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312CC2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3000"/>
        <w:jc w:val="center"/>
        <w:rPr>
          <w:color w:val="000000"/>
          <w:sz w:val="36"/>
          <w:szCs w:val="36"/>
        </w:rPr>
      </w:pPr>
      <w:bookmarkStart w:id="0" w:name="_vj3lsywik1hx"/>
      <w:bookmarkEnd w:id="0"/>
      <w:r>
        <w:rPr>
          <w:b/>
          <w:color w:val="000000"/>
          <w:sz w:val="36"/>
          <w:szCs w:val="36"/>
        </w:rPr>
        <w:t>Система дистанционного банковского обслуживания юридических лиц в АО «Россельхозбанк»</w:t>
      </w:r>
    </w:p>
    <w:p w14:paraId="308EDC54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24"/>
          <w:szCs w:val="24"/>
        </w:rPr>
      </w:pPr>
    </w:p>
    <w:p w14:paraId="73A751C9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24"/>
          <w:szCs w:val="24"/>
        </w:rPr>
      </w:pPr>
    </w:p>
    <w:p w14:paraId="74F992F6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24"/>
          <w:szCs w:val="24"/>
        </w:rPr>
      </w:pPr>
    </w:p>
    <w:p w14:paraId="2587ECD1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Инструкция пользователя НЦК ЮЛ «Свой Бизнес»</w:t>
      </w:r>
    </w:p>
    <w:p w14:paraId="6A94D4BB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36"/>
          <w:szCs w:val="36"/>
        </w:rPr>
      </w:pPr>
    </w:p>
    <w:p w14:paraId="6AB1FCB9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b/>
          <w:bCs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Плановая смена сертификата</w:t>
      </w:r>
    </w:p>
    <w:p w14:paraId="49392989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36"/>
          <w:szCs w:val="36"/>
        </w:rPr>
      </w:pPr>
    </w:p>
    <w:p w14:paraId="30FB4EED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24"/>
          <w:szCs w:val="24"/>
        </w:rPr>
      </w:pPr>
    </w:p>
    <w:p w14:paraId="340FB1FD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24"/>
          <w:szCs w:val="24"/>
        </w:rPr>
      </w:pPr>
    </w:p>
    <w:p w14:paraId="592C1338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24"/>
          <w:szCs w:val="24"/>
        </w:rPr>
      </w:pPr>
    </w:p>
    <w:p w14:paraId="0AEA4328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Листов – 7</w:t>
      </w:r>
    </w:p>
    <w:p w14:paraId="581F1A04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3C35E60B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7AC6FE9F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3F2316AB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4029702B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10C0F77E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55E35664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0D762E52" w14:textId="77777777" w:rsidR="002D3687" w:rsidRDefault="00E91DDB">
      <w:pPr>
        <w:pStyle w:val="7"/>
      </w:pPr>
      <w:r>
        <w:br w:type="page" w:clear="all"/>
      </w:r>
    </w:p>
    <w:p w14:paraId="09DBBA29" w14:textId="77777777" w:rsidR="002D3687" w:rsidRDefault="00E91DDB">
      <w:pPr>
        <w:pStyle w:val="7"/>
      </w:pPr>
      <w:bookmarkStart w:id="1" w:name="_Toc1"/>
      <w:r>
        <w:lastRenderedPageBreak/>
        <w:t>Уведомление об истечении срока действия сертификата</w:t>
      </w:r>
      <w:bookmarkEnd w:id="1"/>
    </w:p>
    <w:p w14:paraId="4D817D7A" w14:textId="77777777" w:rsidR="002D3687" w:rsidRDefault="002D3687"/>
    <w:p w14:paraId="7BB78F34" w14:textId="77777777" w:rsidR="002D3687" w:rsidRDefault="00E91DDB">
      <w:pPr>
        <w:pStyle w:val="13"/>
      </w:pPr>
      <w:r>
        <w:t>За 30 дней до истечения срока действия сертификата ключа проверки электронной подписи, который получен в Удостоверяющем центре                                  АО «Россельхозбанк» (далее - сертификат), в системе «Свой бизнес» (далее - система) отображается</w:t>
      </w:r>
      <w:r>
        <w:t xml:space="preserve"> соответствующее уведомление на следующих страницах системы:</w:t>
      </w:r>
    </w:p>
    <w:p w14:paraId="4BFDAE95" w14:textId="77777777" w:rsidR="002D3687" w:rsidRDefault="002D3687">
      <w:pPr>
        <w:pStyle w:val="13"/>
      </w:pPr>
    </w:p>
    <w:p w14:paraId="5E1F6B29" w14:textId="77777777" w:rsidR="002D3687" w:rsidRDefault="00E91DDB">
      <w:pPr>
        <w:pStyle w:val="13"/>
        <w:numPr>
          <w:ilvl w:val="0"/>
          <w:numId w:val="7"/>
        </w:numPr>
      </w:pPr>
      <w:r>
        <w:t>При выборе организации во время входа в систему (рисунок 1):</w:t>
      </w:r>
    </w:p>
    <w:p w14:paraId="74EA02FB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3758696" cy="3418795"/>
                <wp:effectExtent l="0" t="0" r="0" b="0"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758696" cy="34187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95.96pt;height:269.20pt;mso-wrap-distance-left:0.00pt;mso-wrap-distance-top:0.00pt;mso-wrap-distance-right:0.00pt;mso-wrap-distance-bottom:0.00pt;">
                <v:path textboxrect="0,0,0,0"/>
                <v:imagedata r:id="rId15" o:title=""/>
              </v:shape>
            </w:pict>
          </mc:Fallback>
        </mc:AlternateContent>
      </w:r>
    </w:p>
    <w:p w14:paraId="50815776" w14:textId="77777777" w:rsidR="002D3687" w:rsidRDefault="00E91DDB">
      <w:pPr>
        <w:pStyle w:val="afb"/>
        <w:rPr>
          <w:b w:val="0"/>
          <w:sz w:val="24"/>
          <w:szCs w:val="24"/>
        </w:rPr>
      </w:pPr>
      <w:r>
        <w:t>Рисунок 1</w:t>
      </w:r>
      <w:r>
        <w:t xml:space="preserve"> – </w:t>
      </w:r>
      <w:r>
        <w:rPr>
          <w:b w:val="0"/>
        </w:rPr>
        <w:t>Уведомление о скором истечении срока действия сертификата при выборе организации</w:t>
      </w:r>
    </w:p>
    <w:p w14:paraId="0D052283" w14:textId="77777777" w:rsidR="002D3687" w:rsidRDefault="002D3687">
      <w:pPr>
        <w:pStyle w:val="afb"/>
        <w:rPr>
          <w:b w:val="0"/>
          <w:sz w:val="24"/>
          <w:szCs w:val="24"/>
        </w:rPr>
      </w:pPr>
    </w:p>
    <w:p w14:paraId="1909AA7F" w14:textId="77777777" w:rsidR="002D3687" w:rsidRDefault="00E91DDB">
      <w:pPr>
        <w:pStyle w:val="a3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входа в систему н</w:t>
      </w:r>
      <w:r>
        <w:rPr>
          <w:color w:val="000000"/>
          <w:sz w:val="24"/>
          <w:szCs w:val="24"/>
        </w:rPr>
        <w:t>а главной странице:</w:t>
      </w:r>
    </w:p>
    <w:p w14:paraId="22DE98BD" w14:textId="77777777" w:rsidR="002D3687" w:rsidRDefault="00E91DDB">
      <w:pPr>
        <w:pStyle w:val="13"/>
        <w:numPr>
          <w:ilvl w:val="0"/>
          <w:numId w:val="9"/>
        </w:numPr>
        <w:ind w:left="0" w:firstLine="0"/>
      </w:pPr>
      <w:r>
        <w:t>уведомление в виде баннера, которое выводится при наличии у пользователя сертификата, срок действия которого истекает менее, чем через 30 дней (рисунок 2).</w:t>
      </w:r>
    </w:p>
    <w:p w14:paraId="509652E4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871312" cy="1941509"/>
                <wp:effectExtent l="0" t="0" r="0" b="0"/>
                <wp:docPr id="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871312" cy="19415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2.31pt;height:152.87pt;mso-wrap-distance-left:0.00pt;mso-wrap-distance-top:0.00pt;mso-wrap-distance-right:0.00pt;mso-wrap-distance-bottom:0.00pt;">
                <v:path textboxrect="0,0,0,0"/>
                <v:imagedata r:id="rId17" o:title=""/>
              </v:shape>
            </w:pict>
          </mc:Fallback>
        </mc:AlternateContent>
      </w:r>
    </w:p>
    <w:p w14:paraId="31F6D291" w14:textId="77777777" w:rsidR="002D3687" w:rsidRDefault="00E91DDB">
      <w:pPr>
        <w:pStyle w:val="afb"/>
        <w:rPr>
          <w:b w:val="0"/>
        </w:rPr>
      </w:pPr>
      <w:r>
        <w:t>Рисунок 2</w:t>
      </w:r>
      <w:r>
        <w:t xml:space="preserve"> – </w:t>
      </w:r>
      <w:r>
        <w:rPr>
          <w:b w:val="0"/>
        </w:rPr>
        <w:t>Уведомление об окончании срока действия сертификата</w:t>
      </w:r>
      <w:bookmarkStart w:id="2" w:name="u2ofqur57ao3"/>
      <w:bookmarkEnd w:id="2"/>
      <w:r>
        <w:rPr>
          <w:b w:val="0"/>
        </w:rPr>
        <w:t xml:space="preserve"> на главной стр</w:t>
      </w:r>
      <w:r>
        <w:rPr>
          <w:b w:val="0"/>
        </w:rPr>
        <w:t>анице</w:t>
      </w:r>
    </w:p>
    <w:p w14:paraId="64F8C111" w14:textId="77777777" w:rsidR="002D3687" w:rsidRDefault="00E91D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 w:clear="all"/>
      </w:r>
    </w:p>
    <w:p w14:paraId="36139273" w14:textId="77777777" w:rsidR="002D3687" w:rsidRDefault="00E91DDB">
      <w:pPr>
        <w:pStyle w:val="13"/>
      </w:pPr>
      <w:r>
        <w:lastRenderedPageBreak/>
        <w:t>При нажатии на баннер с уведомлением откроется окно с информацией о сертификате (срок действия, серийный номер и фамилия, имя, отчество владельца сертификата), а также ссылка на инструкцию по выпуску нового сертификата и номер телефона горячей лини</w:t>
      </w:r>
      <w:r>
        <w:t>и, на которую Вы можете обратиться, если у Вас возникнут вопросы (рисунок 3):</w:t>
      </w:r>
    </w:p>
    <w:p w14:paraId="27E6277C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127"/>
        </w:tabs>
        <w:spacing w:before="120" w:after="1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3601720" cy="3213735"/>
                <wp:effectExtent l="0" t="0" r="0" b="0"/>
                <wp:docPr id="3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601720" cy="32137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83.60pt;height:253.05pt;mso-wrap-distance-left:0.00pt;mso-wrap-distance-top:0.00pt;mso-wrap-distance-right:0.00pt;mso-wrap-distance-bottom:0.00pt;">
                <v:path textboxrect="0,0,0,0"/>
                <v:imagedata r:id="rId19" o:title=""/>
              </v:shape>
            </w:pict>
          </mc:Fallback>
        </mc:AlternateContent>
      </w:r>
    </w:p>
    <w:p w14:paraId="4385947E" w14:textId="77777777" w:rsidR="002D3687" w:rsidRDefault="00E91DDB">
      <w:pPr>
        <w:pStyle w:val="afb"/>
        <w:rPr>
          <w:b w:val="0"/>
          <w:sz w:val="24"/>
          <w:szCs w:val="24"/>
        </w:rPr>
      </w:pPr>
      <w:r>
        <w:t>Рисунок 3</w:t>
      </w:r>
      <w:r>
        <w:t xml:space="preserve"> </w:t>
      </w:r>
      <w:r>
        <w:rPr>
          <w:b w:val="0"/>
        </w:rPr>
        <w:t>– Информация о сертификате</w:t>
      </w:r>
    </w:p>
    <w:p w14:paraId="769E7472" w14:textId="77777777" w:rsidR="002D3687" w:rsidRDefault="002D3687">
      <w:pPr>
        <w:pStyle w:val="afb"/>
        <w:rPr>
          <w:b w:val="0"/>
          <w:sz w:val="24"/>
          <w:szCs w:val="24"/>
        </w:rPr>
      </w:pPr>
    </w:p>
    <w:p w14:paraId="37E62EFA" w14:textId="77777777" w:rsidR="002D3687" w:rsidRDefault="00E91DDB">
      <w:pPr>
        <w:pStyle w:val="13"/>
      </w:pPr>
      <w:r>
        <w:t xml:space="preserve">Для того чтобы открыть раздел </w:t>
      </w:r>
      <w:r>
        <w:rPr>
          <w:b/>
          <w:bCs/>
        </w:rPr>
        <w:t>Сертификаты</w:t>
      </w:r>
      <w:r>
        <w:t xml:space="preserve">, нажмите на кнопку </w:t>
      </w:r>
      <w:r>
        <w:rPr>
          <w:b/>
          <w:bCs/>
        </w:rPr>
        <w:t>Перейти к сертификатам</w:t>
      </w:r>
      <w:r>
        <w:t>.</w:t>
      </w:r>
    </w:p>
    <w:p w14:paraId="14A50683" w14:textId="77777777" w:rsidR="002D3687" w:rsidRDefault="00E91DDB">
      <w:pPr>
        <w:pStyle w:val="13"/>
      </w:pPr>
      <w:r>
        <w:t>Для того</w:t>
      </w:r>
      <w:r>
        <w:t xml:space="preserve"> чтобы вернуться на главную страницу, щелкните по кнопке </w:t>
      </w:r>
      <w:r>
        <w:rPr>
          <w:noProof/>
        </w:rPr>
        <mc:AlternateContent>
          <mc:Choice Requires="wpg">
            <w:drawing>
              <wp:inline distT="0" distB="0" distL="0" distR="0">
                <wp:extent cx="152400" cy="142875"/>
                <wp:effectExtent l="0" t="0" r="0" b="0"/>
                <wp:docPr id="4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2.00pt;height:11.25pt;mso-wrap-distance-left:0.00pt;mso-wrap-distance-top:0.00pt;mso-wrap-distance-right:0.00pt;mso-wrap-distance-bottom:0.00pt;">
                <v:path textboxrect="0,0,0,0"/>
                <v:imagedata r:id="rId21" o:title=""/>
              </v:shape>
            </w:pict>
          </mc:Fallback>
        </mc:AlternateContent>
      </w:r>
      <w:r>
        <w:t xml:space="preserve"> в правом верхнем углу уведомления.</w:t>
      </w:r>
    </w:p>
    <w:p w14:paraId="19F79354" w14:textId="77777777" w:rsidR="002D3687" w:rsidRDefault="002D3687">
      <w:pPr>
        <w:pStyle w:val="13"/>
      </w:pPr>
    </w:p>
    <w:p w14:paraId="49DBB8C9" w14:textId="77777777" w:rsidR="002D3687" w:rsidRDefault="00E91DDB">
      <w:pPr>
        <w:pStyle w:val="13"/>
        <w:numPr>
          <w:ilvl w:val="0"/>
          <w:numId w:val="9"/>
        </w:numPr>
        <w:ind w:left="0" w:firstLine="0"/>
      </w:pPr>
      <w:r>
        <w:t>уведомление в виде баннера, которое выводится при наличии у пользователя сертификата, срок действия которого истекает, и неисполненного запроса на сертификат (ри</w:t>
      </w:r>
      <w:r>
        <w:t>сунок 4).</w:t>
      </w:r>
    </w:p>
    <w:p w14:paraId="0D4CC480" w14:textId="77777777" w:rsidR="002D3687" w:rsidRDefault="002D3687">
      <w:pPr>
        <w:pStyle w:val="13"/>
      </w:pPr>
    </w:p>
    <w:p w14:paraId="551B0EEE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5948213" cy="1897585"/>
                <wp:effectExtent l="0" t="0" r="0" b="0"/>
                <wp:docPr id="5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8213" cy="18975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8.36pt;height:149.42pt;mso-wrap-distance-left:0.00pt;mso-wrap-distance-top:0.00pt;mso-wrap-distance-right:0.00pt;mso-wrap-distance-bottom:0.00pt;">
                <v:path textboxrect="0,0,0,0"/>
                <v:imagedata r:id="rId23" o:title=""/>
              </v:shape>
            </w:pict>
          </mc:Fallback>
        </mc:AlternateContent>
      </w:r>
    </w:p>
    <w:p w14:paraId="0A18B5A7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Рисунок 4</w:t>
      </w:r>
      <w:r>
        <w:rPr>
          <w:color w:val="000000"/>
          <w:sz w:val="18"/>
          <w:szCs w:val="18"/>
        </w:rPr>
        <w:t xml:space="preserve"> – Уведомление при наличии сертификата с истекающим сроком действия и неисполненного запроса на сертификат</w:t>
      </w:r>
    </w:p>
    <w:p w14:paraId="70FD7E70" w14:textId="77777777" w:rsidR="002D3687" w:rsidRDefault="00E91D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 w:clear="all"/>
      </w:r>
    </w:p>
    <w:p w14:paraId="47E8866C" w14:textId="77777777" w:rsidR="002D3687" w:rsidRDefault="00E91DDB">
      <w:pPr>
        <w:pStyle w:val="13"/>
      </w:pPr>
      <w:r>
        <w:lastRenderedPageBreak/>
        <w:t>При нажатии на баннер с уведомлением откроется окно со списком проблем, требующих Вашего внимания. В списке для каждой записи</w:t>
      </w:r>
      <w:r>
        <w:t>, связанной с сертификатами, отображается информация либо о сроке действия и владельце сертификата, серийном номере сертификата, либо статус запроса на сертификат (рисунок 5):</w:t>
      </w:r>
    </w:p>
    <w:p w14:paraId="3E79C144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4489716" cy="2111410"/>
                <wp:effectExtent l="0" t="0" r="0" b="0"/>
                <wp:docPr id="6" name="image8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jpg"/>
                        <pic:cNvPic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489715" cy="21114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53.52pt;height:166.25pt;mso-wrap-distance-left:0.00pt;mso-wrap-distance-top:0.00pt;mso-wrap-distance-right:0.00pt;mso-wrap-distance-bottom:0.00pt;">
                <v:path textboxrect="0,0,0,0"/>
                <v:imagedata r:id="rId25" o:title=""/>
              </v:shape>
            </w:pict>
          </mc:Fallback>
        </mc:AlternateContent>
      </w:r>
    </w:p>
    <w:p w14:paraId="5FF813FC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18"/>
          <w:szCs w:val="18"/>
        </w:rPr>
        <w:t>Рисунок 5</w:t>
      </w:r>
      <w:r>
        <w:rPr>
          <w:color w:val="000000"/>
          <w:sz w:val="18"/>
          <w:szCs w:val="18"/>
        </w:rPr>
        <w:t xml:space="preserve"> – Список проблем, требующих внимания</w:t>
      </w:r>
    </w:p>
    <w:p w14:paraId="4B2392EC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24"/>
          <w:szCs w:val="24"/>
        </w:rPr>
      </w:pPr>
    </w:p>
    <w:p w14:paraId="2EC8428D" w14:textId="77777777" w:rsidR="002D3687" w:rsidRDefault="00E91DDB">
      <w:pPr>
        <w:pStyle w:val="13"/>
      </w:pPr>
      <w:bookmarkStart w:id="3" w:name="_umdlxg6xv790"/>
      <w:bookmarkEnd w:id="3"/>
      <w:r>
        <w:t xml:space="preserve">При нажатии на ссылку </w:t>
      </w:r>
      <w:r>
        <w:rPr>
          <w:b/>
        </w:rPr>
        <w:t>Подробне</w:t>
      </w:r>
      <w:r>
        <w:rPr>
          <w:b/>
        </w:rPr>
        <w:t>е</w:t>
      </w:r>
      <w:r>
        <w:t xml:space="preserve"> откроется </w:t>
      </w:r>
      <w:hyperlink w:anchor="u2ofqur57ao3" w:tooltip="#u2ofqur57ao3" w:history="1">
        <w:r>
          <w:rPr>
            <w:color w:val="0000FF"/>
            <w:u w:val="single"/>
          </w:rPr>
          <w:t>окно с детальной информацией о проблеме</w:t>
        </w:r>
      </w:hyperlink>
      <w:r>
        <w:t>.</w:t>
      </w:r>
    </w:p>
    <w:p w14:paraId="53ADD464" w14:textId="77777777" w:rsidR="002D3687" w:rsidRDefault="00E91DDB">
      <w:pPr>
        <w:pStyle w:val="13"/>
      </w:pPr>
      <w:r>
        <w:t xml:space="preserve">Для того чтобы вернуться на главную страницу, щелкните по кнопке </w:t>
      </w:r>
      <w:r>
        <w:rPr>
          <w:noProof/>
        </w:rPr>
        <mc:AlternateContent>
          <mc:Choice Requires="wpg">
            <w:drawing>
              <wp:inline distT="0" distB="0" distL="0" distR="0">
                <wp:extent cx="152400" cy="142875"/>
                <wp:effectExtent l="0" t="0" r="0" b="0"/>
                <wp:docPr id="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2.00pt;height:11.25pt;mso-wrap-distance-left:0.00pt;mso-wrap-distance-top:0.00pt;mso-wrap-distance-right:0.00pt;mso-wrap-distance-bottom:0.00pt;">
                <v:path textboxrect="0,0,0,0"/>
                <v:imagedata r:id="rId21" o:title=""/>
              </v:shape>
            </w:pict>
          </mc:Fallback>
        </mc:AlternateContent>
      </w:r>
      <w:r>
        <w:t xml:space="preserve"> в правом верхнем углу уведомления.</w:t>
      </w:r>
    </w:p>
    <w:p w14:paraId="4EB9F0DF" w14:textId="77777777" w:rsidR="002D3687" w:rsidRDefault="002D3687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ind w:left="1134" w:firstLine="720"/>
        <w:rPr>
          <w:b/>
          <w:bCs/>
          <w:color w:val="000000"/>
          <w:sz w:val="40"/>
          <w:szCs w:val="40"/>
        </w:rPr>
      </w:pPr>
    </w:p>
    <w:p w14:paraId="4E5A6E1B" w14:textId="77777777" w:rsidR="002D3687" w:rsidRDefault="00E91DDB">
      <w:pPr>
        <w:pStyle w:val="7"/>
      </w:pPr>
      <w:bookmarkStart w:id="4" w:name="_Toc2"/>
      <w:r>
        <w:t>Плановая смена сертификата</w:t>
      </w:r>
      <w:bookmarkEnd w:id="4"/>
    </w:p>
    <w:p w14:paraId="7E3EEC81" w14:textId="77777777" w:rsidR="002D3687" w:rsidRDefault="00E91DDB">
      <w:pPr>
        <w:pStyle w:val="13"/>
        <w:rPr>
          <w:b/>
          <w:bCs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5200" distR="115200" simplePos="0" relativeHeight="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131779</wp:posOffset>
                </wp:positionV>
                <wp:extent cx="5969000" cy="613833"/>
                <wp:effectExtent l="3175" t="3175" r="3175" b="3175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68999" cy="613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91F24" w14:textId="77777777" w:rsidR="002D3687" w:rsidRDefault="00E91DDB">
                            <w:pPr>
                              <w:jc w:val="both"/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ПРИМЕЧАНИЕ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 Плановая смена сертификата доступна только в случае, если данные владельца сертификата не были изменены, и срок действия сертификата, который был получен ранее, не истек.</w:t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7" o:spid="_x0000_s7" o:spt="202" type="#_x0000_t202" style="position:absolute;z-index:18432;o:allowoverlap:true;o:allowincell:true;mso-position-horizontal-relative:text;margin-left:0.00pt;mso-position-horizontal:absolute;mso-position-vertical-relative:text;margin-top:10.38pt;mso-position-vertical:absolute;width:470.00pt;height:48.33pt;mso-wrap-distance-left:9.07pt;mso-wrap-distance-top:0.00pt;mso-wrap-distance-right:9.07pt;mso-wrap-distance-bottom:0.00pt;v-text-anchor:top;visibility:visible;" fillcolor="#FFFFFF" strokecolor="#000000" strokeweight="0.50pt">
                <v:textbox inset="0,0,0,0">
                  <w:txbxContent>
                    <w:p>
                      <w:pPr>
                        <w:ind w:left="0" w:firstLine="0"/>
                        <w:jc w:val="both"/>
                        <w:rPr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ПРИМЕЧАНИЕ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. Плановая смена сертификата доступна только в случае, если данные владельца сертификата не были изменены, и срок действия сертификата, который был получен ранее, не истек.</w:t>
                      </w:r>
                      <w:r>
                        <w:rPr>
                          <w:bCs/>
                          <w:i/>
                          <w:sz w:val="24"/>
                          <w:szCs w:val="24"/>
                        </w:rPr>
                      </w:r>
                      <w:r>
                        <w:rPr>
                          <w:bCs/>
                          <w:i/>
                          <w:sz w:val="24"/>
                          <w:szCs w:val="24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p w14:paraId="7CDC53D5" w14:textId="77777777" w:rsidR="002D3687" w:rsidRDefault="002D3687">
      <w:pPr>
        <w:pStyle w:val="13"/>
      </w:pPr>
    </w:p>
    <w:p w14:paraId="2B891594" w14:textId="77777777" w:rsidR="002D3687" w:rsidRDefault="002D3687">
      <w:pPr>
        <w:pStyle w:val="13"/>
      </w:pPr>
    </w:p>
    <w:p w14:paraId="450DAAB4" w14:textId="77777777" w:rsidR="002D3687" w:rsidRDefault="002D3687">
      <w:pPr>
        <w:pStyle w:val="13"/>
      </w:pPr>
    </w:p>
    <w:p w14:paraId="385A905C" w14:textId="69091CE2" w:rsidR="002D3687" w:rsidRDefault="00E91DDB">
      <w:pPr>
        <w:pStyle w:val="13"/>
      </w:pPr>
      <w:r>
        <w:t xml:space="preserve">Для того чтобы перейти к плановой смене сертификата, войдите в раздел </w:t>
      </w:r>
      <w:r>
        <w:rPr>
          <w:b/>
        </w:rPr>
        <w:t>Личный ка</w:t>
      </w:r>
      <w:r>
        <w:rPr>
          <w:b/>
        </w:rPr>
        <w:t>бинет</w:t>
      </w:r>
      <w:r w:rsidR="00873A00">
        <w:rPr>
          <w:b/>
        </w:rPr>
        <w:t xml:space="preserve"> </w:t>
      </w:r>
      <w:r>
        <w:rPr>
          <w:b/>
        </w:rPr>
        <w:t xml:space="preserve"> </w:t>
      </w:r>
      <w:r>
        <w:t>одним из способов:</w:t>
      </w:r>
    </w:p>
    <w:p w14:paraId="6649686C" w14:textId="258CE33A" w:rsidR="00873A00" w:rsidRDefault="00873A00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Через пункт главного меню </w:t>
      </w:r>
      <w:r w:rsidRPr="00A51772">
        <w:rPr>
          <w:b/>
          <w:color w:val="000000"/>
          <w:sz w:val="24"/>
          <w:szCs w:val="24"/>
        </w:rPr>
        <w:t>«Сертификаты»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(рисунок 6)</w:t>
      </w:r>
      <w:r>
        <w:rPr>
          <w:color w:val="000000"/>
          <w:sz w:val="24"/>
          <w:szCs w:val="24"/>
        </w:rPr>
        <w:t>.</w:t>
      </w:r>
    </w:p>
    <w:p w14:paraId="4F774AA0" w14:textId="77777777" w:rsidR="00873A00" w:rsidRDefault="00873A00" w:rsidP="00873A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center"/>
        <w:rPr>
          <w:color w:val="000000"/>
          <w:sz w:val="24"/>
          <w:szCs w:val="24"/>
        </w:rPr>
      </w:pPr>
    </w:p>
    <w:p w14:paraId="2ED5A6CD" w14:textId="7CC89840" w:rsidR="00873A00" w:rsidRDefault="00873A00" w:rsidP="00873A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center"/>
        <w:rPr>
          <w:color w:val="000000"/>
          <w:sz w:val="24"/>
          <w:szCs w:val="24"/>
        </w:rPr>
      </w:pPr>
      <w:r w:rsidRPr="00873A00">
        <w:rPr>
          <w:color w:val="000000"/>
          <w:sz w:val="24"/>
          <w:szCs w:val="24"/>
        </w:rPr>
        <w:drawing>
          <wp:inline distT="0" distB="0" distL="0" distR="0" wp14:anchorId="2829922D" wp14:editId="0A0A26B0">
            <wp:extent cx="5216075" cy="140017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2309" cy="1401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250A1A" w14:textId="77AAD41E" w:rsidR="00873A00" w:rsidRPr="00873A00" w:rsidRDefault="00873A00" w:rsidP="00873A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ind w:left="720"/>
        <w:jc w:val="center"/>
        <w:rPr>
          <w:b/>
          <w:color w:val="000000"/>
          <w:sz w:val="18"/>
          <w:szCs w:val="18"/>
        </w:rPr>
      </w:pPr>
      <w:r w:rsidRPr="00873A00">
        <w:rPr>
          <w:b/>
          <w:color w:val="000000"/>
          <w:sz w:val="18"/>
          <w:szCs w:val="18"/>
        </w:rPr>
        <w:t xml:space="preserve">Рисунок 6 – </w:t>
      </w:r>
      <w:r>
        <w:rPr>
          <w:color w:val="000000"/>
          <w:sz w:val="18"/>
          <w:szCs w:val="18"/>
        </w:rPr>
        <w:t>Выбор пункта главного меню</w:t>
      </w:r>
    </w:p>
    <w:p w14:paraId="7344644D" w14:textId="4201ABA1" w:rsidR="002D3687" w:rsidRDefault="00E91DDB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 главной странице системы «Свой Бизнес» выберите раздел </w:t>
      </w:r>
      <w:r>
        <w:rPr>
          <w:b/>
          <w:color w:val="000000"/>
          <w:sz w:val="24"/>
          <w:szCs w:val="24"/>
        </w:rPr>
        <w:t>Личный кабинет</w:t>
      </w:r>
      <w:r w:rsidR="00873A00">
        <w:rPr>
          <w:b/>
          <w:color w:val="000000"/>
          <w:sz w:val="24"/>
          <w:szCs w:val="24"/>
        </w:rPr>
        <w:t xml:space="preserve"> </w:t>
      </w:r>
      <w:r w:rsidR="00873A00" w:rsidRPr="00873A00">
        <w:rPr>
          <w:b/>
          <w:color w:val="000000"/>
          <w:sz w:val="24"/>
          <w:szCs w:val="24"/>
        </w:rPr>
        <w:t>и перейдите на закладку Сертификаты</w:t>
      </w:r>
      <w:r>
        <w:rPr>
          <w:b/>
          <w:color w:val="000000"/>
          <w:sz w:val="24"/>
          <w:szCs w:val="24"/>
        </w:rPr>
        <w:t xml:space="preserve"> </w:t>
      </w:r>
      <w:r w:rsidR="00873A00">
        <w:rPr>
          <w:color w:val="000000"/>
          <w:sz w:val="24"/>
          <w:szCs w:val="24"/>
        </w:rPr>
        <w:t>(рисунок 7</w:t>
      </w:r>
      <w:r>
        <w:rPr>
          <w:color w:val="000000"/>
          <w:sz w:val="24"/>
          <w:szCs w:val="24"/>
        </w:rPr>
        <w:t>):</w:t>
      </w:r>
    </w:p>
    <w:p w14:paraId="21C8E093" w14:textId="5A125282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b/>
          <w:color w:val="000000"/>
          <w:sz w:val="18"/>
          <w:szCs w:val="18"/>
        </w:rPr>
      </w:pPr>
      <w:r>
        <w:rPr>
          <w:b/>
          <w:noProof/>
          <w:color w:val="000000"/>
          <w:sz w:val="18"/>
          <w:szCs w:val="18"/>
        </w:rPr>
        <w:lastRenderedPageBreak/>
        <mc:AlternateContent>
          <mc:Choice Requires="wpg">
            <w:drawing>
              <wp:inline distT="0" distB="0" distL="0" distR="0">
                <wp:extent cx="4763784" cy="1483223"/>
                <wp:effectExtent l="0" t="0" r="0" b="0"/>
                <wp:docPr id="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4763783" cy="14832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75.10pt;height:116.79pt;mso-wrap-distance-left:0.00pt;mso-wrap-distance-top:0.00pt;mso-wrap-distance-right:0.00pt;mso-wrap-distance-bottom:0.00pt;">
                <v:path textboxrect="0,0,0,0"/>
                <v:imagedata r:id="rId28" o:title=""/>
              </v:shape>
            </w:pict>
          </mc:Fallback>
        </mc:AlternateContent>
      </w:r>
    </w:p>
    <w:p w14:paraId="0BF4358C" w14:textId="3F4353B6" w:rsidR="00873A00" w:rsidRDefault="00873A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b/>
          <w:color w:val="000000"/>
          <w:sz w:val="18"/>
          <w:szCs w:val="18"/>
        </w:rPr>
      </w:pPr>
      <w:r w:rsidRPr="00873A00">
        <w:rPr>
          <w:b/>
          <w:color w:val="000000"/>
          <w:sz w:val="18"/>
          <w:szCs w:val="18"/>
        </w:rPr>
        <w:drawing>
          <wp:inline distT="0" distB="0" distL="0" distR="0" wp14:anchorId="14EF3C9E" wp14:editId="08EAAE9F">
            <wp:extent cx="4538956" cy="215263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8521" cy="21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57F9" w14:textId="77777777" w:rsidR="00A51772" w:rsidRDefault="00873A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</w:t>
      </w:r>
    </w:p>
    <w:p w14:paraId="325C31F5" w14:textId="63A488D9" w:rsidR="002D3687" w:rsidRDefault="00873A0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Рисунок 7</w:t>
      </w:r>
      <w:r w:rsidR="00E91DDB">
        <w:rPr>
          <w:b/>
          <w:color w:val="000000"/>
          <w:sz w:val="18"/>
          <w:szCs w:val="18"/>
        </w:rPr>
        <w:t xml:space="preserve"> – </w:t>
      </w:r>
      <w:r w:rsidR="00E91DDB">
        <w:rPr>
          <w:color w:val="000000"/>
          <w:sz w:val="18"/>
          <w:szCs w:val="18"/>
        </w:rPr>
        <w:t>Выбор раздела</w:t>
      </w:r>
    </w:p>
    <w:p w14:paraId="3A22E28C" w14:textId="77777777" w:rsidR="00A51772" w:rsidRDefault="00A517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b/>
          <w:color w:val="000000"/>
          <w:sz w:val="18"/>
          <w:szCs w:val="18"/>
        </w:rPr>
      </w:pPr>
    </w:p>
    <w:p w14:paraId="15F55395" w14:textId="35FEB55B" w:rsidR="002D3687" w:rsidRDefault="00E91DDB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0" w:firstLine="720"/>
        <w:jc w:val="both"/>
        <w:rPr>
          <w:color w:val="000000"/>
          <w:sz w:val="24"/>
          <w:szCs w:val="24"/>
        </w:rPr>
      </w:pPr>
      <w:bookmarkStart w:id="5" w:name="_wjogsm7c6njx"/>
      <w:bookmarkEnd w:id="5"/>
      <w:r>
        <w:rPr>
          <w:color w:val="000000"/>
          <w:sz w:val="24"/>
          <w:szCs w:val="24"/>
        </w:rPr>
        <w:t xml:space="preserve">На главной странице системы «Свой Бизнес» нажмите на баннер с уведомлением об окончании срока действия сертификата. Далее в открывшемся </w:t>
      </w:r>
      <w:hyperlink w:anchor="u2ofqur57ao3" w:tooltip="#u2ofqur57ao3" w:history="1">
        <w:r>
          <w:rPr>
            <w:color w:val="0000FF"/>
            <w:sz w:val="24"/>
            <w:szCs w:val="24"/>
            <w:u w:val="single"/>
          </w:rPr>
          <w:t>окне с информацией о сертификате</w:t>
        </w:r>
      </w:hyperlink>
      <w:r>
        <w:rPr>
          <w:color w:val="000000"/>
          <w:sz w:val="24"/>
          <w:szCs w:val="24"/>
        </w:rPr>
        <w:t xml:space="preserve"> нажмите на кнопку </w:t>
      </w:r>
      <w:r>
        <w:rPr>
          <w:b/>
          <w:color w:val="000000"/>
          <w:sz w:val="24"/>
          <w:szCs w:val="24"/>
        </w:rPr>
        <w:t>Перейти к сертифик</w:t>
      </w:r>
      <w:r>
        <w:rPr>
          <w:b/>
          <w:color w:val="000000"/>
          <w:sz w:val="24"/>
          <w:szCs w:val="24"/>
        </w:rPr>
        <w:t>атам</w:t>
      </w:r>
      <w:r>
        <w:rPr>
          <w:color w:val="000000"/>
          <w:sz w:val="24"/>
          <w:szCs w:val="24"/>
        </w:rPr>
        <w:t xml:space="preserve">. В результате Вы попадете в раздел </w:t>
      </w:r>
      <w:r>
        <w:rPr>
          <w:b/>
          <w:color w:val="000000"/>
          <w:sz w:val="24"/>
          <w:szCs w:val="24"/>
        </w:rPr>
        <w:t>Личный кабинет</w:t>
      </w:r>
      <w:r>
        <w:rPr>
          <w:color w:val="000000"/>
          <w:sz w:val="24"/>
          <w:szCs w:val="24"/>
        </w:rPr>
        <w:t xml:space="preserve"> – </w:t>
      </w:r>
      <w:r>
        <w:rPr>
          <w:b/>
          <w:color w:val="000000"/>
          <w:sz w:val="24"/>
          <w:szCs w:val="24"/>
        </w:rPr>
        <w:t>Сертификаты</w:t>
      </w:r>
      <w:r w:rsidR="009D5F15">
        <w:rPr>
          <w:color w:val="000000"/>
          <w:sz w:val="24"/>
          <w:szCs w:val="24"/>
        </w:rPr>
        <w:t xml:space="preserve"> (рисунок 8</w:t>
      </w:r>
      <w:r w:rsidR="009D5F15">
        <w:rPr>
          <w:color w:val="000000"/>
          <w:sz w:val="24"/>
          <w:szCs w:val="24"/>
        </w:rPr>
        <w:t>)</w:t>
      </w:r>
      <w:r w:rsidR="009D5F15">
        <w:rPr>
          <w:color w:val="000000"/>
          <w:sz w:val="24"/>
          <w:szCs w:val="24"/>
        </w:rPr>
        <w:t>.</w:t>
      </w:r>
    </w:p>
    <w:p w14:paraId="07803F53" w14:textId="77777777" w:rsidR="00A51772" w:rsidRDefault="00A51772" w:rsidP="00A5177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both"/>
        <w:rPr>
          <w:color w:val="000000"/>
          <w:sz w:val="24"/>
          <w:szCs w:val="24"/>
        </w:rPr>
      </w:pPr>
    </w:p>
    <w:p w14:paraId="47328219" w14:textId="51594FB2" w:rsidR="009D5F15" w:rsidRDefault="009D5F15" w:rsidP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both"/>
        <w:rPr>
          <w:color w:val="000000"/>
          <w:sz w:val="24"/>
          <w:szCs w:val="24"/>
        </w:rPr>
      </w:pPr>
      <w:r w:rsidRPr="009D5F15">
        <w:rPr>
          <w:color w:val="000000"/>
          <w:sz w:val="24"/>
          <w:szCs w:val="24"/>
        </w:rPr>
        <w:drawing>
          <wp:inline distT="0" distB="0" distL="0" distR="0" wp14:anchorId="4F722C8F" wp14:editId="55B5C175">
            <wp:extent cx="5760085" cy="24168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340EB" w14:textId="6F9C022D" w:rsidR="009D5F15" w:rsidRDefault="009D5F15" w:rsidP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both"/>
        <w:rPr>
          <w:color w:val="000000"/>
          <w:sz w:val="24"/>
          <w:szCs w:val="24"/>
        </w:rPr>
      </w:pPr>
      <w:r w:rsidRPr="009D5F15">
        <w:rPr>
          <w:color w:val="000000"/>
          <w:sz w:val="24"/>
          <w:szCs w:val="24"/>
        </w:rPr>
        <w:lastRenderedPageBreak/>
        <w:drawing>
          <wp:inline distT="0" distB="0" distL="0" distR="0" wp14:anchorId="4F0C6897" wp14:editId="40E8E39F">
            <wp:extent cx="5760085" cy="46145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C75A" w14:textId="6946FBF7" w:rsidR="009D5F15" w:rsidRDefault="009D5F15" w:rsidP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center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Рисунок </w:t>
      </w:r>
      <w:r>
        <w:rPr>
          <w:b/>
          <w:color w:val="000000"/>
          <w:sz w:val="18"/>
          <w:szCs w:val="18"/>
        </w:rPr>
        <w:t>8</w:t>
      </w:r>
      <w:r>
        <w:rPr>
          <w:b/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>Переход с предупреждающего баннера</w:t>
      </w:r>
    </w:p>
    <w:p w14:paraId="633D23DF" w14:textId="77777777" w:rsidR="00A51772" w:rsidRDefault="00A51772" w:rsidP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center"/>
        <w:rPr>
          <w:color w:val="000000"/>
          <w:sz w:val="24"/>
          <w:szCs w:val="24"/>
        </w:rPr>
      </w:pPr>
    </w:p>
    <w:p w14:paraId="7F942ADB" w14:textId="69130C78" w:rsidR="002D3687" w:rsidRDefault="00E91DDB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0" w:firstLine="720"/>
        <w:jc w:val="both"/>
        <w:rPr>
          <w:color w:val="000000"/>
          <w:sz w:val="24"/>
          <w:szCs w:val="24"/>
        </w:rPr>
      </w:pPr>
      <w:bookmarkStart w:id="6" w:name="_novis0y3m9su"/>
      <w:bookmarkEnd w:id="6"/>
      <w:r>
        <w:rPr>
          <w:color w:val="000000"/>
          <w:sz w:val="24"/>
          <w:szCs w:val="24"/>
        </w:rPr>
        <w:t>На главной странице системы «Свой Бизнес» нажмите на баннер с уведомлением о проблемах, требующих внимания</w:t>
      </w:r>
      <w:r w:rsidR="009D5F15">
        <w:rPr>
          <w:color w:val="000000"/>
          <w:sz w:val="24"/>
          <w:szCs w:val="24"/>
        </w:rPr>
        <w:t xml:space="preserve"> </w:t>
      </w:r>
      <w:r w:rsidR="009D5F15" w:rsidRPr="009D5F15">
        <w:rPr>
          <w:color w:val="000000"/>
          <w:sz w:val="24"/>
          <w:szCs w:val="24"/>
        </w:rPr>
        <w:t>(</w:t>
      </w:r>
      <w:r w:rsidR="009D5F15">
        <w:rPr>
          <w:color w:val="000000"/>
          <w:sz w:val="24"/>
          <w:szCs w:val="24"/>
        </w:rPr>
        <w:t xml:space="preserve">при наличии). </w:t>
      </w:r>
      <w:r>
        <w:rPr>
          <w:color w:val="000000"/>
          <w:sz w:val="24"/>
          <w:szCs w:val="24"/>
        </w:rPr>
        <w:t xml:space="preserve"> Далее в открывшемся списке щелкните по ссылке </w:t>
      </w:r>
      <w:r>
        <w:rPr>
          <w:b/>
          <w:color w:val="000000"/>
          <w:sz w:val="24"/>
          <w:szCs w:val="24"/>
        </w:rPr>
        <w:t>Подробнее</w:t>
      </w:r>
      <w:r>
        <w:rPr>
          <w:color w:val="000000"/>
          <w:sz w:val="24"/>
          <w:szCs w:val="24"/>
        </w:rPr>
        <w:t>. После того как открое</w:t>
      </w:r>
      <w:r>
        <w:rPr>
          <w:color w:val="000000"/>
          <w:sz w:val="24"/>
          <w:szCs w:val="24"/>
        </w:rPr>
        <w:t xml:space="preserve">тся </w:t>
      </w:r>
      <w:hyperlink w:anchor="u2ofqur57ao3" w:tooltip="#u2ofqur57ao3" w:history="1">
        <w:r>
          <w:rPr>
            <w:color w:val="0000FF"/>
            <w:sz w:val="24"/>
            <w:szCs w:val="24"/>
            <w:u w:val="single"/>
          </w:rPr>
          <w:t>окно с информацией о сертификате</w:t>
        </w:r>
      </w:hyperlink>
      <w:r>
        <w:rPr>
          <w:color w:val="000000"/>
          <w:sz w:val="24"/>
          <w:szCs w:val="24"/>
        </w:rPr>
        <w:t xml:space="preserve">, нажмите на кнопку </w:t>
      </w:r>
      <w:r>
        <w:rPr>
          <w:b/>
          <w:color w:val="000000"/>
          <w:sz w:val="24"/>
          <w:szCs w:val="24"/>
        </w:rPr>
        <w:t>Перейти к сертификатам</w:t>
      </w:r>
      <w:r>
        <w:rPr>
          <w:color w:val="000000"/>
          <w:sz w:val="24"/>
          <w:szCs w:val="24"/>
        </w:rPr>
        <w:t xml:space="preserve">. В результате Вы попадете в раздел </w:t>
      </w:r>
      <w:r>
        <w:rPr>
          <w:b/>
          <w:color w:val="000000"/>
          <w:sz w:val="24"/>
          <w:szCs w:val="24"/>
        </w:rPr>
        <w:t>Личный кабинет</w:t>
      </w:r>
      <w:r>
        <w:rPr>
          <w:color w:val="000000"/>
          <w:sz w:val="24"/>
          <w:szCs w:val="24"/>
        </w:rPr>
        <w:t xml:space="preserve"> – </w:t>
      </w:r>
      <w:r>
        <w:rPr>
          <w:b/>
          <w:color w:val="000000"/>
          <w:sz w:val="24"/>
          <w:szCs w:val="24"/>
        </w:rPr>
        <w:t>Сертификаты</w:t>
      </w:r>
      <w:r w:rsidR="009D5F15">
        <w:rPr>
          <w:b/>
          <w:color w:val="000000"/>
          <w:sz w:val="24"/>
          <w:szCs w:val="24"/>
        </w:rPr>
        <w:t xml:space="preserve"> </w:t>
      </w:r>
      <w:r w:rsidR="009D5F15" w:rsidRPr="009D5F15">
        <w:rPr>
          <w:color w:val="000000"/>
          <w:sz w:val="24"/>
          <w:szCs w:val="24"/>
        </w:rPr>
        <w:t>(рисунок 9)</w:t>
      </w:r>
      <w:r w:rsidRPr="009D5F15">
        <w:rPr>
          <w:color w:val="000000"/>
          <w:sz w:val="24"/>
          <w:szCs w:val="24"/>
        </w:rPr>
        <w:t>.</w:t>
      </w:r>
    </w:p>
    <w:p w14:paraId="481AA84F" w14:textId="1ABBE75A" w:rsidR="009D5F15" w:rsidRDefault="009D5F15" w:rsidP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both"/>
        <w:rPr>
          <w:color w:val="000000"/>
          <w:sz w:val="24"/>
          <w:szCs w:val="24"/>
        </w:rPr>
      </w:pPr>
      <w:r w:rsidRPr="009D5F15">
        <w:rPr>
          <w:color w:val="000000"/>
          <w:sz w:val="24"/>
          <w:szCs w:val="24"/>
        </w:rPr>
        <w:drawing>
          <wp:inline distT="0" distB="0" distL="0" distR="0" wp14:anchorId="5E89934F" wp14:editId="16CE8972">
            <wp:extent cx="5760085" cy="24072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18C6" w14:textId="5D4CED76" w:rsidR="009D5F15" w:rsidRDefault="009D5F15" w:rsidP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both"/>
        <w:rPr>
          <w:color w:val="000000"/>
          <w:sz w:val="24"/>
          <w:szCs w:val="24"/>
        </w:rPr>
      </w:pPr>
      <w:r w:rsidRPr="009D5F15">
        <w:rPr>
          <w:color w:val="000000"/>
          <w:sz w:val="24"/>
          <w:szCs w:val="24"/>
        </w:rPr>
        <w:lastRenderedPageBreak/>
        <w:drawing>
          <wp:inline distT="0" distB="0" distL="0" distR="0" wp14:anchorId="6B3EA4C7" wp14:editId="68AF0E7C">
            <wp:extent cx="5760085" cy="2522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2BAC" w14:textId="37E20637" w:rsidR="009D5F15" w:rsidRDefault="009D5F15" w:rsidP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18"/>
          <w:szCs w:val="18"/>
        </w:rPr>
        <w:t xml:space="preserve">Рисунок 9 – </w:t>
      </w:r>
      <w:r>
        <w:rPr>
          <w:color w:val="000000"/>
          <w:sz w:val="18"/>
          <w:szCs w:val="18"/>
        </w:rPr>
        <w:t>Переход</w:t>
      </w:r>
      <w:r>
        <w:rPr>
          <w:color w:val="000000"/>
          <w:sz w:val="18"/>
          <w:szCs w:val="18"/>
        </w:rPr>
        <w:t xml:space="preserve"> с баннера «Проблемы, требующие внимания»</w:t>
      </w:r>
    </w:p>
    <w:p w14:paraId="0B645232" w14:textId="77777777" w:rsidR="009D5F15" w:rsidRDefault="009D5F15" w:rsidP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both"/>
        <w:rPr>
          <w:color w:val="000000"/>
          <w:sz w:val="24"/>
          <w:szCs w:val="24"/>
        </w:rPr>
      </w:pPr>
    </w:p>
    <w:p w14:paraId="57DB949C" w14:textId="4508EB56" w:rsidR="00E91DDB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Далее в разделе </w:t>
      </w:r>
      <w:r>
        <w:rPr>
          <w:b/>
          <w:bCs/>
          <w:color w:val="000000"/>
          <w:sz w:val="24"/>
          <w:szCs w:val="24"/>
        </w:rPr>
        <w:t xml:space="preserve">Сертификаты </w:t>
      </w:r>
      <w:r>
        <w:rPr>
          <w:color w:val="000000"/>
          <w:sz w:val="24"/>
          <w:szCs w:val="24"/>
        </w:rPr>
        <w:t xml:space="preserve">нажмите на кнопку </w:t>
      </w:r>
      <w:r>
        <w:rPr>
          <w:b/>
          <w:color w:val="000000"/>
          <w:sz w:val="24"/>
          <w:szCs w:val="24"/>
        </w:rPr>
        <w:t xml:space="preserve">Выпустить сертификат </w:t>
      </w:r>
      <w:r w:rsidRPr="00E91DDB">
        <w:rPr>
          <w:color w:val="000000"/>
          <w:sz w:val="24"/>
          <w:szCs w:val="24"/>
        </w:rPr>
        <w:t>(рисунок 10)</w:t>
      </w:r>
      <w:r>
        <w:rPr>
          <w:color w:val="000000"/>
          <w:sz w:val="24"/>
          <w:szCs w:val="24"/>
        </w:rPr>
        <w:t>.</w:t>
      </w:r>
      <w:bookmarkStart w:id="7" w:name="_GoBack"/>
      <w:bookmarkEnd w:id="7"/>
    </w:p>
    <w:p w14:paraId="4F876D7A" w14:textId="77777777" w:rsidR="00E91DDB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723D0872" w14:textId="7FB296FE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noProof/>
        </w:rPr>
      </w:pPr>
      <w:r w:rsidRPr="00E91DDB">
        <w:rPr>
          <w:noProof/>
        </w:rPr>
        <w:t xml:space="preserve"> </w:t>
      </w:r>
      <w:r w:rsidRPr="00E91DDB">
        <w:rPr>
          <w:color w:val="000000"/>
          <w:sz w:val="24"/>
          <w:szCs w:val="24"/>
        </w:rPr>
        <w:drawing>
          <wp:inline distT="0" distB="0" distL="0" distR="0" wp14:anchorId="4BDB9A56" wp14:editId="65C0A5E0">
            <wp:extent cx="5760085" cy="22561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365A" w14:textId="77777777" w:rsidR="00E91DDB" w:rsidRDefault="00E91DDB" w:rsidP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center"/>
        <w:rPr>
          <w:b/>
          <w:color w:val="000000"/>
          <w:sz w:val="18"/>
          <w:szCs w:val="18"/>
        </w:rPr>
      </w:pPr>
    </w:p>
    <w:p w14:paraId="6259DA73" w14:textId="401E6CB1" w:rsidR="00E91DDB" w:rsidRDefault="00E91DDB" w:rsidP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18"/>
          <w:szCs w:val="18"/>
        </w:rPr>
        <w:t xml:space="preserve">Рисунок </w:t>
      </w:r>
      <w:r w:rsidRPr="00E91DDB">
        <w:rPr>
          <w:b/>
          <w:color w:val="000000"/>
          <w:sz w:val="18"/>
          <w:szCs w:val="18"/>
        </w:rPr>
        <w:t>10</w:t>
      </w:r>
      <w:r>
        <w:rPr>
          <w:b/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>Выпустить сертификат</w:t>
      </w:r>
    </w:p>
    <w:p w14:paraId="01578F74" w14:textId="77777777" w:rsidR="00E91DDB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noProof/>
        </w:rPr>
      </w:pPr>
    </w:p>
    <w:p w14:paraId="75E5AE92" w14:textId="77777777" w:rsidR="00E91DDB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</w:p>
    <w:p w14:paraId="21549291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Затем в отобразившемся окне предоставьте разрешение на проведение операции с ключами и сертификатами.</w:t>
      </w:r>
    </w:p>
    <w:p w14:paraId="448787A9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открывшейся форме проверьте правильность указанных сведений. В случае, если информация в запросе некорректна, щелкните по кноп</w:t>
      </w:r>
      <w:r>
        <w:rPr>
          <w:color w:val="000000"/>
          <w:sz w:val="24"/>
          <w:szCs w:val="24"/>
        </w:rPr>
        <w:t xml:space="preserve">ке </w:t>
      </w:r>
      <w:r>
        <w:rPr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152400" cy="142875"/>
                <wp:effectExtent l="0" t="0" r="0" b="0"/>
                <wp:docPr id="10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2.00pt;height:11.25pt;mso-wrap-distance-left:0.00pt;mso-wrap-distance-top:0.00pt;mso-wrap-distance-right:0.00pt;mso-wrap-distance-bottom:0.00pt;">
                <v:path textboxrect="0,0,0,0"/>
                <v:imagedata r:id="rId21" o:title=""/>
              </v:shape>
            </w:pict>
          </mc:Fallback>
        </mc:AlternateContent>
      </w:r>
      <w:r>
        <w:rPr>
          <w:color w:val="000000"/>
          <w:sz w:val="24"/>
          <w:szCs w:val="24"/>
        </w:rPr>
        <w:t xml:space="preserve"> в правом верхнем углу уведомления и обратитесь в Банк для уточнения информации.</w:t>
      </w:r>
    </w:p>
    <w:p w14:paraId="1E6C4712" w14:textId="41E5A0D5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Если указанные сведения верны, установите флажок в поле «Ознакомлен и подтверждаю правильность» и нажмите на кнопку </w:t>
      </w:r>
      <w:r>
        <w:rPr>
          <w:b/>
          <w:color w:val="000000"/>
          <w:sz w:val="24"/>
          <w:szCs w:val="24"/>
        </w:rPr>
        <w:t>Продолжить</w:t>
      </w:r>
      <w:r w:rsidRPr="00E91DDB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3AEF4DDD" w14:textId="22621DC5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Проверьте то, что ключевой носитель подключен к компьютеру. Далее в окне КриптоПро CSP выберите ключевой носитель в соответствии с предложенными вариантами (следует выбирать ключевой носитель </w:t>
      </w:r>
      <w:r w:rsidR="009D5F15"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 xml:space="preserve"> токен</w:t>
      </w:r>
      <w:r w:rsidR="009D5F15">
        <w:rPr>
          <w:color w:val="000000"/>
          <w:sz w:val="24"/>
          <w:szCs w:val="24"/>
        </w:rPr>
        <w:t>, полученный в Банке</w:t>
      </w:r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>, на который будет сгенерирован новый ключ электронно</w:t>
      </w:r>
      <w:r>
        <w:rPr>
          <w:color w:val="000000"/>
          <w:sz w:val="24"/>
          <w:szCs w:val="24"/>
        </w:rPr>
        <w:t xml:space="preserve">й подписи, и нажмите на кнопку </w:t>
      </w:r>
      <w:r>
        <w:rPr>
          <w:b/>
          <w:color w:val="000000"/>
          <w:sz w:val="24"/>
          <w:szCs w:val="24"/>
        </w:rPr>
        <w:t xml:space="preserve">OK </w:t>
      </w:r>
      <w:r>
        <w:rPr>
          <w:color w:val="000000"/>
          <w:sz w:val="24"/>
          <w:szCs w:val="24"/>
        </w:rPr>
        <w:t>(рисунок 11</w:t>
      </w:r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14:paraId="30B33CEC" w14:textId="77777777" w:rsidR="002D3687" w:rsidRDefault="00E91DDB">
      <w:pPr>
        <w:keepNext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3600450" cy="2882265"/>
                <wp:effectExtent l="0" t="0" r="0" b="0"/>
                <wp:docPr id="11" name="image7.png" descr="D:\Users\Averkin-DS\AppData\Local\Microsoft\Windows\INetCache\Content.Word\Screenshot_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 descr="D:\Users\Averkin-DS\AppData\Local\Microsoft\Windows\INetCache\Content.Word\Screenshot_1.png"/>
                        <pic:cNvPic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600450" cy="28822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83.50pt;height:226.95pt;mso-wrap-distance-left:0.00pt;mso-wrap-distance-top:0.00pt;mso-wrap-distance-right:0.00pt;mso-wrap-distance-bottom:0.00pt;">
                <v:path textboxrect="0,0,0,0"/>
                <v:imagedata r:id="rId36" o:title=""/>
              </v:shape>
            </w:pict>
          </mc:Fallback>
        </mc:AlternateContent>
      </w:r>
    </w:p>
    <w:p w14:paraId="6734EEBE" w14:textId="203832C3" w:rsidR="002D3687" w:rsidRDefault="009D5F1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Рисунок 1</w:t>
      </w:r>
      <w:r w:rsidR="00E91DDB">
        <w:rPr>
          <w:b/>
          <w:color w:val="000000"/>
          <w:sz w:val="18"/>
          <w:szCs w:val="18"/>
        </w:rPr>
        <w:t>1</w:t>
      </w:r>
      <w:r>
        <w:rPr>
          <w:b/>
          <w:color w:val="000000"/>
          <w:sz w:val="18"/>
          <w:szCs w:val="18"/>
        </w:rPr>
        <w:t xml:space="preserve"> </w:t>
      </w:r>
      <w:r w:rsidR="00E91DDB">
        <w:rPr>
          <w:b/>
          <w:color w:val="000000"/>
          <w:sz w:val="18"/>
          <w:szCs w:val="18"/>
        </w:rPr>
        <w:t xml:space="preserve">– </w:t>
      </w:r>
      <w:r w:rsidR="00E91DDB">
        <w:rPr>
          <w:color w:val="000000"/>
          <w:sz w:val="18"/>
          <w:szCs w:val="18"/>
        </w:rPr>
        <w:t>Выбор носителя ключа электронной подписи</w:t>
      </w:r>
    </w:p>
    <w:p w14:paraId="74B7D406" w14:textId="59C6A104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Двигайте мышкой и/или нажимайте произвольные кнопки на клавиатуре, пока ползун</w:t>
      </w:r>
      <w:r w:rsidR="009D5F15">
        <w:rPr>
          <w:color w:val="000000"/>
          <w:sz w:val="24"/>
          <w:szCs w:val="24"/>
        </w:rPr>
        <w:t xml:space="preserve">ок не дойдёт до конца (рисунок </w:t>
      </w:r>
      <w:r>
        <w:rPr>
          <w:color w:val="000000"/>
          <w:sz w:val="24"/>
          <w:szCs w:val="24"/>
        </w:rPr>
        <w:t>12</w:t>
      </w:r>
      <w:r>
        <w:rPr>
          <w:color w:val="000000"/>
          <w:sz w:val="24"/>
          <w:szCs w:val="24"/>
        </w:rPr>
        <w:t>).</w:t>
      </w:r>
    </w:p>
    <w:p w14:paraId="4B4DE4B0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3601720" cy="1704340"/>
                <wp:effectExtent l="0" t="0" r="0" b="0"/>
                <wp:docPr id="12" name="image10.png" descr="Screenshot_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 descr="Screenshot_19"/>
                        <pic:cNvPic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601720" cy="1704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83.60pt;height:134.20pt;mso-wrap-distance-left:0.00pt;mso-wrap-distance-top:0.00pt;mso-wrap-distance-right:0.00pt;mso-wrap-distance-bottom:0.00pt;">
                <v:path textboxrect="0,0,0,0"/>
                <v:imagedata r:id="rId38" o:title=""/>
              </v:shape>
            </w:pict>
          </mc:Fallback>
        </mc:AlternateContent>
      </w:r>
    </w:p>
    <w:p w14:paraId="064B0D2E" w14:textId="420D1606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Рисунок 12 </w:t>
      </w:r>
      <w:r>
        <w:rPr>
          <w:b/>
          <w:color w:val="000000"/>
          <w:sz w:val="18"/>
          <w:szCs w:val="18"/>
        </w:rPr>
        <w:t xml:space="preserve">– </w:t>
      </w:r>
      <w:r>
        <w:rPr>
          <w:color w:val="000000"/>
          <w:sz w:val="18"/>
          <w:szCs w:val="18"/>
        </w:rPr>
        <w:t>Генерация случайной последовательности</w:t>
      </w:r>
    </w:p>
    <w:p w14:paraId="08455E01" w14:textId="1B581F1E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Введите пароль на ключевой носитель</w:t>
      </w:r>
      <w:r w:rsidR="009D5F1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и нажмите на кнопку </w:t>
      </w:r>
      <w:r>
        <w:rPr>
          <w:b/>
          <w:color w:val="000000"/>
          <w:sz w:val="24"/>
          <w:szCs w:val="24"/>
        </w:rPr>
        <w:t>ОК</w:t>
      </w:r>
      <w:r>
        <w:rPr>
          <w:color w:val="000000"/>
          <w:sz w:val="24"/>
          <w:szCs w:val="24"/>
        </w:rPr>
        <w:t>.</w:t>
      </w:r>
    </w:p>
    <w:p w14:paraId="6833F9FE" w14:textId="2F21ADAC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ПРИМЕЧАНИЕ</w:t>
      </w:r>
      <w:r>
        <w:rPr>
          <w:color w:val="000000"/>
          <w:sz w:val="24"/>
          <w:szCs w:val="24"/>
        </w:rPr>
        <w:t xml:space="preserve">: </w:t>
      </w:r>
      <w:r>
        <w:rPr>
          <w:i/>
          <w:color w:val="000000"/>
          <w:sz w:val="24"/>
          <w:szCs w:val="24"/>
        </w:rPr>
        <w:t>данный пароль запрашивается каждый раз, когда Вы производите какие-либо операции, связанные с ключом электронной подписи (в данном случае - форми</w:t>
      </w:r>
      <w:r>
        <w:rPr>
          <w:i/>
          <w:color w:val="000000"/>
          <w:sz w:val="24"/>
          <w:szCs w:val="24"/>
        </w:rPr>
        <w:t>руете новый ключ)</w:t>
      </w:r>
      <w:r>
        <w:rPr>
          <w:color w:val="000000"/>
          <w:sz w:val="24"/>
          <w:szCs w:val="24"/>
        </w:rPr>
        <w:t>.</w:t>
      </w:r>
    </w:p>
    <w:p w14:paraId="08DC3191" w14:textId="77777777" w:rsidR="00E91DDB" w:rsidRDefault="00E91DDB" w:rsidP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127"/>
        </w:tabs>
        <w:jc w:val="both"/>
        <w:rPr>
          <w:b/>
          <w:color w:val="000000"/>
          <w:sz w:val="24"/>
          <w:szCs w:val="24"/>
        </w:rPr>
      </w:pPr>
    </w:p>
    <w:p w14:paraId="28160F72" w14:textId="5B9CA76D" w:rsidR="002D3687" w:rsidRDefault="00E91DDB" w:rsidP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После генерации ключа электронной подписи запрос на выпуск сертификата будет сформирован автоматически. Для отправки запроса в Банк установите флажок в поле </w:t>
      </w:r>
      <w:r>
        <w:rPr>
          <w:color w:val="000000"/>
          <w:sz w:val="24"/>
          <w:szCs w:val="24"/>
        </w:rPr>
        <w:t>«Ознакомлен и подтверждаю правильность»</w:t>
      </w:r>
      <w:r>
        <w:rPr>
          <w:color w:val="000000"/>
          <w:sz w:val="24"/>
          <w:szCs w:val="24"/>
        </w:rPr>
        <w:t xml:space="preserve">, убедитесь, что токен с сертификатом, срок действия которого истекает, подключен и щелкните по кнопке </w:t>
      </w:r>
      <w:r>
        <w:rPr>
          <w:b/>
          <w:color w:val="000000"/>
          <w:sz w:val="24"/>
          <w:szCs w:val="24"/>
        </w:rPr>
        <w:t>Подписать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и отправить,</w:t>
      </w:r>
      <w:r>
        <w:rPr>
          <w:color w:val="000000"/>
          <w:sz w:val="24"/>
          <w:szCs w:val="24"/>
        </w:rPr>
        <w:t xml:space="preserve"> после чего введите пароль от ключевого носителя </w:t>
      </w:r>
      <w:r>
        <w:rPr>
          <w:b/>
          <w:color w:val="000000"/>
          <w:sz w:val="24"/>
          <w:szCs w:val="24"/>
        </w:rPr>
        <w:t xml:space="preserve"> </w:t>
      </w:r>
      <w:r w:rsidRPr="00E91DDB">
        <w:rPr>
          <w:color w:val="000000"/>
          <w:sz w:val="24"/>
          <w:szCs w:val="24"/>
        </w:rPr>
        <w:t>(рисунок</w:t>
      </w:r>
      <w:r>
        <w:rPr>
          <w:color w:val="000000"/>
          <w:sz w:val="24"/>
          <w:szCs w:val="24"/>
        </w:rPr>
        <w:t xml:space="preserve"> 13</w:t>
      </w:r>
      <w:r w:rsidRPr="00E91DDB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14:paraId="164BD6E9" w14:textId="3FAE49F3" w:rsidR="00E91DDB" w:rsidRDefault="00E91DDB" w:rsidP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</w:p>
    <w:p w14:paraId="0D09042A" w14:textId="77777777" w:rsidR="00E91DDB" w:rsidRDefault="00E91DDB" w:rsidP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23AE7DC1" wp14:editId="781B1BD8">
            <wp:extent cx="5759450" cy="3263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78A8" w14:textId="57E17057" w:rsidR="00E91DDB" w:rsidRDefault="00E91DDB" w:rsidP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134"/>
        </w:tabs>
        <w:ind w:left="72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18"/>
          <w:szCs w:val="18"/>
        </w:rPr>
        <w:t xml:space="preserve">Рисунок </w:t>
      </w:r>
      <w:r>
        <w:rPr>
          <w:b/>
          <w:color w:val="000000"/>
          <w:sz w:val="18"/>
          <w:szCs w:val="18"/>
        </w:rPr>
        <w:t>13</w:t>
      </w:r>
      <w:r>
        <w:rPr>
          <w:b/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>Подтверждение данных в запросе</w:t>
      </w:r>
    </w:p>
    <w:p w14:paraId="1C57B470" w14:textId="77777777" w:rsidR="00E91DDB" w:rsidRDefault="00E91DDB" w:rsidP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</w:p>
    <w:p w14:paraId="5C273CEE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ПРИМЕЧАНИЕ</w:t>
      </w:r>
      <w:r>
        <w:rPr>
          <w:i/>
          <w:color w:val="000000"/>
          <w:sz w:val="24"/>
          <w:szCs w:val="24"/>
        </w:rPr>
        <w:t xml:space="preserve">: запрос на выдачу сертификата всегда доступен на вкладке </w:t>
      </w:r>
      <w:r>
        <w:rPr>
          <w:b/>
          <w:i/>
          <w:color w:val="000000"/>
          <w:sz w:val="24"/>
          <w:szCs w:val="24"/>
        </w:rPr>
        <w:t xml:space="preserve">Запросы на сертификат </w:t>
      </w:r>
      <w:r>
        <w:rPr>
          <w:i/>
          <w:color w:val="000000"/>
          <w:sz w:val="24"/>
          <w:szCs w:val="24"/>
        </w:rPr>
        <w:t xml:space="preserve">в </w:t>
      </w:r>
      <w:r>
        <w:rPr>
          <w:b/>
          <w:i/>
          <w:color w:val="000000"/>
          <w:sz w:val="24"/>
          <w:szCs w:val="24"/>
        </w:rPr>
        <w:t>Личном кабинете</w:t>
      </w:r>
      <w:r>
        <w:rPr>
          <w:i/>
          <w:color w:val="000000"/>
          <w:sz w:val="24"/>
          <w:szCs w:val="24"/>
        </w:rPr>
        <w:t>.</w:t>
      </w:r>
    </w:p>
    <w:p w14:paraId="68595E9C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127"/>
        </w:tabs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После того как сертификат будет выпущен, он отобразится в разделе </w:t>
      </w:r>
      <w:r>
        <w:rPr>
          <w:b/>
          <w:color w:val="000000"/>
          <w:sz w:val="24"/>
          <w:szCs w:val="24"/>
        </w:rPr>
        <w:t>Личный кабинет – Сертификаты</w:t>
      </w:r>
      <w:r>
        <w:rPr>
          <w:color w:val="000000"/>
          <w:sz w:val="24"/>
          <w:szCs w:val="24"/>
        </w:rPr>
        <w:t>. Новый сертификат необходимо установить.</w:t>
      </w:r>
    </w:p>
    <w:p w14:paraId="478F72F1" w14:textId="77777777" w:rsidR="002D3687" w:rsidRDefault="002D368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2127"/>
        </w:tabs>
        <w:ind w:firstLine="720"/>
        <w:jc w:val="both"/>
        <w:rPr>
          <w:color w:val="000000"/>
          <w:sz w:val="24"/>
          <w:szCs w:val="24"/>
        </w:rPr>
      </w:pPr>
    </w:p>
    <w:p w14:paraId="65397372" w14:textId="77777777" w:rsidR="002D3687" w:rsidRDefault="00E91DDB">
      <w:pPr>
        <w:pStyle w:val="7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Установка сертификат</w:t>
      </w:r>
      <w:r>
        <w:rPr>
          <w:color w:val="000000"/>
          <w:sz w:val="40"/>
          <w:szCs w:val="40"/>
        </w:rPr>
        <w:t>а</w:t>
      </w:r>
    </w:p>
    <w:p w14:paraId="680ECBD5" w14:textId="77777777" w:rsidR="002D3687" w:rsidRDefault="002D3687"/>
    <w:p w14:paraId="1AAE880B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выпуска сертификата Вам необходимо установить сертификат на токен.</w:t>
      </w:r>
    </w:p>
    <w:p w14:paraId="34A5C36C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ПРИМЕЧАНИЕ</w:t>
      </w:r>
      <w:r>
        <w:rPr>
          <w:i/>
          <w:color w:val="000000"/>
          <w:sz w:val="24"/>
          <w:szCs w:val="24"/>
        </w:rPr>
        <w:t>: при установке сертификата на токен ключевой носитель должен быть обязательно подключен к Вашему компьютеру.</w:t>
      </w:r>
    </w:p>
    <w:p w14:paraId="5646CD44" w14:textId="277B52B4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установки нового сертификата в разделе </w:t>
      </w:r>
      <w:r>
        <w:rPr>
          <w:b/>
          <w:color w:val="000000"/>
          <w:sz w:val="24"/>
          <w:szCs w:val="24"/>
        </w:rPr>
        <w:t>Личный кабинет – Сертификаты</w:t>
      </w:r>
      <w:r>
        <w:rPr>
          <w:color w:val="000000"/>
          <w:sz w:val="24"/>
          <w:szCs w:val="24"/>
        </w:rPr>
        <w:t xml:space="preserve"> нажмите на кнопку </w:t>
      </w:r>
      <w:r>
        <w:rPr>
          <w:b/>
          <w:color w:val="000000"/>
          <w:sz w:val="24"/>
          <w:szCs w:val="24"/>
        </w:rPr>
        <w:t xml:space="preserve">Установить </w:t>
      </w:r>
      <w:r>
        <w:rPr>
          <w:color w:val="000000"/>
          <w:sz w:val="24"/>
          <w:szCs w:val="24"/>
        </w:rPr>
        <w:t>(рисунок 14</w:t>
      </w:r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14:paraId="753D8B08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inline distT="0" distB="0" distL="0" distR="0">
                <wp:extent cx="4605655" cy="2919095"/>
                <wp:effectExtent l="0" t="0" r="0" b="0"/>
                <wp:docPr id="1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4605655" cy="29190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362.65pt;height:229.85pt;mso-wrap-distance-left:0.00pt;mso-wrap-distance-top:0.00pt;mso-wrap-distance-right:0.00pt;mso-wrap-distance-bottom:0.00pt;">
                <v:path textboxrect="0,0,0,0"/>
                <v:imagedata r:id="rId41" o:title=""/>
              </v:shape>
            </w:pict>
          </mc:Fallback>
        </mc:AlternateContent>
      </w:r>
    </w:p>
    <w:p w14:paraId="550BB03C" w14:textId="36FAB8E9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20" w:after="120"/>
        <w:jc w:val="center"/>
        <w:rPr>
          <w:b/>
          <w:bCs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Рисунок 14</w:t>
      </w:r>
      <w:r>
        <w:rPr>
          <w:b/>
          <w:color w:val="000000"/>
          <w:sz w:val="18"/>
          <w:szCs w:val="18"/>
        </w:rPr>
        <w:t xml:space="preserve"> – </w:t>
      </w:r>
      <w:r>
        <w:rPr>
          <w:color w:val="000000"/>
          <w:sz w:val="18"/>
          <w:szCs w:val="18"/>
        </w:rPr>
        <w:t>Страница просмотра списка сертификатов</w:t>
      </w:r>
    </w:p>
    <w:p w14:paraId="3C74D13A" w14:textId="77777777" w:rsidR="002D3687" w:rsidRDefault="00E91DDB">
      <w:pPr>
        <w:pStyle w:val="13"/>
      </w:pPr>
      <w:r>
        <w:lastRenderedPageBreak/>
        <w:t xml:space="preserve">Далее в отобразившемся окне проверьте правильность указанных сведений. В случае, если информация в сертификате </w:t>
      </w:r>
      <w:r>
        <w:t xml:space="preserve">некорректна, щелкните по кнопке </w:t>
      </w:r>
      <w:r>
        <w:rPr>
          <w:noProof/>
        </w:rPr>
        <mc:AlternateContent>
          <mc:Choice Requires="wpg">
            <w:drawing>
              <wp:inline distT="0" distB="0" distL="0" distR="0">
                <wp:extent cx="152400" cy="142875"/>
                <wp:effectExtent l="0" t="0" r="0" b="0"/>
                <wp:docPr id="15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2.00pt;height:11.25pt;mso-wrap-distance-left:0.00pt;mso-wrap-distance-top:0.00pt;mso-wrap-distance-right:0.00pt;mso-wrap-distance-bottom:0.00pt;">
                <v:path textboxrect="0,0,0,0"/>
                <v:imagedata r:id="rId21" o:title=""/>
              </v:shape>
            </w:pict>
          </mc:Fallback>
        </mc:AlternateContent>
      </w:r>
      <w:r>
        <w:t xml:space="preserve"> в правом верхнем углу и обратитесь в Банк для уточнения информации.</w:t>
      </w:r>
    </w:p>
    <w:p w14:paraId="688B7955" w14:textId="77777777" w:rsidR="002D3687" w:rsidRDefault="00E91DDB">
      <w:pPr>
        <w:pStyle w:val="13"/>
      </w:pPr>
      <w:r>
        <w:t xml:space="preserve">Если указанные сведения верны, установите флажок в поле «Ознакомлен и подтверждаю правильность» и нажмите на кнопку </w:t>
      </w:r>
      <w:r>
        <w:rPr>
          <w:b/>
        </w:rPr>
        <w:t>Подтвердить и установить</w:t>
      </w:r>
      <w:r>
        <w:t>, после чего в</w:t>
      </w:r>
      <w:r>
        <w:t>ведите пароль на ключевой носитель.</w:t>
      </w:r>
    </w:p>
    <w:p w14:paraId="49BA94DC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результате сертификат будет установлен.</w:t>
      </w:r>
    </w:p>
    <w:p w14:paraId="15ED93BE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дальнейшей работы Вам необходимо заново войти в систему «Свой Бизнес».</w:t>
      </w:r>
    </w:p>
    <w:p w14:paraId="56498F01" w14:textId="77777777" w:rsidR="002D3687" w:rsidRDefault="00E91DD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 w:firstLine="720"/>
        <w:jc w:val="both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ОБРАТИТЕ ВНИМАНИЕ</w:t>
      </w:r>
      <w:r>
        <w:rPr>
          <w:i/>
          <w:color w:val="000000"/>
          <w:sz w:val="24"/>
          <w:szCs w:val="24"/>
        </w:rPr>
        <w:t>: после установки сертификата на токен ключевой носитель нельзя форматировать. Формати</w:t>
      </w:r>
      <w:r>
        <w:rPr>
          <w:i/>
          <w:color w:val="000000"/>
          <w:sz w:val="24"/>
          <w:szCs w:val="24"/>
        </w:rPr>
        <w:t>рование приведет к потере ключа электронной подписи и сертификата. В этом случае будет необходимо сформировать новый запрос на выпуск сертификата и предоставить его в офис Банка, подписав его собственноручно,  и аннулировать предыдущий в установленном в Ба</w:t>
      </w:r>
      <w:r>
        <w:rPr>
          <w:i/>
          <w:color w:val="000000"/>
          <w:sz w:val="24"/>
          <w:szCs w:val="24"/>
        </w:rPr>
        <w:t>нке порядке.</w:t>
      </w:r>
    </w:p>
    <w:sectPr w:rsidR="002D3687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1134" w:bottom="1134" w:left="1701" w:header="709" w:footer="709" w:gutter="0"/>
      <w:pgNumType w:start="1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BFEFFA4" w16cex:dateUtc="2025-08-19T12:00:39Z"/>
  <w16cex:commentExtensible w16cex:durableId="2505B935" w16cex:dateUtc="2025-08-19T12:00:55Z"/>
  <w16cex:commentExtensible w16cex:durableId="46CFF55D" w16cex:dateUtc="2025-08-20T07:54:52Z"/>
  <w16cex:commentExtensible w16cex:durableId="345EE856" w16cex:dateUtc="2025-08-19T11:49:54Z"/>
  <w16cex:commentExtensible w16cex:durableId="6DED3641" w16cex:dateUtc="2025-08-19T11:48:19Z"/>
  <w16cex:commentExtensible w16cex:durableId="72A37A1D" w16cex:dateUtc="2025-08-19T11:47:51Z"/>
  <w16cex:commentExtensible w16cex:durableId="4569ABD7" w16cex:dateUtc="2025-08-19T12:54:2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0BFEFFA4"/>
  <w16cid:commentId w16cid:paraId="00000002" w16cid:durableId="2505B935"/>
  <w16cid:commentId w16cid:paraId="00000006" w16cid:durableId="46CFF55D"/>
  <w16cid:commentId w16cid:paraId="00000008" w16cid:durableId="345EE856"/>
  <w16cid:commentId w16cid:paraId="00000009" w16cid:durableId="6DED3641"/>
  <w16cid:commentId w16cid:paraId="0000000A" w16cid:durableId="72A37A1D"/>
  <w16cid:commentId w16cid:paraId="0000000C" w16cid:durableId="4569ABD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6CB40" w14:textId="77777777" w:rsidR="002D3687" w:rsidRDefault="00E91DDB">
      <w:r>
        <w:separator/>
      </w:r>
    </w:p>
  </w:endnote>
  <w:endnote w:type="continuationSeparator" w:id="0">
    <w:p w14:paraId="19401C3C" w14:textId="77777777" w:rsidR="002D3687" w:rsidRDefault="00E91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F8D2B" w14:textId="77777777" w:rsidR="002D3687" w:rsidRDefault="002D3687">
    <w:pPr>
      <w:keepLines/>
      <w:pBdr>
        <w:top w:val="none" w:sz="0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3402"/>
      </w:tabs>
      <w:ind w:left="1134" w:firstLine="720"/>
      <w:jc w:val="right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EEEF0" w14:textId="77777777" w:rsidR="002D3687" w:rsidRDefault="002D3687">
    <w:pPr>
      <w:keepLines/>
      <w:pBdr>
        <w:top w:val="none" w:sz="0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3402"/>
      </w:tabs>
      <w:ind w:left="1134" w:firstLine="720"/>
      <w:jc w:val="right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6FE5D" w14:textId="77777777" w:rsidR="002D3687" w:rsidRDefault="00E91DDB">
    <w:pPr>
      <w:keepLines/>
      <w:pBdr>
        <w:top w:val="none" w:sz="0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3402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2025 г.</w:t>
    </w:r>
  </w:p>
  <w:p w14:paraId="2A493BD5" w14:textId="77777777" w:rsidR="002D3687" w:rsidRDefault="002D3687">
    <w:pPr>
      <w:keepLines/>
      <w:pBdr>
        <w:top w:val="none" w:sz="0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3402"/>
      </w:tabs>
      <w:ind w:left="1134" w:firstLine="720"/>
      <w:jc w:val="center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93292" w14:textId="77777777" w:rsidR="002D3687" w:rsidRDefault="00E91DDB">
      <w:r>
        <w:separator/>
      </w:r>
    </w:p>
  </w:footnote>
  <w:footnote w:type="continuationSeparator" w:id="0">
    <w:p w14:paraId="6865DCDC" w14:textId="77777777" w:rsidR="002D3687" w:rsidRDefault="00E91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3DE6E" w14:textId="77777777" w:rsidR="002D3687" w:rsidRDefault="002D3687">
    <w:pPr>
      <w:keepLines/>
      <w:pBdr>
        <w:top w:val="none" w:sz="4" w:space="0" w:color="000000"/>
        <w:left w:val="none" w:sz="4" w:space="0" w:color="000000"/>
        <w:bottom w:val="none" w:sz="0" w:space="0" w:color="000000"/>
        <w:right w:val="none" w:sz="4" w:space="0" w:color="000000"/>
        <w:between w:val="none" w:sz="4" w:space="0" w:color="000000"/>
      </w:pBdr>
      <w:tabs>
        <w:tab w:val="center" w:pos="4320"/>
        <w:tab w:val="right" w:pos="8640"/>
      </w:tabs>
      <w:ind w:left="1134" w:firstLine="720"/>
      <w:jc w:val="both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397AF" w14:textId="755235F5" w:rsidR="002D3687" w:rsidRDefault="00E91DDB">
    <w:pPr>
      <w:keepLines/>
      <w:pBdr>
        <w:top w:val="none" w:sz="4" w:space="0" w:color="000000"/>
        <w:left w:val="none" w:sz="4" w:space="0" w:color="000000"/>
        <w:bottom w:val="none" w:sz="0" w:space="0" w:color="000000"/>
        <w:right w:val="none" w:sz="4" w:space="0" w:color="000000"/>
        <w:between w:val="none" w:sz="4" w:space="0" w:color="000000"/>
      </w:pBdr>
      <w:tabs>
        <w:tab w:val="center" w:pos="4320"/>
        <w:tab w:val="right" w:pos="8640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10</w:t>
    </w:r>
    <w:r>
      <w:rPr>
        <w:color w:val="000000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A21C1" w14:textId="77777777" w:rsidR="002D3687" w:rsidRDefault="00E91DDB">
    <w:pPr>
      <w:keepLines/>
      <w:pBdr>
        <w:top w:val="none" w:sz="4" w:space="0" w:color="000000"/>
        <w:left w:val="none" w:sz="4" w:space="0" w:color="000000"/>
        <w:bottom w:val="none" w:sz="0" w:space="0" w:color="000000"/>
        <w:right w:val="none" w:sz="4" w:space="0" w:color="000000"/>
        <w:between w:val="none" w:sz="4" w:space="0" w:color="000000"/>
      </w:pBdr>
      <w:tabs>
        <w:tab w:val="center" w:pos="4320"/>
        <w:tab w:val="right" w:pos="8640"/>
        <w:tab w:val="right" w:pos="9072"/>
      </w:tabs>
      <w:jc w:val="center"/>
      <w:rPr>
        <w:color w:val="000000"/>
        <w:sz w:val="24"/>
        <w:szCs w:val="24"/>
      </w:rPr>
    </w:pPr>
    <w:r>
      <w:rPr>
        <w:b/>
        <w:color w:val="000000"/>
        <w:sz w:val="36"/>
        <w:szCs w:val="36"/>
      </w:rPr>
      <w:t>АО «Россельхозбанк»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655E0"/>
    <w:multiLevelType w:val="hybridMultilevel"/>
    <w:tmpl w:val="6ED2D2DE"/>
    <w:lvl w:ilvl="0" w:tplc="3D2AD71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 w:tplc="7DB401A6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B086A1A6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03984A4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9702A866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F25C7598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DC9CD8D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63F62F7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E86AF070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A52101D"/>
    <w:multiLevelType w:val="hybridMultilevel"/>
    <w:tmpl w:val="ACD6FD94"/>
    <w:lvl w:ilvl="0" w:tplc="B9767ED0">
      <w:start w:val="1"/>
      <w:numFmt w:val="bullet"/>
      <w:lvlText w:val="Ø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6B82D8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6A4CF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4181F6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4F4EB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9600A3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52464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6E63E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968DD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51560B1"/>
    <w:multiLevelType w:val="hybridMultilevel"/>
    <w:tmpl w:val="4C1EA5F8"/>
    <w:lvl w:ilvl="0" w:tplc="CFA69D4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 w:tplc="A0FE99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 w:tplc="5212F00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 w:tplc="7D30259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 w:tplc="55C289C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 w:tplc="08282EF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 w:tplc="A9CCAB0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 w:tplc="288626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 w:tplc="44C4851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C2E6417"/>
    <w:multiLevelType w:val="hybridMultilevel"/>
    <w:tmpl w:val="3B4E8790"/>
    <w:lvl w:ilvl="0" w:tplc="3BCA035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1" w:tplc="42760A40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906AD772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D64E2CC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FFF0565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4CDA97E6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D75ED6B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F65EF570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61B82706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40345777"/>
    <w:multiLevelType w:val="hybridMultilevel"/>
    <w:tmpl w:val="61B0F9B6"/>
    <w:lvl w:ilvl="0" w:tplc="869217B4">
      <w:start w:val="1"/>
      <w:numFmt w:val="decimal"/>
      <w:lvlText w:val="%1."/>
      <w:lvlJc w:val="left"/>
      <w:pPr>
        <w:ind w:left="1429" w:hanging="360"/>
      </w:pPr>
    </w:lvl>
    <w:lvl w:ilvl="1" w:tplc="D966C8B4">
      <w:start w:val="1"/>
      <w:numFmt w:val="lowerLetter"/>
      <w:lvlText w:val="%2."/>
      <w:lvlJc w:val="left"/>
      <w:pPr>
        <w:ind w:left="2149" w:hanging="360"/>
      </w:pPr>
    </w:lvl>
    <w:lvl w:ilvl="2" w:tplc="2910D798">
      <w:start w:val="1"/>
      <w:numFmt w:val="lowerRoman"/>
      <w:lvlText w:val="%3."/>
      <w:lvlJc w:val="right"/>
      <w:pPr>
        <w:ind w:left="2869" w:hanging="180"/>
      </w:pPr>
    </w:lvl>
    <w:lvl w:ilvl="3" w:tplc="A2148034">
      <w:start w:val="1"/>
      <w:numFmt w:val="decimal"/>
      <w:lvlText w:val="%4."/>
      <w:lvlJc w:val="left"/>
      <w:pPr>
        <w:ind w:left="3589" w:hanging="360"/>
      </w:pPr>
    </w:lvl>
    <w:lvl w:ilvl="4" w:tplc="AEF80B6E">
      <w:start w:val="1"/>
      <w:numFmt w:val="lowerLetter"/>
      <w:lvlText w:val="%5."/>
      <w:lvlJc w:val="left"/>
      <w:pPr>
        <w:ind w:left="4309" w:hanging="360"/>
      </w:pPr>
    </w:lvl>
    <w:lvl w:ilvl="5" w:tplc="E07A524C">
      <w:start w:val="1"/>
      <w:numFmt w:val="lowerRoman"/>
      <w:lvlText w:val="%6."/>
      <w:lvlJc w:val="right"/>
      <w:pPr>
        <w:ind w:left="5029" w:hanging="180"/>
      </w:pPr>
    </w:lvl>
    <w:lvl w:ilvl="6" w:tplc="A246ECE6">
      <w:start w:val="1"/>
      <w:numFmt w:val="decimal"/>
      <w:lvlText w:val="%7."/>
      <w:lvlJc w:val="left"/>
      <w:pPr>
        <w:ind w:left="5749" w:hanging="360"/>
      </w:pPr>
    </w:lvl>
    <w:lvl w:ilvl="7" w:tplc="C57A7E76">
      <w:start w:val="1"/>
      <w:numFmt w:val="lowerLetter"/>
      <w:lvlText w:val="%8."/>
      <w:lvlJc w:val="left"/>
      <w:pPr>
        <w:ind w:left="6469" w:hanging="360"/>
      </w:pPr>
    </w:lvl>
    <w:lvl w:ilvl="8" w:tplc="E3E8E542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AAD0FF7"/>
    <w:multiLevelType w:val="hybridMultilevel"/>
    <w:tmpl w:val="55BC62D6"/>
    <w:lvl w:ilvl="0" w:tplc="29DA19C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2C9852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8AE62BB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F58BF5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20479C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B7628A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DE4454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F4EEB2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43AA662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58736FD1"/>
    <w:multiLevelType w:val="hybridMultilevel"/>
    <w:tmpl w:val="DE76D454"/>
    <w:lvl w:ilvl="0" w:tplc="54C8DC7C">
      <w:start w:val="1"/>
      <w:numFmt w:val="decimal"/>
      <w:lvlText w:val="%1."/>
      <w:lvlJc w:val="left"/>
      <w:pPr>
        <w:ind w:left="709" w:hanging="360"/>
      </w:pPr>
    </w:lvl>
    <w:lvl w:ilvl="1" w:tplc="2B189AF8">
      <w:start w:val="1"/>
      <w:numFmt w:val="lowerLetter"/>
      <w:lvlText w:val="%2."/>
      <w:lvlJc w:val="left"/>
      <w:pPr>
        <w:ind w:left="1429" w:hanging="360"/>
      </w:pPr>
    </w:lvl>
    <w:lvl w:ilvl="2" w:tplc="B9D4A38A">
      <w:start w:val="1"/>
      <w:numFmt w:val="lowerRoman"/>
      <w:lvlText w:val="%3."/>
      <w:lvlJc w:val="right"/>
      <w:pPr>
        <w:ind w:left="2149" w:hanging="180"/>
      </w:pPr>
    </w:lvl>
    <w:lvl w:ilvl="3" w:tplc="6CD00AD2">
      <w:start w:val="1"/>
      <w:numFmt w:val="decimal"/>
      <w:lvlText w:val="%4."/>
      <w:lvlJc w:val="left"/>
      <w:pPr>
        <w:ind w:left="2869" w:hanging="360"/>
      </w:pPr>
    </w:lvl>
    <w:lvl w:ilvl="4" w:tplc="72161252">
      <w:start w:val="1"/>
      <w:numFmt w:val="lowerLetter"/>
      <w:lvlText w:val="%5."/>
      <w:lvlJc w:val="left"/>
      <w:pPr>
        <w:ind w:left="3589" w:hanging="360"/>
      </w:pPr>
    </w:lvl>
    <w:lvl w:ilvl="5" w:tplc="295AC696">
      <w:start w:val="1"/>
      <w:numFmt w:val="lowerRoman"/>
      <w:lvlText w:val="%6."/>
      <w:lvlJc w:val="right"/>
      <w:pPr>
        <w:ind w:left="4309" w:hanging="180"/>
      </w:pPr>
    </w:lvl>
    <w:lvl w:ilvl="6" w:tplc="1980A88C">
      <w:start w:val="1"/>
      <w:numFmt w:val="decimal"/>
      <w:lvlText w:val="%7."/>
      <w:lvlJc w:val="left"/>
      <w:pPr>
        <w:ind w:left="5029" w:hanging="360"/>
      </w:pPr>
    </w:lvl>
    <w:lvl w:ilvl="7" w:tplc="B1AA4144">
      <w:start w:val="1"/>
      <w:numFmt w:val="lowerLetter"/>
      <w:lvlText w:val="%8."/>
      <w:lvlJc w:val="left"/>
      <w:pPr>
        <w:ind w:left="5749" w:hanging="360"/>
      </w:pPr>
    </w:lvl>
    <w:lvl w:ilvl="8" w:tplc="2FA2E168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5AC505B6"/>
    <w:multiLevelType w:val="hybridMultilevel"/>
    <w:tmpl w:val="7BEEFDE6"/>
    <w:lvl w:ilvl="0" w:tplc="ECF2AE0E">
      <w:start w:val="1"/>
      <w:numFmt w:val="decimal"/>
      <w:lvlText w:val="%1."/>
      <w:lvlJc w:val="left"/>
      <w:pPr>
        <w:ind w:left="720" w:firstLine="0"/>
      </w:pPr>
      <w:rPr>
        <w:vertAlign w:val="baseline"/>
      </w:rPr>
    </w:lvl>
    <w:lvl w:ilvl="1" w:tplc="FBAA6766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 w:tplc="3C6C5154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 w:tplc="92CAE7C0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 w:tplc="64CC4922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 w:tplc="ECECC808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 w:tplc="4D8EA1E2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 w:tplc="FEB4C1EE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 w:tplc="649640A2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8" w15:restartNumberingAfterBreak="0">
    <w:nsid w:val="6F821063"/>
    <w:multiLevelType w:val="hybridMultilevel"/>
    <w:tmpl w:val="CA849EC2"/>
    <w:lvl w:ilvl="0" w:tplc="1B5631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1" w:tplc="2312CE9A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 w:tplc="7EEC8B5E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 w:tplc="2C063EAE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 w:tplc="1024927E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 w:tplc="7B944D48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 w:tplc="3FE0EE28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 w:tplc="FC9C8A0C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 w:tplc="917A6352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687"/>
    <w:rsid w:val="002D3687"/>
    <w:rsid w:val="00873A00"/>
    <w:rsid w:val="008A6E3D"/>
    <w:rsid w:val="009D5F15"/>
    <w:rsid w:val="00A51772"/>
    <w:rsid w:val="00E9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9D3B0"/>
  <w15:docId w15:val="{F10A5BCE-01F4-4FAB-83B5-846374FB2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/>
      <w:jc w:val="center"/>
      <w:outlineLvl w:val="6"/>
    </w:pPr>
    <w:rPr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b/>
      <w:bCs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character" w:customStyle="1" w:styleId="a5">
    <w:name w:val="Заголовок Знак"/>
    <w:basedOn w:val="a0"/>
    <w:link w:val="a6"/>
    <w:uiPriority w:val="10"/>
    <w:rPr>
      <w:sz w:val="48"/>
      <w:szCs w:val="48"/>
    </w:rPr>
  </w:style>
  <w:style w:type="character" w:customStyle="1" w:styleId="a7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F81BD" w:themeColor="accent1"/>
      <w:sz w:val="18"/>
      <w:szCs w:val="18"/>
    </w:rPr>
  </w:style>
  <w:style w:type="table" w:styleId="af1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before="480" w:after="120"/>
    </w:pPr>
    <w:rPr>
      <w:b/>
      <w:sz w:val="72"/>
      <w:szCs w:val="72"/>
    </w:rPr>
  </w:style>
  <w:style w:type="paragraph" w:styleId="a8">
    <w:name w:val="Subtitle"/>
    <w:basedOn w:val="a"/>
    <w:next w:val="a"/>
    <w:link w:val="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character">
    <w:name w:val="Обычный_character"/>
    <w:link w:val="13"/>
    <w:rPr>
      <w:color w:val="000000"/>
      <w:sz w:val="24"/>
      <w:szCs w:val="24"/>
    </w:rPr>
  </w:style>
  <w:style w:type="paragraph" w:customStyle="1" w:styleId="13">
    <w:name w:val="Обычный1"/>
    <w:basedOn w:val="a"/>
    <w:link w:val="character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firstLine="720"/>
      <w:jc w:val="both"/>
    </w:pPr>
    <w:rPr>
      <w:color w:val="000000"/>
      <w:sz w:val="24"/>
      <w:szCs w:val="24"/>
    </w:rPr>
  </w:style>
  <w:style w:type="character" w:customStyle="1" w:styleId="character0">
    <w:name w:val="Названия рисунков_character"/>
    <w:link w:val="afb"/>
    <w:rPr>
      <w:rFonts w:ascii="Times New Roman" w:eastAsia="Times New Roman" w:hAnsi="Times New Roman" w:cs="Times New Roman"/>
      <w:b/>
      <w:color w:val="000000"/>
      <w:sz w:val="18"/>
      <w:szCs w:val="18"/>
    </w:rPr>
  </w:style>
  <w:style w:type="paragraph" w:customStyle="1" w:styleId="afb">
    <w:name w:val="Названия рисунков"/>
    <w:basedOn w:val="a"/>
    <w:link w:val="character0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after="120"/>
      <w:jc w:val="center"/>
    </w:pPr>
    <w:rPr>
      <w:b/>
      <w:color w:val="000000"/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</w:style>
  <w:style w:type="character" w:customStyle="1" w:styleId="afd">
    <w:name w:val="Текст примечания Знак"/>
    <w:basedOn w:val="a0"/>
    <w:link w:val="afc"/>
    <w:uiPriority w:val="99"/>
    <w:semiHidden/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Balloon Text"/>
    <w:basedOn w:val="a"/>
    <w:link w:val="aff0"/>
    <w:uiPriority w:val="99"/>
    <w:semiHidden/>
    <w:unhideWhenUsed/>
    <w:rsid w:val="00873A00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873A00"/>
    <w:rPr>
      <w:rFonts w:ascii="Segoe UI" w:hAnsi="Segoe UI" w:cs="Segoe UI"/>
      <w:sz w:val="18"/>
      <w:szCs w:val="18"/>
    </w:rPr>
  </w:style>
  <w:style w:type="paragraph" w:styleId="aff1">
    <w:name w:val="annotation subject"/>
    <w:basedOn w:val="afc"/>
    <w:next w:val="afc"/>
    <w:link w:val="aff2"/>
    <w:uiPriority w:val="99"/>
    <w:semiHidden/>
    <w:unhideWhenUsed/>
    <w:rsid w:val="00873A00"/>
    <w:rPr>
      <w:b/>
      <w:bCs/>
    </w:rPr>
  </w:style>
  <w:style w:type="character" w:customStyle="1" w:styleId="aff2">
    <w:name w:val="Тема примечания Знак"/>
    <w:basedOn w:val="afd"/>
    <w:link w:val="aff1"/>
    <w:uiPriority w:val="99"/>
    <w:semiHidden/>
    <w:rsid w:val="00873A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jpg"/><Relationship Id="rId26" Type="http://schemas.openxmlformats.org/officeDocument/2006/relationships/image" Target="media/image7.png"/><Relationship Id="rId39" Type="http://schemas.openxmlformats.org/officeDocument/2006/relationships/image" Target="media/image17.png"/><Relationship Id="rId51" Type="http://schemas.microsoft.com/office/2018/08/relationships/commentsExtensible" Target="commentsExtensible.xml"/><Relationship Id="rId3" Type="http://schemas.openxmlformats.org/officeDocument/2006/relationships/settings" Target="settings.xml"/><Relationship Id="rId21" Type="http://schemas.openxmlformats.org/officeDocument/2006/relationships/image" Target="media/image40.png"/><Relationship Id="rId34" Type="http://schemas.openxmlformats.org/officeDocument/2006/relationships/image" Target="media/image1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microsoft.com/office/2016/09/relationships/commentsIds" Target="commentsIds.xml"/><Relationship Id="rId7" Type="http://schemas.openxmlformats.org/officeDocument/2006/relationships/image" Target="media/image1.png"/><Relationship Id="rId17" Type="http://schemas.openxmlformats.org/officeDocument/2006/relationships/image" Target="media/image20.png"/><Relationship Id="rId25" Type="http://schemas.openxmlformats.org/officeDocument/2006/relationships/image" Target="media/image60.jpg"/><Relationship Id="rId33" Type="http://schemas.openxmlformats.org/officeDocument/2006/relationships/image" Target="media/image13.png"/><Relationship Id="rId38" Type="http://schemas.openxmlformats.org/officeDocument/2006/relationships/image" Target="media/image90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41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6.jp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9.png"/><Relationship Id="rId23" Type="http://schemas.openxmlformats.org/officeDocument/2006/relationships/image" Target="media/image50.jpg"/><Relationship Id="rId28" Type="http://schemas.openxmlformats.org/officeDocument/2006/relationships/image" Target="media/image70.png"/><Relationship Id="rId36" Type="http://schemas.openxmlformats.org/officeDocument/2006/relationships/image" Target="media/image80.png"/><Relationship Id="rId49" Type="http://schemas.openxmlformats.org/officeDocument/2006/relationships/theme" Target="theme/theme1.xml"/><Relationship Id="rId19" Type="http://schemas.openxmlformats.org/officeDocument/2006/relationships/image" Target="media/image30.jpg"/><Relationship Id="rId31" Type="http://schemas.openxmlformats.org/officeDocument/2006/relationships/image" Target="media/image11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22" Type="http://schemas.openxmlformats.org/officeDocument/2006/relationships/image" Target="media/image5.jp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header" Target="header2.xml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RSHB</Company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Пустырева Мария Владимировна</dc:creator>
  <cp:lastModifiedBy>Пустырева Мария Владимировна</cp:lastModifiedBy>
  <cp:revision>3</cp:revision>
  <dcterms:created xsi:type="dcterms:W3CDTF">2025-08-22T09:54:00Z</dcterms:created>
  <dcterms:modified xsi:type="dcterms:W3CDTF">2025-08-22T10:17:00Z</dcterms:modified>
</cp:coreProperties>
</file>