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98"/>
              <w:jc w:val="center"/>
              <w:rPr>
                <w:rFonts w:ascii="Cambria" w:hAnsi="Cambria"/>
                <w:caps/>
                <w:sz w:val="32"/>
                <w:szCs w:val="32"/>
              </w:rPr>
            </w:pPr>
            <w:r>
              <w:rPr>
                <w:rFonts w:ascii="Cambria" w:hAnsi="Cambria"/>
                <w:caps/>
                <w:sz w:val="32"/>
                <w:szCs w:val="32"/>
              </w:rPr>
              <w:t xml:space="preserve">КУРСКИЙ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098"/>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8"/>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 РОССИЙСКОЙ ФЕДЕРАЦИИ, МУНИЦИПАЛЬНЫМ ОБРАЗОВАНИЯМ, </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РОССИЙКОЙ ФЕДЕРАЦИИ ПОРЯДКЕ</w:t>
            </w:r>
            <w:r>
              <w:rPr>
                <w:rFonts w:ascii="Cambria" w:hAnsi="Cambria" w:cs="Cambria"/>
                <w:sz w:val="48"/>
                <w:szCs w:val="48"/>
              </w:rPr>
            </w:r>
            <w:r>
              <w:rPr>
                <w:rFonts w:ascii="Cambria" w:hAnsi="Cambria" w:cs="Cambria"/>
                <w:sz w:val="48"/>
                <w:szCs w:val="48"/>
              </w:rPr>
            </w:r>
          </w:p>
          <w:p>
            <w:pPr>
              <w:pStyle w:val="1098"/>
              <w:jc w:val="center"/>
              <w:rPr>
                <w:rFonts w:ascii="Cambria" w:hAnsi="Cambria"/>
                <w:sz w:val="48"/>
                <w:szCs w:val="48"/>
              </w:rPr>
            </w:pPr>
            <w:r>
              <w:rPr>
                <w:rFonts w:ascii="Cambria" w:hAnsi="Cambria" w:cs="Cambria"/>
                <w:sz w:val="48"/>
                <w:szCs w:val="48"/>
              </w:rPr>
              <w:t xml:space="preserve">ЧАСТНОЙ ПРАКТИКОЙ</w:t>
            </w:r>
            <w:r>
              <w:rPr>
                <w:rFonts w:ascii="Cambria" w:hAnsi="Cambria"/>
                <w:sz w:val="48"/>
                <w:szCs w:val="48"/>
              </w:rPr>
            </w:r>
            <w:r>
              <w:rPr>
                <w:rFonts w:ascii="Cambria" w:hAnsi="Cambria"/>
                <w:sz w:val="48"/>
                <w:szCs w:val="48"/>
              </w:rPr>
            </w:r>
          </w:p>
        </w:tc>
      </w:tr>
      <w:tr>
        <w:tblPrEx/>
        <w:trPr>
          <w:trHeight w:val="360"/>
        </w:trPr>
        <w:tc>
          <w:tcPr>
            <w:tcBorders>
              <w:bottom w:val="single" w:color="008444" w:sz="12" w:space="0"/>
            </w:tcBorders>
            <w:tcW w:w="5000" w:type="pct"/>
            <w:vAlign w:val="center"/>
            <w:textDirection w:val="lrTb"/>
            <w:noWrap w:val="false"/>
          </w:tcPr>
          <w:p>
            <w:pPr>
              <w:pStyle w:val="1098"/>
              <w:jc w:val="center"/>
            </w:pPr>
            <w:r/>
            <w:r/>
          </w:p>
        </w:tc>
      </w:tr>
      <w:tr>
        <w:tblPrEx/>
        <w:trPr>
          <w:trHeight w:val="360"/>
        </w:trPr>
        <w:tc>
          <w:tcPr>
            <w:tcBorders>
              <w:top w:val="single" w:color="008444" w:sz="12" w:space="0"/>
            </w:tcBorders>
            <w:tcW w:w="5000" w:type="pct"/>
            <w:vAlign w:val="center"/>
            <w:textDirection w:val="lrTb"/>
            <w:noWrap w:val="false"/>
          </w:tcPr>
          <w:p>
            <w:pPr>
              <w:pStyle w:val="1098"/>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8"/>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 </w:t>
            </w:r>
            <w:r>
              <w:rPr>
                <w:bCs/>
                <w:sz w:val="32"/>
                <w:szCs w:val="32"/>
              </w:rPr>
              <w:t xml:space="preserve">17.08.2025</w:t>
            </w:r>
            <w:r>
              <w:rPr>
                <w:bCs/>
                <w:sz w:val="32"/>
                <w:szCs w:val="32"/>
              </w:rPr>
            </w:r>
            <w:r>
              <w:rPr>
                <w:bCs/>
                <w:sz w:val="32"/>
                <w:szCs w:val="32"/>
              </w:rPr>
            </w:r>
          </w:p>
        </w:tc>
      </w:tr>
    </w:tbl>
    <w:p>
      <w:pPr>
        <w:pStyle w:val="1073"/>
      </w:pPr>
      <w:r/>
      <w:r/>
    </w:p>
    <w:p>
      <w:pPr>
        <w:pStyle w:val="1073"/>
      </w:pPr>
      <w:r/>
      <w:r/>
    </w:p>
    <w:p>
      <w:pPr>
        <w:pStyle w:val="1073"/>
      </w:pPr>
      <w:r/>
      <w:r/>
    </w:p>
    <w:p>
      <w:pPr>
        <w:pStyle w:val="1073"/>
      </w:pPr>
      <w:r/>
      <w:r/>
    </w:p>
    <w:p>
      <w:pPr>
        <w:pStyle w:val="1073"/>
      </w:pPr>
      <w:r/>
      <w:r/>
    </w:p>
    <w:p>
      <w:pPr>
        <w:pStyle w:val="1073"/>
      </w:pPr>
      <w:r/>
      <w:r/>
    </w:p>
    <w:p>
      <w:pPr>
        <w:pStyle w:val="1073"/>
      </w:pPr>
      <w:r/>
      <w:r/>
    </w:p>
    <w:p>
      <w:pPr>
        <w:pStyle w:val="1073"/>
      </w:pPr>
      <w:r/>
      <w:r/>
    </w:p>
    <w:p>
      <w:pPr>
        <w:pStyle w:val="1073"/>
      </w:pPr>
      <w:r/>
      <w:r/>
    </w:p>
    <w:p>
      <w:pPr>
        <w:pStyle w:val="1073"/>
      </w:pPr>
      <w:r/>
      <w:r/>
    </w:p>
    <w:p>
      <w:pPr>
        <w:pStyle w:val="1073"/>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073"/>
        <w:rPr>
          <w:b/>
          <w:caps/>
          <w:sz w:val="22"/>
          <w:szCs w:val="22"/>
        </w:rPr>
      </w:pPr>
      <w:r>
        <w:rPr>
          <w:b/>
          <w:caps/>
          <w:sz w:val="22"/>
          <w:szCs w:val="22"/>
        </w:rPr>
      </w:r>
      <w:r>
        <w:rPr>
          <w:b/>
          <w:caps/>
          <w:sz w:val="22"/>
          <w:szCs w:val="22"/>
        </w:rPr>
      </w:r>
      <w:r>
        <w:rPr>
          <w:b/>
          <w:caps/>
          <w:sz w:val="22"/>
          <w:szCs w:val="22"/>
        </w:rPr>
      </w:r>
    </w:p>
    <w:p>
      <w:pPr>
        <w:pStyle w:val="1073"/>
        <w:rPr>
          <w:b/>
          <w:caps/>
          <w:sz w:val="22"/>
          <w:szCs w:val="22"/>
        </w:rPr>
      </w:pPr>
      <w:r>
        <w:rPr>
          <w:b/>
          <w:caps/>
          <w:sz w:val="22"/>
          <w:szCs w:val="22"/>
        </w:rPr>
      </w:r>
      <w:r>
        <w:rPr>
          <w:b/>
          <w:caps/>
          <w:sz w:val="22"/>
          <w:szCs w:val="22"/>
        </w:rPr>
      </w:r>
      <w:r>
        <w:rPr>
          <w:b/>
          <w:caps/>
          <w:sz w:val="22"/>
          <w:szCs w:val="22"/>
        </w:rPr>
      </w:r>
    </w:p>
    <w:p>
      <w:pPr>
        <w:pStyle w:val="1073"/>
        <w:rPr>
          <w:b/>
          <w:caps/>
          <w:sz w:val="22"/>
          <w:szCs w:val="22"/>
        </w:rPr>
      </w:pPr>
      <w:r>
        <w:rPr>
          <w:b/>
          <w:caps/>
          <w:sz w:val="22"/>
          <w:szCs w:val="22"/>
        </w:rPr>
      </w:r>
      <w:r>
        <w:rPr>
          <w:b/>
          <w:caps/>
          <w:sz w:val="22"/>
          <w:szCs w:val="22"/>
        </w:rPr>
      </w:r>
      <w:r>
        <w:rPr>
          <w:b/>
          <w:caps/>
          <w:sz w:val="22"/>
          <w:szCs w:val="22"/>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color w:val="000000"/>
                <w:lang w:eastAsia="en-US"/>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color w:val="000000"/>
              </w:rPr>
              <w:t xml:space="preserve">1-13/04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073"/>
        <w:rPr>
          <w:b/>
          <w:caps/>
          <w:sz w:val="22"/>
          <w:szCs w:val="22"/>
        </w:rPr>
      </w:pPr>
      <w:r>
        <w:rPr>
          <w:b/>
          <w:caps/>
          <w:sz w:val="22"/>
          <w:szCs w:val="22"/>
        </w:rPr>
      </w:r>
      <w:r>
        <w:rPr>
          <w:b/>
          <w:caps/>
          <w:sz w:val="22"/>
          <w:szCs w:val="22"/>
        </w:rPr>
      </w:r>
      <w:r>
        <w:rPr>
          <w:b/>
          <w:caps/>
          <w:sz w:val="22"/>
          <w:szCs w:val="22"/>
        </w:rPr>
      </w:r>
    </w:p>
    <w:p>
      <w:pPr>
        <w:pStyle w:val="1073"/>
        <w:rPr>
          <w:b/>
          <w:caps/>
          <w:sz w:val="22"/>
          <w:szCs w:val="22"/>
        </w:rPr>
      </w:pPr>
      <w:r>
        <w:rPr>
          <w:b/>
          <w:caps/>
          <w:sz w:val="22"/>
          <w:szCs w:val="22"/>
        </w:rPr>
      </w:r>
      <w:r>
        <w:rPr>
          <w:b/>
          <w:caps/>
          <w:sz w:val="22"/>
          <w:szCs w:val="22"/>
        </w:rPr>
      </w:r>
      <w:r>
        <w:rPr>
          <w:b/>
          <w:caps/>
          <w:sz w:val="22"/>
          <w:szCs w:val="22"/>
        </w:rPr>
      </w:r>
    </w:p>
    <w:p>
      <w:pPr>
        <w:pStyle w:val="1073"/>
        <w:rPr>
          <w:b/>
          <w:caps/>
          <w:sz w:val="22"/>
          <w:szCs w:val="22"/>
        </w:rPr>
      </w:pPr>
      <w:r>
        <w:rPr>
          <w:b/>
          <w:caps/>
          <w:sz w:val="22"/>
          <w:szCs w:val="22"/>
        </w:rPr>
        <w:t xml:space="preserve">Содержание:</w:t>
      </w:r>
      <w:r>
        <w:rPr>
          <w:b/>
          <w:caps/>
          <w:sz w:val="22"/>
          <w:szCs w:val="22"/>
        </w:rPr>
      </w:r>
      <w:r>
        <w:rPr>
          <w:b/>
          <w:caps/>
          <w:sz w:val="22"/>
          <w:szCs w:val="22"/>
        </w:rPr>
      </w:r>
    </w:p>
    <w:p>
      <w:pPr>
        <w:pStyle w:val="1073"/>
      </w:pPr>
      <w:r/>
      <w:r/>
    </w:p>
    <w:p>
      <w:pPr>
        <w:pStyle w:val="1100"/>
        <w:rPr>
          <w:rStyle w:val="1097"/>
        </w:rPr>
      </w:pPr>
      <w:r>
        <w:rPr>
          <w:rStyle w:val="1097"/>
        </w:rPr>
        <w:fldChar w:fldCharType="begin"/>
      </w:r>
      <w:r>
        <w:rPr>
          <w:rStyle w:val="1097"/>
        </w:rPr>
        <w:instrText xml:space="preserve"> TOC \h \z \u \t "Заголовок 4;1" </w:instrText>
      </w:r>
      <w:r>
        <w:rPr>
          <w:rStyle w:val="1097"/>
        </w:rPr>
        <w:fldChar w:fldCharType="separate"/>
      </w:r>
      <w:r>
        <w:rPr>
          <w:rStyle w:val="1097"/>
        </w:rPr>
        <w:fldChar w:fldCharType="begin"/>
      </w:r>
      <w:r>
        <w:rPr>
          <w:rStyle w:val="1097"/>
        </w:rPr>
        <w:instrText xml:space="preserve"> </w:instrText>
      </w:r>
      <w:r>
        <w:rPr>
          <w:rStyle w:val="1097"/>
        </w:rPr>
        <w:instrText xml:space="preserve">HYPERLINK \l "_Toc496201056"</w:instrText>
      </w:r>
      <w:r>
        <w:rPr>
          <w:rStyle w:val="1097"/>
        </w:rPr>
        <w:instrText xml:space="preserve"> </w:instrText>
      </w:r>
      <w:r>
        <w:rPr>
          <w:rStyle w:val="1097"/>
        </w:rPr>
        <w:fldChar w:fldCharType="separate"/>
      </w:r>
      <w:r>
        <w:rPr>
          <w:rStyle w:val="1097"/>
        </w:rPr>
        <w:t xml:space="preserve">1.Открытие и ведение счетов</w:t>
      </w:r>
      <w:r>
        <w:rPr>
          <w:rStyle w:val="1097"/>
        </w:rPr>
        <w:tab/>
      </w:r>
      <w:r>
        <w:rPr>
          <w:rStyle w:val="1097"/>
        </w:rPr>
        <w:fldChar w:fldCharType="begin"/>
      </w:r>
      <w:r>
        <w:rPr>
          <w:rStyle w:val="1097"/>
        </w:rPr>
        <w:instrText xml:space="preserve"> PAGEREF _Toc496201056 \h </w:instrText>
      </w:r>
      <w:r>
        <w:rPr>
          <w:rStyle w:val="1097"/>
        </w:rPr>
        <w:fldChar w:fldCharType="separate"/>
      </w:r>
      <w:r>
        <w:rPr>
          <w:rStyle w:val="1097"/>
        </w:rPr>
        <w:t xml:space="preserve">3</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"_Toc496201057"</w:instrText>
      </w:r>
      <w:r>
        <w:rPr>
          <w:rStyle w:val="1097"/>
        </w:rPr>
        <w:instrText xml:space="preserve"> </w:instrText>
      </w:r>
      <w:r>
        <w:rPr>
          <w:rStyle w:val="1097"/>
        </w:rPr>
        <w:fldChar w:fldCharType="separate"/>
      </w:r>
      <w:r>
        <w:rPr>
          <w:rStyle w:val="1097"/>
        </w:rPr>
        <w:t xml:space="preserve">2. Кассовые операции*</w:t>
      </w:r>
      <w:r>
        <w:rPr>
          <w:rStyle w:val="1097"/>
        </w:rPr>
        <w:tab/>
      </w:r>
      <w:r>
        <w:rPr>
          <w:rStyle w:val="1097"/>
        </w:rPr>
        <w:fldChar w:fldCharType="begin"/>
      </w:r>
      <w:r>
        <w:rPr>
          <w:rStyle w:val="1097"/>
        </w:rPr>
        <w:instrText xml:space="preserve"> PAGEREF _Toc496201057 \h </w:instrText>
      </w:r>
      <w:r>
        <w:rPr>
          <w:rStyle w:val="1097"/>
        </w:rPr>
        <w:fldChar w:fldCharType="separate"/>
      </w:r>
      <w:r>
        <w:rPr>
          <w:rStyle w:val="1097"/>
        </w:rPr>
        <w:t xml:space="preserve">12</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"_Toc496201058"</w:instrText>
      </w:r>
      <w:r>
        <w:rPr>
          <w:rStyle w:val="1097"/>
        </w:rPr>
        <w:instrText xml:space="preserve"> </w:instrText>
      </w:r>
      <w:r>
        <w:rPr>
          <w:rStyle w:val="1097"/>
        </w:rPr>
        <w:fldChar w:fldCharType="separate"/>
      </w:r>
      <w:r>
        <w:rPr>
          <w:rStyle w:val="1097"/>
        </w:rPr>
        <w:t xml:space="preserve">3. Выполнение функций агента валютного контроля</w:t>
      </w:r>
      <w:r>
        <w:rPr>
          <w:rStyle w:val="1097"/>
        </w:rPr>
        <w:tab/>
      </w:r>
      <w:r>
        <w:rPr>
          <w:rStyle w:val="1097"/>
        </w:rPr>
        <w:fldChar w:fldCharType="begin"/>
      </w:r>
      <w:r>
        <w:rPr>
          <w:rStyle w:val="1097"/>
        </w:rPr>
        <w:instrText xml:space="preserve"> PAGEREF _Toc496201058 \h </w:instrText>
      </w:r>
      <w:r>
        <w:rPr>
          <w:rStyle w:val="1097"/>
        </w:rPr>
        <w:fldChar w:fldCharType="separate"/>
      </w:r>
      <w:r>
        <w:rPr>
          <w:rStyle w:val="1097"/>
        </w:rPr>
        <w:t xml:space="preserve">14</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"_Toc496201059"</w:instrText>
      </w:r>
      <w:r>
        <w:rPr>
          <w:rStyle w:val="1097"/>
        </w:rPr>
        <w:instrText xml:space="preserve"> </w:instrText>
      </w:r>
      <w:r>
        <w:rPr>
          <w:rStyle w:val="1097"/>
        </w:rPr>
        <w:fldChar w:fldCharType="separate"/>
      </w:r>
      <w:r>
        <w:rPr>
          <w:rStyle w:val="1097"/>
        </w:rPr>
        <w:t xml:space="preserve">4. Операции с ценными бумагами</w:t>
      </w:r>
      <w:bookmarkStart w:id="0" w:name="_Hlt172191892"/>
      <w:r>
        <w:rPr>
          <w:rStyle w:val="1097"/>
        </w:rPr>
        <w:tab/>
      </w:r>
      <w:bookmarkEnd w:id="0"/>
      <w:r>
        <w:rPr>
          <w:rStyle w:val="1097"/>
        </w:rPr>
        <w:fldChar w:fldCharType="begin"/>
      </w:r>
      <w:r>
        <w:rPr>
          <w:rStyle w:val="1097"/>
        </w:rPr>
        <w:instrText xml:space="preserve"> PAGEREF _Toc496201059 \h </w:instrText>
      </w:r>
      <w:r>
        <w:rPr>
          <w:rStyle w:val="1097"/>
        </w:rPr>
        <w:fldChar w:fldCharType="separate"/>
      </w:r>
      <w:r>
        <w:rPr>
          <w:rStyle w:val="1097"/>
        </w:rPr>
        <w:t xml:space="preserve">18</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"_Toc496201060"</w:instrText>
      </w:r>
      <w:r>
        <w:rPr>
          <w:rStyle w:val="1097"/>
        </w:rPr>
        <w:instrText xml:space="preserve"> </w:instrText>
      </w:r>
      <w:r>
        <w:rPr>
          <w:rStyle w:val="1097"/>
        </w:rPr>
        <w:fldChar w:fldCharType="separate"/>
      </w:r>
      <w:r>
        <w:rPr>
          <w:rStyle w:val="1097"/>
        </w:rPr>
        <w:t xml:space="preserve">5. Документарные операции</w:t>
      </w:r>
      <w:r>
        <w:rPr>
          <w:rStyle w:val="1097"/>
        </w:rPr>
        <w:tab/>
      </w:r>
      <w:bookmarkStart w:id="1" w:name="_Hlt36117052"/>
      <w:r/>
      <w:bookmarkStart w:id="2" w:name="_Hlt36117053"/>
      <w:r>
        <w:rPr>
          <w:rStyle w:val="1097"/>
        </w:rPr>
        <w:fldChar w:fldCharType="begin"/>
      </w:r>
      <w:r>
        <w:rPr>
          <w:rStyle w:val="1097"/>
        </w:rPr>
        <w:instrText xml:space="preserve"> PAGEREF _Toc496201060 \h </w:instrText>
      </w:r>
      <w:r>
        <w:rPr>
          <w:rStyle w:val="1097"/>
        </w:rPr>
        <w:fldChar w:fldCharType="separate"/>
      </w:r>
      <w:r>
        <w:rPr>
          <w:rStyle w:val="1097"/>
        </w:rPr>
        <w:t xml:space="preserve">19</w:t>
      </w:r>
      <w:r>
        <w:rPr>
          <w:rStyle w:val="1097"/>
        </w:rPr>
        <w:fldChar w:fldCharType="end"/>
      </w:r>
      <w:bookmarkEnd w:id="1"/>
      <w:r/>
      <w:bookmarkEnd w:id="2"/>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"_Toc496201061"</w:instrText>
      </w:r>
      <w:r>
        <w:rPr>
          <w:rStyle w:val="1097"/>
        </w:rPr>
        <w:instrText xml:space="preserve"> </w:instrText>
      </w:r>
      <w:r>
        <w:rPr>
          <w:rStyle w:val="1097"/>
        </w:rPr>
        <w:fldChar w:fldCharType="separate"/>
      </w:r>
      <w:r>
        <w:rPr>
          <w:rStyle w:val="1097"/>
        </w:rPr>
        <w:t xml:space="preserve">6. Гарантийные операции</w:t>
      </w:r>
      <w:r>
        <w:rPr>
          <w:rStyle w:val="1097"/>
        </w:rPr>
        <w:tab/>
      </w:r>
      <w:r>
        <w:rPr>
          <w:rStyle w:val="1097"/>
        </w:rPr>
        <w:fldChar w:fldCharType="begin"/>
      </w:r>
      <w:r>
        <w:rPr>
          <w:rStyle w:val="1097"/>
        </w:rPr>
        <w:instrText xml:space="preserve"> PAGEREF _Toc496201061 \h </w:instrText>
      </w:r>
      <w:r>
        <w:rPr>
          <w:rStyle w:val="1097"/>
        </w:rPr>
        <w:fldChar w:fldCharType="separate"/>
      </w:r>
      <w:r>
        <w:rPr>
          <w:rStyle w:val="1097"/>
        </w:rPr>
        <w:t xml:space="preserve">23</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"_Toc496201062"</w:instrText>
      </w:r>
      <w:r>
        <w:rPr>
          <w:rStyle w:val="1097"/>
        </w:rPr>
        <w:instrText xml:space="preserve"> </w:instrText>
      </w:r>
      <w:r>
        <w:rPr>
          <w:rStyle w:val="1097"/>
        </w:rPr>
        <w:fldChar w:fldCharType="separate"/>
      </w:r>
      <w:r>
        <w:rPr>
          <w:rStyle w:val="1097"/>
        </w:rPr>
        <w:t xml:space="preserve">7. Дистанционное банковское обслуживание (ДБО)</w:t>
      </w:r>
      <w:r>
        <w:rPr>
          <w:rStyle w:val="1097"/>
        </w:rPr>
        <w:tab/>
      </w:r>
      <w:r>
        <w:rPr>
          <w:rStyle w:val="1097"/>
        </w:rPr>
        <w:fldChar w:fldCharType="begin"/>
      </w:r>
      <w:r>
        <w:rPr>
          <w:rStyle w:val="1097"/>
        </w:rPr>
        <w:instrText xml:space="preserve"> PAGEREF _Toc496201062 \h </w:instrText>
      </w:r>
      <w:r>
        <w:rPr>
          <w:rStyle w:val="1097"/>
        </w:rPr>
        <w:fldChar w:fldCharType="separate"/>
      </w:r>
      <w:r>
        <w:rPr>
          <w:rStyle w:val="1097"/>
        </w:rPr>
        <w:t xml:space="preserve">26</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"_Toc496201063"</w:instrText>
      </w:r>
      <w:r>
        <w:rPr>
          <w:rStyle w:val="1097"/>
        </w:rPr>
        <w:instrText xml:space="preserve"> </w:instrText>
      </w:r>
      <w:r>
        <w:rPr>
          <w:rStyle w:val="1097"/>
        </w:rPr>
        <w:fldChar w:fldCharType="separate"/>
      </w:r>
      <w:r>
        <w:rPr>
          <w:rStyle w:val="1097"/>
        </w:rPr>
        <w:t xml:space="preserve">8. Хранение ценностей клиентов в хранилище ценностей Банка</w:t>
      </w:r>
      <w:r>
        <w:rPr>
          <w:rStyle w:val="1097"/>
        </w:rPr>
        <w:tab/>
      </w:r>
      <w:r>
        <w:rPr>
          <w:rStyle w:val="1097"/>
        </w:rPr>
        <w:fldChar w:fldCharType="begin"/>
      </w:r>
      <w:r>
        <w:rPr>
          <w:rStyle w:val="1097"/>
        </w:rPr>
        <w:instrText xml:space="preserve"> PAGEREF _Toc496201063 \h </w:instrText>
      </w:r>
      <w:r>
        <w:rPr>
          <w:rStyle w:val="1097"/>
        </w:rPr>
        <w:fldChar w:fldCharType="separate"/>
      </w:r>
      <w:r>
        <w:rPr>
          <w:rStyle w:val="1097"/>
        </w:rPr>
        <w:t xml:space="preserve">30</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"_Toc496201064"</w:instrText>
      </w:r>
      <w:r>
        <w:rPr>
          <w:rStyle w:val="1097"/>
        </w:rPr>
        <w:instrText xml:space="preserve"> </w:instrText>
      </w:r>
      <w:r>
        <w:rPr>
          <w:rStyle w:val="1097"/>
        </w:rPr>
        <w:fldChar w:fldCharType="separate"/>
      </w:r>
      <w:r>
        <w:rPr>
          <w:rStyle w:val="1097"/>
        </w:rPr>
        <w:t xml:space="preserve">9. Аренда клиентами индивидуальных сейфовых ячеек</w:t>
      </w:r>
      <w:r>
        <w:rPr>
          <w:rStyle w:val="1097"/>
        </w:rPr>
        <w:tab/>
      </w:r>
      <w:r>
        <w:rPr>
          <w:rStyle w:val="1097"/>
        </w:rPr>
        <w:fldChar w:fldCharType="begin"/>
      </w:r>
      <w:r>
        <w:rPr>
          <w:rStyle w:val="1097"/>
        </w:rPr>
        <w:instrText xml:space="preserve"> PAGEREF _Toc496201064 \h </w:instrText>
      </w:r>
      <w:r>
        <w:rPr>
          <w:rStyle w:val="1097"/>
        </w:rPr>
        <w:fldChar w:fldCharType="separate"/>
      </w:r>
      <w:r>
        <w:rPr>
          <w:rStyle w:val="1097"/>
        </w:rPr>
        <w:t xml:space="preserve">30</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"_Toc496201065"</w:instrText>
      </w:r>
      <w:r>
        <w:rPr>
          <w:rStyle w:val="1097"/>
        </w:rPr>
        <w:instrText xml:space="preserve"> </w:instrText>
      </w:r>
      <w:r>
        <w:rPr>
          <w:rStyle w:val="1097"/>
        </w:rPr>
        <w:fldChar w:fldCharType="separate"/>
      </w:r>
      <w:r>
        <w:rPr>
          <w:rStyle w:val="1097"/>
        </w:rPr>
        <w:t xml:space="preserve">10. Услуги инкассации</w:t>
      </w:r>
      <w:r>
        <w:rPr>
          <w:rStyle w:val="1097"/>
        </w:rPr>
        <w:tab/>
      </w:r>
      <w:r>
        <w:rPr>
          <w:rStyle w:val="1097"/>
        </w:rPr>
        <w:fldChar w:fldCharType="begin"/>
      </w:r>
      <w:r>
        <w:rPr>
          <w:rStyle w:val="1097"/>
        </w:rPr>
        <w:instrText xml:space="preserve"> PAGEREF _Toc496201065 \h </w:instrText>
      </w:r>
      <w:r>
        <w:rPr>
          <w:rStyle w:val="1097"/>
        </w:rPr>
        <w:fldChar w:fldCharType="separate"/>
      </w:r>
      <w:r>
        <w:rPr>
          <w:rStyle w:val="1097"/>
        </w:rPr>
        <w:t xml:space="preserve">31</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"_Toc496201066"</w:instrText>
      </w:r>
      <w:r>
        <w:rPr>
          <w:rStyle w:val="1097"/>
        </w:rPr>
        <w:instrText xml:space="preserve"> </w:instrText>
      </w:r>
      <w:r>
        <w:rPr>
          <w:rStyle w:val="1097"/>
        </w:rPr>
        <w:fldChar w:fldCharType="separate"/>
      </w:r>
      <w:r>
        <w:rPr>
          <w:rStyle w:val="1097"/>
        </w:rPr>
        <w:t xml:space="preserve">11. Операции по покупке-продаже иностранной валюты</w:t>
      </w:r>
      <w:r>
        <w:rPr>
          <w:rStyle w:val="1097"/>
        </w:rPr>
        <w:tab/>
      </w:r>
      <w:r>
        <w:rPr>
          <w:rStyle w:val="1097"/>
        </w:rPr>
        <w:fldChar w:fldCharType="begin"/>
      </w:r>
      <w:r>
        <w:rPr>
          <w:rStyle w:val="1097"/>
        </w:rPr>
        <w:instrText xml:space="preserve"> PAGEREF _Toc496201066 \h </w:instrText>
      </w:r>
      <w:r>
        <w:rPr>
          <w:rStyle w:val="1097"/>
        </w:rPr>
        <w:fldChar w:fldCharType="separate"/>
      </w:r>
      <w:r>
        <w:rPr>
          <w:rStyle w:val="1097"/>
        </w:rPr>
        <w:t xml:space="preserve">32</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"_Toc496201067"</w:instrText>
      </w:r>
      <w:r>
        <w:rPr>
          <w:rStyle w:val="1097"/>
        </w:rPr>
        <w:instrText xml:space="preserve"> </w:instrText>
      </w:r>
      <w:r>
        <w:rPr>
          <w:rStyle w:val="1097"/>
        </w:rPr>
        <w:fldChar w:fldCharType="separate"/>
      </w:r>
      <w:r>
        <w:rPr>
          <w:rStyle w:val="1097"/>
        </w:rPr>
        <w:t xml:space="preserve">12. Кредитные операции</w:t>
      </w:r>
      <w:r>
        <w:rPr>
          <w:rStyle w:val="1097"/>
        </w:rPr>
        <w:tab/>
      </w:r>
      <w:r>
        <w:rPr>
          <w:rStyle w:val="1097"/>
        </w:rPr>
        <w:fldChar w:fldCharType="end"/>
      </w:r>
      <w:r>
        <w:rPr>
          <w:rStyle w:val="1097"/>
        </w:rPr>
        <w:t xml:space="preserve">3</w:t>
      </w:r>
      <w:r>
        <w:rPr>
          <w:rStyle w:val="1097"/>
        </w:rPr>
        <w:t xml:space="preserve">4</w:t>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"_Toc496201068"</w:instrText>
      </w:r>
      <w:r>
        <w:rPr>
          <w:rStyle w:val="1097"/>
        </w:rPr>
        <w:instrText xml:space="preserve"> </w:instrText>
      </w:r>
      <w:r>
        <w:rPr>
          <w:rStyle w:val="1097"/>
        </w:rPr>
        <w:fldChar w:fldCharType="separate"/>
      </w:r>
      <w:r>
        <w:rPr>
          <w:rStyle w:val="1097"/>
        </w:rPr>
        <w:t xml:space="preserve">13. Обслуживание торгово-сервисных предприятий*, принимающих к оплате платежные карты</w:t>
      </w:r>
      <w:r>
        <w:rPr>
          <w:rStyle w:val="1097"/>
        </w:rPr>
        <w:tab/>
      </w:r>
      <w:r>
        <w:rPr>
          <w:rStyle w:val="1097"/>
        </w:rPr>
        <w:fldChar w:fldCharType="begin"/>
      </w:r>
      <w:r>
        <w:rPr>
          <w:rStyle w:val="1097"/>
        </w:rPr>
        <w:instrText xml:space="preserve"> PAGEREF _Toc496201068 \h </w:instrText>
      </w:r>
      <w:r>
        <w:rPr>
          <w:rStyle w:val="1097"/>
        </w:rPr>
        <w:fldChar w:fldCharType="separate"/>
      </w:r>
      <w:r>
        <w:rPr>
          <w:rStyle w:val="1097"/>
        </w:rPr>
        <w:t xml:space="preserve">42</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"_Toc496201069"</w:instrText>
      </w:r>
      <w:r>
        <w:rPr>
          <w:rStyle w:val="1097"/>
        </w:rPr>
        <w:instrText xml:space="preserve"> </w:instrText>
      </w:r>
      <w:r>
        <w:rPr>
          <w:rStyle w:val="1097"/>
        </w:rPr>
        <w:fldChar w:fldCharType="separate"/>
      </w:r>
      <w:r>
        <w:rPr>
          <w:rStyle w:val="1097"/>
        </w:rPr>
        <w:t xml:space="preserve">14. Депозитарные услуги*</w:t>
      </w:r>
      <w:r>
        <w:rPr>
          <w:rStyle w:val="1097"/>
        </w:rPr>
        <w:tab/>
      </w:r>
      <w:r>
        <w:rPr>
          <w:rStyle w:val="1097"/>
        </w:rPr>
        <w:fldChar w:fldCharType="begin"/>
      </w:r>
      <w:r>
        <w:rPr>
          <w:rStyle w:val="1097"/>
        </w:rPr>
        <w:instrText xml:space="preserve"> PAGEREF _Toc496201069 \h </w:instrText>
      </w:r>
      <w:r>
        <w:rPr>
          <w:rStyle w:val="1097"/>
        </w:rPr>
        <w:fldChar w:fldCharType="separate"/>
      </w:r>
      <w:r>
        <w:rPr>
          <w:rStyle w:val="1097"/>
        </w:rPr>
        <w:t xml:space="preserve">43</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"_Toc496201070"</w:instrText>
      </w:r>
      <w:r>
        <w:rPr>
          <w:rStyle w:val="1097"/>
        </w:rPr>
        <w:instrText xml:space="preserve"> </w:instrText>
      </w:r>
      <w:r>
        <w:rPr>
          <w:rStyle w:val="1097"/>
        </w:rPr>
        <w:fldChar w:fldCharType="separate"/>
      </w:r>
      <w:r>
        <w:rPr>
          <w:rStyle w:val="1097"/>
        </w:rPr>
        <w:t xml:space="preserve">15. Операции с монетами из драгоценных металлов</w:t>
      </w:r>
      <w:r>
        <w:rPr>
          <w:rStyle w:val="1097"/>
        </w:rPr>
        <w:tab/>
      </w:r>
      <w:r>
        <w:rPr>
          <w:rStyle w:val="1097"/>
        </w:rPr>
        <w:fldChar w:fldCharType="end"/>
      </w:r>
      <w:r>
        <w:rPr>
          <w:rStyle w:val="1097"/>
        </w:rPr>
        <w:t xml:space="preserve">4</w:t>
      </w:r>
      <w:r>
        <w:rPr>
          <w:rStyle w:val="1097"/>
        </w:rPr>
        <w:t xml:space="preserve">2</w:t>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"_Toc496201071"</w:instrText>
      </w:r>
      <w:r>
        <w:rPr>
          <w:rStyle w:val="1097"/>
        </w:rPr>
        <w:instrText xml:space="preserve"> </w:instrText>
      </w:r>
      <w:r>
        <w:rPr>
          <w:rStyle w:val="1097"/>
        </w:rPr>
        <w:fldChar w:fldCharType="separate"/>
      </w:r>
      <w:r>
        <w:rPr>
          <w:rStyle w:val="1097"/>
        </w:rPr>
        <w:t xml:space="preserve">16. Операции с драгоценными металлами</w:t>
      </w:r>
      <w:r>
        <w:rPr>
          <w:rStyle w:val="1097"/>
        </w:rPr>
        <w:tab/>
      </w:r>
      <w:r>
        <w:rPr>
          <w:rStyle w:val="1097"/>
        </w:rPr>
        <w:t xml:space="preserve">4</w:t>
      </w:r>
      <w:r>
        <w:rPr>
          <w:rStyle w:val="1097"/>
        </w:rPr>
        <w:fldChar w:fldCharType="end"/>
      </w:r>
      <w:r>
        <w:rPr>
          <w:rStyle w:val="1097"/>
        </w:rPr>
        <w:t xml:space="preserve">2</w:t>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"_Toc496201071"</w:instrText>
      </w:r>
      <w:r>
        <w:rPr>
          <w:rStyle w:val="1097"/>
        </w:rPr>
        <w:instrText xml:space="preserve"> </w:instrText>
      </w:r>
      <w:r>
        <w:rPr>
          <w:rStyle w:val="1097"/>
        </w:rPr>
        <w:fldChar w:fldCharType="separate"/>
      </w:r>
      <w:r>
        <w:rPr>
          <w:rStyle w:val="1097"/>
        </w:rPr>
        <w:t xml:space="preserve">1</w:t>
      </w:r>
      <w:r>
        <w:rPr>
          <w:rStyle w:val="1097"/>
        </w:rPr>
        <w:t xml:space="preserve">7</w:t>
      </w:r>
      <w:r>
        <w:rPr>
          <w:rStyle w:val="1097"/>
        </w:rPr>
        <w:t xml:space="preserve">. О</w:t>
      </w:r>
      <w:r>
        <w:rPr>
          <w:rStyle w:val="1097"/>
        </w:rPr>
        <w:t xml:space="preserve">обслуживание с использованием Торговой системы РСХБ-Дилинг АО «Россельхозбпнк»</w:t>
      </w:r>
      <w:r>
        <w:rPr>
          <w:rStyle w:val="1097"/>
        </w:rPr>
        <w:tab/>
      </w:r>
      <w:r>
        <w:rPr>
          <w:rStyle w:val="1097"/>
        </w:rPr>
        <w:t xml:space="preserve">4</w:t>
      </w:r>
      <w:r>
        <w:rPr>
          <w:rStyle w:val="1097"/>
        </w:rPr>
        <w:fldChar w:fldCharType="end"/>
      </w:r>
      <w:r>
        <w:rPr>
          <w:rStyle w:val="1097"/>
        </w:rPr>
        <w:t xml:space="preserve">4</w:t>
      </w:r>
      <w:r>
        <w:rPr>
          <w:rStyle w:val="1097"/>
        </w:rPr>
      </w:r>
      <w:r>
        <w:rPr>
          <w:rStyle w:val="1097"/>
        </w:rPr>
      </w:r>
    </w:p>
    <w:p>
      <w:pPr>
        <w:pStyle w:val="1073"/>
        <w:jc w:val="center"/>
        <w:spacing w:after="120"/>
        <w:rPr>
          <w:b/>
          <w:bCs/>
        </w:rPr>
      </w:pPr>
      <w:r>
        <w:rPr>
          <w:rStyle w:val="1097"/>
          <w:sz w:val="22"/>
          <w:szCs w:val="22"/>
        </w:rPr>
        <w:t xml:space="preserve">18. Операции с использованием цифрового рубля</w:t>
      </w:r>
      <w:r>
        <w:rPr>
          <w:rStyle w:val="1097"/>
          <w:sz w:val="22"/>
          <w:szCs w:val="22"/>
        </w:rPr>
        <w:fldChar w:fldCharType="end"/>
      </w:r>
      <w:r>
        <w:rPr>
          <w:rStyle w:val="1097"/>
          <w:sz w:val="22"/>
          <w:szCs w:val="22"/>
        </w:rPr>
        <w:t xml:space="preserve">   </w:t>
      </w:r>
      <w:r>
        <w:t xml:space="preserve">                                                                                 </w:t>
      </w:r>
      <w:r>
        <w:rPr>
          <w:sz w:val="20"/>
          <w:szCs w:val="20"/>
        </w:rPr>
        <w:t xml:space="preserve">76 </w:t>
      </w:r>
      <w:r>
        <w:t xml:space="preserve">                                                           </w:t>
      </w:r>
      <w:r>
        <w:br w:type="page" w:clear="all"/>
      </w:r>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rPr>
                <w:b/>
                <w:sz w:val="20"/>
                <w:szCs w:val="20"/>
              </w:rPr>
            </w:pPr>
            <w:r>
              <w:rPr>
                <w:b/>
                <w:sz w:val="20"/>
                <w:szCs w:val="20"/>
              </w:rPr>
              <w:t xml:space="preserve">№</w:t>
            </w:r>
            <w:r>
              <w:rPr>
                <w:b/>
                <w:sz w:val="20"/>
                <w:szCs w:val="20"/>
              </w:rPr>
            </w:r>
            <w:r>
              <w:rPr>
                <w:b/>
                <w:sz w:val="20"/>
                <w:szCs w:val="20"/>
              </w:rPr>
            </w:r>
          </w:p>
          <w:p>
            <w:pPr>
              <w:pStyle w:val="1073"/>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7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73"/>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7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spacing w:before="120" w:after="120"/>
              <w:rPr>
                <w:sz w:val="22"/>
                <w:szCs w:val="22"/>
              </w:rPr>
            </w:pPr>
            <w:r>
              <w:rPr>
                <w:sz w:val="22"/>
                <w:szCs w:val="22"/>
              </w:rPr>
              <w:t xml:space="preserve">1.1.</w:t>
            </w:r>
            <w:r>
              <w:rPr>
                <w:sz w:val="22"/>
                <w:szCs w:val="22"/>
              </w:rPr>
            </w:r>
            <w:r>
              <w:rPr>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073"/>
              <w:jc w:val="both"/>
              <w:spacing w:before="120" w:after="120"/>
              <w:rPr>
                <w:b/>
                <w:sz w:val="20"/>
                <w:szCs w:val="20"/>
              </w:rPr>
            </w:pPr>
            <w:r>
              <w:rPr>
                <w:bCs/>
                <w:sz w:val="22"/>
                <w:szCs w:val="22"/>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Открытие счета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2500 руб.</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073"/>
              <w:jc w:val="both"/>
              <w:spacing w:before="40" w:after="40"/>
              <w:rPr>
                <w:bCs/>
                <w:sz w:val="22"/>
                <w:szCs w:val="22"/>
              </w:rPr>
            </w:pPr>
            <w:r>
              <w:rPr>
                <w:bCs/>
                <w:sz w:val="22"/>
                <w:szCs w:val="22"/>
              </w:rPr>
              <w:t xml:space="preserve">В случае необходимости за оформление Банком карточки с образцами подписей и оттиска печати комиссия не взимается</w:t>
            </w:r>
            <w:r>
              <w:rPr>
                <w:bCs/>
                <w:sz w:val="22"/>
                <w:szCs w:val="22"/>
              </w:rPr>
            </w:r>
            <w:r>
              <w:rPr>
                <w:bCs/>
                <w:sz w:val="22"/>
                <w:szCs w:val="22"/>
              </w:rPr>
            </w:r>
          </w:p>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176" w:leader="none"/>
              </w:tabs>
              <w:rPr>
                <w:bCs/>
                <w:sz w:val="22"/>
                <w:szCs w:val="22"/>
              </w:rPr>
            </w:pPr>
            <w:r>
              <w:rPr>
                <w:bCs/>
                <w:sz w:val="22"/>
                <w:szCs w:val="22"/>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73"/>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 накопительного счета, счета с особым режимом, счета по депозиту</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73"/>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 </w:t>
            </w:r>
            <w:r>
              <w:rPr>
                <w:rFonts w:eastAsia="Calibri"/>
                <w:sz w:val="22"/>
                <w:szCs w:val="22"/>
                <w:lang w:eastAsia="en-US"/>
              </w:rPr>
              <w:t xml:space="preserve">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rPr>
              <w:t xml:space="preserve">2 500 руб.</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73"/>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
                <w:bCs/>
                <w:sz w:val="22"/>
                <w:szCs w:val="22"/>
              </w:rPr>
            </w:pPr>
            <w:r>
              <w:rPr>
                <w:b/>
                <w:bCs/>
                <w:sz w:val="22"/>
                <w:szCs w:val="22"/>
              </w:rPr>
              <w:t xml:space="preserve">- </w:t>
            </w:r>
            <w:r>
              <w:rPr>
                <w:bCs/>
                <w:sz w:val="22"/>
                <w:szCs w:val="22"/>
              </w:rPr>
              <w:t xml:space="preserve">клиентам, включенным в региональную адресную программу по проведению капитального ремонта многоквар</w:t>
            </w:r>
            <w:r>
              <w:rPr>
                <w:bCs/>
                <w:sz w:val="22"/>
                <w:szCs w:val="22"/>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2"/>
                <w:szCs w:val="22"/>
              </w:rPr>
            </w:r>
            <w:r>
              <w:rPr>
                <w:b/>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rPr>
                <w:rFonts w:eastAsia="Calibri"/>
                <w:sz w:val="22"/>
                <w:szCs w:val="22"/>
                <w:lang w:eastAsia="en-US"/>
              </w:rPr>
            </w:pPr>
            <w:r>
              <w:rPr>
                <w:rFonts w:eastAsia="Calibri"/>
                <w:bCs/>
                <w:sz w:val="22"/>
                <w:szCs w:val="22"/>
                <w:lang w:eastAsia="en-US"/>
              </w:rPr>
              <w:t xml:space="preserve">- клиентам</w:t>
            </w:r>
            <w:r>
              <w:rPr>
                <w:rFonts w:eastAsia="Calibri"/>
                <w:sz w:val="22"/>
                <w:szCs w:val="22"/>
                <w:lang w:eastAsia="en-US"/>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eastAsia="Calibri"/>
                <w:sz w:val="22"/>
                <w:szCs w:val="22"/>
                <w:lang w:val="en-US" w:eastAsia="en-US"/>
              </w:rPr>
              <w:t xml:space="preserve"> </w:t>
            </w:r>
            <w:r>
              <w:rPr>
                <w:rFonts w:eastAsia="Calibri"/>
                <w:sz w:val="22"/>
                <w:szCs w:val="22"/>
                <w:lang w:eastAsia="en-US"/>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color w:val="000000"/>
                <w:sz w:val="22"/>
                <w:szCs w:val="22"/>
              </w:rPr>
            </w:pPr>
            <w:r>
              <w:rPr>
                <w:color w:val="000000"/>
                <w:sz w:val="22"/>
                <w:szCs w:val="22"/>
              </w:rPr>
              <w:t xml:space="preserve">Комиссия не взимается при одновременном соблюдении следующих условий:</w:t>
            </w:r>
            <w:r>
              <w:rPr>
                <w:color w:val="000000"/>
                <w:sz w:val="22"/>
                <w:szCs w:val="22"/>
              </w:rPr>
            </w:r>
            <w:r>
              <w:rPr>
                <w:color w:val="000000"/>
                <w:sz w:val="22"/>
                <w:szCs w:val="22"/>
              </w:rPr>
            </w:r>
          </w:p>
          <w:p>
            <w:pPr>
              <w:pStyle w:val="1073"/>
              <w:numPr>
                <w:ilvl w:val="0"/>
                <w:numId w:val="8"/>
              </w:numPr>
              <w:ind w:left="0" w:firstLine="0"/>
              <w:jc w:val="both"/>
              <w:spacing w:after="200" w:line="276" w:lineRule="auto"/>
              <w:tabs>
                <w:tab w:val="left" w:pos="447" w:leader="none"/>
              </w:tabs>
              <w:rPr>
                <w:rFonts w:eastAsia="Calibri"/>
                <w:bCs/>
                <w:sz w:val="22"/>
                <w:szCs w:val="22"/>
                <w:lang w:eastAsia="en-US"/>
              </w:rPr>
            </w:pPr>
            <w:r>
              <w:rPr>
                <w:rFonts w:eastAsia="Calibri"/>
                <w:bCs/>
                <w:sz w:val="22"/>
                <w:szCs w:val="22"/>
                <w:lang w:eastAsia="en-US"/>
              </w:rPr>
              <w:t xml:space="preserve">Наличие у клиента действующего договора о выпуске и обслуживании бизнес-карты к расчетному счету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73"/>
              <w:numPr>
                <w:ilvl w:val="0"/>
                <w:numId w:val="8"/>
              </w:numPr>
              <w:ind w:left="0" w:firstLine="0"/>
              <w:jc w:val="both"/>
              <w:spacing w:after="200" w:line="276" w:lineRule="auto"/>
              <w:tabs>
                <w:tab w:val="left" w:pos="447" w:leader="none"/>
              </w:tabs>
              <w:rPr>
                <w:color w:val="000000"/>
                <w:sz w:val="22"/>
                <w:szCs w:val="22"/>
              </w:rPr>
            </w:pPr>
            <w:r>
              <w:rPr>
                <w:color w:val="000000"/>
                <w:sz w:val="22"/>
                <w:szCs w:val="22"/>
              </w:rPr>
              <w:t xml:space="preserve">Подписание с клиентом договора эквайринга и </w:t>
            </w:r>
            <w:r>
              <w:rPr>
                <w:rFonts w:eastAsia="Calibri"/>
                <w:bCs/>
                <w:sz w:val="22"/>
                <w:szCs w:val="22"/>
                <w:lang w:eastAsia="en-US"/>
              </w:rPr>
              <w:t xml:space="preserve">договора о выпуске и обслуживании бизнес-карты к расчетному счету в одном региональном филиале Банка.</w:t>
            </w:r>
            <w:r>
              <w:rPr>
                <w:color w:val="000000"/>
                <w:sz w:val="22"/>
                <w:szCs w:val="22"/>
              </w:rPr>
            </w:r>
            <w:r>
              <w:rPr>
                <w:color w:val="000000"/>
                <w:sz w:val="22"/>
                <w:szCs w:val="22"/>
              </w:rPr>
            </w:r>
          </w:p>
          <w:p>
            <w:pPr>
              <w:pStyle w:val="1073"/>
              <w:jc w:val="both"/>
              <w:tabs>
                <w:tab w:val="left" w:pos="447" w:leader="none"/>
              </w:tabs>
              <w:rPr>
                <w:color w:val="000000"/>
                <w:sz w:val="22"/>
                <w:szCs w:val="22"/>
              </w:rPr>
            </w:pPr>
            <w:r>
              <w:rPr>
                <w:color w:val="000000"/>
                <w:sz w:val="22"/>
                <w:szCs w:val="22"/>
              </w:rPr>
              <w:t xml:space="preserve">Выполнение усл</w:t>
            </w:r>
            <w:r>
              <w:rPr>
                <w:color w:val="000000"/>
                <w:sz w:val="22"/>
                <w:szCs w:val="22"/>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2"/>
                <w:szCs w:val="22"/>
              </w:rPr>
            </w:r>
            <w:r>
              <w:rPr>
                <w:color w:val="000000"/>
                <w:sz w:val="22"/>
                <w:szCs w:val="22"/>
              </w:rPr>
            </w:r>
          </w:p>
          <w:p>
            <w:pPr>
              <w:pStyle w:val="1073"/>
              <w:jc w:val="both"/>
              <w:tabs>
                <w:tab w:val="left" w:pos="447" w:leader="none"/>
              </w:tabs>
              <w:rPr>
                <w:color w:val="000000"/>
                <w:sz w:val="22"/>
                <w:szCs w:val="22"/>
              </w:rPr>
            </w:pPr>
            <w:r>
              <w:rPr>
                <w:color w:val="000000"/>
                <w:sz w:val="22"/>
                <w:szCs w:val="22"/>
              </w:rPr>
              <w:t xml:space="preserve">При несоблюдении любого из указанных условий комиссия взимается в стандартном размере.</w:t>
            </w:r>
            <w:r>
              <w:rPr>
                <w:color w:val="000000"/>
                <w:sz w:val="22"/>
                <w:szCs w:val="22"/>
              </w:rPr>
            </w:r>
            <w:r>
              <w:rPr>
                <w:color w:val="000000"/>
                <w:sz w:val="22"/>
                <w:szCs w:val="22"/>
              </w:rPr>
            </w:r>
          </w:p>
          <w:p>
            <w:pPr>
              <w:pStyle w:val="1073"/>
              <w:jc w:val="both"/>
              <w:rPr>
                <w:color w:val="000000"/>
                <w:sz w:val="22"/>
                <w:szCs w:val="22"/>
              </w:rPr>
            </w:pPr>
            <w:r>
              <w:rPr>
                <w:color w:val="000000"/>
                <w:sz w:val="22"/>
                <w:szCs w:val="22"/>
              </w:rPr>
              <w:t xml:space="preserve">Если бизнес-карты обслуживается в рамках тарифного плана «Корпоративный»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«Ро</w:t>
            </w:r>
            <w:r>
              <w:rPr>
                <w:rFonts w:eastAsia="Calibri"/>
                <w:sz w:val="22"/>
                <w:szCs w:val="22"/>
                <w:lang w:eastAsia="en-US"/>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color w:val="000000"/>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sz w:val="22"/>
                <w:szCs w:val="22"/>
              </w:rPr>
            </w:pPr>
            <w:r>
              <w:rPr>
                <w:sz w:val="22"/>
                <w:szCs w:val="22"/>
              </w:rPr>
              <w:t xml:space="preserve">1.1.2.</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120" w:after="120"/>
              <w:rPr>
                <w:sz w:val="22"/>
                <w:szCs w:val="22"/>
              </w:rPr>
            </w:pPr>
            <w:r>
              <w:rPr>
                <w:sz w:val="22"/>
                <w:szCs w:val="22"/>
              </w:rPr>
              <w:t xml:space="preserve">Закрытие счета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keepNext/>
              <w:spacing w:before="120" w:after="120"/>
              <w:rPr>
                <w:iCs/>
                <w:sz w:val="22"/>
                <w:szCs w:val="22"/>
              </w:rPr>
              <w:outlineLvl w:val="4"/>
            </w:pPr>
            <w:r>
              <w:rPr>
                <w:rFonts w:eastAsia="Calibri"/>
                <w:sz w:val="22"/>
                <w:szCs w:val="22"/>
                <w:lang w:eastAsia="en-US"/>
              </w:rPr>
              <w:t xml:space="preserve">Не взимается</w:t>
            </w:r>
            <w:r>
              <w:rPr>
                <w:iCs/>
                <w:sz w:val="22"/>
                <w:szCs w:val="22"/>
              </w:rPr>
            </w:r>
            <w:r>
              <w:rPr>
                <w:i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120" w:after="12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3000 руб. в месяц</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 клиентов, включенных в региональную адресную программу по проведению капитального ремонта многокв</w:t>
            </w:r>
            <w:r>
              <w:rPr>
                <w:rFonts w:eastAsia="Calibri"/>
                <w:sz w:val="22"/>
                <w:szCs w:val="22"/>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2000 руб. в месяц</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73"/>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73"/>
              <w:ind w:left="35"/>
              <w:jc w:val="both"/>
              <w:spacing w:before="40"/>
              <w:rPr>
                <w:rFonts w:eastAsia="Calibri"/>
                <w:sz w:val="22"/>
                <w:szCs w:val="22"/>
                <w:lang w:eastAsia="en-US"/>
              </w:rPr>
            </w:pPr>
            <w:r>
              <w:rPr>
                <w:bCs/>
                <w:sz w:val="22"/>
                <w:szCs w:val="22"/>
              </w:rPr>
              <w:t xml:space="preserve">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74"/>
              <w:jc w:val="both"/>
              <w:spacing w:before="40"/>
              <w:rPr>
                <w:rFonts w:eastAsia="Calibri"/>
                <w:bCs/>
                <w:sz w:val="22"/>
                <w:szCs w:val="22"/>
                <w:lang w:eastAsia="en-US"/>
              </w:rPr>
            </w:pPr>
            <w:r>
              <w:rPr>
                <w:rFonts w:eastAsia="Calibri"/>
                <w:bCs/>
                <w:sz w:val="22"/>
                <w:szCs w:val="22"/>
                <w:lang w:eastAsia="en-US"/>
              </w:rPr>
              <w:t xml:space="preserve">- клиентам, являющимся садоводческими или огородническими некоммерческими товариществами в соответствии с Федера</w:t>
            </w:r>
            <w:r>
              <w:rPr>
                <w:rFonts w:eastAsia="Calibri"/>
                <w:bCs/>
                <w:sz w:val="22"/>
                <w:szCs w:val="22"/>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eastAsia="Calibri"/>
                <w:bCs/>
                <w:sz w:val="22"/>
                <w:szCs w:val="22"/>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74"/>
              <w:jc w:val="both"/>
              <w:spacing w:before="40" w:after="40"/>
              <w:rPr>
                <w:rFonts w:eastAsia="Calibri"/>
                <w:bCs/>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07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Комиссия за ведение счета не взимается при одновременном выполнении следующих условий:</w:t>
            </w:r>
            <w:r>
              <w:rPr>
                <w:rFonts w:eastAsia="Calibri"/>
                <w:bCs/>
                <w:sz w:val="22"/>
                <w:szCs w:val="22"/>
                <w:lang w:eastAsia="en-US"/>
              </w:rPr>
            </w:r>
            <w:r>
              <w:rPr>
                <w:rFonts w:eastAsia="Calibri"/>
                <w:bCs/>
                <w:sz w:val="22"/>
                <w:szCs w:val="22"/>
                <w:lang w:eastAsia="en-US"/>
              </w:rPr>
            </w:r>
          </w:p>
          <w:p>
            <w:pPr>
              <w:pStyle w:val="1073"/>
              <w:numPr>
                <w:ilvl w:val="0"/>
                <w:numId w:val="9"/>
              </w:numPr>
              <w:contextualSpacing/>
              <w:ind w:left="0" w:firstLine="0"/>
              <w:jc w:val="both"/>
              <w:spacing w:after="200" w:line="276" w:lineRule="auto"/>
              <w:tabs>
                <w:tab w:val="left" w:pos="434" w:leader="none"/>
              </w:tabs>
              <w:rPr>
                <w:bCs/>
                <w:sz w:val="22"/>
                <w:szCs w:val="22"/>
              </w:rPr>
            </w:pPr>
            <w:r>
              <w:rPr>
                <w:rFonts w:eastAsia="Calibri"/>
                <w:bCs/>
                <w:sz w:val="22"/>
                <w:szCs w:val="22"/>
                <w:lang w:eastAsia="en-US"/>
              </w:rPr>
              <w:t xml:space="preserve">Наличие у клиента в </w:t>
            </w:r>
            <w:r>
              <w:rPr>
                <w:rFonts w:eastAsia="Calibri"/>
                <w:sz w:val="22"/>
                <w:szCs w:val="22"/>
                <w:lang w:eastAsia="en-US"/>
              </w:rPr>
              <w:t xml:space="preserve">Банке </w:t>
            </w:r>
            <w:r>
              <w:rPr>
                <w:rFonts w:eastAsia="Calibri"/>
                <w:bCs/>
                <w:sz w:val="22"/>
                <w:szCs w:val="22"/>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bCs/>
                <w:sz w:val="22"/>
                <w:szCs w:val="22"/>
              </w:rPr>
            </w:r>
            <w:r>
              <w:rPr>
                <w:bCs/>
                <w:sz w:val="22"/>
                <w:szCs w:val="22"/>
              </w:rPr>
            </w:r>
          </w:p>
          <w:p>
            <w:pPr>
              <w:pStyle w:val="1073"/>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Наличие у клиента действующего договора эквайринга, заключенного с </w:t>
            </w:r>
            <w:r>
              <w:rPr>
                <w:rFonts w:eastAsia="Calibri"/>
                <w:sz w:val="22"/>
                <w:szCs w:val="22"/>
                <w:lang w:eastAsia="en-US"/>
              </w:rPr>
              <w:t xml:space="preserve">Банком.</w:t>
            </w:r>
            <w:r>
              <w:rPr>
                <w:bCs/>
                <w:sz w:val="22"/>
                <w:szCs w:val="22"/>
              </w:rPr>
            </w:r>
            <w:r>
              <w:rPr>
                <w:bCs/>
                <w:sz w:val="22"/>
                <w:szCs w:val="22"/>
              </w:rPr>
            </w:r>
          </w:p>
          <w:p>
            <w:pPr>
              <w:pStyle w:val="1073"/>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Использование клиентом системы дистанционного банковского обслуживания.</w:t>
            </w:r>
            <w:r>
              <w:rPr>
                <w:bCs/>
                <w:sz w:val="22"/>
                <w:szCs w:val="22"/>
              </w:rPr>
            </w:r>
            <w:r>
              <w:rPr>
                <w:bCs/>
                <w:sz w:val="22"/>
                <w:szCs w:val="22"/>
              </w:rPr>
            </w:r>
          </w:p>
          <w:p>
            <w:pPr>
              <w:pStyle w:val="1073"/>
              <w:jc w:val="both"/>
              <w:tabs>
                <w:tab w:val="left" w:pos="434" w:leader="none"/>
              </w:tabs>
              <w:rPr>
                <w:rFonts w:eastAsia="Calibri"/>
                <w:bCs/>
                <w:sz w:val="22"/>
                <w:szCs w:val="22"/>
                <w:lang w:eastAsia="en-US"/>
              </w:rPr>
            </w:pPr>
            <w:r>
              <w:rPr>
                <w:rFonts w:eastAsia="Calibri"/>
                <w:bCs/>
                <w:sz w:val="22"/>
                <w:szCs w:val="22"/>
                <w:lang w:eastAsia="en-US"/>
              </w:rPr>
              <w:t xml:space="preserve">В случае несоблюдения любого из указанных условий комиссия взимается в стандартном размере.</w:t>
            </w:r>
            <w:r>
              <w:rPr>
                <w:rFonts w:eastAsia="Calibri"/>
                <w:bCs/>
                <w:sz w:val="22"/>
                <w:szCs w:val="22"/>
                <w:lang w:eastAsia="en-US"/>
              </w:rPr>
            </w:r>
            <w:r>
              <w:rPr>
                <w:rFonts w:eastAsia="Calibri"/>
                <w:bCs/>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Если бизнес-карта обслуживается в рамках тарифного плана «Корпоративный», комиссия взимается в стандартном размере.</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w:t>
            </w:r>
            <w:r>
              <w:rPr>
                <w:rFonts w:eastAsia="Calibri"/>
                <w:sz w:val="22"/>
                <w:szCs w:val="22"/>
                <w:lang w:eastAsia="en-US"/>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ind w:left="74"/>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keepNext/>
              <w:spacing w:before="40" w:after="40"/>
              <w:rPr>
                <w:bCs/>
                <w:sz w:val="22"/>
                <w:szCs w:val="22"/>
              </w:rPr>
              <w:outlineLvl w:val="1"/>
            </w:pPr>
            <w:r>
              <w:rPr>
                <w:bCs/>
                <w:sz w:val="22"/>
                <w:szCs w:val="22"/>
              </w:rPr>
              <w:t xml:space="preserve">Начисление процентов на остатки средств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rPr>
                <w:bCs/>
                <w:sz w:val="22"/>
                <w:szCs w:val="22"/>
              </w:rPr>
            </w:pPr>
            <w:r>
              <w:rPr>
                <w:bCs/>
                <w:sz w:val="22"/>
                <w:szCs w:val="22"/>
              </w:rPr>
              <w:t xml:space="preserve">По согласованию сторон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rFonts w:eastAsia="Calibri"/>
                <w:sz w:val="22"/>
                <w:szCs w:val="22"/>
                <w:lang w:eastAsia="en-US"/>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73"/>
              <w:jc w:val="both"/>
              <w:spacing w:before="120"/>
              <w:tabs>
                <w:tab w:val="left" w:pos="0" w:leader="none"/>
                <w:tab w:val="left" w:pos="1134" w:leader="none"/>
              </w:tabs>
              <w:rPr>
                <w:rFonts w:eastAsia="Calibri"/>
                <w:sz w:val="22"/>
                <w:szCs w:val="22"/>
                <w:lang w:eastAsia="en-US"/>
              </w:rPr>
            </w:pPr>
            <w:r>
              <w:rPr>
                <w:rFonts w:eastAsia="Calibri"/>
                <w:sz w:val="22"/>
                <w:szCs w:val="22"/>
                <w:lang w:eastAsia="en-US"/>
              </w:rPr>
              <w:t xml:space="preserve">Комиссия за перевод денежных средств в оплату вознаграждения Банку не взимается.</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при исполнении: </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счетам клиентов, </w:t>
            </w:r>
            <w:r>
              <w:rPr>
                <w:rFonts w:eastAsia="Calibri"/>
                <w:sz w:val="22"/>
                <w:szCs w:val="22"/>
                <w:lang w:eastAsia="en-US"/>
              </w:rPr>
              <w:t xml:space="preserve">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1073"/>
              <w:ind w:firstLine="3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eastAsia="Calibri"/>
                <w:sz w:val="22"/>
                <w:szCs w:val="22"/>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bCs/>
                <w:sz w:val="22"/>
                <w:szCs w:val="22"/>
              </w:rPr>
              <w:t xml:space="preserve">Комиссия за совершение платежа на основании платежного требования, поступившего в Бан</w:t>
            </w:r>
            <w:r>
              <w:rPr>
                <w:bCs/>
                <w:sz w:val="22"/>
                <w:szCs w:val="22"/>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eastAsia="Calibri"/>
                <w:sz w:val="22"/>
                <w:szCs w:val="22"/>
                <w:lang w:eastAsia="en-US"/>
              </w:rPr>
              <w:t xml:space="preserve">из-за отсутствия денеж</w:t>
            </w:r>
            <w:r>
              <w:rPr>
                <w:rFonts w:eastAsia="Calibri"/>
                <w:sz w:val="22"/>
                <w:szCs w:val="22"/>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2"/>
                <w:szCs w:val="22"/>
              </w:rPr>
              <w:t xml:space="preserve">.</w:t>
            </w:r>
            <w:r>
              <w:rPr>
                <w:rFonts w:eastAsia="Calibri"/>
                <w:sz w:val="22"/>
                <w:szCs w:val="22"/>
                <w:lang w:eastAsia="en-US"/>
              </w:rPr>
            </w:r>
            <w:r>
              <w:rPr>
                <w:rFonts w:eastAsia="Calibri"/>
                <w:sz w:val="22"/>
                <w:szCs w:val="22"/>
                <w:lang w:eastAsia="en-US"/>
              </w:rPr>
            </w:r>
          </w:p>
          <w:p>
            <w:pPr>
              <w:pStyle w:val="1073"/>
              <w:jc w:val="both"/>
              <w:rPr>
                <w:bCs/>
                <w:sz w:val="22"/>
                <w:szCs w:val="22"/>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w:t>
            </w:r>
            <w:r>
              <w:rPr>
                <w:rFonts w:eastAsia="Calibri"/>
                <w:color w:val="000000"/>
                <w:sz w:val="22"/>
                <w:szCs w:val="22"/>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eastAsia="Calibri"/>
                <w:color w:val="000000"/>
                <w:sz w:val="22"/>
                <w:szCs w:val="22"/>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Calibri"/>
                <w:sz w:val="22"/>
                <w:szCs w:val="22"/>
                <w:lang w:eastAsia="en-US"/>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1.1.5.1.</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1.1.5.2.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Открытые в других кредитных организациях на территории Российской Федерации: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37 руб. </w:t>
            </w:r>
            <w:r>
              <w:rPr>
                <w:rFonts w:eastAsia="Calibri"/>
                <w:sz w:val="22"/>
                <w:szCs w:val="22"/>
                <w:lang w:eastAsia="en-US"/>
              </w:rPr>
            </w:r>
            <w:r>
              <w:rPr>
                <w:rFonts w:eastAsia="Calibri"/>
                <w:sz w:val="22"/>
                <w:szCs w:val="22"/>
                <w:lang w:eastAsia="en-US"/>
              </w:rPr>
            </w:r>
          </w:p>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w:t>
              <w:br w:type="textWrapping" w:clear="all"/>
              <w:t xml:space="preserve">до 100 млн. руб. (включительно)</w:t>
            </w:r>
            <w:r>
              <w:rPr>
                <w:rFonts w:eastAsia="Calibri"/>
                <w:sz w:val="22"/>
                <w:szCs w:val="22"/>
                <w:lang w:eastAsia="en-US"/>
              </w:rPr>
            </w:r>
            <w:r>
              <w:rPr>
                <w:rFonts w:eastAsia="Calibri"/>
                <w:sz w:val="22"/>
                <w:szCs w:val="22"/>
                <w:lang w:eastAsia="en-US"/>
              </w:rPr>
            </w:r>
          </w:p>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200 руб.</w:t>
            </w:r>
            <w:r>
              <w:rPr>
                <w:rFonts w:eastAsia="Calibri"/>
                <w:sz w:val="22"/>
                <w:szCs w:val="22"/>
                <w:lang w:eastAsia="en-US"/>
              </w:rPr>
            </w:r>
            <w:r>
              <w:rPr>
                <w:rFonts w:eastAsia="Calibri"/>
                <w:sz w:val="22"/>
                <w:szCs w:val="22"/>
                <w:lang w:eastAsia="en-US"/>
              </w:rPr>
            </w:r>
          </w:p>
          <w:p>
            <w:pPr>
              <w:pStyle w:val="1073"/>
              <w:jc w:val="center"/>
              <w:spacing w:after="12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свыше 100 млн.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включенным в региональную адресную программу по проведению капитального ремонта многок</w:t>
            </w:r>
            <w:r>
              <w:rPr>
                <w:rFonts w:eastAsia="Calibri"/>
                <w:sz w:val="22"/>
                <w:szCs w:val="22"/>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w:t>
            </w:r>
            <w:r>
              <w:rPr>
                <w:rFonts w:eastAsia="Calibri"/>
                <w:sz w:val="22"/>
                <w:szCs w:val="22"/>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1.1.6.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250 руб. 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73"/>
              <w:jc w:val="both"/>
              <w:spacing w:before="40"/>
              <w:tabs>
                <w:tab w:val="left" w:pos="0" w:leader="none"/>
                <w:tab w:val="left" w:pos="31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eastAsia="Calibri"/>
                <w:sz w:val="22"/>
                <w:szCs w:val="22"/>
                <w:lang w:eastAsia="en-US"/>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eastAsia="Calibri"/>
                <w:sz w:val="22"/>
                <w:szCs w:val="22"/>
                <w:lang w:eastAsia="en-US"/>
              </w:rPr>
            </w:r>
            <w:r>
              <w:rPr>
                <w:rFonts w:eastAsia="Calibri"/>
                <w:sz w:val="22"/>
                <w:szCs w:val="22"/>
                <w:lang w:eastAsia="en-US"/>
              </w:rPr>
            </w:r>
          </w:p>
          <w:p>
            <w:pPr>
              <w:pStyle w:val="1073"/>
              <w:jc w:val="both"/>
              <w:spacing w:after="40"/>
              <w:tabs>
                <w:tab w:val="left" w:pos="0" w:leader="none"/>
                <w:tab w:val="left" w:pos="31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Указанная услуга не применяется в отношении налоговых и иных обязательных переводов денежных средств в бю</w:t>
            </w:r>
            <w:r>
              <w:rPr>
                <w:rFonts w:eastAsia="Calibri"/>
                <w:sz w:val="22"/>
                <w:szCs w:val="22"/>
                <w:lang w:eastAsia="en-US"/>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2"/>
                <w:szCs w:val="22"/>
                <w:lang w:eastAsia="en-US"/>
              </w:rPr>
              <w:t xml:space="preserve">Комиссионное вознаграждение взимается Банком дополнительно к комиссии, указанной в п. 1.1.5 Тарифов</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1.1.7.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sz w:val="22"/>
                <w:szCs w:val="22"/>
              </w:rPr>
            </w:pPr>
            <w:r>
              <w:rPr>
                <w:iCs/>
                <w:sz w:val="22"/>
                <w:szCs w:val="22"/>
              </w:rPr>
              <w:t xml:space="preserve">Зачисление денежных средств на счета физических лиц – клиентов Банка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rPr>
                <w:b/>
                <w:bCs/>
                <w:sz w:val="22"/>
                <w:szCs w:val="22"/>
              </w:rPr>
            </w:pPr>
            <w:r>
              <w:rPr>
                <w:bCs/>
                <w:sz w:val="22"/>
                <w:szCs w:val="22"/>
              </w:rPr>
              <w:t xml:space="preserve">По согласованию сторон</w:t>
            </w:r>
            <w:r>
              <w:rPr>
                <w:b/>
                <w:bCs/>
                <w:sz w:val="22"/>
                <w:szCs w:val="22"/>
              </w:rPr>
            </w:r>
            <w:r>
              <w:rPr>
                <w:b/>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after="40"/>
              <w:rPr>
                <w:bCs/>
                <w:i/>
                <w:sz w:val="22"/>
                <w:szCs w:val="22"/>
              </w:rPr>
            </w:pPr>
            <w:r>
              <w:rPr>
                <w:bCs/>
                <w:sz w:val="22"/>
                <w:szCs w:val="22"/>
              </w:rPr>
              <w:t xml:space="preserve">Оформляется отдельным договором либо дополнительным соглашением к договору банковского счета </w:t>
            </w:r>
            <w:r>
              <w:rPr>
                <w:bCs/>
                <w:i/>
                <w:sz w:val="22"/>
                <w:szCs w:val="22"/>
              </w:rPr>
            </w:r>
            <w:r>
              <w:rPr>
                <w:bCs/>
                <w:i/>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1.1.7.1.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iCs/>
                <w:sz w:val="22"/>
                <w:szCs w:val="22"/>
              </w:rPr>
            </w:pPr>
            <w:r>
              <w:rPr>
                <w:iCs/>
                <w:sz w:val="22"/>
                <w:szCs w:val="22"/>
              </w:rPr>
              <w:t xml:space="preserve">Зачисление кредитных денежных средств на счета заемщиков Банка- юридических лиц, </w:t>
            </w:r>
            <w:r>
              <w:rPr>
                <w:rFonts w:eastAsia="Calibri"/>
                <w:sz w:val="22"/>
                <w:szCs w:val="22"/>
                <w:lang w:eastAsia="en-US"/>
              </w:rPr>
              <w:t xml:space="preserve">субъектов Российской Федерации, муниципальных образований</w:t>
            </w:r>
            <w:r>
              <w:rPr>
                <w:rFonts w:eastAsia="Calibri"/>
                <w:b/>
                <w:sz w:val="22"/>
                <w:szCs w:val="22"/>
                <w:lang w:eastAsia="en-US"/>
              </w:rPr>
              <w:t xml:space="preserve">, </w:t>
            </w:r>
            <w:r>
              <w:rPr>
                <w:rFonts w:eastAsia="Calibri"/>
                <w:sz w:val="22"/>
                <w:szCs w:val="22"/>
                <w:lang w:eastAsia="en-US"/>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2"/>
                <w:szCs w:val="22"/>
              </w:rPr>
              <w:t xml:space="preserve"> </w:t>
            </w:r>
            <w:r>
              <w:rPr>
                <w:iCs/>
                <w:sz w:val="22"/>
                <w:szCs w:val="22"/>
              </w:rPr>
            </w:r>
            <w:r>
              <w:rPr>
                <w:i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t xml:space="preserve">Оформляется отдельным договором либо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t xml:space="preserve">1.1.8.</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73"/>
              <w:jc w:val="both"/>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при ОБЩЕЙ СУММЕ </w:t>
              <w:br w:type="textWrapping" w:clear="all"/>
              <w:t xml:space="preserve">до 150 000,00 руб. (включительно);</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1% от суммы </w:t>
              <w:br w:type="textWrapping" w:clear="all"/>
              <w:t xml:space="preserve">при ОБЩЕЙ СУММЕ</w:t>
              <w:br w:type="textWrapping" w:clear="all"/>
              <w:t xml:space="preserve">с 150 000,01 руб.</w:t>
            </w:r>
            <w:r>
              <w:rPr>
                <w:rFonts w:eastAsia="Calibri"/>
                <w:sz w:val="22"/>
                <w:szCs w:val="22"/>
                <w:lang w:eastAsia="en-US"/>
              </w:rPr>
              <w:t xml:space="preserve"> </w:t>
            </w:r>
            <w:r>
              <w:rPr>
                <w:rFonts w:eastAsia="Calibri"/>
                <w:sz w:val="22"/>
                <w:szCs w:val="22"/>
                <w:lang w:eastAsia="en-US"/>
              </w:rPr>
              <w:t xml:space="preserve">до 300 000,00 руб. (включительно);</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eastAsia="Calibri"/>
                <w:sz w:val="22"/>
                <w:szCs w:val="22"/>
                <w:lang w:eastAsia="en-US"/>
              </w:rPr>
            </w:r>
            <w:r>
              <w:rPr>
                <w:rFonts w:eastAsia="Calibri"/>
                <w:sz w:val="22"/>
                <w:szCs w:val="22"/>
                <w:lang w:eastAsia="en-US"/>
              </w:rPr>
            </w:r>
          </w:p>
          <w:p>
            <w:pPr>
              <w:pStyle w:val="1073"/>
              <w:jc w:val="center"/>
              <w:spacing w:after="120"/>
              <w:rPr>
                <w:rFonts w:eastAsia="Calibri"/>
                <w:sz w:val="22"/>
                <w:szCs w:val="22"/>
                <w:lang w:eastAsia="en-US"/>
              </w:rPr>
            </w:pPr>
            <w:r>
              <w:rPr>
                <w:rFonts w:eastAsia="Calibri"/>
                <w:sz w:val="22"/>
                <w:szCs w:val="22"/>
                <w:lang w:eastAsia="en-US"/>
              </w:rPr>
              <w:t xml:space="preserve">6% от суммы</w:t>
              <w:br w:type="textWrapping" w:clear="all"/>
              <w:t xml:space="preserve">при ОБЩЕЙ СУММЕ</w:t>
              <w:br w:type="textWrapping" w:clear="all"/>
              <w:t xml:space="preserve">свыше 5 000 000,00 руб.</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1. Комиссия взимается при переводе денежных средств на счета физических лиц, в том числе: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текущие счета и счета вкладов;</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счета, открытые для расчетов с использованием карт;</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2. При осуществлении следующих операций комиссия взимается согласно п. 1.1.5 Тарифов:</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перевод денежных средств со счетов страховых и управляющих компаний;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перевод денежных средств с расчетного счета застройщика;</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перечисление алиментов, пенсий,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стипендий, иных социальных выплат;</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перечисление дохода лицам, занимающимся частной практикой;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eastAsia="Calibri"/>
                <w:sz w:val="22"/>
                <w:szCs w:val="22"/>
                <w:lang w:eastAsia="en-US"/>
              </w:rPr>
            </w:r>
            <w:r>
              <w:rPr>
                <w:rFonts w:eastAsia="Calibri"/>
                <w:sz w:val="22"/>
                <w:szCs w:val="22"/>
                <w:lang w:eastAsia="en-US"/>
              </w:rPr>
            </w:r>
          </w:p>
          <w:p>
            <w:pPr>
              <w:pStyle w:val="1073"/>
              <w:jc w:val="both"/>
              <w:tabs>
                <w:tab w:val="left" w:pos="1134" w:leader="none"/>
              </w:tabs>
              <w:rPr>
                <w:rFonts w:eastAsia="Calibri"/>
                <w:sz w:val="22"/>
                <w:szCs w:val="22"/>
                <w:lang w:eastAsia="en-US"/>
              </w:rPr>
            </w:pPr>
            <w:r>
              <w:rPr>
                <w:rFonts w:eastAsia="Calibri"/>
                <w:sz w:val="22"/>
                <w:szCs w:val="22"/>
                <w:lang w:eastAsia="en-US"/>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Пункт 2 настоящего примечани</w:t>
            </w:r>
            <w:r>
              <w:rPr>
                <w:rFonts w:eastAsia="Calibri"/>
                <w:sz w:val="22"/>
                <w:szCs w:val="22"/>
                <w:lang w:eastAsia="en-US"/>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При указании в поле «Назначение платежа» нескол</w:t>
            </w:r>
            <w:r>
              <w:rPr>
                <w:rFonts w:eastAsia="Calibri"/>
                <w:sz w:val="22"/>
                <w:szCs w:val="22"/>
                <w:lang w:eastAsia="en-US"/>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3. Комиссия не взимается за перевод денежных средств:</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со счетов клиентов, 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4. При переводе сумм заработной платы, пенсионных, стр</w:t>
            </w:r>
            <w:r>
              <w:rPr>
                <w:rFonts w:eastAsia="Calibri"/>
                <w:sz w:val="22"/>
                <w:szCs w:val="22"/>
                <w:lang w:eastAsia="en-US"/>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t xml:space="preserve">Для </w:t>
            </w:r>
            <w:r>
              <w:rPr>
                <w:rFonts w:eastAsia="Calibri"/>
                <w:sz w:val="22"/>
                <w:szCs w:val="22"/>
                <w:lang w:eastAsia="en-US"/>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t xml:space="preserve">При определении тарифа в расчет принимаются переводы денежных средств, совершенные по одному счету клиента.</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При расчете ОБЩЕЙ СУММЫ не учитываются операции, указанные в пунктах 2, 3, 4 настоящего примечания.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w:t>
            </w:r>
            <w:r>
              <w:rPr>
                <w:rFonts w:eastAsia="Calibri"/>
                <w:color w:val="000000"/>
                <w:sz w:val="22"/>
                <w:szCs w:val="22"/>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1.1.9.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Прием на инкассо платежных требований/инкассовых поручений</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73"/>
              <w:spacing w:before="40" w:after="40"/>
              <w:rPr>
                <w:i/>
                <w:i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 на бумажном носителе</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rPr>
              <w:t xml:space="preserve">400 руб. за один расчетный документ</w:t>
            </w:r>
            <w:r>
              <w:rPr>
                <w:bCs/>
                <w:sz w:val="22"/>
                <w:szCs w:val="22"/>
              </w:rPr>
            </w:r>
            <w:r>
              <w:rPr>
                <w:bCs/>
                <w:sz w:val="22"/>
                <w:szCs w:val="22"/>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 с использованием системы дистанционного банковского обслуживания (ДБО)</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rPr>
              <w:t xml:space="preserve">50 руб. за один расчетный документ</w:t>
            </w:r>
            <w:r>
              <w:rPr>
                <w:bCs/>
                <w:sz w:val="22"/>
                <w:szCs w:val="22"/>
              </w:rPr>
            </w:r>
            <w:r>
              <w:rPr>
                <w:bCs/>
                <w:sz w:val="22"/>
                <w:szCs w:val="22"/>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73"/>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w:t>
            </w:r>
            <w:r>
              <w:rPr>
                <w:bCs/>
                <w:sz w:val="22"/>
                <w:szCs w:val="22"/>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платежам внутри </w:t>
              <w:br w:type="textWrapping" w:clear="all"/>
              <w:t xml:space="preserve">АО «Россельхозбанк» производится бесплатно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1.1.11.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keepNext/>
              <w:spacing w:before="40"/>
              <w:rPr>
                <w:bCs/>
                <w:sz w:val="22"/>
                <w:szCs w:val="22"/>
              </w:rPr>
              <w:outlineLvl w:val="1"/>
            </w:pPr>
            <w:r>
              <w:rPr>
                <w:bCs/>
                <w:sz w:val="22"/>
                <w:szCs w:val="22"/>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lang w:val="en-US"/>
              </w:rPr>
              <w:t xml:space="preserve">30</w:t>
            </w:r>
            <w:r>
              <w:rPr>
                <w:bCs/>
                <w:sz w:val="22"/>
                <w:szCs w:val="22"/>
              </w:rPr>
              <w:t xml:space="preserve">0 руб. </w:t>
              <w:br w:type="textWrapping" w:clear="all"/>
            </w:r>
            <w:r>
              <w:rPr>
                <w:sz w:val="22"/>
                <w:szCs w:val="22"/>
              </w:rPr>
              <w:t xml:space="preserve">за каждый запрос</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73"/>
              <w:jc w:val="both"/>
              <w:spacing w:before="40"/>
              <w:rPr>
                <w:bCs/>
                <w:sz w:val="22"/>
                <w:szCs w:val="22"/>
              </w:rPr>
            </w:pPr>
            <w:r>
              <w:rPr>
                <w:bCs/>
                <w:sz w:val="22"/>
                <w:szCs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p>
            <w:pPr>
              <w:pStyle w:val="107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keepNext/>
              <w:spacing w:before="40"/>
              <w:rPr>
                <w:bCs/>
                <w:sz w:val="22"/>
                <w:szCs w:val="22"/>
              </w:rPr>
              <w:outlineLvl w:val="1"/>
            </w:pPr>
            <w:r>
              <w:rPr>
                <w:bCs/>
                <w:sz w:val="22"/>
                <w:szCs w:val="22"/>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rPr>
                <w:bCs/>
                <w:sz w:val="22"/>
                <w:szCs w:val="22"/>
                <w:lang w:val="en-US"/>
              </w:rPr>
            </w:pPr>
            <w:r>
              <w:rPr>
                <w:bCs/>
                <w:sz w:val="22"/>
                <w:szCs w:val="22"/>
              </w:rPr>
              <w:t xml:space="preserve">5</w:t>
            </w:r>
            <w:r>
              <w:rPr>
                <w:bCs/>
                <w:sz w:val="22"/>
                <w:szCs w:val="22"/>
                <w:lang w:val="en-US"/>
              </w:rPr>
              <w:t xml:space="preserve">0</w:t>
            </w:r>
            <w:r>
              <w:rPr>
                <w:bCs/>
                <w:sz w:val="22"/>
                <w:szCs w:val="22"/>
              </w:rPr>
              <w:t xml:space="preserve">0 руб. </w:t>
              <w:br w:type="textWrapping" w:clear="all"/>
            </w:r>
            <w:r>
              <w:rPr>
                <w:sz w:val="22"/>
                <w:szCs w:val="22"/>
              </w:rPr>
              <w:t xml:space="preserve">за каждый запрос</w:t>
            </w:r>
            <w:r>
              <w:rPr>
                <w:bCs/>
                <w:sz w:val="22"/>
                <w:szCs w:val="22"/>
                <w:lang w:val="en-US"/>
              </w:rPr>
            </w:r>
            <w:r>
              <w:rPr>
                <w:bCs/>
                <w:sz w:val="22"/>
                <w:szCs w:val="22"/>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73"/>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150 руб. </w:t>
              <w:br w:type="textWrapping" w:clear="all"/>
              <w:t xml:space="preserve">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eastAsia="Calibri"/>
                <w:sz w:val="22"/>
                <w:szCs w:val="22"/>
                <w:lang w:eastAsia="en-US"/>
              </w:rPr>
              <w:t xml:space="preserve">7701889831</w:t>
            </w:r>
            <w:r>
              <w:rPr>
                <w:rFonts w:eastAsia="Calibri"/>
                <w:sz w:val="22"/>
                <w:szCs w:val="22"/>
                <w:lang w:eastAsia="en-US"/>
              </w:rPr>
              <w:t xml:space="preserve">, ООО </w:t>
            </w:r>
            <w:r>
              <w:rPr>
                <w:rFonts w:eastAsia="Calibri"/>
                <w:sz w:val="22"/>
                <w:szCs w:val="22"/>
                <w:lang w:eastAsia="en-US"/>
              </w:rPr>
              <w:t xml:space="preserve">«Юридические решения» ИНН 9718083320</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 руб. </w:t>
              <w:br w:type="textWrapping" w:clear="all"/>
              <w:t xml:space="preserve">за каждое дополнительное соглашение</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0" w:leader="none"/>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Тариф применяется в отношении клиентов Банка, заключ</w:t>
            </w:r>
            <w:r>
              <w:rPr>
                <w:rFonts w:eastAsia="Calibri"/>
                <w:sz w:val="22"/>
                <w:szCs w:val="22"/>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73"/>
              <w:jc w:val="both"/>
              <w:rPr>
                <w:rFonts w:eastAsia="Calibri"/>
                <w:sz w:val="22"/>
                <w:szCs w:val="22"/>
                <w:lang w:eastAsia="en-US"/>
              </w:rPr>
            </w:pPr>
            <w:r>
              <w:rPr>
                <w:rFonts w:eastAsia="Calibri"/>
                <w:sz w:val="22"/>
                <w:szCs w:val="22"/>
                <w:lang w:eastAsia="en-US"/>
              </w:rPr>
              <w:t xml:space="preserve">Комиссионное вознаграждение взимается за каждую операцию.</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Банк вправе о</w:t>
            </w:r>
            <w:r>
              <w:rPr>
                <w:rFonts w:eastAsia="Calibri"/>
                <w:sz w:val="22"/>
                <w:szCs w:val="22"/>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firstLine="34"/>
              <w:jc w:val="center"/>
              <w:spacing w:before="120" w:after="120"/>
              <w:rPr>
                <w:bCs/>
                <w:sz w:val="22"/>
                <w:szCs w:val="22"/>
              </w:rPr>
            </w:pPr>
            <w:r>
              <w:rPr>
                <w:bCs/>
                <w:sz w:val="22"/>
                <w:szCs w:val="22"/>
              </w:rPr>
              <w:t xml:space="preserve">1.2.</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73"/>
              <w:jc w:val="both"/>
              <w:spacing w:before="120" w:after="120"/>
              <w:rPr>
                <w:sz w:val="22"/>
                <w:szCs w:val="22"/>
              </w:rPr>
            </w:pPr>
            <w:r>
              <w:rPr>
                <w:bCs/>
                <w:sz w:val="22"/>
                <w:szCs w:val="22"/>
              </w:rPr>
              <w:t xml:space="preserve">Открытие и ведение счетов в иностранной валюте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73"/>
              <w:ind w:left="-52" w:firstLine="52"/>
              <w:jc w:val="center"/>
              <w:spacing w:before="40"/>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
                <w:bCs/>
              </w:rPr>
            </w:pPr>
            <w:r>
              <w:rPr>
                <w:sz w:val="22"/>
                <w:szCs w:val="22"/>
              </w:rPr>
              <w:t xml:space="preserve">Открытие счета </w:t>
            </w:r>
            <w:r>
              <w:rPr>
                <w:b/>
                <w:bCs/>
              </w:rPr>
            </w:r>
            <w:r>
              <w:rPr>
                <w:b/>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rPr>
            </w:pPr>
            <w:r>
              <w:rPr>
                <w:bCs/>
                <w:sz w:val="22"/>
                <w:szCs w:val="22"/>
              </w:rPr>
              <w:t xml:space="preserve">3000 руб.</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after="40"/>
              <w:rPr>
                <w:color w:val="000000"/>
                <w:sz w:val="22"/>
                <w:szCs w:val="22"/>
              </w:rPr>
            </w:pPr>
            <w:r>
              <w:rPr>
                <w:color w:val="000000"/>
                <w:sz w:val="22"/>
                <w:szCs w:val="22"/>
              </w:rPr>
              <w:t xml:space="preserve">В случае необходимости за оформление Банком карточки с образцами подписей и оттиска печати комиссия не взимается</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73"/>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color w:val="000000"/>
              </w:rPr>
            </w:pPr>
            <w:r>
              <w:rPr>
                <w:sz w:val="22"/>
                <w:szCs w:val="22"/>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right w:val="single" w:color="000000" w:sz="4" w:space="0"/>
            </w:tcBorders>
            <w:tcW w:w="3541" w:type="dxa"/>
            <w:vAlign w:val="top"/>
            <w:vMerge w:val="continue"/>
            <w:textDirection w:val="lrTb"/>
            <w:noWrap w:val="false"/>
          </w:tcPr>
          <w:p>
            <w:pPr>
              <w:pStyle w:val="1073"/>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73"/>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rPr>
                <w:bCs/>
                <w:color w:val="000000"/>
              </w:rPr>
            </w:pPr>
            <w:r>
              <w:rPr>
                <w:sz w:val="22"/>
                <w:szCs w:val="22"/>
              </w:rPr>
              <w:t xml:space="preserve">- транзитного счета, счета по депозиту</w:t>
            </w:r>
            <w:r>
              <w:rPr>
                <w:bCs/>
                <w:color w:val="000000"/>
              </w:rPr>
            </w:r>
            <w:r>
              <w:rPr>
                <w:bCs/>
                <w:color w:val="00000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2" w:firstLine="52"/>
              <w:jc w:val="both"/>
              <w:spacing w:before="40" w:after="40"/>
              <w:rPr>
                <w:bCs/>
                <w:sz w:val="22"/>
                <w:szCs w:val="22"/>
              </w:rPr>
            </w:pPr>
            <w:r>
              <w:rPr>
                <w:bCs/>
                <w:sz w:val="22"/>
                <w:szCs w:val="22"/>
              </w:rPr>
              <w:t xml:space="preserve">Закрытие счета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ind w:left="-52" w:firstLine="52"/>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кроме счета в евро, долларах США, а также отдельных иностранных валютах, предусмотренных в п. 1.2.3.3:</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2500 руб. в месяц</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73"/>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евро</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евро.</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w:t>
            </w:r>
            <w:r>
              <w:rPr>
                <w:rFonts w:eastAsia="Calibri"/>
                <w:sz w:val="22"/>
                <w:szCs w:val="22"/>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73"/>
              <w:jc w:val="both"/>
              <w:spacing w:before="40" w:after="40"/>
              <w:rPr>
                <w:bCs/>
                <w:sz w:val="22"/>
                <w:szCs w:val="22"/>
              </w:rPr>
            </w:pPr>
            <w:r>
              <w:rPr>
                <w:bCs/>
                <w:sz w:val="22"/>
                <w:szCs w:val="22"/>
              </w:rPr>
              <w:t xml:space="preserve">В случае</w:t>
            </w:r>
            <w:r>
              <w:rPr>
                <w:bCs/>
                <w:sz w:val="22"/>
                <w:szCs w:val="22"/>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евро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долларах США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долларах США.</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w:t>
            </w:r>
            <w:r>
              <w:rPr>
                <w:rFonts w:eastAsia="Calibri"/>
                <w:sz w:val="22"/>
                <w:szCs w:val="22"/>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w:t>
              <w:br w:type="textWrapping" w:clear="all"/>
              <w:t xml:space="preserve">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73"/>
              <w:jc w:val="both"/>
              <w:spacing w:before="40" w:after="40"/>
              <w:rPr>
                <w:bCs/>
                <w:sz w:val="22"/>
                <w:szCs w:val="22"/>
              </w:rPr>
            </w:pPr>
            <w:r>
              <w:rPr>
                <w:bCs/>
                <w:sz w:val="22"/>
                <w:szCs w:val="22"/>
              </w:rPr>
              <w:t xml:space="preserve">В случае </w:t>
            </w:r>
            <w:r>
              <w:rPr>
                <w:bCs/>
                <w:sz w:val="22"/>
                <w:szCs w:val="22"/>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долларов США</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0,6% от совокупного среднедневного остатка </w:t>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52" w:firstLine="52"/>
              <w:jc w:val="both"/>
              <w:spacing w:before="40" w:after="40"/>
              <w:rPr>
                <w:rFonts w:eastAsia="Calibri"/>
                <w:sz w:val="22"/>
                <w:szCs w:val="22"/>
                <w:lang w:eastAsia="en-US"/>
              </w:rPr>
            </w:pPr>
            <w:r>
              <w:rPr>
                <w:rFonts w:eastAsia="Calibri"/>
                <w:sz w:val="22"/>
                <w:szCs w:val="22"/>
                <w:lang w:eastAsia="en-US"/>
              </w:rPr>
              <w:t xml:space="preserve">Ведение счета в отдельных иностранных валютах**:</w:t>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bCs/>
                <w:sz w:val="22"/>
                <w:szCs w:val="22"/>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соответствующей иностранной валюте.</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 в ино</w:t>
            </w:r>
            <w:r>
              <w:rPr>
                <w:rFonts w:eastAsia="Calibri"/>
                <w:sz w:val="22"/>
                <w:szCs w:val="22"/>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jc w:val="both"/>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t xml:space="preserve">1.2.4.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2" w:firstLine="52"/>
              <w:jc w:val="both"/>
              <w:spacing w:before="40" w:after="40"/>
              <w:rPr>
                <w:bCs/>
                <w:sz w:val="22"/>
                <w:szCs w:val="22"/>
              </w:rPr>
            </w:pPr>
            <w:r>
              <w:rPr>
                <w:bCs/>
                <w:sz w:val="22"/>
                <w:szCs w:val="22"/>
              </w:rPr>
              <w:t xml:space="preserve">Начисление процентов на остатки средств по текущему счету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1.2.5.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Переводы денежных средств со счета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1.2.5.1.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На счета, открытые в других кредитных организациях</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0,33%</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минимум </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25 долл. США,</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73"/>
              <w:jc w:val="both"/>
              <w:spacing w:before="40" w:after="40"/>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1.2.5.1.1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73"/>
              <w:spacing w:before="40"/>
              <w:rPr>
                <w:rFonts w:eastAsia="Calibri"/>
                <w:sz w:val="22"/>
                <w:szCs w:val="22"/>
                <w:lang w:eastAsia="en-US"/>
              </w:rPr>
            </w:pPr>
            <w:r>
              <w:rPr>
                <w:rFonts w:eastAsia="Calibri"/>
                <w:sz w:val="22"/>
                <w:szCs w:val="22"/>
                <w:lang w:eastAsia="en-US"/>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t xml:space="preserve">20 долл. США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73"/>
              <w:ind w:left="34"/>
              <w:rPr>
                <w:rFonts w:eastAsia="Calibri"/>
                <w:sz w:val="22"/>
                <w:szCs w:val="22"/>
                <w:lang w:eastAsia="en-US"/>
              </w:rPr>
            </w:pPr>
            <w:r>
              <w:rPr>
                <w:rFonts w:eastAsia="Calibri"/>
                <w:sz w:val="22"/>
                <w:szCs w:val="22"/>
                <w:lang w:eastAsia="en-US"/>
              </w:rPr>
              <w:t xml:space="preserve">Комиссия Банка взимается в день совершения операции отдельно от суммы перевода.</w:t>
            </w:r>
            <w:r>
              <w:rPr>
                <w:rFonts w:eastAsia="Calibri"/>
                <w:sz w:val="22"/>
                <w:szCs w:val="22"/>
                <w:lang w:eastAsia="en-US"/>
              </w:rPr>
            </w:r>
            <w:r>
              <w:rPr>
                <w:rFonts w:eastAsia="Calibri"/>
                <w:sz w:val="22"/>
                <w:szCs w:val="22"/>
                <w:lang w:eastAsia="en-US"/>
              </w:rPr>
            </w:r>
          </w:p>
          <w:p>
            <w:pPr>
              <w:pStyle w:val="1073"/>
              <w:ind w:left="34"/>
              <w:rPr>
                <w:rFonts w:eastAsia="Calibri"/>
                <w:sz w:val="22"/>
                <w:szCs w:val="22"/>
                <w:lang w:eastAsia="en-US"/>
              </w:rPr>
            </w:pPr>
            <w:r>
              <w:rPr>
                <w:rFonts w:eastAsia="Calibri"/>
                <w:sz w:val="22"/>
                <w:szCs w:val="22"/>
                <w:lang w:eastAsia="en-US"/>
              </w:rPr>
              <w:t xml:space="preserve">Комиссия взимается дополнительно к комиссии, указанной в п. 1.2.5.1 настоящих Тарифов.</w:t>
            </w:r>
            <w:r>
              <w:rPr>
                <w:rFonts w:eastAsia="Calibri"/>
                <w:sz w:val="22"/>
                <w:szCs w:val="22"/>
                <w:lang w:eastAsia="en-US"/>
              </w:rPr>
            </w:r>
            <w:r>
              <w:rPr>
                <w:rFonts w:eastAsia="Calibri"/>
                <w:sz w:val="22"/>
                <w:szCs w:val="22"/>
                <w:lang w:eastAsia="en-US"/>
              </w:rPr>
            </w:r>
          </w:p>
          <w:p>
            <w:pPr>
              <w:pStyle w:val="1073"/>
              <w:ind w:left="34"/>
              <w:tabs>
                <w:tab w:val="left" w:pos="301" w:leader="none"/>
              </w:tabs>
              <w:rPr>
                <w:rFonts w:eastAsia="Calibri"/>
                <w:sz w:val="22"/>
                <w:szCs w:val="22"/>
                <w:lang w:eastAsia="en-US"/>
              </w:rPr>
            </w:pPr>
            <w:r>
              <w:rPr>
                <w:rFonts w:eastAsia="Calibri"/>
                <w:sz w:val="22"/>
                <w:szCs w:val="22"/>
                <w:lang w:eastAsia="en-US"/>
              </w:rPr>
              <w:t xml:space="preserve">Услуга предоставляется при одновременном выполнении следующих условий:</w:t>
            </w:r>
            <w:r>
              <w:rPr>
                <w:rFonts w:eastAsia="Calibri"/>
                <w:sz w:val="22"/>
                <w:szCs w:val="22"/>
                <w:lang w:eastAsia="en-US"/>
              </w:rPr>
            </w:r>
            <w:r>
              <w:rPr>
                <w:rFonts w:eastAsia="Calibri"/>
                <w:sz w:val="22"/>
                <w:szCs w:val="22"/>
                <w:lang w:eastAsia="en-US"/>
              </w:rPr>
            </w:r>
          </w:p>
          <w:p>
            <w:pPr>
              <w:pStyle w:val="1073"/>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Валюта перевода – доллары США.</w:t>
            </w:r>
            <w:r>
              <w:rPr>
                <w:rFonts w:eastAsia="Calibri"/>
                <w:sz w:val="22"/>
                <w:szCs w:val="22"/>
                <w:lang w:eastAsia="en-US"/>
              </w:rPr>
            </w:r>
            <w:r>
              <w:rPr>
                <w:rFonts w:eastAsia="Calibri"/>
                <w:sz w:val="22"/>
                <w:szCs w:val="22"/>
                <w:lang w:eastAsia="en-US"/>
              </w:rPr>
            </w:r>
          </w:p>
          <w:p>
            <w:pPr>
              <w:pStyle w:val="1073"/>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Счет бенефициара открыт в кредитной организации, которая не находится на территории США.</w:t>
            </w:r>
            <w:r>
              <w:rPr>
                <w:rFonts w:eastAsia="Calibri"/>
                <w:sz w:val="22"/>
                <w:szCs w:val="22"/>
                <w:lang w:eastAsia="en-US"/>
              </w:rPr>
            </w:r>
            <w:r>
              <w:rPr>
                <w:rFonts w:eastAsia="Calibri"/>
                <w:sz w:val="22"/>
                <w:szCs w:val="22"/>
                <w:lang w:eastAsia="en-US"/>
              </w:rPr>
            </w:r>
          </w:p>
          <w:p>
            <w:pPr>
              <w:pStyle w:val="1073"/>
              <w:numPr>
                <w:ilvl w:val="0"/>
                <w:numId w:val="7"/>
              </w:numPr>
              <w:ind w:left="57" w:firstLine="0"/>
              <w:jc w:val="both"/>
              <w:spacing w:after="200" w:line="276" w:lineRule="auto"/>
              <w:tabs>
                <w:tab w:val="left" w:pos="340" w:leader="none"/>
              </w:tabs>
              <w:rPr>
                <w:bCs/>
                <w:sz w:val="22"/>
                <w:szCs w:val="22"/>
              </w:rPr>
            </w:pPr>
            <w:r>
              <w:rPr>
                <w:rFonts w:eastAsia="Calibri"/>
                <w:sz w:val="22"/>
                <w:szCs w:val="22"/>
                <w:lang w:eastAsia="en-US"/>
              </w:rPr>
              <w:t xml:space="preserve">Наличие в платежном поручении инструкции «OUR» в поле «71» и инструкции «/PPRO/» в поле «70» или «72».</w:t>
            </w:r>
            <w:r>
              <w:rPr>
                <w:bCs/>
                <w:sz w:val="22"/>
                <w:szCs w:val="22"/>
              </w:rPr>
            </w:r>
            <w:r>
              <w:rPr>
                <w:bCs/>
                <w:sz w:val="22"/>
                <w:szCs w:val="22"/>
              </w:rPr>
            </w:r>
          </w:p>
          <w:p>
            <w:pPr>
              <w:pStyle w:val="1073"/>
              <w:ind w:left="57"/>
              <w:jc w:val="both"/>
              <w:tabs>
                <w:tab w:val="left" w:pos="340" w:leader="none"/>
              </w:tabs>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1.2.5.2.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На счета, 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51" w:firstLine="51"/>
              <w:jc w:val="both"/>
              <w:spacing w:before="40" w:after="40"/>
              <w:rPr>
                <w:bCs/>
                <w:sz w:val="22"/>
                <w:szCs w:val="22"/>
              </w:rPr>
            </w:pPr>
            <w:r>
              <w:rPr>
                <w:rFonts w:eastAsia="Calibri"/>
                <w:sz w:val="22"/>
                <w:szCs w:val="22"/>
                <w:lang w:eastAsia="en-US"/>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b/>
                <w:bCs/>
                <w:i/>
                <w:sz w:val="22"/>
                <w:szCs w:val="22"/>
              </w:rPr>
            </w:pPr>
            <w:r>
              <w:rPr>
                <w:b/>
                <w:bCs/>
                <w:i/>
                <w:sz w:val="22"/>
                <w:szCs w:val="22"/>
              </w:rPr>
            </w:r>
            <w:r>
              <w:rPr>
                <w:b/>
                <w:bCs/>
                <w:i/>
                <w:sz w:val="22"/>
                <w:szCs w:val="22"/>
              </w:rPr>
            </w:r>
            <w:r>
              <w:rPr>
                <w:b/>
                <w:bCs/>
                <w:i/>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spacing w:before="40"/>
              <w:rPr>
                <w:b/>
                <w:bCs/>
                <w:i/>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51" w:firstLine="51"/>
              <w:jc w:val="both"/>
              <w:spacing w:before="40" w:after="40"/>
              <w:rPr>
                <w:bCs/>
                <w:sz w:val="22"/>
                <w:szCs w:val="22"/>
              </w:rPr>
            </w:pPr>
            <w:r>
              <w:rPr>
                <w:bCs/>
                <w:sz w:val="22"/>
                <w:szCs w:val="22"/>
              </w:rPr>
              <w:t xml:space="preserve">-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b/>
                <w:bCs/>
                <w:i/>
                <w:sz w:val="22"/>
                <w:szCs w:val="22"/>
              </w:rPr>
            </w:pPr>
            <w:r>
              <w:rPr>
                <w:bCs/>
                <w:sz w:val="22"/>
                <w:szCs w:val="22"/>
              </w:rPr>
              <w:t xml:space="preserve">35 долл. США за каждый перевод</w:t>
            </w:r>
            <w:r>
              <w:rPr>
                <w:b/>
                <w:bCs/>
                <w:i/>
                <w:sz w:val="22"/>
                <w:szCs w:val="22"/>
              </w:rPr>
            </w:r>
            <w:r>
              <w:rPr>
                <w:b/>
                <w:bCs/>
                <w:i/>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73"/>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1" w:firstLine="51"/>
              <w:jc w:val="both"/>
              <w:spacing w:before="40" w:after="40"/>
              <w:rPr>
                <w:bCs/>
                <w:sz w:val="22"/>
                <w:szCs w:val="22"/>
              </w:rPr>
            </w:pPr>
            <w:r>
              <w:rPr>
                <w:bCs/>
                <w:sz w:val="22"/>
                <w:szCs w:val="22"/>
              </w:rPr>
              <w:t xml:space="preserve">- свыше трех месяцев</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
                <w:bCs/>
                <w:i/>
                <w:sz w:val="22"/>
                <w:szCs w:val="22"/>
              </w:rPr>
            </w:pPr>
            <w:r>
              <w:rPr>
                <w:bCs/>
                <w:sz w:val="22"/>
                <w:szCs w:val="22"/>
              </w:rPr>
              <w:t xml:space="preserve">50 долл. США за каждый перевод</w:t>
            </w:r>
            <w:r>
              <w:rPr>
                <w:b/>
                <w:bCs/>
                <w:i/>
                <w:sz w:val="22"/>
                <w:szCs w:val="22"/>
              </w:rPr>
            </w:r>
            <w:r>
              <w:rPr>
                <w:b/>
                <w:bCs/>
                <w:i/>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t xml:space="preserve">1.2.7.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1" w:firstLine="51"/>
              <w:jc w:val="both"/>
              <w:spacing w:before="40" w:after="40"/>
              <w:rPr>
                <w:bCs/>
                <w:sz w:val="22"/>
                <w:szCs w:val="22"/>
              </w:rPr>
            </w:pPr>
            <w:r>
              <w:rPr>
                <w:iCs/>
                <w:sz w:val="22"/>
                <w:szCs w:val="22"/>
              </w:rPr>
              <w:t xml:space="preserve">Отзыв (аннулирование),</w:t>
            </w:r>
            <w:r>
              <w:rPr>
                <w:bCs/>
                <w:sz w:val="22"/>
                <w:szCs w:val="22"/>
              </w:rPr>
              <w:t xml:space="preserve"> возврат перевода</w:t>
            </w:r>
            <w:r>
              <w:rPr>
                <w:iCs/>
                <w:sz w:val="22"/>
                <w:szCs w:val="22"/>
              </w:rPr>
              <w:t xml:space="preserve"> по письменному заявлению клиента</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bCs/>
                <w:sz w:val="22"/>
                <w:szCs w:val="22"/>
              </w:rPr>
              <w:t xml:space="preserve">50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ind w:left="-52"/>
              <w:spacing w:before="40" w:after="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120" w:after="120"/>
              <w:rPr>
                <w:bCs/>
                <w:sz w:val="22"/>
                <w:szCs w:val="22"/>
              </w:rPr>
            </w:pPr>
            <w:r>
              <w:rPr>
                <w:bCs/>
                <w:sz w:val="22"/>
                <w:szCs w:val="22"/>
              </w:rPr>
              <w:t xml:space="preserve">1.3.</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73"/>
              <w:jc w:val="both"/>
              <w:spacing w:before="120" w:after="120"/>
              <w:rPr>
                <w:bCs/>
                <w:sz w:val="22"/>
                <w:szCs w:val="22"/>
              </w:rPr>
            </w:pPr>
            <w:r>
              <w:rPr>
                <w:bCs/>
                <w:sz w:val="22"/>
                <w:szCs w:val="22"/>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bCs/>
                <w:sz w:val="22"/>
                <w:szCs w:val="22"/>
              </w:rPr>
            </w:pPr>
            <w:r>
              <w:rPr>
                <w:bCs/>
                <w:sz w:val="22"/>
                <w:szCs w:val="22"/>
              </w:rPr>
              <w:t xml:space="preserve">Предоставление выписки по счету</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1.3.2.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bCs/>
                <w:sz w:val="22"/>
                <w:szCs w:val="22"/>
              </w:rPr>
            </w:pPr>
            <w:r>
              <w:rPr>
                <w:bCs/>
                <w:sz w:val="22"/>
                <w:szCs w:val="22"/>
              </w:rPr>
              <w:t xml:space="preserve">Выдача справки об открытии счета в момент его открытия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1.3.3.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74"/>
              <w:jc w:val="both"/>
              <w:spacing w:before="40"/>
              <w:rPr>
                <w:bCs/>
                <w:sz w:val="22"/>
                <w:szCs w:val="22"/>
              </w:rPr>
            </w:pPr>
            <w:r>
              <w:rPr>
                <w:bCs/>
                <w:sz w:val="22"/>
                <w:szCs w:val="22"/>
              </w:rPr>
              <w:t xml:space="preserve">Выдача справки по письменному заявлению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ind w:left="-108"/>
              <w:jc w:val="center"/>
              <w:spacing w:before="40"/>
              <w:rPr>
                <w:bCs/>
                <w:sz w:val="22"/>
                <w:szCs w:val="22"/>
              </w:rPr>
            </w:pPr>
            <w:r>
              <w:rPr>
                <w:bCs/>
                <w:sz w:val="22"/>
                <w:szCs w:val="22"/>
              </w:rPr>
              <w:t xml:space="preserve">500 руб. </w:t>
              <w:br w:type="textWrapping" w:clear="all"/>
              <w:t xml:space="preserve">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spacing w:before="40"/>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74"/>
              <w:jc w:val="both"/>
              <w:spacing w:before="40"/>
              <w:rPr>
                <w:bCs/>
                <w:sz w:val="22"/>
                <w:szCs w:val="22"/>
              </w:rPr>
            </w:pPr>
            <w:r>
              <w:rPr>
                <w:bCs/>
                <w:sz w:val="22"/>
                <w:szCs w:val="22"/>
              </w:rPr>
              <w:t xml:space="preserve">Выдача справки по письменному заявлению клиента п</w:t>
            </w:r>
            <w:r>
              <w:rPr>
                <w:sz w:val="22"/>
                <w:szCs w:val="22"/>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ind w:left="-108"/>
              <w:jc w:val="center"/>
              <w:spacing w:before="40"/>
              <w:rPr>
                <w:bCs/>
                <w:sz w:val="22"/>
                <w:szCs w:val="22"/>
              </w:rPr>
            </w:pPr>
            <w:r>
              <w:rPr>
                <w:bCs/>
                <w:sz w:val="22"/>
                <w:szCs w:val="22"/>
              </w:rPr>
              <w:t xml:space="preserve">200 руб. </w:t>
              <w:br w:type="textWrapping" w:clear="all"/>
              <w:t xml:space="preserve">за документ</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rFonts w:eastAsia="Calibri"/>
                <w:sz w:val="22"/>
                <w:szCs w:val="22"/>
                <w:lang w:eastAsia="en-US"/>
              </w:rPr>
              <w:t xml:space="preserve">1.3.3.1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74"/>
              <w:jc w:val="both"/>
              <w:spacing w:before="40"/>
              <w:rPr>
                <w:bCs/>
                <w:sz w:val="22"/>
                <w:szCs w:val="22"/>
              </w:rPr>
            </w:pPr>
            <w:r>
              <w:rPr>
                <w:rFonts w:eastAsia="Calibri"/>
                <w:color w:val="000000"/>
                <w:sz w:val="22"/>
                <w:szCs w:val="22"/>
                <w:lang w:eastAsia="en-US"/>
              </w:rPr>
              <w:t xml:space="preserve">Срочная выдача справки по письменному заявлению клиента при обращении в офис Банка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73"/>
              <w:ind w:left="-108"/>
              <w:jc w:val="center"/>
              <w:spacing w:before="40"/>
              <w:rPr>
                <w:bCs/>
                <w:sz w:val="22"/>
                <w:szCs w:val="22"/>
              </w:rPr>
            </w:pPr>
            <w:r>
              <w:rPr>
                <w:rFonts w:eastAsia="Calibri"/>
                <w:sz w:val="22"/>
                <w:szCs w:val="22"/>
                <w:lang w:eastAsia="en-US"/>
              </w:rPr>
              <w:t xml:space="preserve">500 руб. за документ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rPr>
                <w:rFonts w:eastAsia="Calibri"/>
                <w:color w:val="000000"/>
                <w:sz w:val="22"/>
                <w:szCs w:val="22"/>
                <w:lang w:eastAsia="en-US"/>
              </w:rPr>
            </w:pPr>
            <w:r>
              <w:rPr>
                <w:rFonts w:eastAsia="Calibri"/>
                <w:color w:val="000000"/>
                <w:sz w:val="22"/>
                <w:szCs w:val="22"/>
                <w:lang w:eastAsia="en-US"/>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2"/>
                <w:szCs w:val="22"/>
                <w:lang w:eastAsia="en-US"/>
              </w:rPr>
            </w:r>
            <w:r>
              <w:rPr>
                <w:rFonts w:eastAsia="Calibri"/>
                <w:color w:val="000000"/>
                <w:sz w:val="22"/>
                <w:szCs w:val="22"/>
                <w:lang w:eastAsia="en-US"/>
              </w:rPr>
            </w:r>
          </w:p>
          <w:p>
            <w:pPr>
              <w:pStyle w:val="1073"/>
              <w:jc w:val="both"/>
              <w:rPr>
                <w:rFonts w:eastAsia="Calibri"/>
                <w:color w:val="000000"/>
                <w:sz w:val="22"/>
                <w:szCs w:val="22"/>
                <w:lang w:eastAsia="en-US"/>
              </w:rPr>
            </w:pPr>
            <w:r>
              <w:rPr>
                <w:rFonts w:eastAsia="Calibri"/>
                <w:color w:val="000000"/>
                <w:sz w:val="22"/>
                <w:szCs w:val="22"/>
                <w:lang w:eastAsia="en-US"/>
              </w:rPr>
              <w:t xml:space="preserve">Комиссионное вознаграждение взимается Банком дополнительно к комиссии, указанной в п. 1.3.3.</w:t>
            </w:r>
            <w:r>
              <w:rPr>
                <w:rFonts w:eastAsia="Calibri"/>
                <w:color w:val="000000"/>
                <w:sz w:val="22"/>
                <w:szCs w:val="22"/>
                <w:lang w:eastAsia="en-US"/>
              </w:rPr>
            </w:r>
            <w:r>
              <w:rPr>
                <w:rFonts w:eastAsia="Calibri"/>
                <w:color w:val="000000"/>
                <w:sz w:val="22"/>
                <w:szCs w:val="22"/>
                <w:lang w:eastAsia="en-US"/>
              </w:rPr>
            </w:r>
          </w:p>
          <w:p>
            <w:pPr>
              <w:pStyle w:val="1073"/>
              <w:spacing w:after="40"/>
              <w:rPr>
                <w:bCs/>
                <w:sz w:val="22"/>
                <w:szCs w:val="22"/>
              </w:rPr>
            </w:pPr>
            <w:r>
              <w:rPr>
                <w:rFonts w:eastAsia="Calibri"/>
                <w:color w:val="000000"/>
                <w:sz w:val="22"/>
                <w:szCs w:val="22"/>
                <w:lang w:eastAsia="en-US"/>
              </w:rPr>
              <w:t xml:space="preserve">Услуга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Выполнение запросов об операциях по счету для аудиторских фирм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2000 руб. </w:t>
              <w:br w:type="textWrapping" w:clear="all"/>
              <w:t xml:space="preserve">за каждый запрос</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Выдача дубликата выписки по счету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200 руб. за один лист, но не более 2000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100 руб. за один лист, </w:t>
              <w:br w:type="textWrapping" w:clear="all"/>
              <w:t xml:space="preserve">но не более 500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Предоставление дубликатов счетов-фактур</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250 руб. 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 </w:t>
            </w: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1.3.7.</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50 руб.</w:t>
              <w:br w:type="textWrapping" w:clear="all"/>
              <w:t xml:space="preserve">за один лист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1.3.8.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Выдача копии платежного документа по заявлению клиента</w:t>
            </w:r>
            <w:r>
              <w:rPr>
                <w:bCs/>
                <w:sz w:val="22"/>
                <w:szCs w:val="22"/>
              </w:rPr>
            </w:r>
            <w:r>
              <w:rPr>
                <w:bCs/>
                <w:sz w:val="22"/>
                <w:szCs w:val="22"/>
              </w:rPr>
            </w:r>
          </w:p>
          <w:p>
            <w:pPr>
              <w:pStyle w:val="1073"/>
              <w:jc w:val="both"/>
              <w:spacing w:after="40"/>
              <w:rPr>
                <w:sz w:val="22"/>
                <w:szCs w:val="22"/>
              </w:rPr>
            </w:pPr>
            <w:r>
              <w:rPr>
                <w:bCs/>
                <w:sz w:val="22"/>
                <w:szCs w:val="22"/>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2"/>
                <w:szCs w:val="22"/>
              </w:rPr>
              <w:t xml:space="preserve"> </w:t>
            </w:r>
            <w:r>
              <w:rPr>
                <w:sz w:val="22"/>
                <w:szCs w:val="22"/>
              </w:rPr>
            </w:r>
            <w:r>
              <w:rPr>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Arial Unicode MS"/>
                <w:iCs/>
                <w:color w:val="000000"/>
              </w:rPr>
              <w:t xml:space="preserve">300 руб. 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spacing w:before="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11"/>
              <w:jc w:val="both"/>
              <w:spacing w:before="40"/>
              <w:rPr>
                <w:bCs/>
                <w:sz w:val="22"/>
                <w:szCs w:val="22"/>
              </w:rPr>
            </w:pPr>
            <w:r>
              <w:rPr>
                <w:bCs/>
                <w:color w:val="000000"/>
                <w:sz w:val="22"/>
                <w:szCs w:val="22"/>
              </w:rPr>
              <w:t xml:space="preserve">- давностью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Arial Unicode MS"/>
                <w:iCs/>
                <w:color w:val="000000"/>
                <w:sz w:val="22"/>
                <w:szCs w:val="22"/>
              </w:rPr>
              <w:t xml:space="preserve">50 руб. за документ</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7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11"/>
              <w:jc w:val="both"/>
              <w:spacing w:before="40"/>
              <w:rPr>
                <w:sz w:val="22"/>
                <w:szCs w:val="22"/>
              </w:rPr>
            </w:pPr>
            <w:r>
              <w:rPr>
                <w:bCs/>
                <w:color w:val="000000"/>
                <w:sz w:val="22"/>
                <w:szCs w:val="22"/>
              </w:rPr>
              <w:t xml:space="preserve">- давностью свыше трех месяцев</w:t>
            </w:r>
            <w:r>
              <w:rPr>
                <w:sz w:val="22"/>
                <w:szCs w:val="22"/>
              </w:rPr>
            </w:r>
            <w:r>
              <w:rPr>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Arial Unicode MS"/>
                <w:iCs/>
                <w:color w:val="000000"/>
                <w:sz w:val="22"/>
                <w:szCs w:val="22"/>
              </w:rPr>
              <w:t xml:space="preserve">100 руб. за документ</w:t>
            </w:r>
            <w:r>
              <w:rPr>
                <w:bCs/>
                <w:sz w:val="22"/>
                <w:szCs w:val="22"/>
              </w:rPr>
            </w:r>
            <w:r>
              <w:rPr>
                <w:bCs/>
                <w:sz w:val="22"/>
                <w:szCs w:val="22"/>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7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1.3.9.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bCs/>
                <w:sz w:val="22"/>
                <w:szCs w:val="22"/>
              </w:rPr>
              <w:t xml:space="preserve">400 руб.</w:t>
              <w:br w:type="textWrapping" w:clear="all"/>
              <w:t xml:space="preserve">за одну подпись</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rPr>
                <w:bCs/>
                <w:sz w:val="22"/>
                <w:szCs w:val="22"/>
              </w:rPr>
            </w:pPr>
            <w:r>
              <w:rPr>
                <w:bCs/>
                <w:sz w:val="22"/>
                <w:szCs w:val="22"/>
              </w:rPr>
              <w:t xml:space="preserve">Услуга облагается НДС, сумма которого взимается дополнительно</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rPr>
                <w:bCs/>
                <w:sz w:val="22"/>
                <w:szCs w:val="22"/>
              </w:rPr>
            </w:pPr>
            <w:r>
              <w:rPr>
                <w:bCs/>
                <w:sz w:val="22"/>
                <w:szCs w:val="22"/>
              </w:rPr>
              <w:t xml:space="preserve">- государственным и бюджетным учреждениям, не имеющим расчетного счета в Банке</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73"/>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rPr>
                <w:bCs/>
                <w:sz w:val="22"/>
                <w:szCs w:val="22"/>
              </w:rPr>
            </w:pPr>
            <w:r>
              <w:rPr>
                <w:bCs/>
                <w:sz w:val="22"/>
                <w:szCs w:val="22"/>
              </w:rPr>
              <w:t xml:space="preserve">- для клиентов, включенных в региональную адресную программу по проведению капитального ремонта много-к</w:t>
            </w:r>
            <w:r>
              <w:rPr>
                <w:bCs/>
                <w:sz w:val="22"/>
                <w:szCs w:val="22"/>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Выдача клиенту по его запросу заверенной Банком копии карточки клиента с образцами подписей и оттиска печати</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за одну копию</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Оформление платежного документа по просьбе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200 руб. </w:t>
              <w:br w:type="textWrapping" w:clear="all"/>
              <w:t xml:space="preserve">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Ксерокопирование документов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50 руб. </w:t>
              <w:br w:type="textWrapping" w:clear="all"/>
              <w:t xml:space="preserve">за один лист с односторонним расположением текста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 для открытия банковского счета/счета по депозиту при отсутствии банковского счета клиента в Банке</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jc w:val="both"/>
              <w:spacing w:before="12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1.3.13.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sz w:val="22"/>
                <w:szCs w:val="22"/>
              </w:rPr>
              <w:t xml:space="preserve">Установление Банком соответствия оригинала документа клиента его копии</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Calibri"/>
                <w:sz w:val="22"/>
                <w:szCs w:val="22"/>
                <w:lang w:eastAsia="en-US"/>
              </w:rPr>
              <w:t xml:space="preserve">Не взимается </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rPr>
                <w:bCs/>
                <w:sz w:val="22"/>
                <w:szCs w:val="22"/>
              </w:rPr>
            </w:pPr>
            <w:r>
              <w:rPr>
                <w:bCs/>
                <w:sz w:val="22"/>
                <w:szCs w:val="22"/>
              </w:rPr>
              <w:t xml:space="preserve">В случае введения тарифа указанная комиссия облагается НДС, сумма которого взимается дополнительно</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rPr>
                <w:sz w:val="22"/>
                <w:szCs w:val="22"/>
              </w:rPr>
            </w:pPr>
            <w:r>
              <w:rPr>
                <w:sz w:val="22"/>
                <w:szCs w:val="22"/>
              </w:rPr>
              <w:t xml:space="preserve">Заверение Банком копии документа клиента</w:t>
            </w:r>
            <w:r>
              <w:rPr>
                <w:sz w:val="22"/>
                <w:szCs w:val="22"/>
              </w:rPr>
            </w:r>
            <w:r>
              <w:rPr>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rFonts w:eastAsia="Calibri"/>
                <w:sz w:val="22"/>
                <w:szCs w:val="22"/>
                <w:lang w:eastAsia="en-US"/>
              </w:rPr>
              <w:t xml:space="preserve">1.3.1</w:t>
            </w:r>
            <w:r>
              <w:rPr>
                <w:rFonts w:eastAsia="Calibri"/>
                <w:sz w:val="22"/>
                <w:szCs w:val="22"/>
                <w:lang w:val="en-US" w:eastAsia="en-US"/>
              </w:rPr>
              <w:t xml:space="preserve">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rPr>
                <w:sz w:val="22"/>
                <w:szCs w:val="22"/>
              </w:rPr>
            </w:pPr>
            <w:r>
              <w:rPr>
                <w:rFonts w:eastAsia="Calibri"/>
                <w:color w:val="000000"/>
                <w:sz w:val="22"/>
                <w:szCs w:val="22"/>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eastAsia="Calibri"/>
                <w:color w:val="000000"/>
                <w:sz w:val="22"/>
                <w:szCs w:val="22"/>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соглашения, заключенного между Банком и Клиентом.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соглашением Сторон.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eastAsia="Calibri"/>
                <w:sz w:val="22"/>
                <w:szCs w:val="22"/>
                <w:lang w:eastAsia="en-US"/>
              </w:rPr>
            </w:r>
            <w:r>
              <w:rPr>
                <w:rFonts w:eastAsia="Calibri"/>
                <w:sz w:val="22"/>
                <w:szCs w:val="22"/>
                <w:lang w:eastAsia="en-US"/>
              </w:rPr>
            </w:r>
          </w:p>
          <w:p>
            <w:pPr>
              <w:pStyle w:val="107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1.3.15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Предоставление услуг по расширенному банковскому сопровождению счета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договора/ соглашения, заключенного Банком и Клиентом.</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w:t>
            </w:r>
            <w:r>
              <w:rPr>
                <w:rFonts w:eastAsia="Calibri"/>
                <w:sz w:val="22"/>
                <w:szCs w:val="22"/>
                <w:lang w:eastAsia="en-US"/>
              </w:rPr>
            </w:r>
            <w:r>
              <w:rPr>
                <w:rFonts w:eastAsia="Calibri"/>
                <w:sz w:val="22"/>
                <w:szCs w:val="22"/>
                <w:lang w:eastAsia="en-US"/>
              </w:rPr>
            </w:r>
          </w:p>
        </w:tc>
      </w:tr>
    </w:tbl>
    <w:p>
      <w:pPr>
        <w:pStyle w:val="1073"/>
        <w:jc w:val="both"/>
        <w:spacing w:before="120"/>
        <w:tabs>
          <w:tab w:val="left" w:pos="1080" w:leader="none"/>
        </w:tabs>
        <w:rPr>
          <w:rFonts w:eastAsia="Calibri"/>
          <w:sz w:val="20"/>
          <w:szCs w:val="20"/>
          <w:lang w:eastAsia="en-US"/>
        </w:rPr>
      </w:pPr>
      <w:r>
        <w:rPr>
          <w:iCs/>
          <w:sz w:val="20"/>
          <w:szCs w:val="20"/>
        </w:rPr>
        <w:t xml:space="preserve">* </w:t>
      </w:r>
      <w:r>
        <w:rPr>
          <w:rFonts w:eastAsia="Calibri"/>
          <w:sz w:val="20"/>
          <w:szCs w:val="20"/>
          <w:lang w:eastAsia="en-US"/>
        </w:rPr>
        <w:t xml:space="preserve">Срок действия – до 31 декабря 2025 года (включительно).</w:t>
      </w:r>
      <w:r>
        <w:rPr>
          <w:rFonts w:eastAsia="Calibri"/>
          <w:sz w:val="20"/>
          <w:szCs w:val="20"/>
          <w:lang w:eastAsia="en-US"/>
        </w:rPr>
      </w:r>
      <w:r>
        <w:rPr>
          <w:rFonts w:eastAsia="Calibri"/>
          <w:sz w:val="20"/>
          <w:szCs w:val="20"/>
          <w:lang w:eastAsia="en-US"/>
        </w:rPr>
      </w:r>
    </w:p>
    <w:p>
      <w:pPr>
        <w:pStyle w:val="1073"/>
        <w:jc w:val="both"/>
        <w:spacing w:before="60"/>
        <w:tabs>
          <w:tab w:val="left" w:pos="1080" w:leader="none"/>
        </w:tabs>
        <w:rPr>
          <w:rFonts w:eastAsia="Calibri"/>
          <w:sz w:val="20"/>
          <w:szCs w:val="20"/>
          <w:lang w:eastAsia="en-US"/>
        </w:rPr>
      </w:pPr>
      <w:r>
        <w:rPr>
          <w:rFonts w:eastAsia="Calibri"/>
          <w:sz w:val="20"/>
          <w:szCs w:val="20"/>
          <w:lang w:eastAsia="en-US"/>
        </w:rPr>
        <w:t xml:space="preserve">** Комиссия по п.1.2.3.3 взимается за ведение счетов в следующих иностранных валютах:</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Австралийский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Багамский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Болгарский лев;</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Венгерский форинт;</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Вон Республики Корея;</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Гонконгский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Датская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Исландская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Канадский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Албанский лек;</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Македонский денар;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Новозеландский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Норвежская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Польский злотый;</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Румынский лей;</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Сингапурский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Украинская гривна;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Фунт стерлингов Соединенного королевства;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Хорватская куна;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Чешская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Шведская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Швейцарский франк;</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Японская йена.</w:t>
      </w:r>
      <w:r>
        <w:rPr>
          <w:rFonts w:eastAsia="Calibri"/>
          <w:sz w:val="20"/>
          <w:szCs w:val="20"/>
          <w:lang w:eastAsia="en-US"/>
        </w:rPr>
      </w:r>
      <w:r>
        <w:rPr>
          <w:rFonts w:eastAsia="Calibri"/>
          <w:sz w:val="20"/>
          <w:szCs w:val="20"/>
          <w:lang w:eastAsia="en-US"/>
        </w:rPr>
      </w:r>
    </w:p>
    <w:p>
      <w:pPr>
        <w:pStyle w:val="1073"/>
        <w:jc w:val="both"/>
        <w:spacing w:before="60"/>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073"/>
        <w:jc w:val="both"/>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073"/>
        <w:jc w:val="both"/>
        <w:rPr>
          <w:sz w:val="20"/>
          <w:szCs w:val="20"/>
        </w:rPr>
      </w:pPr>
      <w:r>
        <w:rPr>
          <w:sz w:val="20"/>
          <w:szCs w:val="20"/>
          <w:lang w:val="en-US"/>
        </w:rPr>
        <w:t xml:space="preserve">- обязательства по договорам и соглашениям, заключенным в обеспечение обязательств перед АО</w:t>
      </w:r>
      <w:r>
        <w:rPr>
          <w:sz w:val="20"/>
          <w:szCs w:val="20"/>
        </w:rPr>
        <w:t xml:space="preserve"> </w:t>
      </w:r>
      <w:r>
        <w:rPr>
          <w:sz w:val="20"/>
          <w:szCs w:val="20"/>
          <w:lang w:val="en-US"/>
        </w:rPr>
        <w:t xml:space="preserve">«Россельхозбанк» по вышеуказанным договорам, в т</w:t>
      </w:r>
      <w:r>
        <w:rPr>
          <w:sz w:val="20"/>
          <w:szCs w:val="20"/>
        </w:rPr>
        <w:t xml:space="preserve">ом </w:t>
      </w:r>
      <w:r>
        <w:rPr>
          <w:sz w:val="20"/>
          <w:szCs w:val="20"/>
          <w:lang w:val="en-US"/>
        </w:rPr>
        <w:t xml:space="preserve">ч</w:t>
      </w:r>
      <w:r>
        <w:rPr>
          <w:sz w:val="20"/>
          <w:szCs w:val="20"/>
        </w:rPr>
        <w:t xml:space="preserve">исле</w:t>
      </w:r>
      <w:r>
        <w:rPr>
          <w:sz w:val="20"/>
          <w:szCs w:val="20"/>
          <w:lang w:val="en-US"/>
        </w:rPr>
        <w:t xml:space="preserve"> по договорам залога, договорам поручительства</w:t>
      </w:r>
      <w:r>
        <w:rPr>
          <w:sz w:val="20"/>
          <w:szCs w:val="20"/>
        </w:rPr>
        <w:t xml:space="preserve"> (в том числе прекратившим свое действие)</w:t>
      </w:r>
      <w:r>
        <w:rPr>
          <w:sz w:val="20"/>
          <w:szCs w:val="20"/>
          <w:lang w:val="en-US"/>
        </w:rPr>
        <w:t xml:space="preserve">.</w:t>
      </w:r>
      <w:r>
        <w:rPr>
          <w:sz w:val="20"/>
          <w:szCs w:val="20"/>
        </w:rPr>
      </w:r>
      <w:r>
        <w:rPr>
          <w:sz w:val="20"/>
          <w:szCs w:val="20"/>
        </w:rPr>
      </w:r>
    </w:p>
    <w:p>
      <w:pPr>
        <w:pStyle w:val="1073"/>
        <w:jc w:val="both"/>
        <w:tabs>
          <w:tab w:val="left" w:pos="108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073"/>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073"/>
        <w:jc w:val="both"/>
        <w:tabs>
          <w:tab w:val="left" w:pos="284" w:leader="none"/>
          <w:tab w:val="left" w:pos="1134" w:leader="none"/>
        </w:tabs>
        <w:rPr>
          <w:rFonts w:eastAsia="Calibri"/>
          <w:bCs/>
          <w:sz w:val="20"/>
          <w:szCs w:val="20"/>
          <w:lang w:eastAsia="en-US"/>
        </w:rPr>
      </w:pPr>
      <w:r>
        <w:rPr>
          <w:sz w:val="20"/>
          <w:szCs w:val="20"/>
        </w:rPr>
        <w:t xml:space="preserve">1.</w:t>
        <w:tab/>
      </w:r>
      <w:r>
        <w:rPr>
          <w:rFonts w:eastAsia="Calibri"/>
          <w:bCs/>
          <w:sz w:val="20"/>
          <w:szCs w:val="20"/>
          <w:lang w:eastAsia="en-US"/>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бюджетные счета (счета, открываемые на балансовых позициях 401-404);</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бюджетных учреждений/казенных учреждений/автономных учреждений;</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депозитные счета нотариусов</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эскроу для расчетов по договору участия в долевом строительстве.</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Применяется при предоставлении услуг, указанных в разделе 1 «Открытие и ведение счетов» настоящих тарифов.</w:t>
      </w:r>
      <w:r>
        <w:rPr>
          <w:rFonts w:eastAsia="Calibri"/>
          <w:bCs/>
          <w:sz w:val="20"/>
          <w:szCs w:val="20"/>
          <w:lang w:eastAsia="en-US"/>
        </w:rPr>
      </w:r>
      <w:r>
        <w:rPr>
          <w:rFonts w:eastAsia="Calibri"/>
          <w:bCs/>
          <w:sz w:val="20"/>
          <w:szCs w:val="20"/>
          <w:lang w:eastAsia="en-US"/>
        </w:rPr>
      </w:r>
    </w:p>
    <w:p>
      <w:pPr>
        <w:pStyle w:val="1073"/>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073"/>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073"/>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073"/>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073"/>
        <w:jc w:val="center"/>
        <w:spacing w:before="120" w:after="120"/>
        <w:tabs>
          <w:tab w:val="left" w:pos="426" w:leader="none"/>
          <w:tab w:val="left" w:pos="1134" w:leader="none"/>
        </w:tabs>
        <w:rPr>
          <w:b/>
          <w:bCs/>
        </w:rPr>
      </w:pPr>
      <w:r>
        <w:rPr>
          <w:sz w:val="22"/>
          <w:szCs w:val="22"/>
        </w:rPr>
        <w:br w:type="page" w:clear="all"/>
      </w: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rPr>
                <w:b/>
                <w:bCs/>
                <w:sz w:val="20"/>
                <w:szCs w:val="20"/>
              </w:rPr>
            </w:pPr>
            <w:r>
              <w:rPr>
                <w:b/>
                <w:bCs/>
                <w:sz w:val="20"/>
                <w:szCs w:val="20"/>
              </w:rPr>
              <w:t xml:space="preserve">№</w:t>
            </w:r>
            <w:r>
              <w:rPr>
                <w:b/>
                <w:bCs/>
                <w:sz w:val="20"/>
                <w:szCs w:val="20"/>
              </w:rPr>
            </w:r>
            <w:r>
              <w:rPr>
                <w:b/>
                <w:bCs/>
                <w:sz w:val="20"/>
                <w:szCs w:val="20"/>
              </w:rPr>
            </w:r>
          </w:p>
          <w:p>
            <w:pPr>
              <w:pStyle w:val="1073"/>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73"/>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73"/>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73"/>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Оформление денежной чековой книжки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25 листов – 200 руб., </w:t>
              <w:br w:type="textWrapping" w:clear="all"/>
              <w:t xml:space="preserve">50 листов – 300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2.2.</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3"/>
              <w:jc w:val="both"/>
              <w:spacing w:before="40" w:after="40"/>
              <w:rPr>
                <w:bCs/>
                <w:sz w:val="22"/>
                <w:szCs w:val="22"/>
              </w:rPr>
            </w:pPr>
            <w:r>
              <w:rPr>
                <w:rFonts w:eastAsia="Calibri"/>
                <w:sz w:val="22"/>
                <w:szCs w:val="22"/>
                <w:lang w:eastAsia="en-US"/>
              </w:rPr>
              <w:t xml:space="preserve">Выдача денежной наличности с банковского счета в валюте Российской Федерации (в том числе при закрытии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line="276" w:lineRule="auto"/>
              <w:rPr>
                <w:rFonts w:eastAsia="Calibri"/>
                <w:sz w:val="22"/>
                <w:szCs w:val="22"/>
                <w:lang w:eastAsia="en-US"/>
              </w:rPr>
            </w:pPr>
            <w:r>
              <w:rPr>
                <w:rFonts w:eastAsia="Calibri"/>
                <w:sz w:val="22"/>
                <w:szCs w:val="22"/>
                <w:lang w:eastAsia="en-US"/>
              </w:rPr>
              <w:t xml:space="preserve">2.2.1.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rPr>
                <w:rFonts w:eastAsia="Calibri"/>
                <w:bCs/>
                <w:sz w:val="22"/>
                <w:szCs w:val="22"/>
                <w:lang w:eastAsia="en-US"/>
              </w:rPr>
            </w:pPr>
            <w:r>
              <w:rPr>
                <w:bCs/>
                <w:sz w:val="22"/>
                <w:szCs w:val="22"/>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bCs/>
                <w:sz w:val="22"/>
                <w:szCs w:val="22"/>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0,9% от суммы,</w:t>
              <w:br w:type="textWrapping" w:clear="all"/>
              <w:t xml:space="preserve">минимум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rPr>
                <w:sz w:val="22"/>
                <w:szCs w:val="22"/>
              </w:rPr>
            </w:pPr>
            <w:r>
              <w:rPr>
                <w:sz w:val="22"/>
                <w:szCs w:val="22"/>
              </w:rPr>
              <w:t xml:space="preserve">2.2.2.</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rFonts w:eastAsia="Calibri"/>
                <w:bCs/>
                <w:sz w:val="22"/>
                <w:szCs w:val="22"/>
                <w:lang w:eastAsia="en-US"/>
              </w:rPr>
              <w:t xml:space="preserve">Юридическим лицам и индивидуальным предпринимателям на другие цели, </w:t>
            </w:r>
            <w:r>
              <w:rPr>
                <w:rFonts w:eastAsia="Calibri"/>
                <w:bCs/>
                <w:sz w:val="22"/>
                <w:szCs w:val="22"/>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73"/>
              <w:jc w:val="center"/>
              <w:spacing w:before="120" w:after="40"/>
              <w:rPr>
                <w:rFonts w:eastAsia="Calibri"/>
                <w:bCs/>
                <w:sz w:val="22"/>
                <w:szCs w:val="22"/>
                <w:lang w:eastAsia="en-US"/>
              </w:rPr>
            </w:pPr>
            <w:r>
              <w:rPr>
                <w:rFonts w:eastAsia="Calibri"/>
                <w:bCs/>
                <w:sz w:val="22"/>
                <w:szCs w:val="22"/>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73"/>
              <w:jc w:val="center"/>
              <w:spacing w:before="120" w:after="40"/>
              <w:rPr>
                <w:rFonts w:eastAsia="Calibri"/>
                <w:bCs/>
                <w:sz w:val="22"/>
                <w:szCs w:val="22"/>
                <w:lang w:eastAsia="en-US"/>
              </w:rPr>
            </w:pPr>
            <w:r>
              <w:rPr>
                <w:rFonts w:eastAsia="Calibri"/>
                <w:bCs/>
                <w:sz w:val="22"/>
                <w:szCs w:val="22"/>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73"/>
              <w:jc w:val="center"/>
              <w:rPr>
                <w:rFonts w:eastAsia="Calibri"/>
                <w:sz w:val="22"/>
                <w:szCs w:val="22"/>
                <w:lang w:eastAsia="en-US"/>
              </w:rPr>
            </w:pPr>
            <w:r>
              <w:rPr>
                <w:rFonts w:eastAsia="Calibri"/>
                <w:bCs/>
                <w:sz w:val="22"/>
                <w:szCs w:val="22"/>
                <w:lang w:eastAsia="en-US"/>
              </w:rPr>
              <w:t xml:space="preserve">10% от суммы</w:t>
              <w:br w:type="textWrapping" w:clear="all"/>
              <w:t xml:space="preserve">с 4 000 000,01 руб.</w:t>
              <w:br w:type="textWrapping" w:clear="all"/>
              <w:t xml:space="preserve">и выше в течение календарного месяца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07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07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073"/>
              <w:jc w:val="both"/>
              <w:rPr>
                <w:sz w:val="22"/>
                <w:szCs w:val="22"/>
              </w:rPr>
            </w:pPr>
            <w:r>
              <w:rPr>
                <w:sz w:val="22"/>
                <w:szCs w:val="22"/>
              </w:rPr>
              <w:t xml:space="preserve">При выдаче денежной наличности без предварительной заявки** указанный тариф увеличивается на 0,5 процентных пункта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line="276" w:lineRule="auto"/>
              <w:rPr>
                <w:rFonts w:eastAsia="Calibri"/>
                <w:sz w:val="22"/>
                <w:szCs w:val="22"/>
                <w:lang w:eastAsia="en-US"/>
              </w:rPr>
            </w:pPr>
            <w:r>
              <w:rPr>
                <w:rFonts w:eastAsia="Calibri"/>
                <w:sz w:val="22"/>
                <w:szCs w:val="22"/>
                <w:lang w:eastAsia="en-US"/>
              </w:rPr>
              <w:t xml:space="preserve">2.2.3.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spacing w:before="40" w:after="40"/>
              <w:rPr>
                <w:rFonts w:eastAsia="Calibri"/>
                <w:bCs/>
                <w:sz w:val="22"/>
                <w:szCs w:val="22"/>
                <w:lang w:eastAsia="en-US"/>
              </w:rPr>
            </w:pPr>
            <w:r>
              <w:rPr>
                <w:bCs/>
                <w:sz w:val="22"/>
                <w:szCs w:val="22"/>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2"/>
                <w:szCs w:val="22"/>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73"/>
              <w:jc w:val="center"/>
              <w:spacing w:before="40" w:after="40"/>
              <w:rPr>
                <w:rFonts w:eastAsia="Calibri"/>
                <w:bCs/>
                <w:sz w:val="22"/>
                <w:szCs w:val="22"/>
                <w:lang w:eastAsia="en-US"/>
              </w:rPr>
            </w:pPr>
            <w:r>
              <w:rPr>
                <w:rFonts w:eastAsia="Calibri"/>
                <w:sz w:val="22"/>
                <w:szCs w:val="22"/>
                <w:lang w:eastAsia="en-US"/>
              </w:rPr>
              <w:t xml:space="preserve">10% от суммы</w:t>
              <w:br w:type="textWrapping" w:clear="all"/>
              <w:t xml:space="preserve">c 15 000 000,01 руб. и выше в течение календарного месяца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07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073"/>
              <w:jc w:val="both"/>
              <w:tabs>
                <w:tab w:val="left" w:pos="708" w:leader="none"/>
                <w:tab w:val="center" w:pos="4677" w:leader="none"/>
                <w:tab w:val="right" w:pos="9355"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073"/>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sz w:val="22"/>
                <w:szCs w:val="22"/>
              </w:rPr>
            </w:pPr>
            <w:r>
              <w:rPr>
                <w:sz w:val="22"/>
                <w:szCs w:val="22"/>
              </w:rPr>
              <w:t xml:space="preserve">2.3.</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sz w:val="22"/>
                <w:szCs w:val="22"/>
              </w:rPr>
            </w:pPr>
            <w:r>
              <w:rPr>
                <w:sz w:val="22"/>
                <w:szCs w:val="22"/>
              </w:rPr>
              <w:t xml:space="preserve">Выдача остатка денежной наличности при закрытии счета </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sz w:val="22"/>
                <w:szCs w:val="22"/>
              </w:rPr>
            </w:pPr>
            <w:r>
              <w:rPr>
                <w:sz w:val="22"/>
                <w:szCs w:val="22"/>
              </w:rPr>
              <w:t xml:space="preserve">Услуга отдельно не тарифицируется</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spacing w:before="40" w:after="40"/>
              <w:rPr>
                <w:sz w:val="22"/>
                <w:szCs w:val="22"/>
              </w:rPr>
            </w:pPr>
            <w:r>
              <w:rPr>
                <w:sz w:val="22"/>
                <w:szCs w:val="22"/>
              </w:rPr>
              <w:t xml:space="preserve">Комиссионное вознаграждение взимается в соответствии с п. 2.2 Тарифов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2.4.</w:t>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rFonts w:eastAsia="Calibri"/>
                <w:sz w:val="22"/>
                <w:szCs w:val="22"/>
                <w:lang w:eastAsia="en-US"/>
              </w:rPr>
            </w:pPr>
            <w:r>
              <w:rPr>
                <w:rFonts w:eastAsia="Calibri"/>
                <w:bCs/>
                <w:sz w:val="22"/>
                <w:szCs w:val="22"/>
                <w:lang w:eastAsia="en-US"/>
              </w:rPr>
              <w:t xml:space="preserve">Прием и пересчет денежной наличности в валюте Российской Федерации для зачисления на банковский счет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Взнос наличных средств в уставный капитал/паевый фонд осуществляется бесплатно.</w:t>
            </w:r>
            <w:r>
              <w:rPr>
                <w:rFonts w:eastAsia="Calibri"/>
                <w:sz w:val="22"/>
                <w:szCs w:val="22"/>
                <w:lang w:eastAsia="en-US"/>
              </w:rPr>
            </w:r>
            <w:r>
              <w:rPr>
                <w:rFonts w:eastAsia="Calibri"/>
                <w:sz w:val="22"/>
                <w:szCs w:val="22"/>
                <w:lang w:eastAsia="en-US"/>
              </w:rPr>
            </w:r>
          </w:p>
          <w:p>
            <w:pPr>
              <w:pStyle w:val="1073"/>
              <w:jc w:val="both"/>
              <w:spacing w:before="40" w:after="40"/>
              <w:rPr>
                <w:rFonts w:eastAsia="Calibri"/>
                <w:bCs/>
                <w:sz w:val="22"/>
                <w:szCs w:val="22"/>
                <w:lang w:eastAsia="en-US"/>
              </w:rPr>
            </w:pPr>
            <w:r>
              <w:rPr>
                <w:rFonts w:eastAsia="Calibri"/>
                <w:bCs/>
                <w:sz w:val="22"/>
                <w:szCs w:val="22"/>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2"/>
                <w:szCs w:val="22"/>
                <w:lang w:eastAsia="en-US"/>
              </w:rPr>
            </w:r>
            <w:r>
              <w:rPr>
                <w:rFonts w:eastAsia="Calibri"/>
                <w:bCs/>
                <w:sz w:val="22"/>
                <w:szCs w:val="22"/>
                <w:lang w:eastAsia="en-US"/>
              </w:rPr>
            </w:r>
          </w:p>
          <w:p>
            <w:pPr>
              <w:pStyle w:val="1073"/>
              <w:jc w:val="both"/>
              <w:spacing w:before="40" w:after="40"/>
              <w:rPr>
                <w:rFonts w:eastAsia="Calibri"/>
                <w:color w:val="000000"/>
                <w:sz w:val="20"/>
                <w:szCs w:val="20"/>
              </w:rPr>
            </w:pPr>
            <w:r>
              <w:rPr>
                <w:rFonts w:eastAsia="Calibri"/>
                <w:color w:val="000000"/>
                <w:sz w:val="22"/>
                <w:szCs w:val="22"/>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eastAsia="Calibri"/>
                <w:color w:val="000000"/>
                <w:sz w:val="22"/>
                <w:szCs w:val="22"/>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eastAsia="Calibri"/>
                <w:color w:val="000000"/>
                <w:sz w:val="20"/>
                <w:szCs w:val="20"/>
              </w:rPr>
            </w:r>
            <w:r>
              <w:rPr>
                <w:rFonts w:eastAsia="Calibr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2.4.1.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t xml:space="preserve">Поступившей по объявлению на взнос наличными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rFonts w:eastAsia="Calibri"/>
                <w:bCs/>
                <w:lang w:eastAsia="en-US"/>
              </w:rPr>
            </w:pPr>
            <w:r>
              <w:rPr>
                <w:rFonts w:eastAsia="Calibri"/>
                <w:sz w:val="22"/>
                <w:szCs w:val="22"/>
                <w:lang w:eastAsia="en-US"/>
              </w:rPr>
              <w:t xml:space="preserve">0,40% от суммы, минимум 250 руб.</w:t>
            </w:r>
            <w:r>
              <w:rPr>
                <w:rFonts w:eastAsia="Calibri"/>
                <w:bCs/>
                <w:lang w:eastAsia="en-US"/>
              </w:rPr>
            </w:r>
            <w:r>
              <w:rPr>
                <w:rFonts w:eastAsia="Calibri"/>
                <w:bCs/>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2.4.2.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w:t>
            </w:r>
            <w:r>
              <w:rPr>
                <w:rFonts w:eastAsia="Calibri"/>
                <w:bCs/>
                <w:sz w:val="22"/>
                <w:szCs w:val="22"/>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0,25% от суммы,</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2.4.3.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rFonts w:eastAsia="Calibri"/>
                <w:sz w:val="22"/>
                <w:szCs w:val="22"/>
                <w:lang w:eastAsia="en-US"/>
              </w:rPr>
            </w:pPr>
            <w:r>
              <w:rPr>
                <w:rFonts w:eastAsia="Calibri"/>
                <w:bCs/>
                <w:sz w:val="22"/>
                <w:szCs w:val="22"/>
                <w:lang w:eastAsia="en-US"/>
              </w:rPr>
              <w:t xml:space="preserve">0,2% от суммы, минимум 250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2.4.4.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t xml:space="preserve">Прием и пересчет монет</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2% от суммы, </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bCs/>
                <w:sz w:val="22"/>
                <w:szCs w:val="22"/>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b/>
                <w:bCs/>
                <w:i/>
                <w:sz w:val="22"/>
                <w:szCs w:val="22"/>
              </w:rPr>
            </w:pPr>
            <w:r>
              <w:rPr>
                <w:bCs/>
                <w:sz w:val="22"/>
                <w:szCs w:val="22"/>
              </w:rPr>
              <w:t xml:space="preserve">0,3% от суммы, минимум 450 руб.</w:t>
            </w:r>
            <w:r>
              <w:rPr>
                <w:b/>
                <w:bCs/>
                <w:i/>
                <w:sz w:val="22"/>
                <w:szCs w:val="22"/>
              </w:rPr>
            </w:r>
            <w:r>
              <w:rPr>
                <w:b/>
                <w:bCs/>
                <w:i/>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spacing w:before="40" w:after="40"/>
              <w:rPr>
                <w:sz w:val="22"/>
                <w:szCs w:val="22"/>
              </w:rPr>
            </w:pPr>
            <w:r>
              <w:rPr>
                <w:sz w:val="22"/>
                <w:szCs w:val="22"/>
              </w:rPr>
              <w:t xml:space="preserve">Оформляется дополнительным соглашением к Договору на кассовое обслуживание в наличной валюте Российской Федерации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2.6.</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bCs/>
                <w:sz w:val="22"/>
                <w:szCs w:val="22"/>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bCs/>
                <w:sz w:val="22"/>
                <w:szCs w:val="22"/>
              </w:rPr>
            </w:pPr>
            <w:r>
              <w:rPr>
                <w:bCs/>
                <w:sz w:val="22"/>
                <w:szCs w:val="22"/>
              </w:rPr>
              <w:t xml:space="preserve">0,1% от суммы, 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bCs/>
                <w:sz w:val="22"/>
                <w:szCs w:val="22"/>
              </w:rPr>
              <w:t xml:space="preserve">Прием денежных знаков Банка России, вызывающих сомнение в подлинности, для направления на экспертизу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2.8.</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bCs/>
                <w:sz w:val="22"/>
                <w:szCs w:val="22"/>
              </w:rPr>
              <w:t xml:space="preserve">Обмен ветхих банкнот и дефектной монеты Банка России на годные к обращению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60" w:after="60"/>
              <w:rPr>
                <w:bCs/>
                <w:sz w:val="22"/>
                <w:szCs w:val="22"/>
              </w:rPr>
            </w:pPr>
            <w:r>
              <w:rPr>
                <w:sz w:val="22"/>
                <w:szCs w:val="22"/>
              </w:rPr>
              <w:t xml:space="preserve">2.9. </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3"/>
              <w:spacing w:before="60" w:after="60"/>
              <w:rPr>
                <w:bCs/>
                <w:sz w:val="22"/>
                <w:szCs w:val="22"/>
              </w:rPr>
            </w:pPr>
            <w:r>
              <w:rPr>
                <w:bCs/>
                <w:sz w:val="22"/>
                <w:szCs w:val="22"/>
              </w:rPr>
              <w:t xml:space="preserve">Размен банкнот/монет Банка России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t xml:space="preserve">2.9.1.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Размен банкнот Банка России на банкноты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rPr>
            </w:pPr>
            <w:r>
              <w:rPr>
                <w:bCs/>
                <w:sz w:val="22"/>
                <w:szCs w:val="22"/>
              </w:rPr>
              <w:t xml:space="preserve">2% от суммы, но не менее 250 руб.</w:t>
            </w:r>
            <w:r>
              <w:rPr>
                <w:bCs/>
                <w:sz w:val="22"/>
                <w:szCs w:val="22"/>
              </w:rPr>
            </w:r>
            <w:r>
              <w:rPr>
                <w:bCs/>
                <w:sz w:val="22"/>
                <w:szCs w:val="22"/>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73"/>
              <w:jc w:val="both"/>
              <w:spacing w:before="40" w:after="40"/>
              <w:rPr>
                <w:bCs/>
                <w:sz w:val="22"/>
                <w:szCs w:val="22"/>
              </w:rPr>
            </w:pPr>
            <w:r>
              <w:rPr>
                <w:bCs/>
                <w:sz w:val="22"/>
                <w:szCs w:val="22"/>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2"/>
                <w:szCs w:val="22"/>
              </w:rPr>
            </w:r>
            <w:r>
              <w:rPr>
                <w:bCs/>
                <w:sz w:val="22"/>
                <w:szCs w:val="22"/>
              </w:rPr>
            </w:r>
          </w:p>
          <w:p>
            <w:pPr>
              <w:pStyle w:val="107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t xml:space="preserve">2.9.2.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Размен банкнот Банка России на монету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rPr>
            </w:pPr>
            <w:r>
              <w:rPr>
                <w:bCs/>
                <w:sz w:val="22"/>
                <w:szCs w:val="22"/>
              </w:rPr>
              <w:t xml:space="preserve">3%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t xml:space="preserve">2.9.3.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Размен монет Банка России на банкноты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t xml:space="preserve">2.9.4.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Размен монет Банка России на монету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2.10.</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rPr>
                <w:bCs/>
                <w:sz w:val="22"/>
                <w:szCs w:val="22"/>
              </w:rPr>
            </w:pPr>
            <w:r>
              <w:rPr>
                <w:bCs/>
                <w:sz w:val="22"/>
                <w:szCs w:val="22"/>
              </w:rPr>
              <w:t xml:space="preserve">Обеспечение клиента Банка разменной монетой на постоянной основе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bCs/>
                <w:sz w:val="22"/>
                <w:szCs w:val="22"/>
              </w:rPr>
              <w:t xml:space="preserve">0,5% от суммы,</w:t>
            </w:r>
            <w:r>
              <w:rPr>
                <w:bCs/>
                <w:sz w:val="22"/>
                <w:szCs w:val="22"/>
              </w:rPr>
            </w:r>
            <w:r>
              <w:rPr>
                <w:bCs/>
                <w:sz w:val="22"/>
                <w:szCs w:val="22"/>
              </w:rPr>
            </w:r>
          </w:p>
          <w:p>
            <w:pPr>
              <w:pStyle w:val="1073"/>
              <w:jc w:val="center"/>
              <w:spacing w:before="40"/>
              <w:rPr>
                <w:bCs/>
                <w:sz w:val="22"/>
                <w:szCs w:val="22"/>
              </w:rPr>
            </w:pPr>
            <w:r>
              <w:rPr>
                <w:bCs/>
                <w:sz w:val="22"/>
                <w:szCs w:val="22"/>
              </w:rPr>
              <w:t xml:space="preserve">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spacing w:before="40" w:after="40"/>
              <w:rPr>
                <w:bCs/>
                <w:sz w:val="22"/>
                <w:szCs w:val="22"/>
              </w:rPr>
            </w:pPr>
            <w:r>
              <w:rPr>
                <w:bCs/>
                <w:sz w:val="22"/>
                <w:szCs w:val="22"/>
              </w:rPr>
              <w:t xml:space="preserve">По письменной предварительной заявке** за 3 рабочих дня до получения разменной монеты</w:t>
            </w:r>
            <w:r>
              <w:rPr>
                <w:bCs/>
                <w:sz w:val="22"/>
                <w:szCs w:val="22"/>
              </w:rPr>
            </w:r>
            <w:r>
              <w:rPr>
                <w:bCs/>
                <w:sz w:val="22"/>
                <w:szCs w:val="22"/>
              </w:rPr>
            </w:r>
          </w:p>
          <w:p>
            <w:pPr>
              <w:pStyle w:val="107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2.11.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rPr>
                <w:bCs/>
                <w:sz w:val="22"/>
                <w:szCs w:val="22"/>
              </w:rPr>
            </w:pPr>
            <w:r>
              <w:rPr>
                <w:bCs/>
                <w:sz w:val="22"/>
                <w:szCs w:val="22"/>
              </w:rPr>
              <w:t xml:space="preserve">Выдача денежной наличности в иностранной валюте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bCs/>
                <w:sz w:val="22"/>
                <w:szCs w:val="22"/>
              </w:rPr>
              <w:t xml:space="preserve">2,5% от суммы,</w:t>
            </w:r>
            <w:r>
              <w:rPr>
                <w:bCs/>
                <w:sz w:val="22"/>
                <w:szCs w:val="22"/>
              </w:rPr>
            </w:r>
            <w:r>
              <w:rPr>
                <w:bCs/>
                <w:sz w:val="22"/>
                <w:szCs w:val="22"/>
              </w:rPr>
            </w:r>
          </w:p>
          <w:p>
            <w:pPr>
              <w:pStyle w:val="1073"/>
              <w:jc w:val="center"/>
              <w:spacing w:before="40"/>
              <w:rPr>
                <w:bCs/>
                <w:sz w:val="22"/>
                <w:szCs w:val="22"/>
              </w:rPr>
            </w:pPr>
            <w:r>
              <w:rPr>
                <w:bCs/>
                <w:sz w:val="22"/>
                <w:szCs w:val="22"/>
              </w:rPr>
              <w:t xml:space="preserve">минимум 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2.12.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bCs/>
                <w:sz w:val="22"/>
                <w:szCs w:val="22"/>
              </w:rPr>
            </w:pPr>
            <w:r>
              <w:rPr>
                <w:bCs/>
                <w:sz w:val="22"/>
                <w:szCs w:val="22"/>
              </w:rPr>
              <w:t xml:space="preserve">Прием наличной иностранной валюты (за исключением монет)******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lang w:val="en-US"/>
              </w:rPr>
            </w:pPr>
            <w:r>
              <w:rPr>
                <w:bCs/>
                <w:sz w:val="22"/>
                <w:szCs w:val="22"/>
                <w:lang w:val="en-US"/>
              </w:rPr>
              <w:t xml:space="preserve">3,5% от суммы,</w:t>
            </w:r>
            <w:r>
              <w:rPr>
                <w:bCs/>
                <w:sz w:val="22"/>
                <w:szCs w:val="22"/>
                <w:lang w:val="en-US"/>
              </w:rPr>
            </w:r>
            <w:r>
              <w:rPr>
                <w:bCs/>
                <w:sz w:val="22"/>
                <w:szCs w:val="22"/>
                <w:lang w:val="en-US"/>
              </w:rPr>
            </w:r>
          </w:p>
          <w:p>
            <w:pPr>
              <w:pStyle w:val="1073"/>
              <w:jc w:val="center"/>
              <w:spacing w:before="40"/>
              <w:rPr>
                <w:bCs/>
                <w:sz w:val="22"/>
                <w:szCs w:val="22"/>
              </w:rPr>
            </w:pPr>
            <w:r>
              <w:rPr>
                <w:bCs/>
                <w:sz w:val="22"/>
                <w:szCs w:val="22"/>
                <w:lang w:val="en-US"/>
              </w:rPr>
              <w:t xml:space="preserve">минимум 200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2.13.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bCs/>
                <w:sz w:val="22"/>
                <w:szCs w:val="22"/>
              </w:rPr>
            </w:pPr>
            <w:r>
              <w:rPr>
                <w:bCs/>
                <w:sz w:val="22"/>
                <w:szCs w:val="22"/>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2.14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bCs/>
                <w:sz w:val="22"/>
                <w:szCs w:val="22"/>
              </w:rPr>
            </w:pPr>
            <w:r>
              <w:rPr>
                <w:rFonts w:eastAsia="Calibri"/>
                <w:sz w:val="22"/>
                <w:szCs w:val="22"/>
                <w:lang w:eastAsia="en-US"/>
              </w:rPr>
              <w:t xml:space="preserve">Покупюрный подбор при выдаче наличных денежных средств со счета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rFonts w:eastAsia="Calibri"/>
                <w:sz w:val="22"/>
                <w:szCs w:val="22"/>
                <w:lang w:eastAsia="en-US"/>
              </w:rPr>
              <w:t xml:space="preserve">0,3% от суммы выдачи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eastAsia="Calibri"/>
                <w:sz w:val="22"/>
                <w:szCs w:val="22"/>
                <w:lang w:eastAsia="en-US"/>
              </w:rPr>
            </w:r>
            <w:r>
              <w:rPr>
                <w:rFonts w:eastAsia="Calibri"/>
                <w:sz w:val="22"/>
                <w:szCs w:val="22"/>
                <w:lang w:eastAsia="en-US"/>
              </w:rPr>
            </w:r>
          </w:p>
          <w:p>
            <w:pPr>
              <w:pStyle w:val="1073"/>
              <w:jc w:val="both"/>
              <w:rPr>
                <w:bCs/>
                <w:sz w:val="22"/>
                <w:szCs w:val="22"/>
              </w:rPr>
            </w:pPr>
            <w:r>
              <w:rPr>
                <w:rFonts w:eastAsia="Calibri"/>
                <w:sz w:val="22"/>
                <w:szCs w:val="22"/>
                <w:lang w:eastAsia="en-US"/>
              </w:rPr>
              <w:t xml:space="preserve">Услуга оказывается только для предварительно заказанных сумм.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2.15.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2"/>
                <w:szCs w:val="22"/>
              </w:rPr>
            </w:r>
            <w:r>
              <w:rPr>
                <w:bCs/>
                <w:sz w:val="22"/>
                <w:szCs w:val="22"/>
              </w:rPr>
            </w:r>
          </w:p>
          <w:p>
            <w:pPr>
              <w:pStyle w:val="1073"/>
              <w:spacing w:before="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rFonts w:eastAsia="Calibri"/>
                <w:sz w:val="22"/>
                <w:szCs w:val="22"/>
                <w:lang w:eastAsia="en-US"/>
              </w:rPr>
              <w:t xml:space="preserve">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rPr>
                <w:bCs/>
                <w:sz w:val="22"/>
                <w:szCs w:val="22"/>
              </w:rPr>
            </w:pPr>
            <w:r>
              <w:rPr>
                <w:rFonts w:eastAsia="Calibri"/>
                <w:sz w:val="22"/>
                <w:szCs w:val="22"/>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eastAsia="Calibri"/>
                <w:sz w:val="22"/>
                <w:szCs w:val="22"/>
                <w:lang w:eastAsia="en-US"/>
              </w:rPr>
              <w:t xml:space="preserve">.</w:t>
            </w:r>
            <w:r>
              <w:rPr>
                <w:bCs/>
                <w:sz w:val="22"/>
                <w:szCs w:val="22"/>
              </w:rPr>
            </w:r>
            <w:r>
              <w:rPr>
                <w:bCs/>
                <w:sz w:val="22"/>
                <w:szCs w:val="22"/>
              </w:rPr>
            </w:r>
          </w:p>
        </w:tc>
      </w:tr>
    </w:tbl>
    <w:p>
      <w:pPr>
        <w:pStyle w:val="1073"/>
        <w:rPr>
          <w:bCs/>
          <w:sz w:val="20"/>
          <w:szCs w:val="20"/>
          <w:u w:val="single"/>
        </w:rPr>
      </w:pPr>
      <w:r>
        <w:rPr>
          <w:bCs/>
          <w:sz w:val="20"/>
          <w:szCs w:val="20"/>
          <w:u w:val="single"/>
        </w:rPr>
      </w:r>
      <w:r>
        <w:rPr>
          <w:bCs/>
          <w:sz w:val="20"/>
          <w:szCs w:val="20"/>
          <w:u w:val="single"/>
        </w:rPr>
      </w:r>
      <w:r>
        <w:rPr>
          <w:bCs/>
          <w:sz w:val="20"/>
          <w:szCs w:val="20"/>
          <w:u w:val="single"/>
        </w:rPr>
      </w:r>
    </w:p>
    <w:p>
      <w:pPr>
        <w:pStyle w:val="1073"/>
        <w:rPr>
          <w:bCs/>
          <w:sz w:val="20"/>
          <w:szCs w:val="20"/>
          <w:u w:val="single"/>
        </w:rPr>
      </w:pPr>
      <w:r>
        <w:rPr>
          <w:bCs/>
          <w:sz w:val="20"/>
          <w:szCs w:val="20"/>
          <w:u w:val="single"/>
        </w:rPr>
      </w:r>
      <w:r>
        <w:rPr>
          <w:bCs/>
          <w:sz w:val="20"/>
          <w:szCs w:val="20"/>
          <w:u w:val="single"/>
        </w:rPr>
      </w:r>
      <w:r>
        <w:rPr>
          <w:bCs/>
          <w:sz w:val="20"/>
          <w:szCs w:val="20"/>
          <w:u w:val="single"/>
        </w:rPr>
      </w:r>
    </w:p>
    <w:p>
      <w:pPr>
        <w:pStyle w:val="1073"/>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073"/>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073"/>
        <w:jc w:val="both"/>
        <w:spacing w:before="120"/>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073"/>
        <w:jc w:val="both"/>
        <w:spacing w:before="120"/>
        <w:tabs>
          <w:tab w:val="left" w:pos="426" w:leader="none"/>
          <w:tab w:val="left" w:pos="1080" w:leader="none"/>
        </w:tabs>
        <w:rPr>
          <w:bCs/>
          <w:sz w:val="20"/>
          <w:szCs w:val="20"/>
        </w:rPr>
      </w:pPr>
      <w:r>
        <w:rPr>
          <w:rFonts w:eastAsia="Calibri"/>
          <w:sz w:val="20"/>
          <w:szCs w:val="20"/>
          <w:lang w:eastAsia="en-US"/>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rFonts w:eastAsia="Calibri"/>
          <w:sz w:val="20"/>
          <w:szCs w:val="20"/>
          <w:lang w:eastAsia="en-US"/>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Calibri"/>
          <w:sz w:val="20"/>
          <w:szCs w:val="20"/>
          <w:lang w:eastAsia="en-US"/>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073"/>
        <w:jc w:val="both"/>
        <w:spacing w:before="120"/>
        <w:tabs>
          <w:tab w:val="left" w:pos="426" w:leader="none"/>
          <w:tab w:val="left" w:pos="1080"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073"/>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spacing w:before="120"/>
        <w:tabs>
          <w:tab w:val="left" w:pos="426" w:leader="none"/>
          <w:tab w:val="left" w:pos="1080" w:leader="none"/>
        </w:tabs>
        <w:rPr>
          <w:bCs/>
          <w:sz w:val="20"/>
          <w:szCs w:val="20"/>
        </w:rPr>
      </w:pPr>
      <w:r>
        <w:rPr>
          <w:bCs/>
          <w:sz w:val="20"/>
          <w:szCs w:val="20"/>
        </w:rPr>
        <w:t xml:space="preserve">*****) В соответствии с Федеральным законом от 10 ию</w:t>
      </w:r>
      <w:r>
        <w:rPr>
          <w:bCs/>
          <w:sz w:val="20"/>
          <w:szCs w:val="20"/>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bCs/>
          <w:sz w:val="20"/>
          <w:szCs w:val="20"/>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sz w:val="20"/>
          <w:szCs w:val="20"/>
        </w:rPr>
      </w:r>
      <w:r>
        <w:rPr>
          <w:bCs/>
          <w:sz w:val="20"/>
          <w:szCs w:val="20"/>
        </w:rPr>
      </w:r>
    </w:p>
    <w:p>
      <w:pPr>
        <w:pStyle w:val="1073"/>
        <w:jc w:val="both"/>
        <w:spacing w:before="120"/>
        <w:tabs>
          <w:tab w:val="left" w:pos="426" w:leader="none"/>
          <w:tab w:val="left" w:pos="1080" w:leader="none"/>
          <w:tab w:val="left" w:pos="1134" w:leader="none"/>
        </w:tabs>
        <w:rPr>
          <w:rFonts w:eastAsia="Calibri"/>
          <w:sz w:val="20"/>
          <w:szCs w:val="20"/>
          <w:lang w:eastAsia="en-US"/>
        </w:rPr>
      </w:pPr>
      <w:r>
        <w:rPr>
          <w:bCs/>
          <w:sz w:val="20"/>
          <w:szCs w:val="20"/>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073"/>
        <w:jc w:val="both"/>
        <w:spacing w:before="120"/>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073"/>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073"/>
        <w:jc w:val="center"/>
        <w:spacing w:before="240"/>
        <w:tabs>
          <w:tab w:val="left" w:pos="426" w:leader="none"/>
        </w:tabs>
        <w:rPr>
          <w:rFonts w:eastAsia="Calibri"/>
          <w:b/>
          <w:lang w:eastAsia="en-US"/>
        </w:rPr>
      </w:pPr>
      <w:r>
        <w:rPr>
          <w:bCs/>
          <w:sz w:val="22"/>
          <w:szCs w:val="22"/>
          <w:u w:val="single"/>
        </w:rPr>
        <w:br w:type="page" w:clear="all"/>
      </w:r>
      <w:r>
        <w:rPr>
          <w:rFonts w:eastAsia="Calibri"/>
          <w:b/>
          <w:lang w:eastAsia="en-US"/>
        </w:rPr>
        <w:t xml:space="preserve">3. Выполнение функций агента валютного контроля</w:t>
      </w:r>
      <w:r>
        <w:rPr>
          <w:rFonts w:eastAsia="Calibri"/>
          <w:lang w:eastAsia="en-US"/>
        </w:rPr>
        <w:t xml:space="preserve"> </w:t>
      </w:r>
      <w:r>
        <w:rPr>
          <w:rFonts w:eastAsia="Calibri"/>
          <w:b/>
          <w:lang w:eastAsia="en-US"/>
        </w:rPr>
      </w:r>
      <w:r>
        <w:rPr>
          <w:rFonts w:eastAsia="Calibri"/>
          <w:b/>
          <w:lang w:eastAsia="en-US"/>
        </w:rPr>
      </w:r>
    </w:p>
    <w:p>
      <w:pPr>
        <w:pStyle w:val="1073"/>
        <w:jc w:val="center"/>
        <w:spacing w:after="120"/>
        <w:rPr>
          <w:rFonts w:eastAsia="Calibri"/>
          <w:b/>
          <w:lang w:eastAsia="en-US"/>
        </w:rPr>
      </w:pPr>
      <w:r>
        <w:rPr>
          <w:rFonts w:eastAsia="Calibri"/>
          <w:b/>
          <w:lang w:eastAsia="en-US"/>
        </w:rPr>
        <w:t xml:space="preserve">(размер тарифов указан без учета НДС)*</w:t>
      </w:r>
      <w:r>
        <w:rPr>
          <w:rFonts w:eastAsia="Calibri"/>
          <w:b/>
          <w:lang w:eastAsia="en-US"/>
        </w:rPr>
      </w:r>
      <w:r>
        <w:rPr>
          <w:rFonts w:eastAsia="Calibri"/>
          <w:b/>
          <w:lang w:eastAsia="en-US"/>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0,15 % </w:t>
              <w:br w:type="textWrapping" w:clear="all"/>
              <w:t xml:space="preserve">минимум 500 руб.</w:t>
            </w:r>
            <w:r>
              <w:rPr>
                <w:rFonts w:eastAsia="Calibri"/>
                <w:sz w:val="22"/>
                <w:szCs w:val="22"/>
                <w:lang w:eastAsia="en-US"/>
              </w:rPr>
            </w:r>
            <w:r>
              <w:rPr>
                <w:rFonts w:eastAsia="Calibri"/>
                <w:sz w:val="22"/>
                <w:szCs w:val="22"/>
                <w:lang w:eastAsia="en-US"/>
              </w:rPr>
            </w:r>
          </w:p>
          <w:p>
            <w:pPr>
              <w:pStyle w:val="1073"/>
              <w:contextualSpacing/>
              <w:jc w:val="center"/>
              <w:spacing w:before="40" w:after="20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single" w:color="000000" w:sz="4" w:space="0"/>
            </w:tcBorders>
            <w:tcW w:w="4111"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Комиссия взимается в срок не позднее следующего</w:t>
            </w:r>
            <w:r>
              <w:rPr>
                <w:rFonts w:eastAsia="Calibri"/>
                <w:sz w:val="22"/>
                <w:szCs w:val="22"/>
                <w:lang w:eastAsia="en-US"/>
              </w:rPr>
              <w:t xml:space="preserve"> </w:t>
            </w:r>
            <w:r>
              <w:rPr>
                <w:rFonts w:eastAsia="Calibri"/>
                <w:sz w:val="22"/>
                <w:szCs w:val="22"/>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2"/>
                <w:szCs w:val="22"/>
                <w:lang w:eastAsia="en-US"/>
              </w:rPr>
            </w:r>
            <w:r>
              <w:rPr>
                <w:rFonts w:eastAsia="Calibri"/>
                <w:sz w:val="22"/>
                <w:szCs w:val="22"/>
                <w:lang w:eastAsia="en-US"/>
              </w:rPr>
            </w:r>
          </w:p>
          <w:p>
            <w:pPr>
              <w:pStyle w:val="1073"/>
              <w:jc w:val="both"/>
              <w:spacing w:before="40"/>
              <w:tabs>
                <w:tab w:val="right" w:pos="2761" w:leader="none"/>
              </w:tabs>
              <w:rPr>
                <w:rFonts w:eastAsia="Calibri"/>
                <w:sz w:val="22"/>
                <w:szCs w:val="22"/>
                <w:lang w:eastAsia="en-US"/>
              </w:rPr>
            </w:pPr>
            <w:r>
              <w:rPr>
                <w:rFonts w:eastAsia="Calibri"/>
                <w:b/>
                <w:sz w:val="22"/>
                <w:szCs w:val="22"/>
                <w:lang w:eastAsia="en-US"/>
              </w:rPr>
              <w:t xml:space="preserve">Комиссия не взимается</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между резидентом и Банком;</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между резидентом и другими уполномоченными банками;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073"/>
              <w:jc w:val="both"/>
              <w:rPr>
                <w:rFonts w:eastAsia="Calibri"/>
                <w:bCs/>
                <w:sz w:val="22"/>
                <w:szCs w:val="22"/>
                <w:lang w:eastAsia="en-US"/>
              </w:rPr>
            </w:pPr>
            <w:r>
              <w:rPr>
                <w:rFonts w:eastAsia="Calibri"/>
                <w:sz w:val="22"/>
                <w:szCs w:val="22"/>
                <w:lang w:eastAsia="en-US"/>
              </w:rPr>
              <w:t xml:space="preserve">- </w:t>
            </w:r>
            <w:r>
              <w:rPr>
                <w:rFonts w:eastAsia="Calibri"/>
                <w:bCs/>
                <w:sz w:val="22"/>
                <w:szCs w:val="22"/>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3.2.</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073"/>
              <w:jc w:val="both"/>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073"/>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450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073"/>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700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4111" w:type="dxa"/>
            <w:vAlign w:val="top"/>
            <w:textDirection w:val="lrTb"/>
            <w:noWrap w:val="false"/>
          </w:tcPr>
          <w:p>
            <w:pPr>
              <w:pStyle w:val="1073"/>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t xml:space="preserve">Постановка контракта (кредитного договора) на учет</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Постановка контракта (кредитного договора) на учет/внесение изменений в раздел </w:t>
            </w:r>
            <w:r>
              <w:rPr>
                <w:rFonts w:eastAsia="Calibri"/>
                <w:sz w:val="22"/>
                <w:szCs w:val="22"/>
                <w:lang w:val="en-US" w:eastAsia="en-US"/>
              </w:rPr>
              <w:t xml:space="preserve">I</w:t>
            </w:r>
            <w:r>
              <w:rPr>
                <w:rFonts w:eastAsia="Calibri"/>
                <w:sz w:val="22"/>
                <w:szCs w:val="22"/>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spacing w:before="40" w:after="40"/>
              <w:rPr>
                <w:rFonts w:eastAsia="Calibri"/>
                <w:b/>
                <w:sz w:val="22"/>
                <w:szCs w:val="22"/>
                <w:lang w:eastAsia="en-US"/>
              </w:rPr>
            </w:pPr>
            <w:r>
              <w:rPr>
                <w:rFonts w:eastAsia="Calibri"/>
                <w:bCs/>
                <w:sz w:val="22"/>
                <w:szCs w:val="22"/>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3.3.2. </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73"/>
              <w:ind w:right="-113"/>
              <w:spacing w:before="40" w:after="40"/>
              <w:rPr>
                <w:rFonts w:eastAsia="Calibri"/>
                <w:sz w:val="22"/>
                <w:szCs w:val="22"/>
                <w:lang w:eastAsia="en-US"/>
              </w:rPr>
            </w:pPr>
            <w:r>
              <w:rPr>
                <w:rFonts w:eastAsia="Calibri"/>
                <w:sz w:val="22"/>
                <w:szCs w:val="22"/>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1 500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3.3.3.</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Предоставление по запросу клиента ведомости банковского контроля, в том числе информации о внесении изменений в </w:t>
            </w:r>
            <w:r>
              <w:rPr>
                <w:rFonts w:eastAsia="Calibri"/>
                <w:sz w:val="22"/>
                <w:szCs w:val="22"/>
                <w:lang w:val="en-US" w:eastAsia="en-US"/>
              </w:rPr>
              <w:t xml:space="preserve">I</w:t>
            </w:r>
            <w:r>
              <w:rPr>
                <w:rFonts w:eastAsia="Calibri"/>
                <w:sz w:val="22"/>
                <w:szCs w:val="22"/>
                <w:lang w:eastAsia="en-US"/>
              </w:rPr>
              <w:t xml:space="preserve"> раздел ведомости банковского контроля:</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color w:val="000000"/>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73"/>
              <w:spacing w:before="40" w:after="40"/>
              <w:rPr>
                <w:rFonts w:eastAsia="Calibri"/>
                <w:sz w:val="22"/>
                <w:szCs w:val="22"/>
                <w:lang w:eastAsia="en-US"/>
              </w:rPr>
            </w:pPr>
            <w:r>
              <w:rPr>
                <w:rFonts w:eastAsia="Calibri"/>
                <w:color w:val="000000"/>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t xml:space="preserve">500 руб. </w:t>
            </w:r>
            <w:r>
              <w:rPr>
                <w:rFonts w:eastAsia="Calibri"/>
                <w:color w:val="000000"/>
                <w:sz w:val="22"/>
                <w:szCs w:val="22"/>
                <w:lang w:eastAsia="en-US"/>
              </w:rPr>
              <w:t xml:space="preserve">за одну ведомость банковского контроля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3.3.4</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Постановка контракта (кредитного договора) на учет на условиях срочности</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Комиссия взимается дополнительно к комиссии по пункта</w:t>
            </w:r>
            <w:r>
              <w:rPr>
                <w:rFonts w:eastAsia="Calibri"/>
                <w:bCs/>
                <w:sz w:val="22"/>
                <w:szCs w:val="22"/>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Услуга оказывае</w:t>
            </w:r>
            <w:r>
              <w:rPr>
                <w:rFonts w:eastAsia="Calibri"/>
                <w:bCs/>
                <w:sz w:val="22"/>
                <w:szCs w:val="22"/>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2"/>
                <w:szCs w:val="22"/>
                <w:lang w:eastAsia="en-US"/>
              </w:rPr>
            </w:r>
            <w:r>
              <w:rPr>
                <w:rFonts w:eastAsia="Calibri"/>
                <w:bCs/>
                <w:sz w:val="22"/>
                <w:szCs w:val="22"/>
                <w:lang w:eastAsia="en-US"/>
              </w:rPr>
            </w:r>
          </w:p>
          <w:p>
            <w:pPr>
              <w:pStyle w:val="1073"/>
              <w:jc w:val="both"/>
              <w:tabs>
                <w:tab w:val="left" w:pos="269" w:leader="none"/>
              </w:tabs>
              <w:rPr>
                <w:rFonts w:eastAsia="Calibri"/>
                <w:sz w:val="22"/>
                <w:szCs w:val="22"/>
                <w:lang w:eastAsia="en-US"/>
              </w:rPr>
            </w:pPr>
            <w:r>
              <w:rPr>
                <w:rFonts w:eastAsia="Calibri"/>
                <w:bCs/>
                <w:sz w:val="22"/>
                <w:szCs w:val="22"/>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1 500 руб. </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73"/>
              <w:spacing w:before="40" w:after="40"/>
              <w:rPr>
                <w:rFonts w:eastAsia="Calibri"/>
                <w:color w:val="000000"/>
                <w:sz w:val="22"/>
                <w:szCs w:val="22"/>
                <w:lang w:eastAsia="en-US"/>
              </w:rPr>
            </w:pPr>
            <w:r>
              <w:rPr>
                <w:rFonts w:eastAsia="Calibri"/>
                <w:sz w:val="22"/>
                <w:szCs w:val="22"/>
                <w:lang w:eastAsia="en-US"/>
              </w:rPr>
              <w:t xml:space="preserve">- при предоставлении/ получении документов на бумажном носителе</w:t>
            </w:r>
            <w:r>
              <w:rPr>
                <w:rFonts w:eastAsia="Calibri"/>
                <w:color w:val="000000"/>
                <w:sz w:val="22"/>
                <w:szCs w:val="22"/>
                <w:lang w:eastAsia="en-US"/>
              </w:rPr>
            </w:r>
            <w:r>
              <w:rPr>
                <w:rFonts w:eastAsia="Calibri"/>
                <w:color w:val="000000"/>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4 000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3.4.</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t xml:space="preserve">Проверка и оформление Банком документов валютного контроля за резидента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3.4.1.</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73"/>
              <w:jc w:val="both"/>
              <w:rPr>
                <w:rFonts w:eastAsia="Calibri"/>
                <w:b/>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500 руб. за один документ</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3.4.2.</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ind w:right="-113"/>
              <w:rPr>
                <w:rFonts w:eastAsia="Calibri"/>
                <w:sz w:val="22"/>
                <w:szCs w:val="22"/>
                <w:lang w:eastAsia="en-US"/>
              </w:rPr>
            </w:pPr>
            <w:r>
              <w:rPr>
                <w:rFonts w:eastAsia="Calibri"/>
                <w:sz w:val="22"/>
                <w:szCs w:val="22"/>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073"/>
              <w:jc w:val="both"/>
              <w:rPr>
                <w:rFonts w:eastAsia="Calibri"/>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450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700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tcBorders>
            <w:tcW w:w="4111"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3.5.</w:t>
            </w:r>
            <w:r>
              <w:rPr>
                <w:rFonts w:eastAsia="Calibri"/>
                <w:sz w:val="22"/>
                <w:szCs w:val="22"/>
                <w:lang w:eastAsia="en-US"/>
              </w:rPr>
            </w:r>
            <w:r>
              <w:rPr>
                <w:rFonts w:eastAsia="Calibri"/>
                <w:sz w:val="22"/>
                <w:szCs w:val="22"/>
                <w:lang w:eastAsia="en-US"/>
              </w:rPr>
            </w:r>
          </w:p>
        </w:tc>
        <w:tc>
          <w:tcPr>
            <w:gridSpan w:val="3"/>
            <w:tcW w:w="9214" w:type="dxa"/>
            <w:vAlign w:val="center"/>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Снятие контракта (кредитного договора) с учета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3.5.1.</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при отсутствии сведений о платежах и сведений о подтверждающих документах</w:t>
            </w:r>
            <w:r>
              <w:rPr>
                <w:rFonts w:eastAsia="Calibri"/>
                <w:sz w:val="22"/>
                <w:szCs w:val="22"/>
                <w:lang w:eastAsia="en-US"/>
              </w:rPr>
            </w:r>
            <w:r>
              <w:rPr>
                <w:rFonts w:eastAsia="Calibri"/>
                <w:sz w:val="22"/>
                <w:szCs w:val="22"/>
                <w:lang w:eastAsia="en-US"/>
              </w:rPr>
            </w:r>
          </w:p>
          <w:p>
            <w:pPr>
              <w:pStyle w:val="1073"/>
              <w:rPr>
                <w:rFonts w:eastAsia="Calibri"/>
                <w:sz w:val="22"/>
                <w:szCs w:val="22"/>
                <w:lang w:eastAsia="en-US"/>
              </w:rPr>
            </w:pPr>
            <w:r>
              <w:rPr>
                <w:rFonts w:eastAsia="Calibri"/>
                <w:sz w:val="22"/>
                <w:szCs w:val="22"/>
                <w:lang w:eastAsia="en-US"/>
              </w:rPr>
              <w:t xml:space="preserve">за исключением случаев перевода контракта (кредитного договора) на учет в другой уполномоченный банк</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3 000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73"/>
              <w:jc w:val="both"/>
              <w:tabs>
                <w:tab w:val="left" w:pos="257" w:leader="none"/>
              </w:tabs>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073"/>
              <w:jc w:val="both"/>
              <w:tabs>
                <w:tab w:val="left" w:pos="257" w:leader="none"/>
                <w:tab w:val="left" w:pos="1134" w:leader="none"/>
              </w:tabs>
              <w:rPr>
                <w:rFonts w:eastAsia="Calibri"/>
                <w:bCs/>
                <w:sz w:val="22"/>
                <w:szCs w:val="22"/>
                <w:lang w:eastAsia="en-US"/>
              </w:rPr>
            </w:pPr>
            <w:r>
              <w:rPr>
                <w:rFonts w:eastAsia="Calibri"/>
                <w:bCs/>
                <w:sz w:val="22"/>
                <w:szCs w:val="22"/>
                <w:lang w:eastAsia="en-US"/>
              </w:rPr>
              <w:t xml:space="preserve">Комиссия не взимается:</w:t>
            </w:r>
            <w:r>
              <w:rPr>
                <w:rFonts w:eastAsia="Calibri"/>
                <w:bCs/>
                <w:sz w:val="22"/>
                <w:szCs w:val="22"/>
                <w:lang w:eastAsia="en-US"/>
              </w:rPr>
            </w:r>
            <w:r>
              <w:rPr>
                <w:rFonts w:eastAsia="Calibri"/>
                <w:bCs/>
                <w:sz w:val="22"/>
                <w:szCs w:val="22"/>
                <w:lang w:eastAsia="en-US"/>
              </w:rPr>
            </w:r>
          </w:p>
          <w:p>
            <w:pPr>
              <w:pStyle w:val="1073"/>
              <w:jc w:val="both"/>
              <w:tabs>
                <w:tab w:val="left" w:pos="257" w:leader="none"/>
                <w:tab w:val="left" w:pos="1134" w:leader="none"/>
              </w:tabs>
              <w:rPr>
                <w:rFonts w:eastAsia="Calibri"/>
                <w:sz w:val="22"/>
                <w:szCs w:val="22"/>
                <w:lang w:eastAsia="en-US"/>
              </w:rPr>
            </w:pPr>
            <w:r>
              <w:rPr>
                <w:rFonts w:eastAsia="Calibri"/>
                <w:sz w:val="22"/>
                <w:szCs w:val="22"/>
                <w:lang w:eastAsia="en-US"/>
              </w:rPr>
              <w:t xml:space="preserve">- при переводе контракта (кредитного договора) из головного офиса Банка в региональный филиал Банка;</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регионального филиала Банка в головной офис Банка;</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3.5.2.</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при переводе </w:t>
            </w:r>
            <w:r>
              <w:rPr>
                <w:rFonts w:eastAsia="Calibri"/>
                <w:bCs/>
                <w:sz w:val="22"/>
                <w:szCs w:val="22"/>
                <w:lang w:eastAsia="en-US"/>
              </w:rPr>
              <w:t xml:space="preserve">контракта (кредитного договора) на учет </w:t>
            </w:r>
            <w:r>
              <w:rPr>
                <w:rFonts w:eastAsia="Calibri"/>
                <w:sz w:val="22"/>
                <w:szCs w:val="22"/>
                <w:lang w:eastAsia="en-US"/>
              </w:rPr>
              <w:t xml:space="preserve">в другой уполномоченный банк либо при закрытии резидентом всех расчетных счетов в Банке**** </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10 000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3.5.3.</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0,15 % минимум 500 руб., максимум </w:t>
              <w:br w:type="textWrapping" w:clear="all"/>
              <w:t xml:space="preserve">80 000 руб. для ГО, ЦРМБ и ЦКБ,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минимум 300 руб., максимум 80 000 руб. для других РФ Банка</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Комиссия взимается: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3.6.</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contextualSpacing/>
              <w:jc w:val="center"/>
              <w:rPr>
                <w:rFonts w:eastAsia="Calibri"/>
                <w:sz w:val="22"/>
                <w:szCs w:val="22"/>
                <w:lang w:eastAsia="en-US"/>
              </w:rPr>
            </w:pPr>
            <w:r>
              <w:rPr>
                <w:rFonts w:eastAsia="Calibri"/>
                <w:sz w:val="22"/>
                <w:szCs w:val="22"/>
                <w:lang w:eastAsia="en-US"/>
              </w:rPr>
              <w:t xml:space="preserve">0,12%</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минимум 250 руб.,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максимум 10 000 руб.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для ГО, ЦРМБ и ЦКБ,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минимум 150 руб.,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максимум 5 000 руб.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для других РФ Банка</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rPr>
                <w:rFonts w:eastAsia="Calibri"/>
                <w:bCs/>
                <w:sz w:val="22"/>
                <w:szCs w:val="22"/>
                <w:lang w:eastAsia="en-US"/>
              </w:rPr>
            </w:pPr>
            <w:r>
              <w:rPr>
                <w:rFonts w:eastAsia="Calibri"/>
                <w:sz w:val="22"/>
                <w:szCs w:val="22"/>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2"/>
                <w:szCs w:val="22"/>
                <w:lang w:eastAsia="en-US"/>
              </w:rPr>
              <w:t xml:space="preserve">оказания услуги</w:t>
            </w:r>
            <w:r>
              <w:rPr>
                <w:rFonts w:eastAsia="Calibri"/>
                <w:sz w:val="22"/>
                <w:szCs w:val="22"/>
                <w:lang w:eastAsia="en-US"/>
              </w:rPr>
              <w:t xml:space="preserve">*</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73"/>
              <w:jc w:val="both"/>
              <w:rPr>
                <w:rFonts w:eastAsia="Calibri"/>
                <w:b/>
                <w:sz w:val="22"/>
                <w:szCs w:val="22"/>
                <w:lang w:eastAsia="en-US"/>
              </w:rPr>
            </w:pPr>
            <w:r>
              <w:rPr>
                <w:rFonts w:eastAsia="Calibri"/>
                <w:b/>
                <w:sz w:val="22"/>
                <w:szCs w:val="22"/>
                <w:lang w:eastAsia="en-US"/>
              </w:rPr>
              <w:t xml:space="preserve">Комиссия не взимается:</w:t>
            </w:r>
            <w:r>
              <w:rPr>
                <w:rFonts w:eastAsia="Calibri"/>
                <w:b/>
                <w:sz w:val="22"/>
                <w:szCs w:val="22"/>
                <w:lang w:eastAsia="en-US"/>
              </w:rPr>
            </w:r>
            <w:r>
              <w:rPr>
                <w:rFonts w:eastAsia="Calibri"/>
                <w:b/>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между нерезидентом и Банком;</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возвратом денежных средств, зачисленных ранее на расчетные счета</w:t>
            </w:r>
            <w:r>
              <w:rPr>
                <w:rFonts w:eastAsia="Calibri"/>
                <w:sz w:val="22"/>
                <w:szCs w:val="22"/>
                <w:lang w:eastAsia="en-US"/>
              </w:rPr>
            </w:r>
            <w:r>
              <w:rPr>
                <w:rFonts w:eastAsia="Calibri"/>
                <w:sz w:val="22"/>
                <w:szCs w:val="22"/>
                <w:lang w:eastAsia="en-US"/>
              </w:rPr>
            </w:r>
          </w:p>
          <w:p>
            <w:pPr>
              <w:pStyle w:val="1073"/>
              <w:jc w:val="both"/>
              <w:tabs>
                <w:tab w:val="left" w:pos="1134" w:leader="none"/>
              </w:tabs>
              <w:rPr>
                <w:rFonts w:eastAsia="Calibri"/>
                <w:sz w:val="22"/>
                <w:szCs w:val="22"/>
                <w:lang w:eastAsia="en-US"/>
              </w:rPr>
            </w:pPr>
            <w:r>
              <w:rPr>
                <w:rFonts w:eastAsia="Calibri"/>
                <w:sz w:val="22"/>
                <w:szCs w:val="22"/>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3.7.</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3.8.</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Предоставление по запросу клиента копий документов, находящихся в досье валютного контроля</w:t>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50 руб. за лист, максимум 1 000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3.9.</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spacing w:after="120"/>
              <w:rPr>
                <w:rFonts w:eastAsia="Calibri"/>
                <w:color w:val="000000"/>
                <w:sz w:val="22"/>
                <w:szCs w:val="22"/>
                <w:lang w:eastAsia="en-US"/>
              </w:rPr>
            </w:pPr>
            <w:r>
              <w:rPr>
                <w:rFonts w:eastAsia="Calibri"/>
                <w:color w:val="000000"/>
                <w:sz w:val="22"/>
                <w:szCs w:val="22"/>
                <w:lang w:eastAsia="en-US"/>
              </w:rPr>
              <w:t xml:space="preserve">СМС-информирование о статусах документов валютного контроля</w:t>
            </w:r>
            <w:r>
              <w:rPr>
                <w:rFonts w:eastAsia="Calibri"/>
                <w:color w:val="000000"/>
                <w:sz w:val="22"/>
                <w:szCs w:val="22"/>
                <w:lang w:eastAsia="en-US"/>
              </w:rPr>
            </w:r>
            <w:r>
              <w:rPr>
                <w:rFonts w:eastAsia="Calibri"/>
                <w:color w:val="000000"/>
                <w:sz w:val="22"/>
                <w:szCs w:val="22"/>
                <w:lang w:eastAsia="en-US"/>
              </w:rPr>
            </w:r>
          </w:p>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t xml:space="preserve">200 руб. </w:t>
              <w:br w:type="textWrapping" w:clear="all"/>
              <w:t xml:space="preserve">в месяц</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spacing w:after="120"/>
              <w:rPr>
                <w:rFonts w:eastAsia="Calibri"/>
                <w:color w:val="000000"/>
                <w:sz w:val="22"/>
                <w:szCs w:val="22"/>
                <w:lang w:eastAsia="en-US"/>
              </w:rPr>
            </w:pPr>
            <w:r>
              <w:rPr>
                <w:rFonts w:eastAsia="Calibri"/>
                <w:color w:val="000000"/>
                <w:sz w:val="22"/>
                <w:szCs w:val="22"/>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2"/>
                <w:szCs w:val="22"/>
                <w:lang w:eastAsia="en-US"/>
              </w:rPr>
            </w:r>
            <w:r>
              <w:rPr>
                <w:rFonts w:eastAsia="Calibri"/>
                <w:color w:val="000000"/>
                <w:sz w:val="22"/>
                <w:szCs w:val="22"/>
                <w:lang w:eastAsia="en-US"/>
              </w:rPr>
            </w:r>
          </w:p>
          <w:p>
            <w:pPr>
              <w:pStyle w:val="1073"/>
              <w:spacing w:after="120"/>
              <w:rPr>
                <w:rFonts w:eastAsia="Calibri"/>
                <w:color w:val="000000"/>
                <w:sz w:val="22"/>
                <w:szCs w:val="22"/>
                <w:lang w:eastAsia="en-US"/>
              </w:rPr>
            </w:pPr>
            <w:r>
              <w:rPr>
                <w:rFonts w:eastAsia="Calibri"/>
                <w:color w:val="000000"/>
                <w:sz w:val="22"/>
                <w:szCs w:val="22"/>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2"/>
                <w:szCs w:val="22"/>
                <w:lang w:eastAsia="en-US"/>
              </w:rPr>
            </w:r>
            <w:r>
              <w:rPr>
                <w:rFonts w:eastAsia="Calibri"/>
                <w:color w:val="000000"/>
                <w:sz w:val="22"/>
                <w:szCs w:val="22"/>
                <w:lang w:eastAsia="en-US"/>
              </w:rPr>
            </w:r>
          </w:p>
          <w:p>
            <w:pPr>
              <w:pStyle w:val="1073"/>
              <w:rPr>
                <w:rFonts w:eastAsia="Calibri"/>
                <w:sz w:val="22"/>
                <w:szCs w:val="22"/>
                <w:lang w:eastAsia="en-US"/>
              </w:rPr>
            </w:pPr>
            <w:r>
              <w:rPr>
                <w:rFonts w:eastAsia="Calibri"/>
                <w:color w:val="000000"/>
                <w:sz w:val="22"/>
                <w:szCs w:val="22"/>
                <w:lang w:eastAsia="en-US"/>
              </w:rPr>
              <w:t xml:space="preserve">Услуга доступна пользователям системы ДБО «Интернет-клиент» </w:t>
              <w:br w:type="textWrapping" w:clear="all"/>
              <w:t xml:space="preserve">и предоставляется только резидентам.</w:t>
            </w:r>
            <w:r>
              <w:rPr>
                <w:rFonts w:eastAsia="Calibri"/>
                <w:sz w:val="22"/>
                <w:szCs w:val="22"/>
                <w:lang w:eastAsia="en-US"/>
              </w:rPr>
            </w:r>
            <w:r>
              <w:rPr>
                <w:rFonts w:eastAsia="Calibri"/>
                <w:sz w:val="22"/>
                <w:szCs w:val="22"/>
                <w:lang w:eastAsia="en-US"/>
              </w:rPr>
            </w:r>
          </w:p>
        </w:tc>
      </w:tr>
    </w:tbl>
    <w:p>
      <w:pPr>
        <w:pStyle w:val="1073"/>
        <w:jc w:val="both"/>
        <w:spacing w:before="120" w:after="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eastAsia="Calibri"/>
          <w:bCs/>
          <w:sz w:val="20"/>
          <w:szCs w:val="20"/>
          <w:lang w:eastAsia="en-US"/>
        </w:rPr>
      </w:r>
      <w:r>
        <w:rPr>
          <w:rFonts w:eastAsia="Calibri"/>
          <w:bCs/>
          <w:sz w:val="20"/>
          <w:szCs w:val="20"/>
          <w:lang w:eastAsia="en-US"/>
        </w:rPr>
      </w:r>
    </w:p>
    <w:p>
      <w:pPr>
        <w:pStyle w:val="1073"/>
        <w:jc w:val="both"/>
        <w:spacing w:before="120"/>
        <w:rPr>
          <w:rFonts w:eastAsia="Calibri"/>
          <w:bCs/>
          <w:sz w:val="20"/>
          <w:szCs w:val="20"/>
          <w:lang w:eastAsia="en-US"/>
        </w:rPr>
      </w:pPr>
      <w:r>
        <w:rPr>
          <w:rFonts w:eastAsia="Calibri"/>
          <w:bCs/>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bCs/>
          <w:sz w:val="20"/>
          <w:szCs w:val="20"/>
          <w:lang w:eastAsia="en-US"/>
        </w:rPr>
      </w:r>
      <w:r>
        <w:rPr>
          <w:rFonts w:eastAsia="Calibri"/>
          <w:bCs/>
          <w:sz w:val="20"/>
          <w:szCs w:val="20"/>
          <w:lang w:eastAsia="en-US"/>
        </w:rPr>
      </w:r>
    </w:p>
    <w:p>
      <w:pPr>
        <w:pStyle w:val="1073"/>
        <w:ind w:firstLine="567"/>
        <w:jc w:val="both"/>
        <w:rPr>
          <w:rFonts w:eastAsia="Calibri"/>
          <w:bCs/>
          <w:sz w:val="20"/>
          <w:szCs w:val="20"/>
          <w:lang w:eastAsia="en-US"/>
        </w:rPr>
      </w:pPr>
      <w:r>
        <w:rPr>
          <w:rFonts w:eastAsia="Calibri"/>
          <w:bCs/>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bCs/>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bCs/>
          <w:sz w:val="20"/>
          <w:szCs w:val="20"/>
          <w:lang w:eastAsia="en-US"/>
        </w:rPr>
      </w:r>
      <w:r>
        <w:rPr>
          <w:rFonts w:eastAsia="Calibri"/>
          <w:bCs/>
          <w:sz w:val="20"/>
          <w:szCs w:val="20"/>
          <w:lang w:eastAsia="en-US"/>
        </w:rPr>
      </w:r>
    </w:p>
    <w:p>
      <w:pPr>
        <w:pStyle w:val="1073"/>
        <w:ind w:right="-2" w:firstLine="567"/>
        <w:jc w:val="both"/>
        <w:rPr>
          <w:rFonts w:eastAsia="Calibri"/>
          <w:bCs/>
          <w:sz w:val="20"/>
          <w:szCs w:val="20"/>
          <w:lang w:eastAsia="en-US"/>
        </w:rPr>
      </w:pPr>
      <w:r>
        <w:rPr>
          <w:rFonts w:eastAsia="Calibri"/>
          <w:bCs/>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bCs/>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bCs/>
          <w:sz w:val="20"/>
          <w:szCs w:val="20"/>
          <w:lang w:eastAsia="en-US"/>
        </w:rPr>
      </w:r>
      <w:r>
        <w:rPr>
          <w:rFonts w:eastAsia="Calibri"/>
          <w:bCs/>
          <w:sz w:val="20"/>
          <w:szCs w:val="20"/>
          <w:lang w:eastAsia="en-US"/>
        </w:rPr>
      </w:r>
    </w:p>
    <w:p>
      <w:pPr>
        <w:pStyle w:val="1073"/>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073"/>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073"/>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073"/>
        <w:numPr>
          <w:ilvl w:val="0"/>
          <w:numId w:val="1"/>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073"/>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073"/>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073"/>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073"/>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073"/>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073"/>
        <w:numPr>
          <w:ilvl w:val="0"/>
          <w:numId w:val="1"/>
        </w:numPr>
        <w:ind w:left="0" w:right="-2" w:firstLine="567"/>
        <w:jc w:val="both"/>
        <w:spacing w:after="200"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073"/>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073"/>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073"/>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073"/>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073"/>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073"/>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073"/>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073"/>
        <w:jc w:val="both"/>
        <w:spacing w:before="120"/>
        <w:rPr>
          <w:rFonts w:eastAsia="Calibri"/>
          <w:sz w:val="22"/>
          <w:szCs w:val="22"/>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w:t>
      </w:r>
      <w:r>
        <w:rPr>
          <w:rFonts w:eastAsia="Calibri"/>
          <w:sz w:val="20"/>
          <w:szCs w:val="20"/>
          <w:lang w:eastAsia="en-US"/>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2"/>
          <w:szCs w:val="22"/>
          <w:lang w:eastAsia="en-US"/>
        </w:rPr>
      </w:r>
      <w:r>
        <w:rPr>
          <w:rFonts w:eastAsia="Calibri"/>
          <w:sz w:val="22"/>
          <w:szCs w:val="22"/>
          <w:lang w:eastAsia="en-US"/>
        </w:rPr>
      </w:r>
    </w:p>
    <w:p>
      <w:pPr>
        <w:pStyle w:val="1073"/>
        <w:jc w:val="center"/>
        <w:spacing w:before="120" w:after="120"/>
        <w:rPr>
          <w:b/>
          <w:bCs/>
        </w:rPr>
      </w:pPr>
      <w:r>
        <w:rPr>
          <w:b/>
          <w:bCs/>
        </w:rPr>
        <w:br w:type="page" w:clear="all"/>
        <w:t xml:space="preserve">4. Операции с ценными бумагами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73"/>
              <w:jc w:val="center"/>
              <w:spacing w:before="40"/>
              <w:rPr>
                <w:b/>
                <w:bCs/>
                <w:sz w:val="20"/>
                <w:szCs w:val="20"/>
              </w:rPr>
            </w:pPr>
            <w:r>
              <w:rPr>
                <w:b/>
                <w:bCs/>
                <w:sz w:val="20"/>
                <w:szCs w:val="20"/>
              </w:rPr>
              <w:t xml:space="preserve">№</w:t>
            </w:r>
            <w:r>
              <w:rPr>
                <w:b/>
                <w:bCs/>
                <w:sz w:val="20"/>
                <w:szCs w:val="20"/>
              </w:rPr>
            </w:r>
            <w:r>
              <w:rPr>
                <w:b/>
                <w:bCs/>
                <w:sz w:val="20"/>
                <w:szCs w:val="20"/>
              </w:rPr>
            </w:r>
          </w:p>
          <w:p>
            <w:pPr>
              <w:pStyle w:val="1073"/>
              <w:jc w:val="center"/>
              <w:spacing w:after="40"/>
              <w:rPr>
                <w:b/>
                <w:bCs/>
                <w:sz w:val="20"/>
                <w:szCs w:val="20"/>
              </w:rPr>
            </w:pPr>
            <w:r>
              <w:rPr>
                <w:b/>
                <w:bCs/>
                <w:sz w:val="20"/>
                <w:szCs w:val="20"/>
              </w:rPr>
              <w:t xml:space="preserve">п/п</w:t>
            </w:r>
            <w:r>
              <w:rPr>
                <w:b/>
                <w:bCs/>
                <w:sz w:val="20"/>
                <w:szCs w:val="20"/>
              </w:rPr>
            </w:r>
            <w:r>
              <w:rPr>
                <w:b/>
                <w:bCs/>
                <w:sz w:val="20"/>
                <w:szCs w:val="20"/>
              </w:rPr>
            </w:r>
          </w:p>
        </w:tc>
        <w:tc>
          <w:tcPr>
            <w:tcW w:w="3422" w:type="dxa"/>
            <w:vAlign w:val="center"/>
            <w:textDirection w:val="lrTb"/>
            <w:noWrap w:val="false"/>
          </w:tcPr>
          <w:p>
            <w:pPr>
              <w:pStyle w:val="107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2485" w:type="dxa"/>
            <w:vAlign w:val="center"/>
            <w:textDirection w:val="lrTb"/>
            <w:noWrap w:val="false"/>
          </w:tcPr>
          <w:p>
            <w:pPr>
              <w:pStyle w:val="107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402" w:type="dxa"/>
            <w:vAlign w:val="center"/>
            <w:textDirection w:val="lrTb"/>
            <w:noWrap w:val="false"/>
          </w:tcPr>
          <w:p>
            <w:pPr>
              <w:pStyle w:val="107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73"/>
              <w:jc w:val="center"/>
              <w:spacing w:before="120" w:after="40"/>
              <w:rPr>
                <w:bCs/>
                <w:sz w:val="22"/>
                <w:szCs w:val="22"/>
              </w:rPr>
            </w:pPr>
            <w:r>
              <w:rPr>
                <w:bCs/>
                <w:sz w:val="22"/>
                <w:szCs w:val="22"/>
              </w:rPr>
              <w:t xml:space="preserve">4.1.</w:t>
            </w:r>
            <w:r>
              <w:rPr>
                <w:bCs/>
                <w:sz w:val="22"/>
                <w:szCs w:val="22"/>
              </w:rPr>
            </w:r>
            <w:r>
              <w:rPr>
                <w:bCs/>
                <w:sz w:val="22"/>
                <w:szCs w:val="22"/>
              </w:rPr>
            </w:r>
          </w:p>
        </w:tc>
        <w:tc>
          <w:tcPr>
            <w:gridSpan w:val="3"/>
            <w:tcW w:w="9309" w:type="dxa"/>
            <w:vAlign w:val="top"/>
            <w:textDirection w:val="lrTb"/>
            <w:noWrap w:val="false"/>
          </w:tcPr>
          <w:p>
            <w:pPr>
              <w:pStyle w:val="1073"/>
              <w:jc w:val="center"/>
              <w:spacing w:before="120" w:after="120"/>
              <w:rPr>
                <w:bCs/>
                <w:sz w:val="22"/>
                <w:szCs w:val="22"/>
              </w:rPr>
            </w:pPr>
            <w:r>
              <w:rPr>
                <w:bCs/>
                <w:sz w:val="22"/>
                <w:szCs w:val="22"/>
              </w:rPr>
              <w:t xml:space="preserve">Оформление бланка векселя АО «Россельхозбанк»</w:t>
            </w:r>
            <w:r>
              <w:rPr>
                <w:sz w:val="22"/>
                <w:szCs w:val="22"/>
              </w:rPr>
              <w:t xml:space="preserve"> </w:t>
            </w:r>
            <w:r>
              <w:rPr>
                <w:bCs/>
                <w:sz w:val="22"/>
                <w:szCs w:val="22"/>
              </w:rPr>
              <w:t xml:space="preserve">в головном офисе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120" w:after="40"/>
              <w:rPr>
                <w:bCs/>
                <w:sz w:val="22"/>
                <w:szCs w:val="22"/>
              </w:rPr>
            </w:pPr>
            <w:r>
              <w:rPr>
                <w:bCs/>
                <w:sz w:val="22"/>
                <w:szCs w:val="22"/>
              </w:rPr>
            </w:r>
            <w:r>
              <w:rPr>
                <w:bCs/>
                <w:sz w:val="22"/>
                <w:szCs w:val="22"/>
              </w:rPr>
            </w:r>
            <w:r>
              <w:rPr>
                <w:bCs/>
                <w:sz w:val="22"/>
                <w:szCs w:val="22"/>
              </w:rPr>
            </w:r>
          </w:p>
        </w:tc>
        <w:tc>
          <w:tcPr>
            <w:tcW w:w="3422" w:type="dxa"/>
            <w:vAlign w:val="top"/>
            <w:textDirection w:val="lrTb"/>
            <w:noWrap w:val="false"/>
          </w:tcPr>
          <w:p>
            <w:pPr>
              <w:pStyle w:val="1073"/>
              <w:jc w:val="both"/>
              <w:rPr>
                <w:bCs/>
                <w:sz w:val="22"/>
                <w:szCs w:val="22"/>
              </w:rPr>
            </w:pPr>
            <w:r>
              <w:rPr>
                <w:bCs/>
                <w:sz w:val="22"/>
                <w:szCs w:val="22"/>
              </w:rPr>
              <w:t xml:space="preserve">векселя серии «К»</w:t>
            </w:r>
            <w:r>
              <w:rPr>
                <w:bCs/>
                <w:sz w:val="22"/>
                <w:szCs w:val="22"/>
              </w:rPr>
            </w:r>
            <w:r>
              <w:rPr>
                <w:bCs/>
                <w:sz w:val="22"/>
                <w:szCs w:val="22"/>
              </w:rPr>
            </w:r>
          </w:p>
        </w:tc>
        <w:tc>
          <w:tcPr>
            <w:tcW w:w="2485" w:type="dxa"/>
            <w:vAlign w:val="top"/>
            <w:textDirection w:val="lrTb"/>
            <w:noWrap w:val="false"/>
          </w:tcPr>
          <w:p>
            <w:pPr>
              <w:pStyle w:val="1073"/>
              <w:jc w:val="center"/>
              <w:rPr>
                <w:sz w:val="22"/>
                <w:szCs w:val="22"/>
              </w:rPr>
            </w:pPr>
            <w:r>
              <w:rPr>
                <w:sz w:val="22"/>
                <w:szCs w:val="22"/>
              </w:rPr>
              <w:t xml:space="preserve">305 руб. за лист</w:t>
            </w:r>
            <w:r>
              <w:rPr>
                <w:sz w:val="22"/>
                <w:szCs w:val="22"/>
              </w:rPr>
            </w:r>
            <w:r>
              <w:rPr>
                <w:sz w:val="22"/>
                <w:szCs w:val="22"/>
              </w:rPr>
            </w:r>
          </w:p>
        </w:tc>
        <w:tc>
          <w:tcPr>
            <w:tcW w:w="3402" w:type="dxa"/>
            <w:vAlign w:val="top"/>
            <w:textDirection w:val="lrTb"/>
            <w:noWrap w:val="false"/>
          </w:tcPr>
          <w:p>
            <w:pPr>
              <w:pStyle w:val="1073"/>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073"/>
              <w:jc w:val="both"/>
              <w:rPr>
                <w:bCs/>
                <w:sz w:val="22"/>
                <w:szCs w:val="22"/>
              </w:rPr>
            </w:pPr>
            <w:r>
              <w:rPr>
                <w:sz w:val="22"/>
                <w:szCs w:val="22"/>
              </w:rPr>
              <w:t xml:space="preserve">Комиссия включает НДС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73"/>
              <w:jc w:val="center"/>
              <w:spacing w:before="120" w:after="40"/>
              <w:rPr>
                <w:bCs/>
                <w:sz w:val="22"/>
                <w:szCs w:val="22"/>
              </w:rPr>
            </w:pPr>
            <w:r>
              <w:rPr>
                <w:bCs/>
                <w:sz w:val="22"/>
                <w:szCs w:val="22"/>
              </w:rPr>
              <w:t xml:space="preserve">4.2.</w:t>
            </w:r>
            <w:r>
              <w:rPr>
                <w:bCs/>
                <w:sz w:val="22"/>
                <w:szCs w:val="22"/>
              </w:rPr>
            </w:r>
            <w:r>
              <w:rPr>
                <w:bCs/>
                <w:sz w:val="22"/>
                <w:szCs w:val="22"/>
              </w:rPr>
            </w:r>
          </w:p>
        </w:tc>
        <w:tc>
          <w:tcPr>
            <w:gridSpan w:val="3"/>
            <w:tcW w:w="9309" w:type="dxa"/>
            <w:vAlign w:val="top"/>
            <w:textDirection w:val="lrTb"/>
            <w:noWrap w:val="false"/>
          </w:tcPr>
          <w:p>
            <w:pPr>
              <w:pStyle w:val="1073"/>
              <w:jc w:val="both"/>
              <w:spacing w:before="120" w:after="120"/>
              <w:rPr>
                <w:bCs/>
                <w:sz w:val="22"/>
                <w:szCs w:val="22"/>
              </w:rPr>
            </w:pPr>
            <w:r>
              <w:rPr>
                <w:bCs/>
                <w:sz w:val="22"/>
                <w:szCs w:val="22"/>
              </w:rPr>
              <w:t xml:space="preserve">Оформление бланка векселя АО «Россельхозбанк» в региональных филиалах</w:t>
              <w:br w:type="textWrapping" w:clear="all"/>
              <w:t xml:space="preserve">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jc w:val="both"/>
              <w:rPr>
                <w:bCs/>
                <w:sz w:val="22"/>
                <w:szCs w:val="22"/>
              </w:rPr>
            </w:pPr>
            <w:r>
              <w:rPr>
                <w:bCs/>
                <w:sz w:val="22"/>
                <w:szCs w:val="22"/>
              </w:rPr>
              <w:t xml:space="preserve">векселя серии «К» </w:t>
            </w:r>
            <w:r>
              <w:rPr>
                <w:bCs/>
                <w:sz w:val="22"/>
                <w:szCs w:val="22"/>
              </w:rPr>
            </w:r>
            <w:r>
              <w:rPr>
                <w:bCs/>
                <w:sz w:val="22"/>
                <w:szCs w:val="22"/>
              </w:rPr>
            </w:r>
          </w:p>
        </w:tc>
        <w:tc>
          <w:tcPr>
            <w:tcW w:w="2485" w:type="dxa"/>
            <w:vAlign w:val="top"/>
            <w:textDirection w:val="lrTb"/>
            <w:noWrap w:val="false"/>
          </w:tcPr>
          <w:p>
            <w:pPr>
              <w:pStyle w:val="1073"/>
              <w:jc w:val="center"/>
              <w:rPr>
                <w:bCs/>
                <w:sz w:val="22"/>
                <w:szCs w:val="22"/>
              </w:rPr>
            </w:pPr>
            <w:r>
              <w:rPr>
                <w:sz w:val="22"/>
                <w:szCs w:val="22"/>
              </w:rPr>
              <w:t xml:space="preserve">305 руб. за лист</w:t>
            </w:r>
            <w:r>
              <w:rPr>
                <w:bCs/>
                <w:sz w:val="22"/>
                <w:szCs w:val="22"/>
              </w:rPr>
            </w:r>
            <w:r>
              <w:rPr>
                <w:bCs/>
                <w:sz w:val="22"/>
                <w:szCs w:val="22"/>
              </w:rPr>
            </w:r>
          </w:p>
        </w:tc>
        <w:tc>
          <w:tcPr>
            <w:tcW w:w="3402" w:type="dxa"/>
            <w:vAlign w:val="top"/>
            <w:textDirection w:val="lrTb"/>
            <w:noWrap w:val="false"/>
          </w:tcPr>
          <w:p>
            <w:pPr>
              <w:pStyle w:val="1073"/>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073"/>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gridSpan w:val="3"/>
            <w:tcW w:w="9309" w:type="dxa"/>
            <w:vAlign w:val="top"/>
            <w:textDirection w:val="lrTb"/>
            <w:noWrap w:val="false"/>
          </w:tcPr>
          <w:p>
            <w:pPr>
              <w:pStyle w:val="1073"/>
              <w:jc w:val="both"/>
              <w:spacing w:before="120" w:after="120"/>
              <w:rPr>
                <w:bCs/>
                <w:sz w:val="22"/>
                <w:szCs w:val="22"/>
              </w:rPr>
            </w:pPr>
            <w:r>
              <w:rPr>
                <w:bCs/>
                <w:sz w:val="22"/>
                <w:szCs w:val="22"/>
              </w:rPr>
              <w:t xml:space="preserve">векселя серии «Д» со сроком обращения: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ind w:left="246" w:hanging="221"/>
              <w:jc w:val="both"/>
              <w:spacing w:before="40" w:after="40"/>
              <w:rPr>
                <w:bCs/>
                <w:sz w:val="22"/>
                <w:szCs w:val="22"/>
              </w:rPr>
            </w:pPr>
            <w:r>
              <w:rPr>
                <w:bCs/>
                <w:sz w:val="22"/>
                <w:szCs w:val="22"/>
              </w:rPr>
              <w:t xml:space="preserve">«по предъявлении»</w:t>
            </w:r>
            <w:r>
              <w:rPr>
                <w:bCs/>
                <w:sz w:val="22"/>
                <w:szCs w:val="22"/>
              </w:rPr>
            </w:r>
            <w:r>
              <w:rPr>
                <w:bCs/>
                <w:sz w:val="22"/>
                <w:szCs w:val="22"/>
              </w:rPr>
            </w:r>
          </w:p>
        </w:tc>
        <w:tc>
          <w:tcPr>
            <w:tcW w:w="2485" w:type="dxa"/>
            <w:vAlign w:val="top"/>
            <w:textDirection w:val="lrTb"/>
            <w:noWrap w:val="false"/>
          </w:tcPr>
          <w:p>
            <w:pPr>
              <w:pStyle w:val="1073"/>
              <w:jc w:val="center"/>
              <w:spacing w:before="40" w:after="40"/>
              <w:rPr>
                <w:bCs/>
                <w:sz w:val="22"/>
                <w:szCs w:val="22"/>
              </w:rPr>
            </w:pPr>
            <w:r>
              <w:rPr>
                <w:bCs/>
                <w:sz w:val="22"/>
                <w:szCs w:val="22"/>
              </w:rPr>
              <w:t xml:space="preserve">10% от номинала векселя, но не менее 100 руб.</w:t>
            </w:r>
            <w:r>
              <w:rPr>
                <w:bCs/>
                <w:sz w:val="22"/>
                <w:szCs w:val="22"/>
              </w:rPr>
            </w:r>
            <w:r>
              <w:rPr>
                <w:bCs/>
                <w:sz w:val="22"/>
                <w:szCs w:val="22"/>
              </w:rPr>
            </w:r>
          </w:p>
        </w:tc>
        <w:tc>
          <w:tcPr>
            <w:tcW w:w="3402" w:type="dxa"/>
            <w:vAlign w:val="top"/>
            <w:vMerge w:val="restart"/>
            <w:textDirection w:val="lrTb"/>
            <w:noWrap w:val="false"/>
          </w:tcPr>
          <w:p>
            <w:pPr>
              <w:pStyle w:val="1073"/>
              <w:jc w:val="both"/>
              <w:spacing w:before="40" w:after="40"/>
              <w:rPr>
                <w:bCs/>
                <w:sz w:val="22"/>
                <w:szCs w:val="22"/>
              </w:rPr>
            </w:pPr>
            <w:r>
              <w:rPr>
                <w:bCs/>
                <w:sz w:val="22"/>
                <w:szCs w:val="22"/>
              </w:rPr>
              <w:t xml:space="preserve">Указанная комиссия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ind w:left="25"/>
              <w:jc w:val="both"/>
              <w:spacing w:before="40" w:after="40"/>
              <w:rPr>
                <w:bCs/>
                <w:sz w:val="22"/>
                <w:szCs w:val="22"/>
              </w:rPr>
            </w:pPr>
            <w:r>
              <w:rPr>
                <w:bCs/>
                <w:sz w:val="22"/>
                <w:szCs w:val="22"/>
              </w:rPr>
              <w:t xml:space="preserve">«по предъявлении, но не ранее» и срочные векселя со сроком обращения менее </w:t>
            </w:r>
            <w:r>
              <w:rPr>
                <w:b/>
                <w:bCs/>
                <w:sz w:val="22"/>
                <w:szCs w:val="22"/>
              </w:rPr>
              <w:t xml:space="preserve">30 дней</w:t>
            </w:r>
            <w:r>
              <w:rPr>
                <w:bCs/>
                <w:sz w:val="22"/>
                <w:szCs w:val="22"/>
              </w:rPr>
              <w:t xml:space="preserve"> </w:t>
            </w:r>
            <w:r>
              <w:rPr>
                <w:bCs/>
                <w:sz w:val="22"/>
                <w:szCs w:val="22"/>
              </w:rPr>
            </w:r>
            <w:r>
              <w:rPr>
                <w:bCs/>
                <w:sz w:val="22"/>
                <w:szCs w:val="22"/>
              </w:rPr>
            </w:r>
          </w:p>
        </w:tc>
        <w:tc>
          <w:tcPr>
            <w:tcW w:w="2485" w:type="dxa"/>
            <w:vAlign w:val="top"/>
            <w:textDirection w:val="lrTb"/>
            <w:noWrap w:val="false"/>
          </w:tcPr>
          <w:p>
            <w:pPr>
              <w:pStyle w:val="1073"/>
              <w:ind w:left="72"/>
              <w:jc w:val="center"/>
              <w:spacing w:before="40" w:after="40"/>
              <w:rPr>
                <w:bCs/>
                <w:sz w:val="22"/>
                <w:szCs w:val="22"/>
              </w:rPr>
            </w:pPr>
            <w:r>
              <w:rPr>
                <w:bCs/>
                <w:sz w:val="22"/>
                <w:szCs w:val="22"/>
              </w:rPr>
              <w:t xml:space="preserve">10% от номинала векселя, </w:t>
              <w:br w:type="textWrapping" w:clear="all"/>
              <w:t xml:space="preserve">но не менее 100 руб.</w:t>
            </w:r>
            <w:r>
              <w:rPr>
                <w:bCs/>
                <w:sz w:val="22"/>
                <w:szCs w:val="22"/>
              </w:rPr>
            </w:r>
            <w:r>
              <w:rPr>
                <w:bCs/>
                <w:sz w:val="22"/>
                <w:szCs w:val="22"/>
              </w:rPr>
            </w:r>
          </w:p>
        </w:tc>
        <w:tc>
          <w:tcPr>
            <w:tcW w:w="3402" w:type="dxa"/>
            <w:vAlign w:val="top"/>
            <w:vMerge w:val="continue"/>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ind w:left="25" w:hanging="25"/>
              <w:jc w:val="both"/>
              <w:spacing w:before="40" w:after="40"/>
              <w:rPr>
                <w:bCs/>
                <w:sz w:val="22"/>
                <w:szCs w:val="22"/>
              </w:rPr>
            </w:pPr>
            <w:r>
              <w:rPr>
                <w:bCs/>
                <w:sz w:val="22"/>
                <w:szCs w:val="22"/>
              </w:rPr>
              <w:t xml:space="preserve">«по предъявлении, но не ранее» и срочные векселя со сроком обращения </w:t>
            </w:r>
            <w:r>
              <w:rPr>
                <w:b/>
                <w:bCs/>
                <w:sz w:val="22"/>
                <w:szCs w:val="22"/>
              </w:rPr>
              <w:t xml:space="preserve">30 дней</w:t>
            </w:r>
            <w:r>
              <w:rPr>
                <w:bCs/>
                <w:sz w:val="22"/>
                <w:szCs w:val="22"/>
              </w:rPr>
              <w:t xml:space="preserve"> и более</w:t>
            </w:r>
            <w:r>
              <w:rPr>
                <w:bCs/>
                <w:sz w:val="22"/>
                <w:szCs w:val="22"/>
              </w:rPr>
            </w:r>
            <w:r>
              <w:rPr>
                <w:bCs/>
                <w:sz w:val="22"/>
                <w:szCs w:val="22"/>
              </w:rPr>
            </w:r>
          </w:p>
        </w:tc>
        <w:tc>
          <w:tcPr>
            <w:tcW w:w="2485" w:type="dxa"/>
            <w:vAlign w:val="top"/>
            <w:textDirection w:val="lrTb"/>
            <w:noWrap w:val="false"/>
          </w:tcPr>
          <w:p>
            <w:pPr>
              <w:pStyle w:val="1073"/>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W w:w="3402"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73"/>
              <w:jc w:val="center"/>
              <w:spacing w:before="120" w:after="40"/>
              <w:rPr>
                <w:bCs/>
                <w:iCs/>
                <w:sz w:val="22"/>
                <w:szCs w:val="22"/>
              </w:rPr>
            </w:pPr>
            <w:r>
              <w:rPr>
                <w:bCs/>
                <w:iCs/>
                <w:sz w:val="22"/>
                <w:szCs w:val="22"/>
              </w:rPr>
              <w:t xml:space="preserve">4.3.</w:t>
            </w:r>
            <w:r>
              <w:rPr>
                <w:bCs/>
                <w:iCs/>
                <w:sz w:val="22"/>
                <w:szCs w:val="22"/>
              </w:rPr>
            </w:r>
            <w:r>
              <w:rPr>
                <w:bCs/>
                <w:iCs/>
                <w:sz w:val="22"/>
                <w:szCs w:val="22"/>
              </w:rPr>
            </w:r>
          </w:p>
        </w:tc>
        <w:tc>
          <w:tcPr>
            <w:gridSpan w:val="3"/>
            <w:tcW w:w="9309" w:type="dxa"/>
            <w:vAlign w:val="top"/>
            <w:textDirection w:val="lrTb"/>
            <w:noWrap w:val="false"/>
          </w:tcPr>
          <w:p>
            <w:pPr>
              <w:pStyle w:val="1073"/>
              <w:jc w:val="both"/>
              <w:spacing w:before="120" w:after="120"/>
              <w:rPr>
                <w:bCs/>
                <w:sz w:val="22"/>
                <w:szCs w:val="22"/>
              </w:rPr>
            </w:pPr>
            <w:r>
              <w:rPr>
                <w:bCs/>
                <w:sz w:val="22"/>
                <w:szCs w:val="22"/>
              </w:rPr>
              <w:t xml:space="preserve">Проведение залоговых операций с векселем АО «Россельхозбанк» серии «К»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jc w:val="both"/>
              <w:spacing w:after="40"/>
              <w:rPr>
                <w:bCs/>
                <w:sz w:val="22"/>
                <w:szCs w:val="22"/>
              </w:rPr>
            </w:pPr>
            <w:r>
              <w:rPr>
                <w:sz w:val="22"/>
                <w:szCs w:val="22"/>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bCs/>
                <w:sz w:val="22"/>
                <w:szCs w:val="22"/>
              </w:rPr>
            </w:r>
            <w:r>
              <w:rPr>
                <w:bCs/>
                <w:sz w:val="22"/>
                <w:szCs w:val="22"/>
              </w:rPr>
            </w:r>
          </w:p>
        </w:tc>
        <w:tc>
          <w:tcPr>
            <w:tcW w:w="2485" w:type="dxa"/>
            <w:vAlign w:val="top"/>
            <w:textDirection w:val="lrTb"/>
            <w:noWrap w:val="false"/>
          </w:tcPr>
          <w:p>
            <w:pPr>
              <w:pStyle w:val="1073"/>
              <w:jc w:val="center"/>
              <w:rPr>
                <w:bCs/>
                <w:sz w:val="22"/>
                <w:szCs w:val="22"/>
              </w:rPr>
            </w:pPr>
            <w:r>
              <w:rPr>
                <w:sz w:val="22"/>
                <w:szCs w:val="22"/>
              </w:rPr>
              <w:t xml:space="preserve">31 руб. за лист</w:t>
            </w:r>
            <w:r>
              <w:rPr>
                <w:bCs/>
                <w:sz w:val="22"/>
                <w:szCs w:val="22"/>
              </w:rPr>
            </w:r>
            <w:r>
              <w:rPr>
                <w:bCs/>
                <w:sz w:val="22"/>
                <w:szCs w:val="22"/>
              </w:rPr>
            </w:r>
          </w:p>
        </w:tc>
        <w:tc>
          <w:tcPr>
            <w:tcW w:w="3402" w:type="dxa"/>
            <w:vAlign w:val="top"/>
            <w:textDirection w:val="lrTb"/>
            <w:noWrap w:val="false"/>
          </w:tcPr>
          <w:p>
            <w:pPr>
              <w:pStyle w:val="1073"/>
              <w:jc w:val="both"/>
              <w:rPr>
                <w:sz w:val="22"/>
                <w:szCs w:val="22"/>
              </w:rPr>
            </w:pPr>
            <w:r>
              <w:rPr>
                <w:sz w:val="22"/>
                <w:szCs w:val="22"/>
              </w:rPr>
              <w:t xml:space="preserve">Взимается при передаче векселя АО «Россельхозбанк» в заклад Банку. </w:t>
            </w:r>
            <w:r>
              <w:rPr>
                <w:sz w:val="22"/>
                <w:szCs w:val="22"/>
              </w:rPr>
            </w:r>
            <w:r>
              <w:rPr>
                <w:sz w:val="22"/>
                <w:szCs w:val="22"/>
              </w:rPr>
            </w:r>
          </w:p>
          <w:p>
            <w:pPr>
              <w:pStyle w:val="1073"/>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4.4.</w:t>
            </w:r>
            <w:r>
              <w:rPr>
                <w:rFonts w:eastAsia="Calibri"/>
                <w:sz w:val="22"/>
                <w:szCs w:val="22"/>
                <w:lang w:eastAsia="en-US"/>
              </w:rPr>
            </w:r>
            <w:r>
              <w:rPr>
                <w:rFonts w:eastAsia="Calibri"/>
                <w:sz w:val="22"/>
                <w:szCs w:val="22"/>
                <w:lang w:eastAsia="en-US"/>
              </w:rPr>
            </w:r>
          </w:p>
        </w:tc>
        <w:tc>
          <w:tcPr>
            <w:tcW w:w="3422"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Предоставление копий сообщений и иных документов, обязательное раскрыт</w:t>
            </w:r>
            <w:r>
              <w:rPr>
                <w:rFonts w:eastAsia="Calibri"/>
                <w:sz w:val="22"/>
                <w:szCs w:val="22"/>
                <w:lang w:eastAsia="en-US"/>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eastAsia="Calibri"/>
                <w:sz w:val="22"/>
                <w:szCs w:val="22"/>
                <w:lang w:eastAsia="en-US"/>
              </w:rPr>
            </w:r>
            <w:r>
              <w:rPr>
                <w:rFonts w:eastAsia="Calibri"/>
                <w:sz w:val="22"/>
                <w:szCs w:val="22"/>
                <w:lang w:eastAsia="en-US"/>
              </w:rPr>
            </w:r>
          </w:p>
        </w:tc>
        <w:tc>
          <w:tcPr>
            <w:tcW w:w="2485"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11 руб. за один лист </w:t>
              <w:br w:type="textWrapping" w:clear="all"/>
              <w:t xml:space="preserve">с односторонним расположением текста</w:t>
            </w:r>
            <w:r>
              <w:rPr>
                <w:rFonts w:eastAsia="Calibri"/>
                <w:sz w:val="22"/>
                <w:szCs w:val="22"/>
                <w:lang w:eastAsia="en-US"/>
              </w:rPr>
            </w:r>
            <w:r>
              <w:rPr>
                <w:rFonts w:eastAsia="Calibri"/>
                <w:sz w:val="22"/>
                <w:szCs w:val="22"/>
                <w:lang w:eastAsia="en-US"/>
              </w:rPr>
            </w:r>
          </w:p>
        </w:tc>
        <w:tc>
          <w:tcPr>
            <w:tcW w:w="3402"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Комиссия включает НДС.</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rFonts w:eastAsia="Calibri"/>
                <w:sz w:val="22"/>
                <w:szCs w:val="22"/>
                <w:lang w:eastAsia="en-US"/>
              </w:rPr>
            </w:r>
            <w:r>
              <w:rPr>
                <w:rFonts w:eastAsia="Calibri"/>
                <w:sz w:val="22"/>
                <w:szCs w:val="22"/>
                <w:lang w:eastAsia="en-US"/>
              </w:rPr>
            </w:r>
          </w:p>
          <w:p>
            <w:pPr>
              <w:pStyle w:val="1073"/>
              <w:jc w:val="both"/>
              <w:rPr>
                <w:rFonts w:eastAsia="Calibri"/>
                <w:b/>
                <w:sz w:val="22"/>
                <w:szCs w:val="22"/>
                <w:lang w:eastAsia="en-US"/>
              </w:rPr>
            </w:pPr>
            <w:r>
              <w:rPr>
                <w:rFonts w:eastAsia="Calibri"/>
                <w:sz w:val="22"/>
                <w:szCs w:val="22"/>
                <w:lang w:eastAsia="en-US"/>
              </w:rPr>
              <w:t xml:space="preserve">Банковские реквизиты для оплаты комиссии (расходов по изготовлению копий документов, предоставляемых </w:t>
              <w:br w:type="textWrapping" w:clear="all"/>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eastAsia="Calibri"/>
                <w:b/>
                <w:sz w:val="22"/>
                <w:szCs w:val="22"/>
                <w:lang w:eastAsia="en-US"/>
              </w:rPr>
            </w:r>
            <w:r>
              <w:rPr>
                <w:rFonts w:eastAsia="Calibri"/>
                <w:b/>
                <w:sz w:val="22"/>
                <w:szCs w:val="22"/>
                <w:lang w:eastAsia="en-US"/>
              </w:rPr>
            </w:r>
          </w:p>
        </w:tc>
      </w:tr>
    </w:tbl>
    <w:p>
      <w:pPr>
        <w:pStyle w:val="1073"/>
        <w:jc w:val="center"/>
        <w:keepNext/>
        <w:spacing w:before="120" w:after="120" w:line="276" w:lineRule="auto"/>
        <w:rPr>
          <w:b/>
          <w:bCs/>
          <w:lang w:eastAsia="en-US"/>
        </w:rPr>
        <w:outlineLvl w:val="4"/>
      </w:pPr>
      <w:r>
        <w:rPr>
          <w:b/>
          <w:bCs/>
        </w:rPr>
        <w:br w:type="page" w:clear="all"/>
      </w:r>
      <w:r>
        <w:rPr>
          <w:b/>
          <w:bCs/>
          <w:lang w:eastAsia="en-US"/>
        </w:rPr>
        <w:t xml:space="preserve">5. Документарные операции</w:t>
      </w:r>
      <w:r>
        <w:rPr>
          <w:b/>
          <w:bCs/>
          <w:lang w:eastAsia="en-US"/>
        </w:rPr>
      </w:r>
      <w:r>
        <w:rPr>
          <w:b/>
          <w:bCs/>
          <w:lang w:eastAsia="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rPr>
                <w:b/>
                <w:sz w:val="22"/>
                <w:szCs w:val="22"/>
                <w:lang w:eastAsia="en-US"/>
              </w:rPr>
            </w:pPr>
            <w:r>
              <w:rPr>
                <w:b/>
                <w:sz w:val="22"/>
                <w:szCs w:val="22"/>
                <w:lang w:eastAsia="en-US"/>
              </w:rPr>
              <w:t xml:space="preserve">№</w:t>
            </w:r>
            <w:r>
              <w:rPr>
                <w:b/>
                <w:sz w:val="22"/>
                <w:szCs w:val="22"/>
                <w:lang w:eastAsia="en-US"/>
              </w:rPr>
            </w:r>
            <w:r>
              <w:rPr>
                <w:b/>
                <w:sz w:val="22"/>
                <w:szCs w:val="22"/>
                <w:lang w:eastAsia="en-US"/>
              </w:rPr>
            </w:r>
          </w:p>
          <w:p>
            <w:pPr>
              <w:pStyle w:val="1073"/>
              <w:jc w:val="center"/>
              <w:rPr>
                <w:b/>
                <w:sz w:val="22"/>
                <w:szCs w:val="22"/>
                <w:lang w:eastAsia="en-US"/>
              </w:rPr>
            </w:pPr>
            <w:r>
              <w:rPr>
                <w:b/>
                <w:sz w:val="22"/>
                <w:szCs w:val="22"/>
                <w:lang w:eastAsia="en-US"/>
              </w:rPr>
              <w:t xml:space="preserve">п/п </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jc w:val="center"/>
              <w:rPr>
                <w:b/>
                <w:sz w:val="22"/>
                <w:szCs w:val="22"/>
                <w:lang w:eastAsia="en-US"/>
              </w:rPr>
            </w:pPr>
            <w:r>
              <w:rPr>
                <w:b/>
                <w:sz w:val="22"/>
                <w:szCs w:val="22"/>
                <w:lang w:eastAsia="en-US"/>
              </w:rPr>
              <w:t xml:space="preserve">Наименование услуги</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
                <w:sz w:val="22"/>
                <w:szCs w:val="22"/>
                <w:lang w:eastAsia="en-US"/>
              </w:rPr>
            </w:pPr>
            <w:r>
              <w:rPr>
                <w:b/>
                <w:sz w:val="22"/>
                <w:szCs w:val="22"/>
                <w:lang w:eastAsia="en-US"/>
              </w:rPr>
              <w:t xml:space="preserve">Тариф</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jc w:val="center"/>
              <w:rPr>
                <w:b/>
                <w:sz w:val="22"/>
                <w:szCs w:val="22"/>
                <w:lang w:eastAsia="en-US"/>
              </w:rPr>
            </w:pPr>
            <w:r>
              <w:rPr>
                <w:b/>
                <w:sz w:val="22"/>
                <w:szCs w:val="22"/>
                <w:lang w:eastAsia="en-US"/>
              </w:rPr>
              <w:t xml:space="preserve">Примечание</w:t>
            </w:r>
            <w:r>
              <w:rPr>
                <w:b/>
                <w:sz w:val="22"/>
                <w:szCs w:val="22"/>
                <w:lang w:eastAsia="en-US"/>
              </w:rPr>
            </w:r>
            <w:r>
              <w:rPr>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120" w:after="120"/>
              <w:rPr>
                <w:b/>
                <w:bCs/>
                <w:color w:val="000000"/>
                <w:sz w:val="22"/>
                <w:szCs w:val="22"/>
                <w:lang w:eastAsia="en-US"/>
              </w:rPr>
            </w:pPr>
            <w:r>
              <w:rPr>
                <w:b/>
                <w:bCs/>
                <w:color w:val="000000"/>
                <w:sz w:val="22"/>
                <w:szCs w:val="22"/>
                <w:lang w:eastAsia="en-US"/>
              </w:rPr>
              <w:t xml:space="preserve">5.1.</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73"/>
              <w:ind w:right="170"/>
              <w:spacing w:before="120" w:after="120"/>
              <w:rPr>
                <w:b/>
                <w:bCs/>
                <w:color w:val="000000"/>
                <w:sz w:val="22"/>
                <w:szCs w:val="22"/>
                <w:lang w:eastAsia="en-US"/>
              </w:rPr>
            </w:pPr>
            <w:r>
              <w:rPr>
                <w:b/>
                <w:bCs/>
                <w:sz w:val="22"/>
                <w:szCs w:val="22"/>
                <w:lang w:eastAsia="en-US"/>
              </w:rPr>
              <w:t xml:space="preserve">Аккредитивы для расчетов на территории Российской Федерации</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5.1.1.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аккредитива; </w:t>
            </w:r>
            <w:r>
              <w:rPr>
                <w:bCs/>
                <w:color w:val="000000"/>
                <w:sz w:val="22"/>
                <w:szCs w:val="22"/>
                <w:lang w:eastAsia="en-US"/>
              </w:rPr>
            </w:r>
            <w:r>
              <w:rPr>
                <w:bCs/>
                <w:color w:val="000000"/>
                <w:sz w:val="22"/>
                <w:szCs w:val="22"/>
                <w:lang w:eastAsia="en-US"/>
              </w:rPr>
            </w:r>
          </w:p>
          <w:p>
            <w:pPr>
              <w:pStyle w:val="1073"/>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0,1% от суммы аккредитива или ее увеличения, </w:t>
              <w:br w:type="textWrapping" w:clear="all"/>
              <w:t xml:space="preserve">минимум 1 000 руб.,</w:t>
              <w:br w:type="textWrapping" w:clear="all"/>
              <w:t xml:space="preserve">максимум 10 000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spacing w:before="40" w:after="40"/>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7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2"/>
                <w:szCs w:val="22"/>
                <w:lang w:eastAsia="en-US"/>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Рас</w:t>
            </w:r>
            <w:r>
              <w:rPr>
                <w:rFonts w:eastAsia="Calibri"/>
                <w:iCs/>
                <w:sz w:val="22"/>
                <w:szCs w:val="22"/>
                <w:lang w:eastAsia="en-US"/>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073"/>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 в рублях Российской Федерации </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максимум 50 000 руб.,</w:t>
            </w:r>
            <w:r>
              <w:rPr>
                <w:rFonts w:eastAsia="Calibri"/>
                <w:bCs/>
                <w:sz w:val="22"/>
                <w:szCs w:val="22"/>
                <w:lang w:eastAsia="en-US"/>
              </w:rPr>
            </w:r>
            <w:r>
              <w:rPr>
                <w:rFonts w:eastAsia="Calibri"/>
                <w:bCs/>
                <w:sz w:val="22"/>
                <w:szCs w:val="22"/>
                <w:lang w:eastAsia="en-US"/>
              </w:rPr>
            </w:r>
          </w:p>
          <w:p>
            <w:pPr>
              <w:pStyle w:val="1073"/>
              <w:jc w:val="center"/>
              <w:spacing w:after="40"/>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073"/>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 открытого другим банком;</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tabs>
                <w:tab w:val="left" w:pos="309" w:leader="none"/>
              </w:tabs>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минимум 5000 руб.,</w:t>
            </w:r>
            <w:r>
              <w:rPr>
                <w:rFonts w:eastAsia="Calibri"/>
                <w:bCs/>
                <w:sz w:val="22"/>
                <w:szCs w:val="22"/>
                <w:lang w:eastAsia="en-US"/>
              </w:rPr>
            </w:r>
            <w:r>
              <w:rPr>
                <w:rFonts w:eastAsia="Calibri"/>
                <w:bCs/>
                <w:sz w:val="22"/>
                <w:szCs w:val="22"/>
                <w:lang w:eastAsia="en-US"/>
              </w:rPr>
            </w:r>
          </w:p>
          <w:p>
            <w:pPr>
              <w:pStyle w:val="1073"/>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2"/>
                <w:szCs w:val="22"/>
                <w:lang w:eastAsia="en-US"/>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w:t>
            </w:r>
            <w:r>
              <w:rPr>
                <w:rFonts w:eastAsia="Calibri"/>
                <w:iCs/>
                <w:sz w:val="22"/>
                <w:szCs w:val="22"/>
                <w:lang w:eastAsia="en-US"/>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073"/>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tabs>
                <w:tab w:val="left" w:pos="309" w:leader="none"/>
              </w:tabs>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4</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аннуляцию/отзыв аккредитива, открытого другим банком;</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5</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w:t>
            </w:r>
            <w:r>
              <w:rPr>
                <w:sz w:val="22"/>
                <w:szCs w:val="22"/>
                <w:lang w:eastAsia="en-US"/>
              </w:rPr>
              <w:t xml:space="preserve"> согласия на аннуляцию аккредитива/отзыв аккредитива;</w:t>
            </w:r>
            <w:r>
              <w:rPr>
                <w:bCs/>
                <w:color w:val="000000"/>
                <w:sz w:val="22"/>
                <w:szCs w:val="22"/>
                <w:lang w:eastAsia="en-US"/>
              </w:rPr>
              <w:t xml:space="preserve"> </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суммы, запрошенной к оплате, минимум 5000 руб.,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120" w:after="120"/>
              <w:rPr>
                <w:b/>
                <w:bCs/>
                <w:color w:val="000000"/>
                <w:sz w:val="22"/>
                <w:szCs w:val="22"/>
                <w:lang w:eastAsia="en-US"/>
              </w:rPr>
            </w:pPr>
            <w:r>
              <w:rPr>
                <w:b/>
                <w:bCs/>
                <w:color w:val="000000"/>
                <w:sz w:val="22"/>
                <w:szCs w:val="22"/>
                <w:lang w:eastAsia="en-US"/>
              </w:rPr>
              <w:t xml:space="preserve">5.2.</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73"/>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numPr>
                <w:ilvl w:val="0"/>
                <w:numId w:val="2"/>
              </w:numPr>
              <w:ind w:left="181" w:hanging="153"/>
              <w:jc w:val="both"/>
              <w:spacing w:before="40"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4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5.2.1.1.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jc w:val="both"/>
              <w:spacing w:before="40" w:after="40"/>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7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Расчет су</w:t>
            </w:r>
            <w:r>
              <w:rPr>
                <w:rFonts w:eastAsia="Calibri"/>
                <w:iCs/>
                <w:sz w:val="22"/>
                <w:szCs w:val="22"/>
                <w:lang w:eastAsia="en-US"/>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Е</w:t>
            </w:r>
            <w:r>
              <w:rPr>
                <w:rFonts w:eastAsia="Calibri"/>
                <w:iCs/>
                <w:sz w:val="22"/>
                <w:szCs w:val="22"/>
                <w:lang w:eastAsia="en-US"/>
              </w:rPr>
              <w:t xml:space="preserve">сли в комиссионный период, </w:t>
              <w:br/>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 в рублях Российской Федерации</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73"/>
              <w:jc w:val="center"/>
              <w:spacing w:after="40"/>
              <w:rPr>
                <w:rFonts w:eastAsia="Calibri"/>
                <w:bCs/>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73"/>
              <w:jc w:val="center"/>
              <w:rPr>
                <w:bCs/>
                <w:color w:val="000000"/>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spacing w:after="200" w:line="276" w:lineRule="auto"/>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5.2.1.2.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120"/>
              <w:rPr>
                <w:bCs/>
                <w:color w:val="000000"/>
                <w:sz w:val="22"/>
                <w:szCs w:val="22"/>
                <w:lang w:eastAsia="en-US"/>
              </w:rPr>
            </w:pPr>
            <w:r>
              <w:rPr>
                <w:bCs/>
                <w:color w:val="000000"/>
                <w:sz w:val="22"/>
                <w:szCs w:val="22"/>
                <w:lang w:eastAsia="en-US"/>
              </w:rPr>
              <w:t xml:space="preserve">При отсутствии 100% денежного покрытия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аккредитива;</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(в т. 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Проверка документов, представленных с расхождениями с условиями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3 500 руб. за каждый комплект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трансферированной суммы или суммы её увеличения, </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spacing w:before="120" w:after="120"/>
              <w:rPr>
                <w:b/>
                <w:bCs/>
                <w:color w:val="000000"/>
                <w:sz w:val="22"/>
                <w:szCs w:val="22"/>
                <w:lang w:eastAsia="en-US"/>
              </w:rPr>
            </w:pPr>
            <w:r>
              <w:rPr>
                <w:b/>
                <w:bCs/>
                <w:color w:val="000000"/>
                <w:sz w:val="22"/>
                <w:szCs w:val="22"/>
                <w:lang w:eastAsia="en-US"/>
              </w:rPr>
              <w:t xml:space="preserve">5.3.</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73"/>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другими банками для расчетов </w:t>
              <w:br w:type="textWrapping" w:clear="all"/>
              <w:t xml:space="preserve">по внешнеторговым сделкам (экс</w:t>
            </w:r>
            <w:r>
              <w:rPr>
                <w:b/>
                <w:bCs/>
                <w:sz w:val="22"/>
                <w:szCs w:val="22"/>
                <w:lang w:eastAsia="en-US"/>
              </w:rPr>
              <w:t xml:space="preserve">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jc w:val="both"/>
              <w:rPr>
                <w:bCs/>
                <w:color w:val="000000"/>
                <w:sz w:val="22"/>
                <w:szCs w:val="22"/>
                <w:lang w:eastAsia="en-US"/>
              </w:rPr>
            </w:pPr>
            <w:r>
              <w:rPr>
                <w:bCs/>
                <w:color w:val="000000"/>
                <w:sz w:val="22"/>
                <w:szCs w:val="22"/>
                <w:lang w:eastAsia="en-US"/>
              </w:rPr>
              <w:t xml:space="preserve">Предварительное авизование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rPr>
                <w:bCs/>
                <w:color w:val="000000"/>
                <w:sz w:val="22"/>
                <w:szCs w:val="22"/>
                <w:lang w:eastAsia="en-US"/>
              </w:rPr>
            </w:pPr>
            <w:r>
              <w:rPr>
                <w:bCs/>
                <w:color w:val="000000"/>
                <w:sz w:val="22"/>
                <w:szCs w:val="22"/>
                <w:lang w:eastAsia="en-US"/>
              </w:rPr>
              <w:t xml:space="preserve"> </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аккредитива;</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суммы аккредитива или от суммы увеличения,</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75 000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73"/>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Комиссия уплачивается 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аккредитива;</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взимается за обработку/ проверку каждого представления документов (в т.ч. если документы не приняты к оплате), исходя </w:t>
              <w:br w:type="textWrapping" w:clear="all"/>
              <w:t xml:space="preserve">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 </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трансферированной суммы или суммы </w:t>
              <w:br w:type="textWrapping" w:clear="all"/>
              <w:t xml:space="preserve">ее увеличения,</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максимум 100</w:t>
            </w:r>
            <w:r>
              <w:rPr>
                <w:sz w:val="22"/>
                <w:szCs w:val="22"/>
                <w:lang w:eastAsia="en-US"/>
              </w:rPr>
              <w:t xml:space="preserve">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5.3.7.</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 </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120" w:after="120"/>
              <w:rPr>
                <w:b/>
                <w:bCs/>
                <w:color w:val="000000"/>
                <w:sz w:val="22"/>
                <w:szCs w:val="22"/>
                <w:lang w:eastAsia="en-US"/>
              </w:rPr>
            </w:pPr>
            <w:r>
              <w:rPr>
                <w:b/>
                <w:bCs/>
                <w:color w:val="000000"/>
                <w:sz w:val="22"/>
                <w:szCs w:val="22"/>
                <w:lang w:eastAsia="en-US"/>
              </w:rPr>
              <w:t xml:space="preserve">5.4.</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73"/>
              <w:spacing w:before="120" w:after="120"/>
              <w:rPr>
                <w:b/>
                <w:bCs/>
                <w:color w:val="000000"/>
                <w:sz w:val="22"/>
                <w:szCs w:val="22"/>
                <w:lang w:eastAsia="en-US"/>
              </w:rPr>
            </w:pPr>
            <w:r>
              <w:rPr>
                <w:b/>
                <w:bCs/>
                <w:color w:val="000000"/>
                <w:sz w:val="22"/>
                <w:szCs w:val="22"/>
                <w:lang w:eastAsia="en-US"/>
              </w:rPr>
              <w:t xml:space="preserve">Документарное инкассо</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eastAsia="en-US"/>
              </w:rPr>
              <w:t xml:space="preserve">5.4.1.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sz w:val="22"/>
                <w:szCs w:val="22"/>
                <w:lang w:eastAsia="en-US"/>
              </w:rPr>
            </w:pPr>
            <w:r>
              <w:rPr>
                <w:sz w:val="22"/>
                <w:szCs w:val="22"/>
                <w:lang w:eastAsia="en-US"/>
              </w:rPr>
              <w:t xml:space="preserve">Прием, проверка, подготовка документов для отправки на инкассо</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eastAsia="en-US"/>
              </w:rPr>
              <w:t xml:space="preserve">5.4.2.</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sz w:val="22"/>
                <w:szCs w:val="22"/>
                <w:lang w:eastAsia="en-US"/>
              </w:rPr>
            </w:pPr>
            <w:r>
              <w:rPr>
                <w:sz w:val="22"/>
                <w:szCs w:val="22"/>
                <w:lang w:eastAsia="en-US"/>
              </w:rPr>
              <w:t xml:space="preserve">Изменение условий инкассового поручения или аннуляция</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sz w:val="22"/>
                <w:szCs w:val="22"/>
                <w:lang w:eastAsia="en-US"/>
              </w:rPr>
            </w:pPr>
            <w:r>
              <w:rPr>
                <w:bCs/>
                <w:color w:val="000000"/>
                <w:sz w:val="22"/>
                <w:szCs w:val="22"/>
                <w:lang w:eastAsia="en-US"/>
              </w:rPr>
              <w:t xml:space="preserve">2 500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eastAsia="en-US"/>
              </w:rPr>
              <w:t xml:space="preserve">5.4.3.</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sz w:val="22"/>
                <w:szCs w:val="22"/>
                <w:lang w:eastAsia="en-US"/>
              </w:rPr>
            </w:pPr>
            <w:r>
              <w:rPr>
                <w:sz w:val="22"/>
                <w:szCs w:val="22"/>
                <w:lang w:eastAsia="en-US"/>
              </w:rPr>
              <w:t xml:space="preserve">Выдача документов против платежа и/или акцепта или на других условиях</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eastAsia="en-US"/>
              </w:rPr>
              <w:t xml:space="preserve">5.4.4.</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spacing w:before="40" w:after="40"/>
              <w:rPr>
                <w:sz w:val="22"/>
                <w:szCs w:val="22"/>
                <w:lang w:eastAsia="en-US"/>
              </w:rPr>
            </w:pPr>
            <w:r>
              <w:rPr>
                <w:sz w:val="22"/>
                <w:szCs w:val="22"/>
                <w:lang w:eastAsia="en-US"/>
              </w:rPr>
              <w:t xml:space="preserve">Возврат неоплаченных/ неакцептованных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sz w:val="22"/>
                <w:szCs w:val="22"/>
                <w:lang w:eastAsia="en-US"/>
              </w:rPr>
            </w:pPr>
            <w:r>
              <w:rPr>
                <w:bCs/>
                <w:color w:val="000000"/>
                <w:sz w:val="22"/>
                <w:szCs w:val="22"/>
                <w:lang w:eastAsia="en-US"/>
              </w:rPr>
              <w:t xml:space="preserve">3 500 руб.</w:t>
            </w:r>
            <w:r>
              <w:rPr>
                <w:sz w:val="22"/>
                <w:szCs w:val="22"/>
                <w:lang w:eastAsia="en-US"/>
              </w:rPr>
              <w:t xml:space="preserve"> за каждый комплект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val="en-US" w:eastAsia="en-US"/>
              </w:rPr>
              <w:t xml:space="preserve">5</w:t>
            </w:r>
            <w:r>
              <w:rPr>
                <w:sz w:val="22"/>
                <w:szCs w:val="22"/>
                <w:lang w:eastAsia="en-US"/>
              </w:rPr>
              <w:t xml:space="preserve">.4.5</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spacing w:before="40" w:after="40"/>
              <w:rPr>
                <w:sz w:val="22"/>
                <w:szCs w:val="22"/>
                <w:lang w:eastAsia="en-US"/>
              </w:rPr>
            </w:pPr>
            <w:r>
              <w:rPr>
                <w:sz w:val="22"/>
                <w:szCs w:val="22"/>
                <w:lang w:eastAsia="en-US"/>
              </w:rPr>
              <w:t xml:space="preserve">Запрос по инкассо по распоряжению клиента </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2 500 руб.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bl>
    <w:p>
      <w:pPr>
        <w:pStyle w:val="1073"/>
        <w:jc w:val="both"/>
        <w:spacing w:before="40" w:after="40"/>
        <w:rPr>
          <w:sz w:val="20"/>
          <w:szCs w:val="20"/>
          <w:lang w:eastAsia="en-US"/>
        </w:rPr>
      </w:pPr>
      <w:r>
        <w:rPr>
          <w:sz w:val="20"/>
          <w:szCs w:val="20"/>
          <w:lang w:eastAsia="en-US"/>
        </w:rPr>
        <w:t xml:space="preserve">* Под комиссионным периодом понимается период в 90 (девяносто) последовательных календарных дней.</w:t>
      </w:r>
      <w:r>
        <w:rPr>
          <w:sz w:val="20"/>
          <w:szCs w:val="20"/>
          <w:lang w:eastAsia="en-US"/>
        </w:rPr>
      </w:r>
      <w:r>
        <w:rPr>
          <w:sz w:val="20"/>
          <w:szCs w:val="20"/>
          <w:lang w:eastAsia="en-US"/>
        </w:rPr>
      </w:r>
    </w:p>
    <w:p>
      <w:pPr>
        <w:pStyle w:val="1073"/>
        <w:jc w:val="both"/>
        <w:spacing w:before="40" w:after="40"/>
        <w:tabs>
          <w:tab w:val="left" w:pos="284" w:leader="none"/>
        </w:tabs>
        <w:rPr>
          <w:sz w:val="20"/>
          <w:szCs w:val="20"/>
          <w:u w:val="single"/>
          <w:lang w:eastAsia="en-US"/>
        </w:rPr>
      </w:pPr>
      <w:r>
        <w:rPr>
          <w:sz w:val="20"/>
          <w:szCs w:val="20"/>
          <w:u w:val="single"/>
          <w:lang w:eastAsia="en-US"/>
        </w:rPr>
      </w:r>
      <w:r>
        <w:rPr>
          <w:sz w:val="20"/>
          <w:szCs w:val="20"/>
          <w:u w:val="single"/>
          <w:lang w:eastAsia="en-US"/>
        </w:rPr>
      </w:r>
      <w:r>
        <w:rPr>
          <w:sz w:val="20"/>
          <w:szCs w:val="20"/>
          <w:u w:val="single"/>
          <w:lang w:eastAsia="en-US"/>
        </w:rPr>
      </w:r>
    </w:p>
    <w:p>
      <w:pPr>
        <w:pStyle w:val="1073"/>
        <w:jc w:val="both"/>
        <w:spacing w:before="40" w:after="120"/>
        <w:tabs>
          <w:tab w:val="left" w:pos="284" w:leader="none"/>
        </w:tabs>
        <w:rPr>
          <w:sz w:val="20"/>
          <w:szCs w:val="20"/>
          <w:u w:val="single"/>
          <w:lang w:eastAsia="en-US"/>
        </w:rPr>
      </w:pPr>
      <w:r>
        <w:rPr>
          <w:sz w:val="20"/>
          <w:szCs w:val="20"/>
          <w:u w:val="single"/>
          <w:lang w:eastAsia="en-US"/>
        </w:rPr>
        <w:t xml:space="preserve">Примечание:</w:t>
      </w:r>
      <w:r>
        <w:rPr>
          <w:sz w:val="20"/>
          <w:szCs w:val="20"/>
          <w:u w:val="single"/>
          <w:lang w:eastAsia="en-US"/>
        </w:rPr>
      </w:r>
      <w:r>
        <w:rPr>
          <w:sz w:val="20"/>
          <w:szCs w:val="20"/>
          <w:u w:val="single"/>
          <w:lang w:eastAsia="en-US"/>
        </w:rPr>
      </w:r>
    </w:p>
    <w:p>
      <w:pPr>
        <w:pStyle w:val="1073"/>
        <w:jc w:val="both"/>
        <w:spacing w:before="40" w:after="40"/>
        <w:tabs>
          <w:tab w:val="left" w:pos="-1276" w:leader="none"/>
          <w:tab w:val="left" w:pos="284" w:leader="none"/>
          <w:tab w:val="left" w:pos="1134" w:leader="none"/>
        </w:tabs>
        <w:rPr>
          <w:bCs/>
          <w:color w:val="000000"/>
          <w:sz w:val="20"/>
          <w:szCs w:val="20"/>
          <w:lang w:eastAsia="en-US"/>
        </w:rPr>
      </w:pPr>
      <w:r>
        <w:rPr>
          <w:sz w:val="20"/>
          <w:szCs w:val="20"/>
          <w:lang w:eastAsia="en-US"/>
        </w:rPr>
        <w:t xml:space="preserve">1.</w:t>
        <w:tab/>
        <w:t xml:space="preserve">При указании в наименовании услуги двух и более операций к</w:t>
      </w:r>
      <w:r>
        <w:rPr>
          <w:bCs/>
          <w:color w:val="000000"/>
          <w:sz w:val="20"/>
          <w:szCs w:val="20"/>
          <w:lang w:eastAsia="en-US"/>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lang w:eastAsia="en-US"/>
        </w:rPr>
      </w:r>
      <w:r>
        <w:rPr>
          <w:bCs/>
          <w:color w:val="000000"/>
          <w:sz w:val="20"/>
          <w:szCs w:val="20"/>
          <w:lang w:eastAsia="en-US"/>
        </w:rPr>
      </w:r>
    </w:p>
    <w:p>
      <w:pPr>
        <w:pStyle w:val="1073"/>
        <w:jc w:val="both"/>
        <w:spacing w:before="40" w:after="40"/>
        <w:tabs>
          <w:tab w:val="left" w:pos="-1276" w:leader="none"/>
          <w:tab w:val="left" w:pos="284" w:leader="none"/>
          <w:tab w:val="left" w:pos="1134" w:leader="none"/>
        </w:tabs>
        <w:rPr>
          <w:sz w:val="20"/>
          <w:szCs w:val="20"/>
          <w:lang w:eastAsia="en-US"/>
        </w:rPr>
      </w:pPr>
      <w:r>
        <w:rPr>
          <w:sz w:val="20"/>
          <w:szCs w:val="20"/>
          <w:lang w:eastAsia="en-US"/>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lang w:eastAsia="en-US"/>
        </w:rPr>
      </w:r>
      <w:r>
        <w:rPr>
          <w:sz w:val="20"/>
          <w:szCs w:val="20"/>
          <w:lang w:eastAsia="en-US"/>
        </w:rPr>
      </w:r>
    </w:p>
    <w:p>
      <w:pPr>
        <w:pStyle w:val="1073"/>
        <w:jc w:val="both"/>
        <w:spacing w:before="40" w:after="40"/>
        <w:tabs>
          <w:tab w:val="left" w:pos="284" w:leader="none"/>
          <w:tab w:val="left" w:pos="1134" w:leader="none"/>
        </w:tabs>
        <w:rPr>
          <w:sz w:val="20"/>
          <w:szCs w:val="20"/>
          <w:lang w:eastAsia="en-US"/>
        </w:rPr>
      </w:pPr>
      <w:r>
        <w:rPr>
          <w:sz w:val="20"/>
          <w:szCs w:val="20"/>
          <w:lang w:eastAsia="en-US"/>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lang w:eastAsia="en-US"/>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lang w:eastAsia="en-US"/>
        </w:rPr>
      </w:r>
      <w:r>
        <w:rPr>
          <w:sz w:val="20"/>
          <w:szCs w:val="20"/>
          <w:lang w:eastAsia="en-US"/>
        </w:rPr>
      </w:r>
    </w:p>
    <w:p>
      <w:pPr>
        <w:pStyle w:val="1073"/>
        <w:jc w:val="both"/>
        <w:spacing w:before="40" w:after="40"/>
        <w:tabs>
          <w:tab w:val="left" w:pos="284" w:leader="none"/>
          <w:tab w:val="left" w:pos="1134" w:leader="none"/>
        </w:tabs>
        <w:rPr>
          <w:sz w:val="20"/>
          <w:szCs w:val="20"/>
          <w:lang w:eastAsia="en-US"/>
        </w:rPr>
      </w:pPr>
      <w:r>
        <w:rPr>
          <w:sz w:val="20"/>
          <w:szCs w:val="20"/>
          <w:lang w:eastAsia="en-US"/>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w:t>
      </w:r>
      <w:r>
        <w:rPr>
          <w:sz w:val="20"/>
          <w:szCs w:val="20"/>
          <w:lang w:eastAsia="en-US"/>
        </w:rPr>
        <w:t xml:space="preserve">и банками для расчетов по внешнеторговым сделкам (экспортные аккредитивы)» </w:t>
        <w:br/>
        <w:t xml:space="preserve">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процентном отношен</w:t>
      </w:r>
      <w:r>
        <w:rPr>
          <w:sz w:val="20"/>
          <w:szCs w:val="20"/>
          <w:lang w:eastAsia="en-US"/>
        </w:rPr>
        <w:t xml:space="preserve">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 если иное не предусмотрено соглашением сторон.</w:t>
      </w:r>
      <w:r>
        <w:rPr>
          <w:sz w:val="20"/>
          <w:szCs w:val="20"/>
          <w:lang w:eastAsia="en-US"/>
        </w:rPr>
      </w:r>
      <w:r>
        <w:rPr>
          <w:sz w:val="20"/>
          <w:szCs w:val="20"/>
          <w:lang w:eastAsia="en-US"/>
        </w:rPr>
      </w:r>
    </w:p>
    <w:p>
      <w:pPr>
        <w:pStyle w:val="1073"/>
        <w:jc w:val="both"/>
        <w:spacing w:before="40" w:after="40"/>
        <w:rPr>
          <w:sz w:val="20"/>
          <w:szCs w:val="20"/>
          <w:lang w:eastAsia="en-US"/>
        </w:rPr>
      </w:pPr>
      <w:r>
        <w:rPr>
          <w:sz w:val="20"/>
          <w:szCs w:val="20"/>
          <w:lang w:eastAsia="en-US"/>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lang w:eastAsia="en-US"/>
        </w:rPr>
      </w:r>
      <w:r>
        <w:rPr>
          <w:sz w:val="20"/>
          <w:szCs w:val="20"/>
          <w:lang w:eastAsia="en-US"/>
        </w:rPr>
      </w:r>
    </w:p>
    <w:p>
      <w:pPr>
        <w:pStyle w:val="1073"/>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sz w:val="20"/>
          <w:szCs w:val="20"/>
          <w:lang w:eastAsia="en-US"/>
        </w:rPr>
      </w:r>
      <w:r>
        <w:rPr>
          <w:sz w:val="20"/>
          <w:szCs w:val="20"/>
          <w:lang w:eastAsia="en-US"/>
        </w:rPr>
      </w:r>
    </w:p>
    <w:p>
      <w:pPr>
        <w:pStyle w:val="1073"/>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7. </w:t>
      </w:r>
      <w:r>
        <w:rPr>
          <w:bCs/>
          <w:iCs/>
          <w:sz w:val="20"/>
          <w:szCs w:val="20"/>
          <w:lang w:eastAsia="en-US"/>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lang w:eastAsia="en-US"/>
        </w:rPr>
      </w:r>
      <w:r>
        <w:rPr>
          <w:sz w:val="20"/>
          <w:szCs w:val="20"/>
          <w:lang w:eastAsia="en-US"/>
        </w:rPr>
      </w:r>
    </w:p>
    <w:p>
      <w:pPr>
        <w:pStyle w:val="1073"/>
        <w:jc w:val="both"/>
        <w:spacing w:before="40" w:after="40"/>
        <w:rPr>
          <w:rFonts w:eastAsia="Calibri"/>
          <w:sz w:val="20"/>
          <w:szCs w:val="20"/>
          <w:lang w:eastAsia="en-US"/>
        </w:rPr>
      </w:pPr>
      <w:r>
        <w:rPr>
          <w:rFonts w:eastAsia="Calibri"/>
          <w:sz w:val="20"/>
          <w:szCs w:val="20"/>
          <w:lang w:eastAsia="en-US"/>
        </w:rPr>
        <w:t xml:space="preserve">8.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r>
      <w:r>
        <w:rPr>
          <w:rFonts w:eastAsia="Calibri"/>
          <w:sz w:val="20"/>
          <w:szCs w:val="20"/>
          <w:lang w:eastAsia="en-US"/>
        </w:rPr>
      </w:r>
    </w:p>
    <w:p>
      <w:pPr>
        <w:pStyle w:val="1073"/>
        <w:jc w:val="both"/>
        <w:spacing w:before="40" w:after="40"/>
        <w:rPr>
          <w:rFonts w:eastAsia="Calibri"/>
          <w:sz w:val="20"/>
          <w:szCs w:val="20"/>
          <w:lang w:eastAsia="en-US"/>
        </w:rPr>
      </w:pPr>
      <w:r>
        <w:rPr>
          <w:rFonts w:eastAsia="Calibri"/>
          <w:sz w:val="20"/>
          <w:szCs w:val="20"/>
          <w:lang w:eastAsia="en-US"/>
        </w:rPr>
        <w:br w:type="page" w:clear="all"/>
      </w:r>
      <w:r>
        <w:rPr>
          <w:rFonts w:eastAsia="Calibri"/>
          <w:sz w:val="20"/>
          <w:szCs w:val="20"/>
          <w:lang w:eastAsia="en-US"/>
        </w:rPr>
      </w:r>
      <w:r>
        <w:rPr>
          <w:rFonts w:eastAsia="Calibri"/>
          <w:sz w:val="20"/>
          <w:szCs w:val="20"/>
          <w:lang w:eastAsia="en-US"/>
        </w:rPr>
      </w:r>
    </w:p>
    <w:p>
      <w:pPr>
        <w:pStyle w:val="1073"/>
        <w:jc w:val="center"/>
        <w:keepNext/>
        <w:spacing w:before="120" w:after="120" w:line="276" w:lineRule="auto"/>
        <w:rPr>
          <w:b/>
          <w:bCs/>
          <w:lang w:eastAsia="en-US"/>
        </w:rPr>
        <w:outlineLvl w:val="4"/>
      </w:pPr>
      <w:r>
        <w:rPr>
          <w:b/>
          <w:bCs/>
          <w:lang w:eastAsia="en-US"/>
        </w:rPr>
        <w:t xml:space="preserve">6. Гарантийные операции</w:t>
      </w:r>
      <w:r>
        <w:rPr>
          <w:b/>
          <w:bCs/>
          <w:lang w:eastAsia="en-US"/>
        </w:rPr>
      </w:r>
      <w:r>
        <w:rPr>
          <w:b/>
          <w:bCs/>
          <w:lang w:eastAsia="en-US"/>
        </w:rPr>
      </w:r>
    </w:p>
    <w:tbl>
      <w:tblPr>
        <w:tblW w:w="1024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5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3"/>
              <w:jc w:val="center"/>
              <w:spacing w:before="40" w:after="40"/>
              <w:rPr>
                <w:b/>
                <w:bCs/>
                <w:sz w:val="22"/>
                <w:szCs w:val="22"/>
                <w:lang w:eastAsia="en-US"/>
              </w:rPr>
            </w:pPr>
            <w:r>
              <w:rPr>
                <w:b/>
                <w:bCs/>
                <w:sz w:val="22"/>
                <w:szCs w:val="22"/>
                <w:lang w:eastAsia="en-US"/>
              </w:rPr>
              <w:t xml:space="preserve">№ </w:t>
              <w:br w:type="textWrapping" w:clear="all"/>
              <w:t xml:space="preserve">п/п</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73"/>
              <w:jc w:val="center"/>
              <w:spacing w:before="40" w:after="40"/>
              <w:rPr>
                <w:b/>
                <w:bCs/>
                <w:sz w:val="22"/>
                <w:szCs w:val="22"/>
                <w:lang w:eastAsia="en-US"/>
              </w:rPr>
            </w:pPr>
            <w:r>
              <w:rPr>
                <w:b/>
                <w:bCs/>
                <w:sz w:val="22"/>
                <w:szCs w:val="22"/>
                <w:lang w:eastAsia="en-US"/>
              </w:rPr>
              <w:t xml:space="preserve">Наименование услуги</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b/>
                <w:bCs/>
                <w:sz w:val="22"/>
                <w:szCs w:val="22"/>
                <w:lang w:eastAsia="en-US"/>
              </w:rPr>
            </w:pPr>
            <w:r>
              <w:rPr>
                <w:b/>
                <w:bCs/>
                <w:sz w:val="22"/>
                <w:szCs w:val="22"/>
                <w:lang w:eastAsia="en-US"/>
              </w:rPr>
              <w:t xml:space="preserve">Тариф</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center"/>
              <w:spacing w:before="40" w:after="40"/>
              <w:rPr>
                <w:b/>
                <w:bCs/>
                <w:sz w:val="22"/>
                <w:szCs w:val="22"/>
                <w:lang w:eastAsia="en-US"/>
              </w:rPr>
            </w:pPr>
            <w:r>
              <w:rPr>
                <w:b/>
                <w:bCs/>
                <w:sz w:val="22"/>
                <w:szCs w:val="22"/>
                <w:lang w:eastAsia="en-US"/>
              </w:rPr>
              <w:t xml:space="preserve">Примечание</w:t>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bCs/>
                <w:sz w:val="22"/>
                <w:szCs w:val="22"/>
                <w:lang w:eastAsia="en-US"/>
              </w:rPr>
              <w:t xml:space="preserve">6.1.</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jc w:val="both"/>
              <w:spacing w:before="40" w:after="40"/>
              <w:rPr>
                <w:bCs/>
                <w:sz w:val="22"/>
                <w:szCs w:val="22"/>
                <w:lang w:eastAsia="en-US"/>
              </w:rPr>
            </w:pPr>
            <w:r>
              <w:rPr>
                <w:bCs/>
                <w:sz w:val="22"/>
                <w:szCs w:val="22"/>
                <w:lang w:eastAsia="en-US"/>
              </w:rPr>
              <w:t xml:space="preserve">Выдача банковской гарантии </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073"/>
              <w:jc w:val="center"/>
              <w:spacing w:before="40" w:after="40"/>
              <w:rPr>
                <w:bCs/>
                <w:sz w:val="22"/>
                <w:szCs w:val="22"/>
                <w:lang w:eastAsia="en-US"/>
              </w:rPr>
            </w:pPr>
            <w:r>
              <w:rPr>
                <w:bCs/>
                <w:sz w:val="22"/>
                <w:szCs w:val="22"/>
                <w:lang w:eastAsia="en-US"/>
              </w:rPr>
              <w:t xml:space="preserve">не менее 5 000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73"/>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073"/>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073"/>
              <w:jc w:val="both"/>
              <w:spacing w:before="40" w:after="40"/>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073"/>
              <w:jc w:val="both"/>
              <w:spacing w:before="40" w:after="40"/>
              <w:rPr>
                <w:rFonts w:eastAsia="Calibri"/>
                <w:sz w:val="22"/>
                <w:szCs w:val="22"/>
                <w:lang w:eastAsia="en-US"/>
              </w:rPr>
            </w:pPr>
            <w:r>
              <w:rPr>
                <w:rFonts w:eastAsia="Calibri"/>
                <w:sz w:val="22"/>
                <w:szCs w:val="22"/>
                <w:lang w:eastAsia="en-US"/>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w:t>
            </w:r>
            <w:r>
              <w:rPr>
                <w:rFonts w:eastAsia="Calibri"/>
                <w:sz w:val="22"/>
                <w:szCs w:val="22"/>
                <w:lang w:eastAsia="en-US"/>
              </w:rPr>
              <w:t xml:space="preserve">ение 2 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w:t>
              <w:br/>
              <w:t xml:space="preserve">№ 386-ОД.</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eastAsia="Calibri"/>
                <w:sz w:val="22"/>
                <w:szCs w:val="22"/>
                <w:lang w:eastAsia="en-US"/>
              </w:rPr>
            </w:r>
            <w:r>
              <w:rPr>
                <w:rFonts w:eastAsia="Calibri"/>
                <w:sz w:val="22"/>
                <w:szCs w:val="22"/>
                <w:lang w:eastAsia="en-US"/>
              </w:rPr>
            </w:r>
          </w:p>
          <w:p>
            <w:pPr>
              <w:pStyle w:val="1073"/>
              <w:jc w:val="both"/>
              <w:spacing w:before="40" w:after="40"/>
              <w:rPr>
                <w:sz w:val="22"/>
                <w:szCs w:val="22"/>
                <w:lang w:eastAsia="en-US"/>
              </w:rPr>
            </w:pPr>
            <w:r>
              <w:rPr>
                <w:rFonts w:eastAsia="Calibri"/>
                <w:sz w:val="22"/>
                <w:szCs w:val="22"/>
                <w:lang w:eastAsia="en-US"/>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bCs/>
                <w:sz w:val="22"/>
                <w:szCs w:val="22"/>
                <w:lang w:eastAsia="en-US"/>
              </w:rPr>
              <w:t xml:space="preserve">6.2.</w:t>
            </w:r>
            <w:r>
              <w:rPr>
                <w:bCs/>
                <w:sz w:val="22"/>
                <w:szCs w:val="22"/>
                <w:lang w:eastAsia="en-US"/>
              </w:rPr>
            </w:r>
            <w:r>
              <w:rPr>
                <w:bCs/>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073"/>
              <w:spacing w:before="40" w:after="40"/>
              <w:rPr>
                <w:bCs/>
                <w:sz w:val="22"/>
                <w:szCs w:val="22"/>
                <w:lang w:eastAsia="en-US"/>
              </w:rPr>
            </w:pPr>
            <w:r>
              <w:rPr>
                <w:bCs/>
                <w:sz w:val="22"/>
                <w:szCs w:val="22"/>
                <w:lang w:eastAsia="en-US"/>
              </w:rPr>
              <w:t xml:space="preserve">Изменение условий выдачи банковской гарантии</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sz w:val="22"/>
                <w:szCs w:val="22"/>
                <w:lang w:eastAsia="en-US"/>
              </w:rPr>
            </w:pPr>
            <w:r>
              <w:rPr>
                <w:sz w:val="22"/>
                <w:szCs w:val="22"/>
                <w:lang w:eastAsia="en-US"/>
              </w:rPr>
              <w:t xml:space="preserve">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jc w:val="both"/>
              <w:spacing w:before="40" w:after="40"/>
              <w:tabs>
                <w:tab w:val="center" w:pos="1260" w:leader="none"/>
                <w:tab w:val="right" w:pos="9355" w:leader="none"/>
              </w:tabs>
              <w:rPr>
                <w:sz w:val="22"/>
                <w:szCs w:val="22"/>
                <w:lang w:eastAsia="en-US"/>
              </w:rPr>
            </w:pPr>
            <w:r>
              <w:rPr>
                <w:bCs/>
                <w:sz w:val="22"/>
                <w:szCs w:val="22"/>
                <w:lang w:eastAsia="en-US"/>
              </w:rPr>
              <w:t xml:space="preserve">Увеличение </w:t>
            </w:r>
            <w:r>
              <w:rPr>
                <w:sz w:val="22"/>
                <w:szCs w:val="22"/>
                <w:lang w:eastAsia="en-US"/>
              </w:rPr>
              <w:t xml:space="preserve">суммы и/или срока</w:t>
            </w:r>
            <w:r>
              <w:rPr>
                <w:bCs/>
                <w:sz w:val="22"/>
                <w:szCs w:val="22"/>
                <w:lang w:eastAsia="en-US"/>
              </w:rPr>
              <w:t xml:space="preserve"> гарантии</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073"/>
              <w:jc w:val="center"/>
              <w:spacing w:before="40" w:after="40"/>
              <w:rPr>
                <w:sz w:val="22"/>
                <w:szCs w:val="22"/>
                <w:lang w:eastAsia="en-US"/>
              </w:rPr>
            </w:pPr>
            <w:r>
              <w:rPr>
                <w:bCs/>
                <w:sz w:val="22"/>
                <w:szCs w:val="22"/>
                <w:lang w:eastAsia="en-US"/>
              </w:rPr>
              <w:t xml:space="preserve">не менее 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73"/>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073"/>
              <w:jc w:val="both"/>
              <w:spacing w:before="40" w:after="40"/>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sz w:val="22"/>
                <w:szCs w:val="22"/>
                <w:lang w:eastAsia="en-US"/>
              </w:rPr>
            </w:pPr>
            <w:r>
              <w:rPr>
                <w:sz w:val="22"/>
                <w:szCs w:val="22"/>
                <w:lang w:eastAsia="en-US"/>
              </w:rPr>
              <w:t xml:space="preserve">6.2.2.</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jc w:val="both"/>
              <w:spacing w:before="40" w:after="40"/>
              <w:tabs>
                <w:tab w:val="center" w:pos="1260" w:leader="none"/>
                <w:tab w:val="right" w:pos="9355" w:leader="none"/>
              </w:tabs>
              <w:rPr>
                <w:sz w:val="22"/>
                <w:szCs w:val="22"/>
                <w:lang w:eastAsia="en-US"/>
              </w:rPr>
            </w:pPr>
            <w:r>
              <w:rPr>
                <w:bCs/>
                <w:sz w:val="22"/>
                <w:szCs w:val="22"/>
                <w:lang w:eastAsia="en-US"/>
              </w:rPr>
              <w:t xml:space="preserve">Изменение условий </w:t>
            </w:r>
            <w:r>
              <w:rPr>
                <w:sz w:val="22"/>
                <w:szCs w:val="22"/>
                <w:lang w:eastAsia="en-US"/>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2"/>
                <w:szCs w:val="22"/>
                <w:lang w:eastAsia="en-US"/>
              </w:rPr>
              <w:t xml:space="preserve">условий гарантии, </w:t>
              <w:br w:type="textWrapping" w:clear="all"/>
              <w:t xml:space="preserve">не указанных в п. 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spacing w:before="40" w:after="40"/>
              <w:rPr>
                <w:sz w:val="22"/>
                <w:szCs w:val="22"/>
                <w:lang w:eastAsia="en-US"/>
              </w:rPr>
            </w:pPr>
            <w:r>
              <w:rPr>
                <w:bCs/>
                <w:sz w:val="22"/>
                <w:szCs w:val="22"/>
                <w:lang w:eastAsia="en-US"/>
              </w:rPr>
              <w:t xml:space="preserve">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73"/>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2"/>
                <w:szCs w:val="22"/>
                <w:lang w:eastAsia="en-US"/>
              </w:rPr>
            </w:r>
            <w:r>
              <w:rPr>
                <w:sz w:val="22"/>
                <w:szCs w:val="22"/>
                <w:lang w:eastAsia="en-US"/>
              </w:rPr>
            </w:r>
          </w:p>
          <w:p>
            <w:pPr>
              <w:pStyle w:val="1073"/>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073"/>
              <w:jc w:val="both"/>
              <w:spacing w:before="40" w:after="40"/>
              <w:rPr>
                <w:b/>
                <w:bCs/>
                <w:sz w:val="22"/>
                <w:szCs w:val="22"/>
                <w:lang w:eastAsia="en-US"/>
              </w:rPr>
            </w:pPr>
            <w:r>
              <w:rPr>
                <w:b/>
                <w:bCs/>
                <w:sz w:val="22"/>
                <w:szCs w:val="22"/>
                <w:lang w:eastAsia="en-US"/>
              </w:rPr>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6.3.</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tabs>
                <w:tab w:val="left" w:pos="709" w:leader="none"/>
              </w:tabs>
              <w:rPr>
                <w:bCs/>
                <w:sz w:val="22"/>
                <w:szCs w:val="22"/>
                <w:lang w:eastAsia="en-US"/>
              </w:rPr>
            </w:pPr>
            <w:r>
              <w:rPr>
                <w:rFonts w:eastAsia="Calibri"/>
                <w:bCs/>
                <w:sz w:val="22"/>
                <w:szCs w:val="22"/>
                <w:lang w:eastAsia="en-US"/>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tabs>
                <w:tab w:val="left" w:pos="709" w:leader="none"/>
              </w:tabs>
              <w:rPr>
                <w:rFonts w:eastAsia="Calibri"/>
                <w:bCs/>
                <w:sz w:val="22"/>
                <w:szCs w:val="22"/>
                <w:lang w:eastAsia="en-US"/>
              </w:rPr>
            </w:pPr>
            <w:r>
              <w:rPr>
                <w:rFonts w:eastAsia="Calibri"/>
                <w:bCs/>
                <w:sz w:val="22"/>
                <w:szCs w:val="22"/>
                <w:lang w:eastAsia="en-US"/>
              </w:rPr>
              <w:t xml:space="preserve">20 000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keepNext/>
              <w:spacing w:before="40" w:after="40"/>
              <w:rPr>
                <w:bCs/>
                <w:sz w:val="22"/>
                <w:szCs w:val="22"/>
                <w:lang w:eastAsia="en-US"/>
              </w:rPr>
              <w:outlineLvl w:val="8"/>
            </w:pPr>
            <w:r>
              <w:rPr>
                <w:rFonts w:eastAsia="Calibri"/>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6.4.</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tabs>
                <w:tab w:val="left" w:pos="709" w:leader="none"/>
              </w:tabs>
              <w:rPr>
                <w:bCs/>
                <w:sz w:val="22"/>
                <w:szCs w:val="22"/>
                <w:lang w:eastAsia="en-US"/>
              </w:rPr>
            </w:pPr>
            <w:r>
              <w:rPr>
                <w:rFonts w:eastAsia="Calibri"/>
                <w:sz w:val="22"/>
                <w:szCs w:val="22"/>
                <w:lang w:eastAsia="en-US"/>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bCs/>
                <w:sz w:val="22"/>
                <w:szCs w:val="22"/>
                <w:lang w:eastAsia="en-US"/>
              </w:rPr>
            </w:pPr>
            <w:r>
              <w:rPr>
                <w:rFonts w:eastAsia="Calibri"/>
                <w:sz w:val="22"/>
                <w:szCs w:val="22"/>
                <w:lang w:eastAsia="en-US"/>
              </w:rPr>
              <w:t xml:space="preserve">3 500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6.5.</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rPr>
                <w:bCs/>
                <w:sz w:val="22"/>
                <w:szCs w:val="22"/>
                <w:lang w:eastAsia="en-US"/>
              </w:rPr>
            </w:pPr>
            <w:r>
              <w:rPr>
                <w:rFonts w:eastAsia="Calibri"/>
                <w:bCs/>
                <w:sz w:val="22"/>
                <w:szCs w:val="22"/>
                <w:lang w:eastAsia="en-US"/>
              </w:rPr>
              <w:t xml:space="preserve">Требование платежа по гарантии, авизованной без обязательств 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7 500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keepNext/>
              <w:spacing w:before="40" w:after="40"/>
              <w:rPr>
                <w:bCs/>
                <w:sz w:val="22"/>
                <w:szCs w:val="22"/>
                <w:lang w:eastAsia="en-US"/>
              </w:rPr>
              <w:outlineLvl w:val="8"/>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6.6.</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rPr>
                <w:bCs/>
                <w:sz w:val="22"/>
                <w:szCs w:val="22"/>
                <w:lang w:eastAsia="en-US"/>
              </w:rPr>
            </w:pPr>
            <w:r>
              <w:rPr>
                <w:rFonts w:eastAsia="Calibri"/>
                <w:bCs/>
                <w:sz w:val="22"/>
                <w:szCs w:val="22"/>
                <w:lang w:eastAsia="en-US"/>
              </w:rPr>
              <w:t xml:space="preserve">Проверка подлинности подписей на гарантии и/или правильности телексных ключей</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6.7.</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rPr>
                <w:bCs/>
                <w:sz w:val="22"/>
                <w:szCs w:val="22"/>
                <w:lang w:eastAsia="en-US"/>
              </w:rPr>
            </w:pPr>
            <w:r>
              <w:rPr>
                <w:rFonts w:eastAsia="Calibri"/>
                <w:bCs/>
                <w:sz w:val="22"/>
                <w:szCs w:val="22"/>
                <w:lang w:eastAsia="en-US"/>
              </w:rPr>
              <w:t xml:space="preserve">Отправка сообщения по гарантии, инициированного клиентом/банком-гарантом</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bl>
    <w:p>
      <w:pPr>
        <w:pStyle w:val="1073"/>
        <w:jc w:val="center"/>
        <w:keepNext/>
        <w:spacing w:before="120" w:after="120"/>
        <w:rPr>
          <w:b/>
          <w:bCs/>
          <w:sz w:val="22"/>
          <w:szCs w:val="22"/>
          <w:lang w:eastAsia="en-US"/>
        </w:rPr>
        <w:outlineLvl w:val="3"/>
      </w:pPr>
      <w:r>
        <w:rPr>
          <w:b/>
          <w:bCs/>
          <w:sz w:val="22"/>
          <w:szCs w:val="22"/>
          <w:lang w:eastAsia="en-US"/>
        </w:rPr>
      </w:r>
      <w:r>
        <w:rPr>
          <w:b/>
          <w:bCs/>
          <w:sz w:val="22"/>
          <w:szCs w:val="22"/>
          <w:lang w:eastAsia="en-US"/>
        </w:rPr>
      </w:r>
      <w:r>
        <w:rPr>
          <w:b/>
          <w:bCs/>
          <w:sz w:val="22"/>
          <w:szCs w:val="22"/>
          <w:lang w:eastAsia="en-US"/>
        </w:rPr>
      </w:r>
    </w:p>
    <w:p>
      <w:pPr>
        <w:pStyle w:val="1073"/>
        <w:jc w:val="both"/>
        <w:spacing w:before="40" w:after="120"/>
        <w:tabs>
          <w:tab w:val="left" w:pos="284" w:leader="none"/>
        </w:tabs>
        <w:rPr>
          <w:sz w:val="20"/>
          <w:szCs w:val="20"/>
          <w:u w:val="single"/>
          <w:lang w:eastAsia="en-US"/>
        </w:rPr>
      </w:pPr>
      <w:r>
        <w:rPr>
          <w:sz w:val="20"/>
          <w:szCs w:val="20"/>
          <w:u w:val="single"/>
          <w:lang w:eastAsia="en-US"/>
        </w:rPr>
        <w:t xml:space="preserve">Примечание к пунктам 6.3-6.7 Тарифов:</w:t>
      </w:r>
      <w:r>
        <w:rPr>
          <w:sz w:val="20"/>
          <w:szCs w:val="20"/>
          <w:u w:val="single"/>
          <w:lang w:eastAsia="en-US"/>
        </w:rPr>
      </w:r>
      <w:r>
        <w:rPr>
          <w:sz w:val="20"/>
          <w:szCs w:val="20"/>
          <w:u w:val="single"/>
          <w:lang w:eastAsia="en-US"/>
        </w:rPr>
      </w:r>
    </w:p>
    <w:p>
      <w:pPr>
        <w:pStyle w:val="1073"/>
        <w:jc w:val="both"/>
        <w:spacing w:before="40" w:after="40"/>
        <w:tabs>
          <w:tab w:val="left" w:pos="284" w:leader="none"/>
        </w:tabs>
        <w:rPr>
          <w:bCs/>
          <w:iCs/>
          <w:sz w:val="20"/>
          <w:szCs w:val="20"/>
          <w:lang w:eastAsia="en-US"/>
        </w:rPr>
      </w:pPr>
      <w:r>
        <w:rPr>
          <w:bCs/>
          <w:iCs/>
          <w:sz w:val="20"/>
          <w:szCs w:val="20"/>
          <w:lang w:eastAsia="en-US"/>
        </w:rPr>
        <w:t xml:space="preserve">1. Если уплата комиссионного вознаграж</w:t>
      </w:r>
      <w:r>
        <w:rPr>
          <w:bCs/>
          <w:iCs/>
          <w:sz w:val="20"/>
          <w:szCs w:val="20"/>
          <w:lang w:eastAsia="en-US"/>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lang w:eastAsia="en-US"/>
        </w:rPr>
      </w:r>
      <w:r>
        <w:rPr>
          <w:bCs/>
          <w:iCs/>
          <w:sz w:val="20"/>
          <w:szCs w:val="20"/>
          <w:lang w:eastAsia="en-US"/>
        </w:rPr>
      </w:r>
    </w:p>
    <w:p>
      <w:pPr>
        <w:pStyle w:val="1073"/>
        <w:jc w:val="both"/>
        <w:spacing w:before="40" w:after="40"/>
        <w:tabs>
          <w:tab w:val="left" w:pos="284" w:leader="none"/>
        </w:tabs>
        <w:rPr>
          <w:bCs/>
          <w:iCs/>
          <w:sz w:val="20"/>
          <w:szCs w:val="20"/>
          <w:lang w:eastAsia="en-US"/>
        </w:rPr>
      </w:pPr>
      <w:r>
        <w:rPr>
          <w:bCs/>
          <w:iCs/>
          <w:sz w:val="20"/>
          <w:szCs w:val="20"/>
          <w:lang w:eastAsia="en-US"/>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lang w:eastAsia="en-US"/>
        </w:rPr>
      </w:r>
      <w:r>
        <w:rPr>
          <w:bCs/>
          <w:iCs/>
          <w:sz w:val="20"/>
          <w:szCs w:val="20"/>
          <w:lang w:eastAsia="en-US"/>
        </w:rPr>
      </w:r>
    </w:p>
    <w:p>
      <w:pPr>
        <w:pStyle w:val="1073"/>
        <w:jc w:val="both"/>
        <w:spacing w:before="40" w:after="40"/>
        <w:tabs>
          <w:tab w:val="left" w:pos="284" w:leader="none"/>
        </w:tabs>
        <w:rPr>
          <w:bCs/>
          <w:iCs/>
          <w:sz w:val="20"/>
          <w:szCs w:val="20"/>
          <w:lang w:eastAsia="en-US"/>
        </w:rPr>
      </w:pPr>
      <w:r>
        <w:rPr>
          <w:bCs/>
          <w:iCs/>
          <w:sz w:val="20"/>
          <w:szCs w:val="20"/>
          <w:lang w:eastAsia="en-US"/>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lang w:eastAsia="en-US"/>
        </w:rPr>
      </w:r>
      <w:r>
        <w:rPr>
          <w:bCs/>
          <w:iCs/>
          <w:sz w:val="20"/>
          <w:szCs w:val="20"/>
          <w:lang w:eastAsia="en-US"/>
        </w:rPr>
      </w:r>
    </w:p>
    <w:p>
      <w:pPr>
        <w:pStyle w:val="1073"/>
        <w:jc w:val="both"/>
        <w:spacing w:before="40" w:after="40"/>
        <w:tabs>
          <w:tab w:val="left" w:pos="284" w:leader="none"/>
        </w:tabs>
        <w:rPr>
          <w:bCs/>
          <w:iCs/>
          <w:sz w:val="20"/>
          <w:szCs w:val="20"/>
          <w:lang w:eastAsia="en-US"/>
        </w:rPr>
      </w:pPr>
      <w:r>
        <w:rPr>
          <w:bCs/>
          <w:iCs/>
          <w:sz w:val="20"/>
          <w:szCs w:val="20"/>
          <w:lang w:eastAsia="en-US"/>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t xml:space="preserve">.</w:t>
      </w:r>
      <w:r>
        <w:rPr>
          <w:bCs/>
          <w:iCs/>
          <w:sz w:val="20"/>
          <w:szCs w:val="20"/>
          <w:lang w:eastAsia="en-US"/>
        </w:rPr>
      </w:r>
      <w:r>
        <w:rPr>
          <w:bCs/>
          <w:iCs/>
          <w:sz w:val="20"/>
          <w:szCs w:val="20"/>
          <w:lang w:eastAsia="en-US"/>
        </w:rPr>
      </w:r>
    </w:p>
    <w:p>
      <w:pPr>
        <w:pStyle w:val="1073"/>
        <w:jc w:val="center"/>
        <w:keepNext/>
        <w:spacing w:before="120" w:after="120"/>
        <w:rPr>
          <w:bCs/>
          <w:iCs/>
          <w:sz w:val="20"/>
          <w:szCs w:val="20"/>
          <w:lang w:eastAsia="en-US"/>
        </w:rPr>
        <w:outlineLvl w:val="4"/>
      </w:pPr>
      <w:r>
        <w:rPr>
          <w:b/>
          <w:bCs/>
        </w:rPr>
        <w:br w:type="page" w:clear="all"/>
        <w:t xml:space="preserve">7. Дистанционное банковское обслуживание (ДБО)</w:t>
      </w:r>
      <w:r>
        <w:rPr>
          <w:bCs/>
          <w:iCs/>
          <w:sz w:val="20"/>
          <w:szCs w:val="20"/>
          <w:lang w:eastAsia="en-US"/>
        </w:rPr>
      </w:r>
      <w:r>
        <w:rPr>
          <w:bCs/>
          <w:iCs/>
          <w:sz w:val="20"/>
          <w:szCs w:val="20"/>
          <w:lang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06"/>
        <w:gridCol w:w="2584"/>
        <w:gridCol w:w="54"/>
        <w:gridCol w:w="2293"/>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206" w:type="dxa"/>
            <w:vAlign w:val="center"/>
            <w:textDirection w:val="lrTb"/>
            <w:noWrap w:val="false"/>
          </w:tcPr>
          <w:p>
            <w:pPr>
              <w:pStyle w:val="1073"/>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584" w:type="dxa"/>
            <w:vAlign w:val="center"/>
            <w:textDirection w:val="lrTb"/>
            <w:noWrap w:val="false"/>
          </w:tcPr>
          <w:p>
            <w:pPr>
              <w:pStyle w:val="107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7" w:type="dxa"/>
            <w:vAlign w:val="center"/>
            <w:textDirection w:val="lrTb"/>
            <w:noWrap w:val="false"/>
          </w:tcPr>
          <w:p>
            <w:pPr>
              <w:pStyle w:val="107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07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120" w:after="120"/>
              <w:rPr>
                <w:bCs/>
                <w:sz w:val="22"/>
                <w:szCs w:val="22"/>
              </w:rPr>
            </w:pPr>
            <w:r>
              <w:rPr>
                <w:bCs/>
                <w:sz w:val="22"/>
                <w:szCs w:val="22"/>
              </w:rPr>
              <w:t xml:space="preserve">7.1.</w:t>
            </w:r>
            <w:r>
              <w:rPr>
                <w:bCs/>
                <w:sz w:val="22"/>
                <w:szCs w:val="22"/>
              </w:rPr>
            </w:r>
            <w:r>
              <w:rPr>
                <w:bCs/>
                <w:sz w:val="22"/>
                <w:szCs w:val="22"/>
              </w:rPr>
            </w:r>
          </w:p>
        </w:tc>
        <w:tc>
          <w:tcPr>
            <w:gridSpan w:val="4"/>
            <w:tcW w:w="8859" w:type="dxa"/>
            <w:vAlign w:val="center"/>
            <w:textDirection w:val="lrTb"/>
            <w:noWrap w:val="false"/>
          </w:tcPr>
          <w:p>
            <w:pPr>
              <w:pStyle w:val="1073"/>
              <w:jc w:val="both"/>
              <w:spacing w:before="120" w:after="120"/>
              <w:rPr>
                <w:bCs/>
                <w:sz w:val="22"/>
                <w:szCs w:val="22"/>
              </w:rPr>
            </w:pPr>
            <w:r>
              <w:rPr>
                <w:bCs/>
                <w:sz w:val="22"/>
                <w:szCs w:val="22"/>
              </w:rPr>
              <w:t xml:space="preserve">Установка и настройка программного обеспечения, восстановление текущей работоспособности системы ДБО с выездом к клиенту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073"/>
              <w:jc w:val="center"/>
              <w:spacing w:before="40"/>
              <w:rPr>
                <w:bCs/>
                <w:sz w:val="22"/>
                <w:szCs w:val="22"/>
              </w:rPr>
            </w:pPr>
            <w:r>
              <w:rPr>
                <w:bCs/>
                <w:sz w:val="22"/>
                <w:szCs w:val="22"/>
              </w:rPr>
              <w:t xml:space="preserve">7.1.1.</w:t>
            </w:r>
            <w:r>
              <w:rPr>
                <w:bCs/>
                <w:sz w:val="22"/>
                <w:szCs w:val="22"/>
              </w:rPr>
            </w:r>
            <w:r>
              <w:rPr>
                <w:bCs/>
                <w:sz w:val="22"/>
                <w:szCs w:val="22"/>
              </w:rPr>
            </w:r>
          </w:p>
        </w:tc>
        <w:tc>
          <w:tcPr>
            <w:gridSpan w:val="2"/>
            <w:tcBorders>
              <w:bottom w:val="none" w:color="000000" w:sz="4" w:space="0"/>
            </w:tcBorders>
            <w:tcW w:w="2638" w:type="dxa"/>
            <w:vAlign w:val="top"/>
            <w:textDirection w:val="lrTb"/>
            <w:noWrap w:val="false"/>
          </w:tcPr>
          <w:p>
            <w:pPr>
              <w:pStyle w:val="1073"/>
              <w:spacing w:before="40"/>
              <w:rPr>
                <w:bCs/>
                <w:sz w:val="22"/>
                <w:szCs w:val="22"/>
                <w:lang w:val="en-US"/>
              </w:rPr>
            </w:pPr>
            <w:r>
              <w:rPr>
                <w:bCs/>
                <w:sz w:val="22"/>
                <w:szCs w:val="22"/>
              </w:rPr>
              <w:t xml:space="preserve">- по г. Курску</w:t>
            </w:r>
            <w:r>
              <w:rPr>
                <w:bCs/>
                <w:sz w:val="22"/>
                <w:szCs w:val="22"/>
                <w:lang w:val="en-US"/>
              </w:rPr>
            </w:r>
            <w:r>
              <w:rPr>
                <w:bCs/>
                <w:sz w:val="22"/>
                <w:szCs w:val="22"/>
                <w:lang w:val="en-US"/>
              </w:rPr>
            </w:r>
          </w:p>
        </w:tc>
        <w:tc>
          <w:tcPr>
            <w:tcBorders>
              <w:bottom w:val="none" w:color="000000" w:sz="4" w:space="0"/>
            </w:tcBorders>
            <w:tcW w:w="2293" w:type="dxa"/>
            <w:vAlign w:val="top"/>
            <w:textDirection w:val="lrTb"/>
            <w:noWrap w:val="false"/>
          </w:tcPr>
          <w:p>
            <w:pPr>
              <w:pStyle w:val="1073"/>
              <w:jc w:val="center"/>
              <w:spacing w:before="40"/>
              <w:rPr>
                <w:bCs/>
                <w:sz w:val="22"/>
                <w:szCs w:val="22"/>
                <w:lang w:val="en-US"/>
              </w:rPr>
            </w:pPr>
            <w:r>
              <w:rPr>
                <w:bCs/>
                <w:sz w:val="22"/>
                <w:szCs w:val="22"/>
              </w:rPr>
              <w:t xml:space="preserve">3 000 руб.</w:t>
            </w:r>
            <w:r>
              <w:rPr>
                <w:bCs/>
                <w:sz w:val="22"/>
                <w:szCs w:val="22"/>
                <w:lang w:val="en-US"/>
              </w:rPr>
            </w:r>
            <w:r>
              <w:rPr>
                <w:bCs/>
                <w:sz w:val="22"/>
                <w:szCs w:val="22"/>
                <w:lang w:val="en-US"/>
              </w:rPr>
            </w:r>
          </w:p>
        </w:tc>
        <w:tc>
          <w:tcPr>
            <w:tcW w:w="3928" w:type="dxa"/>
            <w:vAlign w:val="top"/>
            <w:vMerge w:val="restart"/>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Calibri"/>
                <w:sz w:val="22"/>
                <w:szCs w:val="22"/>
                <w:lang w:eastAsia="en-US"/>
              </w:rPr>
              <w:t xml:space="preserve">«Банк-Клиент»/«Интернет-Клиент»/ «Свой Бизнес».</w:t>
            </w:r>
            <w:r>
              <w:rPr>
                <w:rFonts w:eastAsia="Calibri"/>
                <w:bCs/>
                <w:sz w:val="22"/>
                <w:szCs w:val="22"/>
                <w:lang w:eastAsia="en-US"/>
              </w:rPr>
            </w:r>
            <w:r>
              <w:rPr>
                <w:rFonts w:eastAsia="Calibri"/>
                <w:bCs/>
                <w:sz w:val="22"/>
                <w:szCs w:val="22"/>
                <w:lang w:eastAsia="en-US"/>
              </w:rPr>
            </w:r>
          </w:p>
          <w:p>
            <w:pPr>
              <w:pStyle w:val="107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continue"/>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gridSpan w:val="2"/>
            <w:tcBorders>
              <w:top w:val="none" w:color="000000" w:sz="4" w:space="0"/>
            </w:tcBorders>
            <w:tcW w:w="2638" w:type="dxa"/>
            <w:vAlign w:val="top"/>
            <w:textDirection w:val="lrTb"/>
            <w:noWrap w:val="false"/>
          </w:tcPr>
          <w:p>
            <w:pPr>
              <w:pStyle w:val="1073"/>
              <w:spacing w:before="40" w:after="40"/>
              <w:rPr>
                <w:bCs/>
                <w:sz w:val="22"/>
                <w:szCs w:val="22"/>
              </w:rPr>
            </w:pPr>
            <w:r>
              <w:rPr>
                <w:bCs/>
                <w:sz w:val="22"/>
                <w:szCs w:val="22"/>
              </w:rPr>
              <w:t xml:space="preserve">- по Курской области</w:t>
            </w:r>
            <w:r>
              <w:rPr>
                <w:bCs/>
                <w:sz w:val="22"/>
                <w:szCs w:val="22"/>
              </w:rPr>
            </w:r>
            <w:r>
              <w:rPr>
                <w:bCs/>
                <w:sz w:val="22"/>
                <w:szCs w:val="22"/>
              </w:rPr>
            </w:r>
          </w:p>
        </w:tc>
        <w:tc>
          <w:tcPr>
            <w:tcBorders>
              <w:top w:val="none" w:color="000000" w:sz="4" w:space="0"/>
            </w:tcBorders>
            <w:tcW w:w="2293" w:type="dxa"/>
            <w:vAlign w:val="top"/>
            <w:textDirection w:val="lrTb"/>
            <w:noWrap w:val="false"/>
          </w:tcPr>
          <w:p>
            <w:pPr>
              <w:pStyle w:val="1073"/>
              <w:jc w:val="center"/>
              <w:spacing w:before="40" w:after="40"/>
              <w:rPr>
                <w:bCs/>
                <w:color w:val="ff0000"/>
                <w:sz w:val="22"/>
                <w:szCs w:val="22"/>
              </w:rPr>
            </w:pPr>
            <w:r>
              <w:rPr>
                <w:bCs/>
                <w:sz w:val="22"/>
                <w:szCs w:val="22"/>
              </w:rPr>
              <w:t xml:space="preserve">4 000 руб.</w:t>
            </w:r>
            <w:r>
              <w:rPr>
                <w:bCs/>
                <w:color w:val="ff0000"/>
                <w:sz w:val="22"/>
                <w:szCs w:val="22"/>
              </w:rPr>
            </w:r>
            <w:r>
              <w:rPr>
                <w:bCs/>
                <w:color w:val="ff0000"/>
                <w:sz w:val="22"/>
                <w:szCs w:val="22"/>
              </w:rPr>
            </w:r>
          </w:p>
        </w:tc>
        <w:tc>
          <w:tcPr>
            <w:tcW w:w="3928" w:type="dxa"/>
            <w:vAlign w:val="top"/>
            <w:vMerge w:val="continue"/>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120" w:after="120"/>
              <w:rPr>
                <w:bCs/>
                <w:sz w:val="22"/>
                <w:szCs w:val="22"/>
              </w:rPr>
            </w:pPr>
            <w:r>
              <w:rPr>
                <w:bCs/>
                <w:sz w:val="22"/>
                <w:szCs w:val="22"/>
              </w:rPr>
              <w:t xml:space="preserve">7.2.</w:t>
            </w:r>
            <w:r>
              <w:rPr>
                <w:bCs/>
                <w:sz w:val="22"/>
                <w:szCs w:val="22"/>
              </w:rPr>
            </w:r>
            <w:r>
              <w:rPr>
                <w:bCs/>
                <w:sz w:val="22"/>
                <w:szCs w:val="22"/>
              </w:rPr>
            </w:r>
          </w:p>
        </w:tc>
        <w:tc>
          <w:tcPr>
            <w:gridSpan w:val="4"/>
            <w:tcW w:w="8859" w:type="dxa"/>
            <w:vAlign w:val="top"/>
            <w:textDirection w:val="lrTb"/>
            <w:noWrap w:val="false"/>
          </w:tcPr>
          <w:p>
            <w:pPr>
              <w:pStyle w:val="1073"/>
              <w:spacing w:before="120" w:after="120"/>
              <w:rPr>
                <w:bCs/>
                <w:sz w:val="22"/>
                <w:szCs w:val="22"/>
              </w:rPr>
            </w:pPr>
            <w:r>
              <w:rPr>
                <w:bCs/>
                <w:sz w:val="22"/>
                <w:szCs w:val="22"/>
              </w:rPr>
              <w:t xml:space="preserve">Перевод клиента на новую систему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7.2.1.</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bCs/>
                <w:sz w:val="22"/>
                <w:szCs w:val="22"/>
              </w:rPr>
              <w:t xml:space="preserve">Перевод клиента с «Интернет-Клиент» на «Свой бизнес»</w:t>
            </w:r>
            <w:r>
              <w:rPr>
                <w:bCs/>
                <w:sz w:val="22"/>
                <w:szCs w:val="22"/>
              </w:rPr>
            </w:r>
            <w:r>
              <w:rPr>
                <w:bCs/>
                <w:sz w:val="22"/>
                <w:szCs w:val="22"/>
              </w:rPr>
            </w:r>
          </w:p>
        </w:tc>
        <w:tc>
          <w:tcPr>
            <w:gridSpan w:val="2"/>
            <w:tcW w:w="2347" w:type="dxa"/>
            <w:vAlign w:val="center"/>
            <w:textDirection w:val="lrTb"/>
            <w:noWrap w:val="false"/>
          </w:tcPr>
          <w:p>
            <w:pPr>
              <w:pStyle w:val="1073"/>
              <w:jc w:val="center"/>
              <w:spacing w:before="40" w:after="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120" w:after="120"/>
              <w:rPr>
                <w:bCs/>
                <w:sz w:val="22"/>
                <w:szCs w:val="22"/>
              </w:rPr>
            </w:pPr>
            <w:r>
              <w:rPr>
                <w:bCs/>
                <w:sz w:val="22"/>
                <w:szCs w:val="22"/>
              </w:rPr>
              <w:t xml:space="preserve">7.3.</w:t>
            </w:r>
            <w:r>
              <w:rPr>
                <w:bCs/>
                <w:sz w:val="22"/>
                <w:szCs w:val="22"/>
              </w:rPr>
            </w:r>
            <w:r>
              <w:rPr>
                <w:bCs/>
                <w:sz w:val="22"/>
                <w:szCs w:val="22"/>
              </w:rPr>
            </w:r>
          </w:p>
        </w:tc>
        <w:tc>
          <w:tcPr>
            <w:gridSpan w:val="4"/>
            <w:tcW w:w="8859" w:type="dxa"/>
            <w:vAlign w:val="top"/>
            <w:textDirection w:val="lrTb"/>
            <w:noWrap w:val="false"/>
          </w:tcPr>
          <w:p>
            <w:pPr>
              <w:pStyle w:val="1073"/>
              <w:jc w:val="both"/>
              <w:spacing w:before="120" w:after="120"/>
              <w:rPr>
                <w:bCs/>
                <w:sz w:val="22"/>
                <w:szCs w:val="22"/>
              </w:rPr>
            </w:pPr>
            <w:r>
              <w:rPr>
                <w:bCs/>
                <w:sz w:val="22"/>
                <w:szCs w:val="22"/>
              </w:rPr>
              <w:t xml:space="preserve">Обслуживание системы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7.3.1.</w:t>
            </w:r>
            <w:r>
              <w:rPr>
                <w:rFonts w:eastAsia="Calibri"/>
                <w:sz w:val="22"/>
                <w:szCs w:val="22"/>
                <w:lang w:eastAsia="en-US"/>
              </w:rPr>
            </w:r>
            <w:r>
              <w:rPr>
                <w:rFonts w:eastAsia="Calibri"/>
                <w:sz w:val="22"/>
                <w:szCs w:val="22"/>
                <w:lang w:eastAsia="en-US"/>
              </w:rPr>
            </w:r>
          </w:p>
        </w:tc>
        <w:tc>
          <w:tcPr>
            <w:tcBorders>
              <w:bottom w:val="none" w:color="000000" w:sz="4" w:space="0"/>
            </w:tcBorders>
            <w:tcW w:w="2584" w:type="dxa"/>
            <w:vAlign w:val="top"/>
            <w:textDirection w:val="lrTb"/>
            <w:noWrap w:val="false"/>
          </w:tcPr>
          <w:p>
            <w:pPr>
              <w:pStyle w:val="1073"/>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«Банк-Клиент»</w:t>
            </w:r>
            <w:r>
              <w:rPr>
                <w:rFonts w:eastAsia="Calibri"/>
                <w:bCs/>
                <w:sz w:val="22"/>
                <w:szCs w:val="22"/>
                <w:lang w:eastAsia="en-US"/>
              </w:rPr>
            </w:r>
            <w:r>
              <w:rPr>
                <w:rFonts w:eastAsia="Calibri"/>
                <w:bCs/>
                <w:sz w:val="22"/>
                <w:szCs w:val="22"/>
                <w:lang w:eastAsia="en-US"/>
              </w:rPr>
            </w:r>
          </w:p>
        </w:tc>
        <w:tc>
          <w:tcPr>
            <w:gridSpan w:val="2"/>
            <w:tcBorders>
              <w:bottom w:val="none" w:color="000000" w:sz="4" w:space="0"/>
            </w:tcBorders>
            <w:tcW w:w="2347"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5 000 руб. в месяц</w:t>
            </w:r>
            <w:r>
              <w:rPr>
                <w:rFonts w:eastAsia="Calibri"/>
                <w:bCs/>
                <w:sz w:val="22"/>
                <w:szCs w:val="22"/>
                <w:lang w:eastAsia="en-US"/>
              </w:rPr>
            </w:r>
            <w:r>
              <w:rPr>
                <w:rFonts w:eastAsia="Calibri"/>
                <w:bCs/>
                <w:sz w:val="22"/>
                <w:szCs w:val="22"/>
                <w:lang w:eastAsia="en-US"/>
              </w:rPr>
            </w:r>
          </w:p>
        </w:tc>
        <w:tc>
          <w:tcPr>
            <w:tcW w:w="3928" w:type="dxa"/>
            <w:vAlign w:val="top"/>
            <w:vMerge w:val="restart"/>
            <w:textDirection w:val="lrTb"/>
            <w:noWrap w:val="false"/>
          </w:tcPr>
          <w:p>
            <w:pPr>
              <w:pStyle w:val="1073"/>
              <w:jc w:val="both"/>
              <w:spacing w:before="40"/>
              <w:rPr>
                <w:bCs/>
                <w:sz w:val="22"/>
                <w:szCs w:val="22"/>
              </w:rPr>
            </w:pPr>
            <w:r>
              <w:rPr>
                <w:bCs/>
                <w:sz w:val="22"/>
                <w:szCs w:val="22"/>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Комиссия взимается по ставке тарифа, действующей на дату начисления комиссии.</w:t>
            </w:r>
            <w:r>
              <w:rPr>
                <w:bCs/>
                <w:sz w:val="22"/>
                <w:szCs w:val="22"/>
              </w:rPr>
            </w:r>
            <w:r>
              <w:rPr>
                <w:bCs/>
                <w:sz w:val="22"/>
                <w:szCs w:val="22"/>
              </w:rPr>
            </w:r>
          </w:p>
          <w:p>
            <w:pPr>
              <w:pStyle w:val="1073"/>
              <w:jc w:val="both"/>
              <w:rPr>
                <w:bCs/>
                <w:iCs/>
                <w:sz w:val="22"/>
                <w:szCs w:val="22"/>
              </w:rPr>
            </w:pPr>
            <w:r>
              <w:rPr>
                <w:bCs/>
                <w:sz w:val="22"/>
                <w:szCs w:val="22"/>
              </w:rPr>
              <w:t xml:space="preserve">Комиссия взимается с клиента вне зависимости от количества подключенных к системе ДБО счетов данного клиента</w:t>
            </w:r>
            <w:r>
              <w:rPr>
                <w:bCs/>
                <w:iCs/>
                <w:sz w:val="22"/>
                <w:szCs w:val="22"/>
              </w:rPr>
              <w:t xml:space="preserve">.</w:t>
            </w:r>
            <w:r>
              <w:rPr>
                <w:bCs/>
                <w:iCs/>
                <w:sz w:val="22"/>
                <w:szCs w:val="22"/>
              </w:rPr>
            </w:r>
            <w:r>
              <w:rPr>
                <w:bCs/>
                <w:iCs/>
                <w:sz w:val="22"/>
                <w:szCs w:val="22"/>
              </w:rPr>
            </w:r>
          </w:p>
          <w:p>
            <w:pPr>
              <w:pStyle w:val="1073"/>
              <w:jc w:val="both"/>
              <w:rPr>
                <w:sz w:val="22"/>
                <w:szCs w:val="22"/>
              </w:rPr>
            </w:pPr>
            <w:r>
              <w:rPr>
                <w:sz w:val="22"/>
                <w:szCs w:val="22"/>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2"/>
                <w:szCs w:val="22"/>
              </w:rPr>
            </w:r>
            <w:r>
              <w:rPr>
                <w:sz w:val="22"/>
                <w:szCs w:val="22"/>
              </w:rPr>
            </w:r>
          </w:p>
          <w:p>
            <w:pPr>
              <w:pStyle w:val="1073"/>
              <w:jc w:val="both"/>
              <w:rPr>
                <w:sz w:val="22"/>
                <w:szCs w:val="22"/>
              </w:rPr>
            </w:pPr>
            <w:r>
              <w:rPr>
                <w:sz w:val="22"/>
                <w:szCs w:val="22"/>
              </w:rPr>
              <w:t xml:space="preserve">При пользовании клиентом услуг Банка по п.п. 7.3.2-7.3.3 комиссия по п.</w:t>
            </w:r>
            <w:r>
              <w:rPr>
                <w:sz w:val="22"/>
                <w:szCs w:val="22"/>
                <w:lang w:val="en-US"/>
              </w:rPr>
              <w:t xml:space="preserve"> </w:t>
            </w:r>
            <w:r>
              <w:rPr>
                <w:sz w:val="22"/>
                <w:szCs w:val="22"/>
              </w:rPr>
              <w:t xml:space="preserve">7.3.1 Банком не взимается.</w:t>
            </w:r>
            <w:r>
              <w:rPr>
                <w:sz w:val="22"/>
                <w:szCs w:val="22"/>
              </w:rPr>
            </w:r>
            <w:r>
              <w:rPr>
                <w:sz w:val="22"/>
                <w:szCs w:val="22"/>
              </w:rPr>
            </w:r>
          </w:p>
          <w:p>
            <w:pPr>
              <w:pStyle w:val="1073"/>
              <w:jc w:val="both"/>
              <w:spacing w:after="120"/>
              <w:rPr>
                <w:sz w:val="22"/>
                <w:szCs w:val="22"/>
              </w:rPr>
            </w:pPr>
            <w:r>
              <w:rPr>
                <w:sz w:val="22"/>
                <w:szCs w:val="22"/>
              </w:rPr>
              <w:t xml:space="preserve">Использование </w:t>
            </w:r>
            <w:r>
              <w:rPr>
                <w:rFonts w:eastAsia="Calibri"/>
                <w:sz w:val="22"/>
                <w:szCs w:val="22"/>
                <w:lang w:eastAsia="en-US"/>
              </w:rPr>
              <w:t xml:space="preserve">Мобильного приложения «Свой Бизнес Мобайл»</w:t>
            </w:r>
            <w:r>
              <w:rPr>
                <w:sz w:val="22"/>
                <w:szCs w:val="22"/>
              </w:rPr>
              <w:t xml:space="preserve"> возможно только при условии подключения «Свой Бизнес».</w:t>
            </w:r>
            <w:r>
              <w:rPr>
                <w:sz w:val="22"/>
                <w:szCs w:val="22"/>
              </w:rPr>
            </w:r>
            <w:r>
              <w:rPr>
                <w:sz w:val="22"/>
                <w:szCs w:val="22"/>
              </w:rPr>
            </w:r>
          </w:p>
          <w:p>
            <w:pPr>
              <w:pStyle w:val="1073"/>
              <w:ind w:hanging="1"/>
              <w:jc w:val="both"/>
              <w:spacing w:after="40"/>
              <w:tabs>
                <w:tab w:val="left" w:pos="1134" w:leader="none"/>
              </w:tabs>
              <w:rPr>
                <w:rFonts w:eastAsia="Calibri"/>
                <w:sz w:val="22"/>
                <w:szCs w:val="22"/>
                <w:lang w:eastAsia="en-US"/>
              </w:rPr>
            </w:pPr>
            <w:r>
              <w:rPr>
                <w:rFonts w:eastAsia="Calibri"/>
                <w:sz w:val="22"/>
                <w:szCs w:val="22"/>
                <w:lang w:eastAsia="en-US"/>
              </w:rPr>
              <w:t xml:space="preserve">Комиссионное вознаграждение по </w:t>
              <w:br w:type="textWrapping" w:clear="all"/>
              <w:t xml:space="preserve">п. 7.3.1 за обслуживание системы дистанционного банковского обслуживания «Свой бизнес» не взимается з</w:t>
            </w:r>
            <w:r>
              <w:rPr>
                <w:rFonts w:eastAsia="Calibri"/>
                <w:sz w:val="22"/>
                <w:szCs w:val="22"/>
                <w:lang w:eastAsia="en-US"/>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Calibri"/>
                <w:sz w:val="22"/>
                <w:szCs w:val="22"/>
                <w:lang w:eastAsia="en-US"/>
              </w:rPr>
            </w:r>
            <w:r>
              <w:rPr>
                <w:rFonts w:eastAsia="Calibri"/>
                <w:sz w:val="22"/>
                <w:szCs w:val="22"/>
                <w:lang w:eastAsia="en-US"/>
              </w:rPr>
            </w:r>
          </w:p>
          <w:p>
            <w:pPr>
              <w:pStyle w:val="1073"/>
              <w:ind w:hanging="1"/>
              <w:jc w:val="both"/>
              <w:spacing w:after="120"/>
              <w:rPr>
                <w:bCs/>
                <w:sz w:val="22"/>
                <w:szCs w:val="22"/>
              </w:rPr>
            </w:pPr>
            <w:r>
              <w:rPr>
                <w:rFonts w:eastAsia="Calibri"/>
                <w:sz w:val="22"/>
                <w:szCs w:val="22"/>
                <w:lang w:eastAsia="en-US"/>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073"/>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«Интернет-Клиент»</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900 руб. в месяц</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073"/>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«Мобильный банк»</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jc w:val="center"/>
              <w:spacing w:before="40" w:after="40"/>
              <w:rPr>
                <w:rFonts w:eastAsia="Calibri"/>
                <w:bCs/>
                <w:sz w:val="22"/>
                <w:szCs w:val="22"/>
                <w:lang w:eastAsia="en-US"/>
              </w:rPr>
            </w:pPr>
            <w:r>
              <w:rPr>
                <w:bCs/>
                <w:sz w:val="22"/>
                <w:szCs w:val="22"/>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73"/>
              <w:numPr>
                <w:ilvl w:val="0"/>
                <w:numId w:val="5"/>
              </w:numPr>
              <w:ind w:left="9" w:firstLine="0"/>
              <w:spacing w:before="40" w:after="40" w:line="276" w:lineRule="auto"/>
              <w:tabs>
                <w:tab w:val="num" w:pos="0" w:leader="none"/>
                <w:tab w:val="num" w:pos="292" w:leader="none"/>
                <w:tab w:val="num" w:pos="434" w:leader="none"/>
              </w:tabs>
              <w:rPr>
                <w:bCs/>
                <w:sz w:val="22"/>
                <w:szCs w:val="22"/>
              </w:rPr>
            </w:pPr>
            <w:r>
              <w:rPr>
                <w:rFonts w:eastAsia="Calibri"/>
                <w:bCs/>
                <w:sz w:val="22"/>
                <w:szCs w:val="22"/>
                <w:lang w:eastAsia="en-US"/>
              </w:rPr>
              <w:t xml:space="preserve">«Свой Бизнес»</w:t>
            </w:r>
            <w:r>
              <w:rPr>
                <w:bCs/>
                <w:sz w:val="22"/>
                <w:szCs w:val="22"/>
              </w:rPr>
            </w:r>
            <w:r>
              <w:rPr>
                <w:bCs/>
                <w:sz w:val="22"/>
                <w:szCs w:val="22"/>
              </w:rPr>
            </w:r>
          </w:p>
        </w:tc>
        <w:tc>
          <w:tcPr>
            <w:gridSpan w:val="2"/>
            <w:tcBorders>
              <w:top w:val="none" w:color="000000" w:sz="4" w:space="0"/>
              <w:bottom w:val="none" w:color="000000" w:sz="4" w:space="0"/>
            </w:tcBorders>
            <w:tcW w:w="2347" w:type="dxa"/>
            <w:vAlign w:val="top"/>
            <w:textDirection w:val="lrTb"/>
            <w:noWrap w:val="false"/>
          </w:tcPr>
          <w:p>
            <w:pPr>
              <w:pStyle w:val="1073"/>
              <w:jc w:val="center"/>
              <w:spacing w:before="40" w:after="40"/>
              <w:rPr>
                <w:bCs/>
                <w:sz w:val="22"/>
                <w:szCs w:val="22"/>
              </w:rPr>
            </w:pPr>
            <w:r>
              <w:rPr>
                <w:rFonts w:eastAsia="Calibri"/>
                <w:bCs/>
                <w:sz w:val="22"/>
                <w:szCs w:val="22"/>
                <w:lang w:eastAsia="en-US"/>
              </w:rPr>
              <w:t xml:space="preserve">900 руб. в месяц</w:t>
            </w:r>
            <w:r>
              <w:rPr>
                <w:bCs/>
                <w:sz w:val="22"/>
                <w:szCs w:val="22"/>
              </w:rPr>
            </w:r>
            <w:r>
              <w:rPr>
                <w:bCs/>
                <w:sz w:val="22"/>
                <w:szCs w:val="22"/>
              </w:rPr>
            </w:r>
          </w:p>
        </w:tc>
        <w:tc>
          <w:tcPr>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73"/>
              <w:numPr>
                <w:ilvl w:val="0"/>
                <w:numId w:val="6"/>
              </w:numPr>
              <w:ind w:left="0" w:firstLine="0"/>
              <w:spacing w:before="40" w:after="40" w:line="276" w:lineRule="auto"/>
              <w:tabs>
                <w:tab w:val="left" w:pos="526" w:leader="none"/>
              </w:tabs>
              <w:rPr>
                <w:rFonts w:eastAsia="Calibri"/>
                <w:bCs/>
                <w:sz w:val="22"/>
                <w:szCs w:val="22"/>
                <w:lang w:eastAsia="en-US"/>
              </w:rPr>
            </w:pPr>
            <w:r>
              <w:rPr>
                <w:bCs/>
                <w:sz w:val="22"/>
                <w:szCs w:val="22"/>
              </w:rPr>
              <w:t xml:space="preserve">для клиентов «Банк-Клиент»/ «Интернет-Клиент»/ </w:t>
            </w:r>
            <w:r>
              <w:rPr>
                <w:rFonts w:eastAsia="Calibri"/>
                <w:bCs/>
                <w:sz w:val="22"/>
                <w:szCs w:val="22"/>
                <w:lang w:eastAsia="en-US"/>
              </w:rPr>
              <w:t xml:space="preserve">«Мобильный банк»/ «Свой Бизнес»</w:t>
            </w:r>
            <w:r>
              <w:rPr>
                <w:bCs/>
                <w:sz w:val="22"/>
                <w:szCs w:val="22"/>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ind w:left="74"/>
              <w:jc w:val="center"/>
              <w:spacing w:before="40" w:after="40"/>
              <w:rPr>
                <w:rFonts w:eastAsia="Calibri"/>
                <w:sz w:val="22"/>
                <w:szCs w:val="22"/>
                <w:lang w:eastAsia="en-US"/>
              </w:rPr>
            </w:pPr>
            <w:r>
              <w:rPr>
                <w:bCs/>
                <w:sz w:val="22"/>
                <w:szCs w:val="22"/>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73"/>
              <w:numPr>
                <w:ilvl w:val="0"/>
                <w:numId w:val="6"/>
              </w:numPr>
              <w:ind w:left="0" w:firstLine="0"/>
              <w:spacing w:before="40" w:after="40" w:line="276" w:lineRule="auto"/>
              <w:tabs>
                <w:tab w:val="left" w:pos="526" w:leader="none"/>
              </w:tabs>
              <w:rPr>
                <w:rFonts w:eastAsia="Calibri"/>
                <w:bCs/>
                <w:sz w:val="22"/>
                <w:szCs w:val="22"/>
                <w:lang w:eastAsia="en-US"/>
              </w:rPr>
            </w:pPr>
            <w:r>
              <w:rPr>
                <w:rFonts w:eastAsia="Calibri"/>
                <w:bCs/>
                <w:sz w:val="22"/>
                <w:szCs w:val="22"/>
                <w:lang w:eastAsia="en-US"/>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eastAsia="Calibri"/>
                <w:bCs/>
                <w:sz w:val="22"/>
                <w:szCs w:val="22"/>
                <w:lang w:val="en-US" w:eastAsia="en-US"/>
              </w:rPr>
              <w:t xml:space="preserve"> </w:t>
            </w:r>
            <w:r>
              <w:rPr>
                <w:rFonts w:eastAsia="Calibri"/>
                <w:bCs/>
                <w:sz w:val="22"/>
                <w:szCs w:val="22"/>
                <w:lang w:eastAsia="en-US"/>
              </w:rPr>
              <w:t xml:space="preserve">217-ФЗ </w:t>
              <w:br w:type="textWrapping" w:clear="all"/>
              <w:t xml:space="preserve">«О ведении гражданами садоводства и огородниче</w:t>
            </w:r>
            <w:r>
              <w:rPr>
                <w:rFonts w:eastAsia="Calibri"/>
                <w:bCs/>
                <w:sz w:val="22"/>
                <w:szCs w:val="22"/>
                <w:lang w:eastAsia="en-U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eastAsia="Calibri"/>
                <w:bCs/>
                <w:sz w:val="22"/>
                <w:szCs w:val="22"/>
                <w:lang w:val="en-US" w:eastAsia="en-US"/>
              </w:rPr>
              <w:t xml:space="preserve"> </w:t>
            </w:r>
            <w:r>
              <w:rPr>
                <w:rFonts w:eastAsia="Calibri"/>
                <w:bCs/>
                <w:sz w:val="22"/>
                <w:szCs w:val="22"/>
                <w:lang w:eastAsia="en-US"/>
              </w:rPr>
              <w:t xml:space="preserve">66-ФЗ «О садоводческих, огороднических и дачных некоммерческих объединениях граждан»</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bottom w:val="none" w:color="000000" w:sz="4" w:space="0"/>
            </w:tcBorders>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073"/>
              <w:jc w:val="both"/>
              <w:spacing w:before="40" w:after="40"/>
              <w:rPr>
                <w:bCs/>
                <w:sz w:val="22"/>
                <w:szCs w:val="22"/>
              </w:rPr>
            </w:pPr>
            <w:r>
              <w:rPr>
                <w:bCs/>
                <w:sz w:val="22"/>
                <w:szCs w:val="22"/>
              </w:rPr>
              <w:t xml:space="preserve">- </w:t>
            </w:r>
            <w:r>
              <w:rPr>
                <w:rFonts w:eastAsia="Calibri"/>
                <w:sz w:val="22"/>
                <w:szCs w:val="22"/>
                <w:lang w:eastAsia="en-US"/>
              </w:rPr>
              <w:t xml:space="preserve">для клиентов, имеющих обязательства перед </w:t>
            </w:r>
            <w:r>
              <w:rPr>
                <w:rFonts w:eastAsia="Calibri"/>
                <w:sz w:val="22"/>
                <w:szCs w:val="22"/>
                <w:lang w:eastAsia="en-US"/>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gridSpan w:val="2"/>
            <w:tcBorders>
              <w:top w:val="none" w:color="000000" w:sz="4" w:space="0"/>
            </w:tcBorders>
            <w:tcW w:w="2347" w:type="dxa"/>
            <w:vAlign w:val="top"/>
            <w:textDirection w:val="lrTb"/>
            <w:noWrap w:val="false"/>
          </w:tcPr>
          <w:p>
            <w:pPr>
              <w:pStyle w:val="1073"/>
              <w:jc w:val="center"/>
              <w:spacing w:after="40"/>
              <w:rPr>
                <w:bCs/>
              </w:rPr>
            </w:pPr>
            <w:r>
              <w:rPr>
                <w:rFonts w:eastAsia="Calibri"/>
                <w:sz w:val="22"/>
                <w:szCs w:val="22"/>
                <w:lang w:eastAsia="en-US"/>
              </w:rPr>
              <w:t xml:space="preserve">Не взимается</w:t>
            </w:r>
            <w:r>
              <w:rPr>
                <w:bCs/>
              </w:rPr>
            </w:r>
            <w:r>
              <w:rPr>
                <w:bCs/>
              </w:rPr>
            </w:r>
          </w:p>
        </w:tc>
        <w:tc>
          <w:tcPr>
            <w:tcBorders>
              <w:top w:val="none" w:color="000000" w:sz="4" w:space="0"/>
            </w:tcBorders>
            <w:tcW w:w="3928" w:type="dxa"/>
            <w:vAlign w:val="top"/>
            <w:textDirection w:val="lrTb"/>
            <w:noWrap w:val="false"/>
          </w:tcPr>
          <w:p>
            <w:pPr>
              <w:pStyle w:val="1073"/>
              <w:spacing w:before="40"/>
              <w:rPr>
                <w:bCs/>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7.3.2.</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bCs/>
                <w:sz w:val="22"/>
                <w:szCs w:val="22"/>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2 000 руб. </w:t>
            </w:r>
            <w:r>
              <w:rPr>
                <w:bCs/>
                <w:sz w:val="22"/>
                <w:szCs w:val="22"/>
              </w:rPr>
            </w:r>
            <w:r>
              <w:rPr>
                <w:bCs/>
                <w:sz w:val="22"/>
                <w:szCs w:val="22"/>
              </w:rPr>
            </w:r>
          </w:p>
          <w:p>
            <w:pPr>
              <w:pStyle w:val="1073"/>
              <w:jc w:val="center"/>
              <w:spacing w:after="40"/>
              <w:rPr>
                <w:bCs/>
              </w:rPr>
            </w:pPr>
            <w:r>
              <w:rPr>
                <w:bCs/>
                <w:sz w:val="22"/>
                <w:szCs w:val="22"/>
              </w:rPr>
              <w:t xml:space="preserve">в месяц с каждого клиента</w:t>
            </w:r>
            <w:r>
              <w:rPr>
                <w:bCs/>
              </w:rPr>
            </w:r>
            <w:r>
              <w:rPr>
                <w:bCs/>
              </w:rPr>
            </w:r>
          </w:p>
        </w:tc>
        <w:tc>
          <w:tcPr>
            <w:tcW w:w="3928" w:type="dxa"/>
            <w:vAlign w:val="top"/>
            <w:textDirection w:val="lrTb"/>
            <w:noWrap w:val="false"/>
          </w:tcPr>
          <w:p>
            <w:pPr>
              <w:pStyle w:val="1073"/>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7.3.3.</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bCs/>
                <w:sz w:val="22"/>
                <w:szCs w:val="22"/>
              </w:rPr>
              <w:t xml:space="preserve">При установке одному клиенту нескольких автоматизированных рабочих мест системы ДБО «Банк-Клиент» </w:t>
            </w:r>
            <w:r>
              <w:rPr>
                <w:bCs/>
                <w:sz w:val="22"/>
                <w:szCs w:val="22"/>
              </w:rPr>
            </w:r>
            <w:r>
              <w:rPr>
                <w:bCs/>
                <w:sz w:val="22"/>
                <w:szCs w:val="22"/>
              </w:rPr>
            </w:r>
          </w:p>
        </w:tc>
        <w:tc>
          <w:tcPr>
            <w:gridSpan w:val="2"/>
            <w:tcW w:w="2347" w:type="dxa"/>
            <w:vAlign w:val="top"/>
            <w:textDirection w:val="lrTb"/>
            <w:noWrap w:val="false"/>
          </w:tcPr>
          <w:p>
            <w:pPr>
              <w:pStyle w:val="1073"/>
              <w:jc w:val="center"/>
              <w:spacing w:after="40"/>
              <w:rPr>
                <w:bCs/>
              </w:rPr>
            </w:pPr>
            <w:r>
              <w:rPr>
                <w:bCs/>
              </w:rPr>
              <w:t xml:space="preserve">2 000 руб. в месяц</w:t>
            </w:r>
            <w:r>
              <w:rPr>
                <w:bCs/>
              </w:rPr>
            </w:r>
            <w:r>
              <w:rPr>
                <w:bCs/>
              </w:rPr>
            </w:r>
          </w:p>
          <w:p>
            <w:pPr>
              <w:pStyle w:val="1073"/>
              <w:jc w:val="center"/>
              <w:spacing w:after="40"/>
              <w:rPr>
                <w:bCs/>
              </w:rPr>
            </w:pPr>
            <w:r>
              <w:rPr>
                <w:bCs/>
              </w:rPr>
              <w:t xml:space="preserve">за каждое автоматизированное рабочее место, но не более 5 000 руб. с одного клиента</w:t>
            </w:r>
            <w:r>
              <w:rPr>
                <w:bCs/>
              </w:rPr>
            </w:r>
            <w:r>
              <w:rPr>
                <w:bCs/>
              </w:rPr>
            </w:r>
          </w:p>
        </w:tc>
        <w:tc>
          <w:tcPr>
            <w:tcW w:w="3928" w:type="dxa"/>
            <w:vAlign w:val="top"/>
            <w:textDirection w:val="lrTb"/>
            <w:noWrap w:val="false"/>
          </w:tcPr>
          <w:p>
            <w:pPr>
              <w:pStyle w:val="1073"/>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06" w:type="dxa"/>
            <w:vAlign w:val="top"/>
            <w:textDirection w:val="lrTb"/>
            <w:noWrap w:val="false"/>
          </w:tcPr>
          <w:p>
            <w:pPr>
              <w:pStyle w:val="1073"/>
              <w:jc w:val="center"/>
              <w:spacing w:before="120" w:after="120"/>
              <w:rPr>
                <w:bCs/>
                <w:sz w:val="22"/>
                <w:szCs w:val="22"/>
              </w:rPr>
            </w:pPr>
            <w:r>
              <w:rPr>
                <w:bCs/>
                <w:sz w:val="22"/>
                <w:szCs w:val="22"/>
              </w:rPr>
              <w:t xml:space="preserve">7.4.</w:t>
            </w:r>
            <w:r>
              <w:rPr>
                <w:bCs/>
                <w:sz w:val="22"/>
                <w:szCs w:val="22"/>
              </w:rPr>
            </w:r>
            <w:r>
              <w:rPr>
                <w:bCs/>
                <w:sz w:val="22"/>
                <w:szCs w:val="22"/>
              </w:rPr>
            </w:r>
          </w:p>
        </w:tc>
        <w:tc>
          <w:tcPr>
            <w:gridSpan w:val="4"/>
            <w:tcW w:w="8859" w:type="dxa"/>
            <w:vAlign w:val="top"/>
            <w:textDirection w:val="lrTb"/>
            <w:noWrap w:val="false"/>
          </w:tcPr>
          <w:p>
            <w:pPr>
              <w:pStyle w:val="1073"/>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1206" w:type="dxa"/>
            <w:vAlign w:val="top"/>
            <w:textDirection w:val="lrTb"/>
            <w:noWrap w:val="false"/>
          </w:tcPr>
          <w:p>
            <w:pPr>
              <w:pStyle w:val="1073"/>
              <w:jc w:val="center"/>
              <w:spacing w:before="40" w:after="40"/>
              <w:rPr>
                <w:bCs/>
                <w:sz w:val="22"/>
                <w:szCs w:val="22"/>
              </w:rPr>
            </w:pPr>
            <w:r>
              <w:rPr>
                <w:bCs/>
                <w:sz w:val="22"/>
                <w:szCs w:val="22"/>
              </w:rPr>
              <w:t xml:space="preserve">7.4.1.</w:t>
            </w:r>
            <w:r>
              <w:rPr>
                <w:bCs/>
                <w:sz w:val="22"/>
                <w:szCs w:val="22"/>
              </w:rPr>
            </w:r>
            <w:r>
              <w:rPr>
                <w:bCs/>
                <w:sz w:val="22"/>
                <w:szCs w:val="22"/>
              </w:rPr>
            </w:r>
          </w:p>
        </w:tc>
        <w:tc>
          <w:tcPr>
            <w:tcBorders>
              <w:top w:val="single" w:color="000000" w:sz="4" w:space="0"/>
              <w:left w:val="single" w:color="000000" w:sz="4" w:space="0"/>
              <w:right w:val="single" w:color="000000" w:sz="4" w:space="0"/>
            </w:tcBorders>
            <w:tcW w:w="2584"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234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2 050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73"/>
              <w:jc w:val="both"/>
              <w:spacing w:before="40"/>
              <w:rPr>
                <w:rFonts w:eastAsia="Calibri"/>
                <w:sz w:val="22"/>
                <w:szCs w:val="22"/>
              </w:rPr>
            </w:pPr>
            <w:r>
              <w:rPr>
                <w:rFonts w:eastAsia="Calibri"/>
                <w:sz w:val="22"/>
                <w:szCs w:val="22"/>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rPr>
            </w:r>
            <w:r>
              <w:rPr>
                <w:rFonts w:eastAsia="Calibri"/>
                <w:sz w:val="22"/>
                <w:szCs w:val="22"/>
              </w:rPr>
            </w:r>
          </w:p>
          <w:p>
            <w:pPr>
              <w:pStyle w:val="1073"/>
              <w:jc w:val="both"/>
              <w:spacing w:before="40"/>
              <w:rPr>
                <w:bCs/>
                <w:sz w:val="22"/>
                <w:szCs w:val="22"/>
              </w:rPr>
            </w:pPr>
            <w:r>
              <w:rPr>
                <w:bCs/>
                <w:sz w:val="22"/>
                <w:szCs w:val="22"/>
              </w:rPr>
              <w:t xml:space="preserve">Услуга не предоставляется при подключении </w:t>
            </w:r>
            <w:r>
              <w:rPr>
                <w:rFonts w:eastAsia="Calibri"/>
                <w:sz w:val="22"/>
                <w:szCs w:val="22"/>
                <w:lang w:eastAsia="en-US"/>
              </w:rPr>
              <w:t xml:space="preserve">к «Интернет-Клиент»/ «Свой Бизнес»</w:t>
            </w:r>
            <w:r>
              <w:rPr>
                <w:bCs/>
                <w:sz w:val="22"/>
                <w:szCs w:val="22"/>
              </w:rPr>
              <w:t xml:space="preserve"> с использованием Личного кабинета.</w:t>
            </w:r>
            <w:r>
              <w:rPr>
                <w:bCs/>
                <w:sz w:val="22"/>
                <w:szCs w:val="22"/>
              </w:rPr>
            </w:r>
            <w:r>
              <w:rPr>
                <w:bCs/>
                <w:sz w:val="22"/>
                <w:szCs w:val="22"/>
              </w:rPr>
            </w:r>
          </w:p>
          <w:p>
            <w:pPr>
              <w:pStyle w:val="1073"/>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left w:val="single" w:color="000000" w:sz="4" w:space="0"/>
              <w:right w:val="singl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right w:val="single" w:color="000000" w:sz="4" w:space="0"/>
            </w:tcBorders>
            <w:tcW w:w="2584" w:type="dxa"/>
            <w:vAlign w:val="top"/>
            <w:textDirection w:val="lrTb"/>
            <w:noWrap w:val="false"/>
          </w:tcPr>
          <w:p>
            <w:pPr>
              <w:pStyle w:val="1073"/>
              <w:jc w:val="both"/>
              <w:spacing w:before="40" w:after="40"/>
              <w:rPr>
                <w:bCs/>
                <w:sz w:val="22"/>
                <w:szCs w:val="22"/>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2"/>
                <w:szCs w:val="22"/>
              </w:rPr>
            </w:r>
            <w:r>
              <w:rPr>
                <w:bCs/>
                <w:sz w:val="22"/>
                <w:szCs w:val="22"/>
              </w:rPr>
            </w:r>
          </w:p>
        </w:tc>
        <w:tc>
          <w:tcPr>
            <w:gridSpan w:val="2"/>
            <w:tcBorders>
              <w:left w:val="single" w:color="000000" w:sz="4" w:space="0"/>
              <w:right w:val="single" w:color="000000" w:sz="4" w:space="0"/>
            </w:tcBorders>
            <w:tcW w:w="2347" w:type="dxa"/>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right w:val="single" w:color="000000" w:sz="4" w:space="0"/>
            </w:tcBorders>
            <w:tcW w:w="3928"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rPr/>
        <w:tc>
          <w:tcPr>
            <w:tcBorders>
              <w:left w:val="single" w:color="000000" w:sz="4" w:space="0"/>
              <w:bottom w:val="single" w:color="000000" w:sz="4" w:space="0"/>
              <w:right w:val="singl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bottom w:val="single" w:color="000000" w:sz="4" w:space="0"/>
              <w:right w:val="single" w:color="000000" w:sz="4" w:space="0"/>
            </w:tcBorders>
            <w:tcW w:w="2584"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2347" w:type="dxa"/>
            <w:vAlign w:val="top"/>
            <w:textDirection w:val="lrTb"/>
            <w:noWrap w:val="false"/>
          </w:tcPr>
          <w:p>
            <w:pPr>
              <w:pStyle w:val="1073"/>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073"/>
              <w:jc w:val="center"/>
              <w:spacing w:before="40"/>
              <w:rPr>
                <w:bCs/>
                <w:sz w:val="22"/>
                <w:szCs w:val="22"/>
              </w:rPr>
            </w:pPr>
            <w:r>
              <w:rPr>
                <w:bCs/>
                <w:sz w:val="22"/>
                <w:szCs w:val="22"/>
              </w:rPr>
              <w:t xml:space="preserve">7.4.1.1.</w:t>
            </w:r>
            <w:r>
              <w:rPr>
                <w:bCs/>
                <w:sz w:val="22"/>
                <w:szCs w:val="22"/>
              </w:rPr>
            </w:r>
            <w:r>
              <w:rPr>
                <w:bCs/>
                <w:sz w:val="22"/>
                <w:szCs w:val="22"/>
              </w:rPr>
            </w:r>
          </w:p>
        </w:tc>
        <w:tc>
          <w:tcPr>
            <w:tcBorders>
              <w:top w:val="single" w:color="000000" w:sz="4" w:space="0"/>
            </w:tcBorders>
            <w:tcW w:w="2584" w:type="dxa"/>
            <w:vAlign w:val="top"/>
            <w:textDirection w:val="lrTb"/>
            <w:noWrap w:val="false"/>
          </w:tcPr>
          <w:p>
            <w:pPr>
              <w:pStyle w:val="1073"/>
              <w:jc w:val="both"/>
              <w:spacing w:before="40"/>
              <w:rPr>
                <w:bCs/>
                <w:sz w:val="22"/>
                <w:szCs w:val="22"/>
              </w:rPr>
            </w:pPr>
            <w:r>
              <w:rPr>
                <w:bCs/>
                <w:sz w:val="22"/>
                <w:szCs w:val="22"/>
              </w:rPr>
              <w:t xml:space="preserve">Формирование одного постоянного сертификата ключа проверки электронной подписи по запросу клиента</w:t>
            </w:r>
            <w:r>
              <w:rPr>
                <w:bCs/>
                <w:sz w:val="22"/>
                <w:szCs w:val="22"/>
              </w:rPr>
            </w:r>
            <w:r>
              <w:rPr>
                <w:bCs/>
                <w:sz w:val="22"/>
                <w:szCs w:val="22"/>
              </w:rPr>
            </w:r>
          </w:p>
        </w:tc>
        <w:tc>
          <w:tcPr>
            <w:gridSpan w:val="2"/>
            <w:tcBorders>
              <w:top w:val="single" w:color="000000" w:sz="4" w:space="0"/>
            </w:tcBorders>
            <w:tcW w:w="234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3928" w:type="dxa"/>
            <w:vAlign w:val="top"/>
            <w:textDirection w:val="lrTb"/>
            <w:noWrap w:val="false"/>
          </w:tcPr>
          <w:p>
            <w:pPr>
              <w:pStyle w:val="1073"/>
              <w:jc w:val="both"/>
              <w:spacing w:before="40"/>
              <w:rPr>
                <w:bCs/>
                <w:sz w:val="22"/>
                <w:szCs w:val="22"/>
              </w:rPr>
            </w:pPr>
            <w:r>
              <w:rPr>
                <w:bCs/>
                <w:sz w:val="22"/>
                <w:szCs w:val="22"/>
              </w:rPr>
              <w:t xml:space="preserve">Услуга предоставляется клиенту после выполнения условий по п. 7.4.1.</w:t>
            </w:r>
            <w:r>
              <w:rPr>
                <w:bCs/>
                <w:sz w:val="22"/>
                <w:szCs w:val="22"/>
              </w:rPr>
            </w:r>
            <w:r>
              <w:rPr>
                <w:bCs/>
                <w:sz w:val="22"/>
                <w:szCs w:val="22"/>
              </w:rPr>
            </w:r>
          </w:p>
          <w:p>
            <w:pPr>
              <w:pStyle w:val="1073"/>
              <w:jc w:val="both"/>
              <w:rPr>
                <w:bCs/>
                <w:sz w:val="22"/>
                <w:szCs w:val="22"/>
              </w:rPr>
            </w:pPr>
            <w:r>
              <w:rPr>
                <w:bCs/>
                <w:sz w:val="22"/>
                <w:szCs w:val="22"/>
              </w:rPr>
              <w:t xml:space="preserve">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 услуга пре-доставляется в соответствии с п. 7.4.2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7.4.1.2.</w:t>
            </w:r>
            <w:r>
              <w:rPr>
                <w:rFonts w:eastAsia="Calibri"/>
                <w:sz w:val="22"/>
                <w:szCs w:val="22"/>
                <w:lang w:eastAsia="en-US"/>
              </w:rPr>
            </w:r>
            <w:r>
              <w:rPr>
                <w:rFonts w:eastAsia="Calibri"/>
                <w:sz w:val="22"/>
                <w:szCs w:val="22"/>
                <w:lang w:eastAsia="en-US"/>
              </w:rPr>
            </w:r>
          </w:p>
        </w:tc>
        <w:tc>
          <w:tcPr>
            <w:tcBorders>
              <w:top w:val="single" w:color="000000" w:sz="4" w:space="0"/>
            </w:tcBorders>
            <w:tcW w:w="2584"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Повторное формирование одного временного </w:t>
            </w:r>
            <w:r>
              <w:rPr>
                <w:bCs/>
                <w:sz w:val="22"/>
                <w:szCs w:val="22"/>
              </w:rPr>
              <w:t xml:space="preserve">сертификата ключа проверки электронной подписи по запросу клиента</w:t>
            </w:r>
            <w:r>
              <w:rPr>
                <w:rFonts w:eastAsia="Calibri"/>
                <w:sz w:val="22"/>
                <w:szCs w:val="22"/>
                <w:lang w:eastAsia="en-US"/>
              </w:rPr>
              <w:t xml:space="preserve"> в связи с истечением срока действия временного сертификата ключа проверки электронной подписи</w:t>
            </w:r>
            <w:r>
              <w:rPr>
                <w:rFonts w:eastAsia="Calibri"/>
                <w:sz w:val="22"/>
                <w:szCs w:val="22"/>
                <w:lang w:eastAsia="en-US"/>
              </w:rPr>
            </w:r>
            <w:r>
              <w:rPr>
                <w:rFonts w:eastAsia="Calibri"/>
                <w:sz w:val="22"/>
                <w:szCs w:val="22"/>
                <w:lang w:eastAsia="en-US"/>
              </w:rPr>
            </w:r>
          </w:p>
        </w:tc>
        <w:tc>
          <w:tcPr>
            <w:gridSpan w:val="2"/>
            <w:tcBorders>
              <w:top w:val="single" w:color="000000" w:sz="4" w:space="0"/>
            </w:tcBorders>
            <w:tcW w:w="234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815 руб.</w:t>
            </w:r>
            <w:r>
              <w:rPr>
                <w:rFonts w:eastAsia="Calibri"/>
                <w:sz w:val="22"/>
                <w:szCs w:val="22"/>
                <w:lang w:eastAsia="en-US"/>
              </w:rPr>
            </w:r>
            <w:r>
              <w:rPr>
                <w:rFonts w:eastAsia="Calibri"/>
                <w:sz w:val="22"/>
                <w:szCs w:val="22"/>
                <w:lang w:eastAsia="en-US"/>
              </w:rPr>
            </w:r>
          </w:p>
        </w:tc>
        <w:tc>
          <w:tcPr>
            <w:tcBorders>
              <w:top w:val="single" w:color="000000" w:sz="4" w:space="0"/>
            </w:tcBorders>
            <w:tcW w:w="392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2"/>
                <w:szCs w:val="22"/>
              </w:rPr>
              <w:t xml:space="preserve">сертификата ключа проверки электронной подписи</w:t>
            </w:r>
            <w:r>
              <w:rPr>
                <w:rFonts w:eastAsia="Calibri"/>
                <w:sz w:val="22"/>
                <w:szCs w:val="22"/>
                <w:lang w:eastAsia="en-US"/>
              </w:rPr>
              <w:t xml:space="preserve"> не направил в Банк запрос на выдачу постоянного </w:t>
            </w:r>
            <w:r>
              <w:rPr>
                <w:bCs/>
                <w:sz w:val="22"/>
                <w:szCs w:val="22"/>
              </w:rPr>
              <w:t xml:space="preserve">сертификата ключа проверки электронной подписи</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Тариф включает в себя НДС (дополнительно не взимается).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Тариф применяется в случае возврата клиентом ключевого носителя, ранее выданного Банком.</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073"/>
              <w:jc w:val="center"/>
              <w:spacing w:before="40"/>
              <w:rPr>
                <w:bCs/>
                <w:sz w:val="22"/>
                <w:szCs w:val="22"/>
              </w:rPr>
            </w:pPr>
            <w:r>
              <w:rPr>
                <w:bCs/>
                <w:sz w:val="22"/>
                <w:szCs w:val="22"/>
              </w:rPr>
              <w:t xml:space="preserve">7.4.2.</w:t>
            </w:r>
            <w:r>
              <w:rPr>
                <w:bCs/>
                <w:sz w:val="22"/>
                <w:szCs w:val="22"/>
              </w:rPr>
            </w:r>
            <w:r>
              <w:rPr>
                <w:bCs/>
                <w:sz w:val="22"/>
                <w:szCs w:val="22"/>
              </w:rPr>
            </w:r>
          </w:p>
        </w:tc>
        <w:tc>
          <w:tcPr>
            <w:tcBorders>
              <w:bottom w:val="none" w:color="000000" w:sz="4" w:space="0"/>
            </w:tcBorders>
            <w:tcW w:w="2584" w:type="dxa"/>
            <w:vAlign w:val="top"/>
            <w:textDirection w:val="lrTb"/>
            <w:noWrap w:val="false"/>
          </w:tcPr>
          <w:p>
            <w:pPr>
              <w:pStyle w:val="1073"/>
              <w:spacing w:before="40"/>
              <w:rPr>
                <w:bCs/>
                <w:sz w:val="22"/>
                <w:szCs w:val="22"/>
              </w:rPr>
            </w:pPr>
            <w:r>
              <w:rPr>
                <w:rFonts w:eastAsia="Calibri"/>
                <w:sz w:val="22"/>
                <w:szCs w:val="22"/>
                <w:lang w:eastAsia="en-US"/>
              </w:rPr>
              <w:t xml:space="preserve">Формирование постоянных сертификатов ключей проверки электронной подписи на ключевом носителе Банка при подключении к «Интернет-Клиент»/ «Свой Бизнес» </w:t>
            </w:r>
            <w:r>
              <w:rPr>
                <w:bCs/>
                <w:sz w:val="22"/>
                <w:szCs w:val="22"/>
              </w:rPr>
              <w:t xml:space="preserve">с использованием Личного кабинета</w:t>
            </w:r>
            <w:r>
              <w:rPr>
                <w:bCs/>
                <w:sz w:val="22"/>
                <w:szCs w:val="22"/>
              </w:rPr>
            </w:r>
            <w:r>
              <w:rPr>
                <w:bCs/>
                <w:sz w:val="22"/>
                <w:szCs w:val="22"/>
              </w:rPr>
            </w:r>
          </w:p>
        </w:tc>
        <w:tc>
          <w:tcPr>
            <w:gridSpan w:val="2"/>
            <w:tcBorders>
              <w:bottom w:val="none" w:color="000000" w:sz="4" w:space="0"/>
            </w:tcBorders>
            <w:tcW w:w="2347" w:type="dxa"/>
            <w:vAlign w:val="top"/>
            <w:textDirection w:val="lrTb"/>
            <w:noWrap w:val="false"/>
          </w:tcPr>
          <w:p>
            <w:pPr>
              <w:pStyle w:val="1073"/>
              <w:jc w:val="center"/>
              <w:spacing w:before="40"/>
              <w:rPr>
                <w:bCs/>
                <w:sz w:val="22"/>
                <w:szCs w:val="22"/>
              </w:rPr>
            </w:pPr>
            <w:r>
              <w:rPr>
                <w:bCs/>
                <w:sz w:val="22"/>
                <w:szCs w:val="22"/>
              </w:rPr>
              <w:t xml:space="preserve">2 050 руб.</w:t>
            </w:r>
            <w:r>
              <w:rPr>
                <w:bCs/>
                <w:sz w:val="22"/>
                <w:szCs w:val="22"/>
              </w:rPr>
            </w:r>
            <w:r>
              <w:rPr>
                <w:bCs/>
                <w:sz w:val="22"/>
                <w:szCs w:val="22"/>
              </w:rPr>
            </w:r>
          </w:p>
        </w:tc>
        <w:tc>
          <w:tcPr>
            <w:tcW w:w="3928" w:type="dxa"/>
            <w:vAlign w:val="top"/>
            <w:vMerge w:val="restart"/>
            <w:textDirection w:val="lrTb"/>
            <w:noWrap w:val="false"/>
          </w:tcPr>
          <w:p>
            <w:pPr>
              <w:pStyle w:val="1073"/>
              <w:spacing w:before="40"/>
              <w:rPr>
                <w:bCs/>
                <w:sz w:val="22"/>
                <w:szCs w:val="22"/>
              </w:rPr>
            </w:pPr>
            <w:r>
              <w:rPr>
                <w:bCs/>
                <w:sz w:val="22"/>
                <w:szCs w:val="22"/>
              </w:rPr>
              <w:t xml:space="preserve">Комиссия взимается в день получения клиентом ключевого носителя.</w:t>
            </w:r>
            <w:r>
              <w:rPr>
                <w:bCs/>
                <w:sz w:val="22"/>
                <w:szCs w:val="22"/>
              </w:rPr>
            </w:r>
            <w:r>
              <w:rPr>
                <w:bCs/>
                <w:sz w:val="22"/>
                <w:szCs w:val="22"/>
              </w:rPr>
            </w:r>
          </w:p>
          <w:p>
            <w:pPr>
              <w:pStyle w:val="1073"/>
              <w:spacing w:before="40"/>
              <w:rPr>
                <w:bCs/>
                <w:sz w:val="22"/>
                <w:szCs w:val="22"/>
              </w:rPr>
            </w:pPr>
            <w:r>
              <w:rPr>
                <w:bCs/>
                <w:sz w:val="22"/>
                <w:szCs w:val="22"/>
              </w:rPr>
              <w:t xml:space="preserve">Комиссия взимается за каждый ключевой носитель, предоставленный 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w:t>
            </w:r>
            <w:r>
              <w:rPr>
                <w:bCs/>
                <w:sz w:val="22"/>
                <w:szCs w:val="22"/>
              </w:rPr>
            </w:r>
            <w:r>
              <w:rPr>
                <w:bCs/>
                <w:sz w:val="22"/>
                <w:szCs w:val="22"/>
              </w:rPr>
            </w:r>
          </w:p>
          <w:p>
            <w:pPr>
              <w:pStyle w:val="1073"/>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73"/>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vMerge w:val="continue"/>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73"/>
              <w:jc w:val="both"/>
              <w:rPr>
                <w:rFonts w:eastAsia="Calibri"/>
                <w:sz w:val="22"/>
                <w:szCs w:val="22"/>
                <w:lang w:eastAsia="en-US"/>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jc w:val="center"/>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top w:val="none" w:color="000000" w:sz="4" w:space="0"/>
            </w:tcBorders>
            <w:tcW w:w="2347" w:type="dxa"/>
            <w:vAlign w:val="top"/>
            <w:textDirection w:val="lrTb"/>
            <w:noWrap w:val="false"/>
          </w:tcPr>
          <w:p>
            <w:pPr>
              <w:pStyle w:val="1073"/>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7.4.3.</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7.4.4.</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7.4.5.</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155 руб.</w:t>
            </w:r>
            <w:r>
              <w:rPr>
                <w:bCs/>
                <w:sz w:val="22"/>
                <w:szCs w:val="22"/>
              </w:rPr>
            </w:r>
            <w:r>
              <w:rPr>
                <w:bCs/>
                <w:sz w:val="22"/>
                <w:szCs w:val="22"/>
              </w:rPr>
            </w:r>
          </w:p>
        </w:tc>
        <w:tc>
          <w:tcPr>
            <w:tcW w:w="3928" w:type="dxa"/>
            <w:vAlign w:val="top"/>
            <w:textDirection w:val="lrTb"/>
            <w:noWrap w:val="false"/>
          </w:tcPr>
          <w:p>
            <w:pPr>
              <w:pStyle w:val="1073"/>
              <w:jc w:val="both"/>
              <w:spacing w:before="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073"/>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7.4.6.</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1 530 руб.</w:t>
            </w:r>
            <w:r>
              <w:rPr>
                <w:bCs/>
                <w:sz w:val="22"/>
                <w:szCs w:val="22"/>
              </w:rPr>
            </w:r>
            <w:r>
              <w:rPr>
                <w:bCs/>
                <w:sz w:val="22"/>
                <w:szCs w:val="22"/>
              </w:rPr>
            </w:r>
          </w:p>
        </w:tc>
        <w:tc>
          <w:tcPr>
            <w:tcW w:w="3928" w:type="dxa"/>
            <w:vAlign w:val="top"/>
            <w:textDirection w:val="lrTb"/>
            <w:noWrap w:val="false"/>
          </w:tcPr>
          <w:p>
            <w:pPr>
              <w:pStyle w:val="1073"/>
              <w:jc w:val="both"/>
              <w:spacing w:before="40"/>
              <w:rPr>
                <w:bCs/>
                <w:sz w:val="22"/>
                <w:szCs w:val="22"/>
              </w:rPr>
            </w:pPr>
            <w:r>
              <w:rPr>
                <w:bCs/>
                <w:sz w:val="22"/>
                <w:szCs w:val="22"/>
              </w:rPr>
              <w:t xml:space="preserve">Комиссия взимается в течение 3-х рабочих дней </w:t>
            </w:r>
            <w:r>
              <w:rPr>
                <w:rFonts w:eastAsia="Calibri"/>
                <w:sz w:val="22"/>
                <w:szCs w:val="22"/>
                <w:lang w:eastAsia="en-US"/>
              </w:rPr>
              <w:t xml:space="preserve">от даты заключения Удостоверяющего центра </w:t>
              <w:br w:type="textWrapping" w:clear="all"/>
              <w:t xml:space="preserve">АО «Россельхозбанк» / заключения экспертной группы.</w:t>
            </w:r>
            <w:r>
              <w:rPr>
                <w:bCs/>
                <w:sz w:val="22"/>
                <w:szCs w:val="22"/>
              </w:rPr>
            </w:r>
            <w:r>
              <w:rPr>
                <w:bCs/>
                <w:sz w:val="22"/>
                <w:szCs w:val="22"/>
              </w:rPr>
            </w:r>
          </w:p>
          <w:p>
            <w:pPr>
              <w:pStyle w:val="1073"/>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73"/>
              <w:jc w:val="center"/>
              <w:spacing w:before="120" w:after="120"/>
              <w:rPr>
                <w:bCs/>
                <w:sz w:val="22"/>
                <w:szCs w:val="22"/>
              </w:rPr>
            </w:pPr>
            <w:r>
              <w:rPr>
                <w:bCs/>
                <w:sz w:val="22"/>
                <w:szCs w:val="22"/>
              </w:rPr>
              <w:t xml:space="preserve">7.5.</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073"/>
              <w:spacing w:before="120" w:after="120"/>
              <w:rPr>
                <w:bCs/>
                <w:sz w:val="22"/>
                <w:szCs w:val="22"/>
              </w:rPr>
            </w:pPr>
            <w:r>
              <w:rPr>
                <w:bCs/>
                <w:sz w:val="22"/>
                <w:szCs w:val="22"/>
              </w:rPr>
              <w:t xml:space="preserve">Плановая смена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73"/>
              <w:jc w:val="center"/>
              <w:spacing w:before="40"/>
              <w:rPr>
                <w:bCs/>
                <w:sz w:val="22"/>
                <w:szCs w:val="22"/>
              </w:rPr>
            </w:pPr>
            <w:r>
              <w:rPr>
                <w:bCs/>
                <w:sz w:val="22"/>
                <w:szCs w:val="22"/>
              </w:rPr>
              <w:t xml:space="preserve">7.5.1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84" w:type="dxa"/>
            <w:vAlign w:val="top"/>
            <w:textDirection w:val="lrTb"/>
            <w:noWrap w:val="false"/>
          </w:tcPr>
          <w:p>
            <w:pPr>
              <w:pStyle w:val="1073"/>
              <w:jc w:val="both"/>
              <w:spacing w:before="40"/>
              <w:rPr>
                <w:bCs/>
                <w:sz w:val="22"/>
                <w:szCs w:val="22"/>
              </w:rPr>
            </w:pPr>
            <w:r>
              <w:rPr>
                <w:bCs/>
                <w:sz w:val="22"/>
                <w:szCs w:val="22"/>
              </w:rPr>
              <w:t xml:space="preserve">Формирование сертификата ключа проверки электронной подписи</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347" w:type="dxa"/>
            <w:vAlign w:val="top"/>
            <w:textDirection w:val="lrTb"/>
            <w:noWrap w:val="false"/>
          </w:tcPr>
          <w:p>
            <w:pPr>
              <w:pStyle w:val="1073"/>
              <w:jc w:val="center"/>
              <w:spacing w:before="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73"/>
              <w:jc w:val="center"/>
              <w:spacing w:before="120" w:after="120"/>
              <w:rPr>
                <w:bCs/>
                <w:sz w:val="22"/>
                <w:szCs w:val="22"/>
              </w:rPr>
            </w:pPr>
            <w:r>
              <w:rPr>
                <w:bCs/>
                <w:sz w:val="22"/>
                <w:szCs w:val="22"/>
              </w:rPr>
              <w:t xml:space="preserve">7.6.</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073"/>
              <w:spacing w:before="120" w:after="120"/>
              <w:rPr>
                <w:bCs/>
                <w:sz w:val="22"/>
                <w:szCs w:val="22"/>
              </w:rPr>
            </w:pPr>
            <w:r>
              <w:rPr>
                <w:bCs/>
                <w:sz w:val="22"/>
                <w:szCs w:val="22"/>
              </w:rPr>
              <w:t xml:space="preserve">Внеплановая смена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7.6.1.</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bCs/>
                <w:sz w:val="22"/>
                <w:szCs w:val="22"/>
              </w:rPr>
              <w:t xml:space="preserve">Формирование одного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073"/>
              <w:jc w:val="center"/>
              <w:spacing w:before="40" w:after="40"/>
              <w:tabs>
                <w:tab w:val="left" w:pos="981" w:leader="none"/>
                <w:tab w:val="left" w:pos="1131" w:leader="none"/>
              </w:tabs>
              <w:rPr>
                <w:bCs/>
                <w:sz w:val="22"/>
                <w:szCs w:val="22"/>
              </w:rPr>
            </w:pPr>
            <w:r>
              <w:rPr>
                <w:sz w:val="22"/>
                <w:szCs w:val="22"/>
                <w:lang w:val="en-US"/>
              </w:rPr>
              <w:t xml:space="preserve">2 0</w:t>
            </w:r>
            <w:r>
              <w:rPr>
                <w:sz w:val="22"/>
                <w:szCs w:val="22"/>
              </w:rPr>
              <w:t xml:space="preserve">5</w:t>
            </w:r>
            <w:r>
              <w:rPr>
                <w:sz w:val="22"/>
                <w:szCs w:val="22"/>
                <w:lang w:val="en-US"/>
              </w:rPr>
              <w:t xml:space="preserve">0</w:t>
            </w:r>
            <w:r>
              <w:rPr>
                <w:sz w:val="22"/>
                <w:szCs w:val="22"/>
              </w:rPr>
              <w:t xml:space="preserve"> руб.</w:t>
            </w:r>
            <w:r>
              <w:rPr>
                <w:bCs/>
                <w:sz w:val="22"/>
                <w:szCs w:val="22"/>
              </w:rPr>
            </w:r>
            <w:r>
              <w:rPr>
                <w:bCs/>
                <w:sz w:val="22"/>
                <w:szCs w:val="22"/>
              </w:rPr>
            </w:r>
          </w:p>
        </w:tc>
        <w:tc>
          <w:tcPr>
            <w:tcW w:w="3928" w:type="dxa"/>
            <w:vAlign w:val="top"/>
            <w:textDirection w:val="lrTb"/>
            <w:noWrap w:val="false"/>
          </w:tcPr>
          <w:p>
            <w:pPr>
              <w:pStyle w:val="1073"/>
              <w:jc w:val="both"/>
              <w:spacing w:before="40" w:after="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073"/>
              <w:jc w:val="both"/>
              <w:spacing w:before="40" w:after="40"/>
              <w:rPr>
                <w:rFonts w:eastAsia="Calibri"/>
                <w:bCs/>
                <w:sz w:val="22"/>
                <w:szCs w:val="22"/>
                <w:lang w:eastAsia="en-US"/>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Calibri"/>
                <w:bCs/>
                <w:sz w:val="22"/>
                <w:szCs w:val="22"/>
                <w:lang w:eastAsia="en-US"/>
              </w:rPr>
            </w:r>
            <w:r>
              <w:rPr>
                <w:rFonts w:eastAsia="Calibri"/>
                <w:bCs/>
                <w:sz w:val="22"/>
                <w:szCs w:val="22"/>
                <w:lang w:eastAsia="en-US"/>
              </w:rPr>
            </w:r>
          </w:p>
          <w:p>
            <w:pPr>
              <w:pStyle w:val="1073"/>
              <w:jc w:val="both"/>
              <w:spacing w:before="40" w:after="40"/>
              <w:rPr>
                <w:rFonts w:eastAsia="Calibri"/>
                <w:bCs/>
                <w:sz w:val="22"/>
                <w:szCs w:val="22"/>
                <w:lang w:eastAsia="en-US"/>
              </w:rPr>
            </w:pPr>
            <w:r>
              <w:rPr>
                <w:rFonts w:eastAsia="Calibri"/>
                <w:bCs/>
                <w:sz w:val="22"/>
                <w:szCs w:val="22"/>
                <w:lang w:eastAsia="en-US"/>
              </w:rPr>
              <w:t xml:space="preserve">Тариф включает в себя НДС (дополнительно не взимается)</w:t>
            </w:r>
            <w:r>
              <w:rPr>
                <w:rFonts w:eastAsia="Calibri"/>
                <w:bCs/>
                <w:sz w:val="22"/>
                <w:szCs w:val="22"/>
                <w:lang w:eastAsia="en-US"/>
              </w:rPr>
            </w:r>
            <w:r>
              <w:rPr>
                <w:rFonts w:eastAsia="Calibri"/>
                <w:bCs/>
                <w:sz w:val="22"/>
                <w:szCs w:val="22"/>
                <w:lang w:eastAsia="en-US"/>
              </w:rPr>
            </w:r>
          </w:p>
          <w:p>
            <w:pPr>
              <w:pStyle w:val="107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7.6.1.1.</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rFonts w:eastAsia="Calibri"/>
                <w:sz w:val="22"/>
                <w:szCs w:val="22"/>
                <w:lang w:eastAsia="en-US"/>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073"/>
              <w:jc w:val="center"/>
              <w:spacing w:before="40" w:after="40"/>
              <w:tabs>
                <w:tab w:val="left" w:pos="981" w:leader="none"/>
                <w:tab w:val="left" w:pos="1131" w:leader="none"/>
              </w:tabs>
              <w:rPr>
                <w:sz w:val="22"/>
                <w:szCs w:val="22"/>
                <w:lang w:val="en-US"/>
              </w:rPr>
            </w:pPr>
            <w:r>
              <w:rPr>
                <w:bCs/>
                <w:sz w:val="22"/>
                <w:szCs w:val="22"/>
              </w:rPr>
              <w:t xml:space="preserve">Не взимается</w:t>
            </w:r>
            <w:r>
              <w:rPr>
                <w:sz w:val="22"/>
                <w:szCs w:val="22"/>
                <w:lang w:val="en-US"/>
              </w:rPr>
            </w:r>
            <w:r>
              <w:rPr>
                <w:sz w:val="22"/>
                <w:szCs w:val="22"/>
                <w:lang w:val="en-US"/>
              </w:rPr>
            </w:r>
          </w:p>
        </w:tc>
        <w:tc>
          <w:tcPr>
            <w:tcW w:w="3928" w:type="dxa"/>
            <w:vAlign w:val="top"/>
            <w:textDirection w:val="lrTb"/>
            <w:noWrap w:val="false"/>
          </w:tcPr>
          <w:p>
            <w:pPr>
              <w:pStyle w:val="1073"/>
              <w:jc w:val="both"/>
              <w:spacing w:before="40" w:after="40"/>
              <w:rPr>
                <w:bCs/>
                <w:sz w:val="22"/>
                <w:szCs w:val="22"/>
              </w:rPr>
            </w:pPr>
            <w:r>
              <w:rPr>
                <w:bCs/>
                <w:sz w:val="22"/>
                <w:szCs w:val="22"/>
              </w:rPr>
              <w:t xml:space="preserve">Услуга предоставляется клиенту после выполнения условий по п. 7.6.1</w:t>
            </w:r>
            <w:r>
              <w:rPr>
                <w:bCs/>
                <w:sz w:val="22"/>
                <w:szCs w:val="22"/>
              </w:rPr>
            </w:r>
            <w:r>
              <w:rPr>
                <w:bCs/>
                <w:sz w:val="22"/>
                <w:szCs w:val="22"/>
              </w:rPr>
            </w:r>
          </w:p>
          <w:p>
            <w:pPr>
              <w:pStyle w:val="1073"/>
              <w:jc w:val="both"/>
              <w:spacing w:before="40" w:after="40"/>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услуга предоставляется в соответствии с п. 7.6.1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7.6.2.</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Формирование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jc w:val="both"/>
              <w:spacing w:before="40"/>
              <w:rPr>
                <w:bCs/>
                <w:sz w:val="22"/>
                <w:szCs w:val="22"/>
              </w:rPr>
            </w:pPr>
            <w:r>
              <w:rPr>
                <w:bCs/>
                <w:sz w:val="22"/>
                <w:szCs w:val="22"/>
              </w:rPr>
              <w:t xml:space="preserve">Тариф применяется в случае возврата клиентом ключевого носителя, ранее выданного Банком.</w:t>
            </w:r>
            <w:r>
              <w:rPr>
                <w:bCs/>
                <w:sz w:val="22"/>
                <w:szCs w:val="22"/>
              </w:rPr>
            </w:r>
            <w:r>
              <w:rPr>
                <w:bCs/>
                <w:sz w:val="22"/>
                <w:szCs w:val="22"/>
              </w:rPr>
            </w:r>
          </w:p>
          <w:p>
            <w:pPr>
              <w:pStyle w:val="1073"/>
              <w:jc w:val="both"/>
              <w:rPr>
                <w:bCs/>
                <w:sz w:val="22"/>
                <w:szCs w:val="22"/>
              </w:rPr>
            </w:pPr>
            <w:r>
              <w:rPr>
                <w:bCs/>
                <w:sz w:val="22"/>
                <w:szCs w:val="22"/>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2"/>
                <w:szCs w:val="22"/>
              </w:rPr>
            </w:r>
            <w:r>
              <w:rPr>
                <w:bCs/>
                <w:sz w:val="22"/>
                <w:szCs w:val="22"/>
              </w:rPr>
            </w:r>
          </w:p>
          <w:p>
            <w:pPr>
              <w:pStyle w:val="1073"/>
              <w:jc w:val="both"/>
              <w:spacing w:after="40"/>
              <w:rPr>
                <w:bCs/>
                <w:sz w:val="22"/>
                <w:szCs w:val="22"/>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7.6.2.1.</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Формирование постоянного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jc w:val="both"/>
              <w:spacing w:before="40"/>
              <w:rPr>
                <w:bCs/>
                <w:sz w:val="22"/>
                <w:szCs w:val="22"/>
              </w:rPr>
            </w:pPr>
            <w:r>
              <w:rPr>
                <w:bCs/>
                <w:sz w:val="22"/>
                <w:szCs w:val="22"/>
              </w:rPr>
              <w:t xml:space="preserve">Услуга предоставляется клиенту после выполнения условий по п. 7.6.2.</w:t>
            </w:r>
            <w:r>
              <w:rPr>
                <w:bCs/>
                <w:sz w:val="22"/>
                <w:szCs w:val="22"/>
              </w:rPr>
            </w:r>
            <w:r>
              <w:rPr>
                <w:bCs/>
                <w:sz w:val="22"/>
                <w:szCs w:val="22"/>
              </w:rPr>
            </w:r>
          </w:p>
          <w:p>
            <w:pPr>
              <w:pStyle w:val="1073"/>
              <w:jc w:val="both"/>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предоставляется в соответствии </w:t>
              <w:br w:type="textWrapping" w:clear="all"/>
              <w:t xml:space="preserve">с п. 7.6.2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7.7.</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Доступ к сервису проверки контрагентов</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290 руб. </w:t>
              <w:br w:type="textWrapping" w:clear="all"/>
              <w:t xml:space="preserve">в месяц</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Комиссия взимается при подключении услуги и далее ежемесячно в первый рабочий день месяца.</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sz w:val="22"/>
                <w:szCs w:val="22"/>
                <w:lang w:eastAsia="en-US"/>
              </w:rPr>
              <w:t xml:space="preserve">Услуга доступна в «Интернет-Клиент», «Мобильный банк», «Свой Бизнес»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За неполный месяц обслуживания плата взимается в размере установленного тарифа.</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Calibri"/>
                <w:bCs/>
                <w:sz w:val="22"/>
                <w:szCs w:val="22"/>
                <w:lang w:eastAsia="en-US"/>
              </w:rPr>
            </w:r>
            <w:r>
              <w:rPr>
                <w:rFonts w:eastAsia="Calibri"/>
                <w:bCs/>
                <w:sz w:val="22"/>
                <w:szCs w:val="22"/>
                <w:lang w:eastAsia="en-US"/>
              </w:rPr>
            </w:r>
          </w:p>
          <w:p>
            <w:pPr>
              <w:pStyle w:val="1073"/>
              <w:jc w:val="both"/>
              <w:spacing w:after="40"/>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7.8.</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Получение одноразового пароля (кода подтверждения) посредством </w:t>
            </w:r>
            <w:r>
              <w:rPr>
                <w:rFonts w:eastAsia="Calibri"/>
                <w:sz w:val="22"/>
                <w:szCs w:val="22"/>
                <w:lang w:val="en-US" w:eastAsia="en-US"/>
              </w:rPr>
              <w:t xml:space="preserve">SMS</w:t>
            </w:r>
            <w:r>
              <w:rPr>
                <w:rFonts w:eastAsia="Calibri"/>
                <w:sz w:val="22"/>
                <w:szCs w:val="22"/>
                <w:lang w:eastAsia="en-US"/>
              </w:rPr>
              <w:t xml:space="preserve">-сообщения для авторизации и/или формирования электронной подписи </w:t>
              <w:br w:type="textWrapping" w:clear="all"/>
              <w:t xml:space="preserve">в «Свой Бизнес»</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73"/>
              <w:jc w:val="both"/>
              <w:spacing w:before="40"/>
              <w:rPr>
                <w:rFonts w:eastAsia="Calibri"/>
                <w:bCs/>
                <w:sz w:val="22"/>
                <w:szCs w:val="22"/>
                <w:lang w:eastAsia="en-US"/>
              </w:rPr>
            </w:pPr>
            <w:r>
              <w:rPr>
                <w:bCs/>
                <w:sz w:val="22"/>
                <w:szCs w:val="22"/>
              </w:rPr>
              <w:t xml:space="preserve">В случае введения тарифа указанная комиссия облагается НДС, сумма которого взимается дополнительно.</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120" w:after="120"/>
              <w:rPr>
                <w:rFonts w:eastAsia="Calibri"/>
                <w:sz w:val="22"/>
                <w:szCs w:val="22"/>
                <w:lang w:eastAsia="en-US"/>
              </w:rPr>
            </w:pPr>
            <w:r>
              <w:rPr>
                <w:rFonts w:eastAsia="Calibri"/>
                <w:sz w:val="22"/>
                <w:szCs w:val="22"/>
                <w:lang w:eastAsia="en-US"/>
              </w:rPr>
              <w:t xml:space="preserve">7.9.</w:t>
            </w:r>
            <w:r>
              <w:rPr>
                <w:rFonts w:eastAsia="Calibri"/>
                <w:sz w:val="22"/>
                <w:szCs w:val="22"/>
                <w:lang w:eastAsia="en-US"/>
              </w:rPr>
            </w:r>
            <w:r>
              <w:rPr>
                <w:rFonts w:eastAsia="Calibri"/>
                <w:sz w:val="22"/>
                <w:szCs w:val="22"/>
                <w:lang w:eastAsia="en-US"/>
              </w:rPr>
            </w:r>
          </w:p>
        </w:tc>
        <w:tc>
          <w:tcPr>
            <w:gridSpan w:val="4"/>
            <w:tcW w:w="8859" w:type="dxa"/>
            <w:vAlign w:val="top"/>
            <w:textDirection w:val="lrTb"/>
            <w:noWrap w:val="false"/>
          </w:tcPr>
          <w:p>
            <w:pPr>
              <w:pStyle w:val="1073"/>
              <w:jc w:val="both"/>
              <w:spacing w:before="120" w:after="120"/>
              <w:rPr>
                <w:bCs/>
                <w:sz w:val="22"/>
                <w:szCs w:val="22"/>
              </w:rPr>
            </w:pPr>
            <w:r>
              <w:rPr>
                <w:rFonts w:eastAsia="Calibri"/>
                <w:sz w:val="22"/>
                <w:szCs w:val="22"/>
                <w:lang w:eastAsia="en-US"/>
              </w:rPr>
              <w:t xml:space="preserve">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7.9.1.</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Комиссионное вознаграждение (абонентская плата) за 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 (далее – Сервис) в рамках операций по счетам Клиента</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eastAsia="Calibri"/>
                <w:sz w:val="22"/>
                <w:szCs w:val="22"/>
                <w:lang w:eastAsia="en-US"/>
              </w:rPr>
              <w:t xml:space="preserve">.</w:t>
            </w:r>
            <w:r>
              <w:rPr>
                <w:rFonts w:eastAsia="Calibri"/>
                <w:b/>
                <w:sz w:val="22"/>
                <w:szCs w:val="22"/>
                <w:lang w:eastAsia="en-US"/>
              </w:rPr>
            </w:r>
            <w:r>
              <w:rPr>
                <w:rFonts w:eastAsia="Calibri"/>
                <w:b/>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w:t>
              <w:br w:type="textWrapping" w:clear="all"/>
              <w:t xml:space="preserve">с 15-го числа календарного месяца и позднее, комиссия за текущий месяц взимается в размере 50% от расчетной величины. </w:t>
            </w:r>
            <w:r>
              <w:rPr>
                <w:rFonts w:eastAsia="Calibri"/>
                <w:sz w:val="22"/>
                <w:szCs w:val="22"/>
                <w:lang w:eastAsia="en-US"/>
              </w:rPr>
            </w:r>
            <w:r>
              <w:rPr>
                <w:rFonts w:eastAsia="Calibri"/>
                <w:sz w:val="22"/>
                <w:szCs w:val="22"/>
                <w:lang w:eastAsia="en-US"/>
              </w:rPr>
            </w:r>
          </w:p>
          <w:p>
            <w:pPr>
              <w:pStyle w:val="1073"/>
              <w:jc w:val="both"/>
              <w:spacing w:before="40" w:after="40"/>
              <w:rPr>
                <w:bCs/>
                <w:sz w:val="22"/>
                <w:szCs w:val="22"/>
              </w:rPr>
            </w:pPr>
            <w:r>
              <w:rPr>
                <w:rFonts w:eastAsia="Calibri"/>
                <w:sz w:val="22"/>
                <w:szCs w:val="22"/>
                <w:lang w:eastAsia="en-US"/>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2"/>
                <w:szCs w:val="22"/>
              </w:rPr>
            </w:r>
            <w:r>
              <w:rPr>
                <w:bCs/>
                <w:sz w:val="22"/>
                <w:szCs w:val="22"/>
              </w:rPr>
            </w:r>
          </w:p>
        </w:tc>
      </w:tr>
      <w:tr>
        <w:tblPrEx/>
        <w:trPr/>
        <w:tc>
          <w:tcPr>
            <w:tcW w:w="1206"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7.10.</w:t>
            </w:r>
            <w:r>
              <w:rPr>
                <w:rFonts w:eastAsia="Calibri"/>
                <w:sz w:val="22"/>
                <w:szCs w:val="22"/>
                <w:lang w:eastAsia="en-US"/>
              </w:rPr>
            </w:r>
            <w:r>
              <w:rPr>
                <w:rFonts w:eastAsia="Calibri"/>
                <w:sz w:val="20"/>
                <w:szCs w:val="20"/>
                <w:lang w:eastAsia="en-US"/>
                <w14:ligatures w14:val="none"/>
              </w:rPr>
            </w:r>
          </w:p>
        </w:tc>
        <w:tc>
          <w:tcPr>
            <w:tcW w:w="2584"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(абонентская плата) за предоставление услуги </w:t>
            </w:r>
            <w:r>
              <w:rPr>
                <w:rFonts w:eastAsia="Calibri"/>
                <w:sz w:val="22"/>
                <w:szCs w:val="22"/>
                <w:lang w:eastAsia="en-US"/>
              </w:rPr>
              <w:t xml:space="preserve">«Контроль за платежами.Акцепт»</w:t>
            </w:r>
            <w:r>
              <w:rPr>
                <w:rFonts w:eastAsia="Calibri"/>
                <w:sz w:val="22"/>
                <w:szCs w:val="22"/>
                <w:lang w:eastAsia="en-US"/>
              </w:rPr>
            </w:r>
            <w:r>
              <w:rPr>
                <w:rFonts w:eastAsia="Calibri"/>
                <w:sz w:val="20"/>
                <w:szCs w:val="20"/>
                <w:lang w:eastAsia="en-US"/>
                <w14:ligatures w14:val="none"/>
              </w:rPr>
            </w:r>
          </w:p>
        </w:tc>
        <w:tc>
          <w:tcPr>
            <w:gridSpan w:val="2"/>
            <w:tcW w:w="2347"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1 000 руб. </w:t>
            </w:r>
            <w:r>
              <w:rPr>
                <w:rFonts w:eastAsia="Calibri"/>
                <w:sz w:val="22"/>
                <w:szCs w:val="22"/>
                <w:lang w:eastAsia="en-US"/>
              </w:rPr>
              <w:t xml:space="preserve">в месяц</w:t>
            </w:r>
            <w:r>
              <w:rPr>
                <w:rFonts w:eastAsia="Calibri"/>
                <w:sz w:val="22"/>
                <w:szCs w:val="22"/>
                <w:lang w:eastAsia="en-US"/>
              </w:rPr>
              <w:t xml:space="preserve"> за каждый банковский счет/ транзитный валютный счет Контролируемой организации</w:t>
            </w:r>
            <w:r>
              <w:rPr>
                <w:rFonts w:eastAsia="Calibri"/>
                <w:sz w:val="22"/>
                <w:szCs w:val="22"/>
                <w:lang w:eastAsia="en-US"/>
              </w:rPr>
            </w:r>
            <w:r>
              <w:rPr>
                <w:rFonts w:eastAsia="Calibri"/>
                <w:sz w:val="20"/>
                <w:szCs w:val="20"/>
                <w:lang w:eastAsia="en-US"/>
                <w14:ligatures w14:val="none"/>
              </w:rPr>
            </w:r>
          </w:p>
        </w:tc>
        <w:tc>
          <w:tcPr>
            <w:tcW w:w="3928"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предоставляется </w:t>
            </w:r>
            <w:r>
              <w:rPr>
                <w:rFonts w:eastAsia="Calibri"/>
                <w:sz w:val="22"/>
                <w:szCs w:val="22"/>
                <w:lang w:eastAsia="en-US"/>
              </w:rPr>
              <w:t xml:space="preserve">Контролирующей организации.</w:t>
            </w:r>
            <w:r>
              <w:rPr>
                <w:rFonts w:eastAsia="Calibri"/>
                <w:sz w:val="22"/>
                <w:szCs w:val="22"/>
                <w:lang w:eastAsia="en-US"/>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Комиссия взимается за каждый банковский счет/ транзитный валютный счет </w:t>
            </w:r>
            <w:r>
              <w:rPr>
                <w:rFonts w:eastAsia="Calibri"/>
                <w:sz w:val="22"/>
                <w:szCs w:val="22"/>
                <w:lang w:eastAsia="en-US"/>
              </w:rPr>
              <w:t xml:space="preserve">Контролируемой организации</w:t>
            </w:r>
            <w:r>
              <w:rPr>
                <w:rFonts w:eastAsia="Calibri"/>
                <w:sz w:val="22"/>
                <w:szCs w:val="22"/>
                <w:lang w:eastAsia="en-US"/>
              </w:rPr>
              <w:t xml:space="preserve">, </w:t>
            </w:r>
            <w:r>
              <w:rPr>
                <w:rFonts w:eastAsia="Calibri"/>
                <w:sz w:val="22"/>
                <w:szCs w:val="22"/>
                <w:lang w:eastAsia="en-US"/>
              </w:rPr>
              <w:t xml:space="preserve">по которому Контролирующей организации предоставляется услуга.</w:t>
            </w:r>
            <w:r>
              <w:rPr>
                <w:rFonts w:eastAsia="Calibri"/>
                <w:sz w:val="22"/>
                <w:szCs w:val="22"/>
                <w:lang w:eastAsia="en-US"/>
              </w:rPr>
              <w:t xml:space="preserve"> </w:t>
            </w:r>
            <w:r>
              <w:rPr>
                <w:rFonts w:eastAsia="Calibri"/>
                <w:sz w:val="22"/>
                <w:szCs w:val="22"/>
                <w:lang w:eastAsia="en-US"/>
              </w:rPr>
              <w:t xml:space="preserve">Расчетным периодом (месяцем) является календарный месяц. </w:t>
            </w:r>
            <w:r>
              <w:rPr>
                <w:rFonts w:eastAsia="Calibri"/>
                <w:sz w:val="22"/>
                <w:szCs w:val="22"/>
                <w:lang w:eastAsia="en-US"/>
              </w:rPr>
              <w:t xml:space="preserve">Комиссия взимается с Контролирующей организации** ежемесячно </w:t>
            </w:r>
            <w:r>
              <w:rPr>
                <w:rFonts w:eastAsia="Calibri"/>
                <w:sz w:val="22"/>
                <w:szCs w:val="22"/>
                <w:lang w:eastAsia="en-US"/>
              </w:rPr>
              <w:t xml:space="preserve">не ранее 25-го числа и не позднее последнего рабочего дня текущего ка</w:t>
            </w:r>
            <w:r>
              <w:rPr>
                <w:rFonts w:eastAsia="Calibri"/>
                <w:sz w:val="22"/>
                <w:szCs w:val="22"/>
                <w:lang w:eastAsia="en-US"/>
              </w:rPr>
              <w:t xml:space="preserve">лендарного месяца единой </w:t>
            </w:r>
            <w:r>
              <w:rPr>
                <w:rFonts w:eastAsia="Calibri"/>
                <w:sz w:val="22"/>
                <w:szCs w:val="22"/>
                <w:lang w:eastAsia="en-US"/>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eastAsia="Calibri"/>
                <w:sz w:val="22"/>
                <w:szCs w:val="22"/>
                <w:lang w:eastAsia="en-US"/>
              </w:rPr>
              <w:t xml:space="preserve">. Комиссия за конкретный банковский счет/ транзитный валютный счет взимается</w:t>
            </w:r>
            <w:r>
              <w:rPr>
                <w:rFonts w:eastAsia="Calibri"/>
                <w:sz w:val="22"/>
                <w:szCs w:val="22"/>
                <w:lang w:eastAsia="en-US"/>
              </w:rPr>
              <w:t xml:space="preserve"> начиная с календарного месяца, следующего за календарным месяцем подключения к услуге </w:t>
            </w:r>
            <w:r>
              <w:rPr>
                <w:rFonts w:eastAsia="Calibri"/>
                <w:sz w:val="22"/>
                <w:szCs w:val="22"/>
                <w:lang w:eastAsia="en-US"/>
              </w:rPr>
              <w:t xml:space="preserve">такого банковского счета/ транзитного валютного счета </w:t>
            </w:r>
            <w:r>
              <w:rPr>
                <w:rFonts w:eastAsia="Calibri"/>
                <w:sz w:val="22"/>
                <w:szCs w:val="22"/>
                <w:lang w:eastAsia="en-US"/>
              </w:rPr>
              <w:t xml:space="preserve">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w:t>
            </w:r>
            <w:r>
              <w:rPr>
                <w:rFonts w:eastAsia="Calibri"/>
                <w:sz w:val="22"/>
                <w:szCs w:val="22"/>
                <w:lang w:eastAsia="en-US"/>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Комиссия </w:t>
            </w:r>
            <w:r>
              <w:rPr>
                <w:rFonts w:eastAsia="Calibri"/>
                <w:sz w:val="22"/>
                <w:szCs w:val="22"/>
                <w:lang w:eastAsia="en-US"/>
              </w:rPr>
              <w:t xml:space="preserve">является абонентской платой и </w:t>
            </w:r>
            <w:r>
              <w:rPr>
                <w:rFonts w:eastAsia="Calibri"/>
                <w:sz w:val="22"/>
                <w:szCs w:val="22"/>
                <w:lang w:eastAsia="en-US"/>
              </w:rPr>
              <w:t xml:space="preserve">взимается независимо от наличия операций по банковск</w:t>
            </w:r>
            <w:r>
              <w:rPr>
                <w:rFonts w:eastAsia="Calibri"/>
                <w:sz w:val="22"/>
                <w:szCs w:val="22"/>
                <w:lang w:eastAsia="en-US"/>
              </w:rPr>
              <w:t xml:space="preserve">ому</w:t>
            </w:r>
            <w:r>
              <w:rPr>
                <w:rFonts w:eastAsia="Calibri"/>
                <w:sz w:val="22"/>
                <w:szCs w:val="22"/>
                <w:lang w:eastAsia="en-US"/>
              </w:rPr>
              <w:t xml:space="preserve"> счет</w:t>
            </w:r>
            <w:r>
              <w:rPr>
                <w:rFonts w:eastAsia="Calibri"/>
                <w:sz w:val="22"/>
                <w:szCs w:val="22"/>
                <w:lang w:eastAsia="en-US"/>
              </w:rPr>
              <w:t xml:space="preserve">у/ транзитному валютному счету</w:t>
            </w:r>
            <w:r>
              <w:rPr>
                <w:rFonts w:eastAsia="Calibri"/>
                <w:sz w:val="22"/>
                <w:szCs w:val="22"/>
                <w:lang w:eastAsia="en-US"/>
              </w:rPr>
              <w:t xml:space="preserve"> 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 подключенн</w:t>
            </w:r>
            <w:r>
              <w:rPr>
                <w:rFonts w:eastAsia="Calibri"/>
                <w:sz w:val="22"/>
                <w:szCs w:val="22"/>
                <w:lang w:eastAsia="en-US"/>
              </w:rPr>
              <w:t xml:space="preserve">ому</w:t>
            </w:r>
            <w:r>
              <w:rPr>
                <w:rFonts w:eastAsia="Calibri"/>
                <w:sz w:val="22"/>
                <w:szCs w:val="22"/>
                <w:lang w:eastAsia="en-US"/>
              </w:rPr>
              <w:t xml:space="preserve"> к услуге (не пересчитывается/ не возмещается при отсутствии операций по банковск</w:t>
            </w:r>
            <w:r>
              <w:rPr>
                <w:rFonts w:eastAsia="Calibri"/>
                <w:sz w:val="22"/>
                <w:szCs w:val="22"/>
                <w:lang w:eastAsia="en-US"/>
              </w:rPr>
              <w:t xml:space="preserve">ому</w:t>
            </w:r>
            <w:r>
              <w:rPr>
                <w:rFonts w:eastAsia="Calibri"/>
                <w:sz w:val="22"/>
                <w:szCs w:val="22"/>
                <w:lang w:eastAsia="en-US"/>
              </w:rPr>
              <w:t xml:space="preserve"> счет</w:t>
            </w:r>
            <w:r>
              <w:rPr>
                <w:rFonts w:eastAsia="Calibri"/>
                <w:sz w:val="22"/>
                <w:szCs w:val="22"/>
                <w:lang w:eastAsia="en-US"/>
              </w:rPr>
              <w:t xml:space="preserve">у/ транзитному валютному счету</w:t>
            </w:r>
            <w:r>
              <w:rPr>
                <w:rFonts w:eastAsia="Calibri"/>
                <w:sz w:val="22"/>
                <w:szCs w:val="22"/>
                <w:lang w:eastAsia="en-US"/>
              </w:rPr>
              <w:t xml:space="preserve"> 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 </w:t>
            </w:r>
            <w:r>
              <w:rPr>
                <w:rFonts w:eastAsia="Calibri"/>
                <w:sz w:val="22"/>
                <w:szCs w:val="22"/>
                <w:lang w:eastAsia="en-US"/>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r>
            <w:r>
              <w:rPr>
                <w:rFonts w:eastAsia="Calibri"/>
                <w:sz w:val="22"/>
                <w:szCs w:val="22"/>
                <w:lang w:eastAsia="en-US"/>
              </w:rPr>
              <w:t xml:space="preserve">В случае отключения услуги</w:t>
            </w:r>
            <w:r>
              <w:rPr>
                <w:rFonts w:eastAsia="Calibri"/>
                <w:sz w:val="22"/>
                <w:szCs w:val="22"/>
                <w:lang w:eastAsia="en-US"/>
              </w:rPr>
              <w:t xml:space="preserve"> комиссия </w:t>
            </w:r>
            <w:r>
              <w:rPr>
                <w:rFonts w:eastAsia="Calibri"/>
                <w:sz w:val="22"/>
                <w:szCs w:val="22"/>
                <w:lang w:eastAsia="en-US"/>
              </w:rPr>
              <w:t xml:space="preserve">за  календарный месяц, в котором отключается услуга, </w:t>
            </w:r>
            <w:r>
              <w:rPr>
                <w:rFonts w:eastAsia="Calibri"/>
                <w:sz w:val="22"/>
                <w:szCs w:val="22"/>
                <w:lang w:eastAsia="en-US"/>
              </w:rPr>
              <w:t xml:space="preserve">взимается пропорционально количеству рабочих дней </w:t>
            </w:r>
            <w:r>
              <w:rPr>
                <w:rFonts w:eastAsia="Calibri"/>
                <w:sz w:val="22"/>
                <w:szCs w:val="22"/>
                <w:lang w:eastAsia="en-US"/>
              </w:rPr>
              <w:t xml:space="preserve">предоставления</w:t>
            </w:r>
            <w:r>
              <w:rPr>
                <w:rFonts w:eastAsia="Calibri"/>
                <w:sz w:val="22"/>
                <w:szCs w:val="22"/>
                <w:lang w:eastAsia="en-US"/>
              </w:rPr>
              <w:t xml:space="preserve"> услуги в этом месяце</w:t>
            </w:r>
            <w:r>
              <w:rPr>
                <w:rFonts w:eastAsia="Calibri"/>
                <w:sz w:val="22"/>
                <w:szCs w:val="22"/>
                <w:lang w:eastAsia="en-US"/>
              </w:rPr>
              <w:t xml:space="preserve"> (включая день отключения услуги)</w:t>
            </w:r>
            <w:r>
              <w:rPr>
                <w:rFonts w:eastAsia="Calibri"/>
                <w:sz w:val="22"/>
                <w:szCs w:val="22"/>
                <w:lang w:eastAsia="en-US"/>
              </w:rPr>
              <w:t xml:space="preserve">.</w:t>
            </w:r>
            <w:r>
              <w:rPr>
                <w:rFonts w:eastAsia="Calibri"/>
                <w:sz w:val="22"/>
                <w:szCs w:val="22"/>
                <w:lang w:eastAsia="en-US"/>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Предоставление услуги приостанавливается</w:t>
            </w:r>
            <w:r>
              <w:rPr>
                <w:rFonts w:eastAsia="Calibri"/>
                <w:sz w:val="22"/>
                <w:szCs w:val="22"/>
                <w:lang w:eastAsia="en-US"/>
              </w:rPr>
              <w:t xml:space="preserve"> </w:t>
            </w:r>
            <w:r>
              <w:rPr>
                <w:rFonts w:eastAsia="Calibri"/>
                <w:sz w:val="22"/>
                <w:szCs w:val="22"/>
                <w:lang w:eastAsia="en-US"/>
              </w:rPr>
              <w:t xml:space="preserve">без  предварительного уведомления Банком  Контролирующей организации и/или Контролируемых организаций</w:t>
            </w:r>
            <w:r>
              <w:rPr>
                <w:rFonts w:eastAsia="Calibri"/>
                <w:sz w:val="22"/>
                <w:szCs w:val="22"/>
                <w:lang w:eastAsia="en-US"/>
              </w:rPr>
              <w:t xml:space="preserve"> в дату взимания комиссии, в которую </w:t>
            </w:r>
            <w:r>
              <w:rPr>
                <w:rFonts w:eastAsia="Calibri"/>
                <w:sz w:val="22"/>
                <w:szCs w:val="22"/>
                <w:lang w:eastAsia="en-US"/>
              </w:rPr>
              <w:t xml:space="preserve">услуги Банка не были оплачены за все банковские счета и транзитные валютные счета Контролируемых организаций в полном объеме</w:t>
            </w:r>
            <w:r>
              <w:rPr>
                <w:rFonts w:eastAsia="Calibri"/>
                <w:sz w:val="22"/>
                <w:szCs w:val="22"/>
                <w:lang w:eastAsia="en-US"/>
              </w:rPr>
              <w:t xml:space="preserve">.</w:t>
            </w:r>
            <w:r>
              <w:rPr>
                <w:rFonts w:eastAsia="Calibri"/>
                <w:sz w:val="22"/>
                <w:szCs w:val="22"/>
                <w:lang w:eastAsia="en-US"/>
              </w:rPr>
              <w:t xml:space="preserve"> </w:t>
            </w:r>
            <w:r>
              <w:rPr>
                <w:rFonts w:eastAsia="Calibri"/>
                <w:sz w:val="22"/>
                <w:szCs w:val="22"/>
                <w:lang w:eastAsia="en-US"/>
              </w:rPr>
              <w:t xml:space="preserve">Услуга приостанавливается </w:t>
            </w:r>
            <w:r>
              <w:rPr>
                <w:rFonts w:eastAsia="Calibri"/>
                <w:sz w:val="22"/>
                <w:szCs w:val="22"/>
                <w:lang w:eastAsia="en-US"/>
              </w:rPr>
              <w:t xml:space="preserve">в отношении всех банковск</w:t>
            </w:r>
            <w:r>
              <w:rPr>
                <w:rFonts w:eastAsia="Calibri"/>
                <w:sz w:val="22"/>
                <w:szCs w:val="22"/>
                <w:lang w:eastAsia="en-US"/>
              </w:rPr>
              <w:t xml:space="preserve">их счетов и транзитных валютных счетов Контролируемых организаций, подключенных к услуге</w:t>
            </w:r>
            <w:r>
              <w:rPr>
                <w:rFonts w:eastAsia="Calibri"/>
                <w:sz w:val="22"/>
                <w:szCs w:val="22"/>
                <w:lang w:eastAsia="en-US"/>
              </w:rPr>
              <w:t xml:space="preserve">.</w:t>
            </w:r>
            <w:r>
              <w:rPr>
                <w:rFonts w:eastAsia="Calibri"/>
                <w:sz w:val="22"/>
                <w:szCs w:val="22"/>
                <w:lang w:eastAsia="en-US"/>
              </w:rPr>
              <w:t xml:space="preserve"> </w:t>
            </w:r>
            <w:r>
              <w:rPr>
                <w:rFonts w:eastAsia="Calibri"/>
                <w:sz w:val="22"/>
                <w:szCs w:val="22"/>
                <w:lang w:eastAsia="en-US"/>
              </w:rPr>
              <w:t xml:space="preserve"> </w:t>
            </w:r>
            <w:r>
              <w:rPr>
                <w:rFonts w:eastAsia="Calibri"/>
                <w:sz w:val="22"/>
                <w:szCs w:val="22"/>
                <w:lang w:eastAsia="en-US"/>
              </w:rPr>
              <w:t xml:space="preserve">Услуга </w:t>
            </w:r>
            <w:r>
              <w:rPr>
                <w:rFonts w:eastAsia="Calibri"/>
                <w:sz w:val="22"/>
                <w:szCs w:val="22"/>
                <w:lang w:eastAsia="en-US"/>
              </w:rPr>
              <w:t xml:space="preserve">возобновляется  в дату оплаты Контролирующей организацией  начисленной комиссии</w:t>
            </w:r>
            <w:r>
              <w:rPr>
                <w:rFonts w:eastAsia="Calibri"/>
                <w:sz w:val="22"/>
                <w:szCs w:val="22"/>
                <w:lang w:eastAsia="en-US"/>
              </w:rPr>
              <w:t xml:space="preserve"> в полном объеме за все банковские счета и транзитные валютные счета Контролируемых организаций</w:t>
            </w:r>
            <w:r>
              <w:rPr>
                <w:rFonts w:eastAsia="Calibri"/>
                <w:sz w:val="22"/>
                <w:szCs w:val="22"/>
                <w:lang w:eastAsia="en-US"/>
              </w:rPr>
              <w:t xml:space="preserve"> (оплата возможна при условии отсутствия задолженности по оплате комиссии по п. 7.3 настоящих тарифов)</w:t>
            </w:r>
            <w:r>
              <w:rPr>
                <w:rFonts w:eastAsia="Calibri"/>
                <w:sz w:val="22"/>
                <w:szCs w:val="22"/>
                <w:lang w:eastAsia="en-US"/>
              </w:rPr>
              <w:t xml:space="preserve">.</w:t>
            </w:r>
            <w:r>
              <w:rPr>
                <w:rFonts w:eastAsia="Calibri"/>
                <w:sz w:val="22"/>
                <w:szCs w:val="22"/>
                <w:lang w:eastAsia="en-US"/>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не взимается за </w:t>
            </w:r>
            <w:r>
              <w:rPr>
                <w:rFonts w:eastAsia="Calibri"/>
                <w:sz w:val="22"/>
                <w:szCs w:val="22"/>
                <w:lang w:eastAsia="en-US"/>
              </w:rPr>
              <w:t xml:space="preserve">расчетный месяц, в котором </w:t>
            </w:r>
            <w:r>
              <w:rPr>
                <w:rFonts w:eastAsia="Calibri"/>
                <w:sz w:val="22"/>
                <w:szCs w:val="22"/>
                <w:lang w:eastAsia="en-US"/>
              </w:rPr>
              <w:t xml:space="preserve">оказание услуги было приостановлено в течение всего месяца. </w:t>
            </w:r>
            <w:r>
              <w:rPr>
                <w:rFonts w:eastAsia="Calibri"/>
                <w:sz w:val="22"/>
                <w:szCs w:val="22"/>
                <w:lang w:eastAsia="en-US"/>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eastAsia="Calibri"/>
                <w:sz w:val="22"/>
                <w:szCs w:val="22"/>
                <w:lang w:eastAsia="en-US"/>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eastAsia="Calibri"/>
                <w:sz w:val="22"/>
                <w:szCs w:val="22"/>
                <w:lang w:eastAsia="en-US"/>
              </w:rPr>
            </w:r>
            <w:r>
              <w:rPr>
                <w:rFonts w:eastAsia="Calibri"/>
                <w:sz w:val="20"/>
                <w:szCs w:val="20"/>
                <w:lang w:eastAsia="en-US"/>
                <w14:ligatures w14:val="none"/>
              </w:rPr>
            </w:r>
          </w:p>
        </w:tc>
      </w:tr>
      <w:tr>
        <w:tblPrEx/>
        <w:trPr/>
        <w:tc>
          <w:tcPr>
            <w:tcW w:w="1206"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r>
            <w:r>
              <w:rPr>
                <w:rFonts w:eastAsia="Calibri"/>
                <w:sz w:val="22"/>
                <w:szCs w:val="22"/>
                <w:lang w:eastAsia="en-US"/>
              </w:rPr>
              <w:t xml:space="preserve">7.11.</w:t>
            </w:r>
            <w:r>
              <w:rPr>
                <w:rFonts w:eastAsia="Calibri"/>
                <w:sz w:val="22"/>
                <w:szCs w:val="22"/>
                <w:lang w:eastAsia="en-US"/>
              </w:rPr>
            </w:r>
            <w:r>
              <w:rPr>
                <w:rFonts w:eastAsia="Calibri"/>
                <w:sz w:val="20"/>
                <w:szCs w:val="20"/>
                <w:lang w:eastAsia="en-US"/>
                <w14:ligatures w14:val="none"/>
              </w:rPr>
            </w:r>
          </w:p>
        </w:tc>
        <w:tc>
          <w:tcPr>
            <w:tcW w:w="2584"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(абонентская плата) за предоставление услуги «Контроль за платежами.Выписка»</w:t>
            </w:r>
            <w:r>
              <w:rPr>
                <w:rFonts w:eastAsia="Calibri"/>
                <w:sz w:val="22"/>
                <w:szCs w:val="22"/>
                <w:lang w:eastAsia="en-US"/>
              </w:rPr>
            </w:r>
            <w:r>
              <w:rPr>
                <w:rFonts w:eastAsia="Calibri"/>
                <w:sz w:val="20"/>
                <w:szCs w:val="20"/>
                <w:lang w:eastAsia="en-US"/>
                <w14:ligatures w14:val="none"/>
              </w:rPr>
            </w:r>
          </w:p>
        </w:tc>
        <w:tc>
          <w:tcPr>
            <w:gridSpan w:val="2"/>
            <w:tcW w:w="2347"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600 руб. в месяц за каждый банковский счет/ транзитный валютный счет Контролируемой организации</w:t>
            </w:r>
            <w:r>
              <w:rPr>
                <w:rFonts w:eastAsia="Calibri"/>
                <w:sz w:val="22"/>
                <w:szCs w:val="22"/>
                <w:lang w:eastAsia="en-US"/>
              </w:rPr>
            </w:r>
            <w:r>
              <w:rPr>
                <w:rFonts w:eastAsia="Calibri"/>
                <w:sz w:val="20"/>
                <w:szCs w:val="20"/>
                <w:lang w:eastAsia="en-US"/>
                <w14:ligatures w14:val="none"/>
              </w:rPr>
            </w:r>
          </w:p>
        </w:tc>
        <w:tc>
          <w:tcPr>
            <w:tcW w:w="3928"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предоставляется Контролирующей организации</w:t>
            </w:r>
            <w:r>
              <w:rPr>
                <w:rFonts w:eastAsia="Calibri"/>
                <w:sz w:val="22"/>
                <w:szCs w:val="22"/>
                <w:lang w:eastAsia="en-US"/>
              </w:rPr>
              <w:t xml:space="preserve">. Комиссия взимается за ка</w:t>
            </w:r>
            <w:r>
              <w:rPr>
                <w:rFonts w:eastAsia="Calibri"/>
                <w:sz w:val="22"/>
                <w:szCs w:val="22"/>
                <w:lang w:eastAsia="en-US"/>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eastAsia="Calibri"/>
                <w:sz w:val="22"/>
                <w:szCs w:val="22"/>
                <w:lang w:eastAsia="en-US"/>
              </w:rPr>
              <w:t xml:space="preserve">не ранее 25-го числа и не позднее последнего рабочего дня текущего ка</w:t>
            </w:r>
            <w:r>
              <w:rPr>
                <w:rFonts w:eastAsia="Calibri"/>
                <w:sz w:val="22"/>
                <w:szCs w:val="22"/>
                <w:lang w:eastAsia="en-US"/>
              </w:rPr>
              <w:t xml:space="preserve">лендарного </w:t>
            </w:r>
            <w:r>
              <w:rPr>
                <w:rFonts w:eastAsia="Calibri"/>
                <w:sz w:val="22"/>
                <w:szCs w:val="22"/>
                <w:lang w:eastAsia="en-US"/>
              </w:rPr>
              <w:t xml:space="preserve">месяца единой </w:t>
            </w:r>
            <w:r>
              <w:rPr>
                <w:rFonts w:eastAsia="Calibri"/>
                <w:sz w:val="22"/>
                <w:szCs w:val="22"/>
                <w:lang w:eastAsia="en-US"/>
              </w:rPr>
              <w:t xml:space="preserve">суммой (одним платежом) исходя из количества </w:t>
            </w:r>
            <w:r>
              <w:rPr>
                <w:rFonts w:eastAsia="Calibri"/>
                <w:sz w:val="22"/>
                <w:szCs w:val="22"/>
                <w:lang w:eastAsia="en-US"/>
              </w:rPr>
              <w:t xml:space="preserve">банковских счетов и транзитных валютных счетов Контролируемых организаций, подключен</w:t>
            </w:r>
            <w:r>
              <w:rPr>
                <w:rFonts w:eastAsia="Calibri"/>
                <w:sz w:val="22"/>
                <w:szCs w:val="22"/>
                <w:lang w:eastAsia="en-US"/>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eastAsia="Calibri"/>
                <w:sz w:val="22"/>
                <w:szCs w:val="22"/>
                <w:lang w:eastAsia="en-US"/>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w:t>
            </w:r>
            <w:r>
              <w:rPr>
                <w:rFonts w:eastAsia="Calibri"/>
                <w:sz w:val="22"/>
                <w:szCs w:val="22"/>
                <w:lang w:eastAsia="en-US"/>
              </w:rPr>
              <w:t xml:space="preserve">сия является абонентской платой и взимается независимо от </w:t>
            </w:r>
            <w:r>
              <w:rPr>
                <w:rFonts w:eastAsia="Calibri"/>
                <w:sz w:val="22"/>
                <w:szCs w:val="22"/>
                <w:lang w:eastAsia="en-US"/>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eastAsia="Calibri"/>
                <w:sz w:val="22"/>
                <w:szCs w:val="22"/>
                <w:lang w:eastAsia="en-US"/>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rFonts w:eastAsia="Calibri"/>
                <w:sz w:val="22"/>
                <w:szCs w:val="22"/>
                <w:lang w:eastAsia="en-US"/>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При предоставлении услуги в соответствии с п. 7.10 настоящих тарифов комиссия по п. 7.11 настоящих тарифов не взимается</w:t>
            </w:r>
            <w:r>
              <w:rPr>
                <w:rFonts w:eastAsia="Calibri"/>
                <w:sz w:val="22"/>
                <w:szCs w:val="22"/>
                <w:lang w:eastAsia="en-US"/>
              </w:rPr>
              <w:t xml:space="preserve">.</w:t>
            </w:r>
            <w:r>
              <w:rPr>
                <w:rFonts w:eastAsia="Calibri"/>
                <w:sz w:val="22"/>
                <w:szCs w:val="22"/>
                <w:lang w:eastAsia="en-US"/>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Предоставление услуги приостанавливается </w:t>
            </w:r>
            <w:r>
              <w:rPr>
                <w:rFonts w:eastAsia="Calibri"/>
                <w:sz w:val="22"/>
                <w:szCs w:val="22"/>
                <w:lang w:eastAsia="en-US"/>
              </w:rPr>
              <w:t xml:space="preserve">без  предварительного уведомления Банком  Контролирующей организации и/или Контролируемых организаций</w:t>
            </w:r>
            <w:r>
              <w:rPr>
                <w:rFonts w:eastAsia="Calibri"/>
                <w:sz w:val="22"/>
                <w:szCs w:val="22"/>
                <w:lang w:eastAsia="en-US"/>
              </w:rPr>
              <w:t xml:space="preserve"> в дату взимания комиссии, в которую услуги Банка не были оплачены за все банковские с</w:t>
            </w:r>
            <w:r>
              <w:rPr>
                <w:rFonts w:eastAsia="Calibri"/>
                <w:sz w:val="22"/>
                <w:szCs w:val="22"/>
                <w:lang w:eastAsia="en-US"/>
              </w:rPr>
              <w:t xml:space="preserve">чета и </w:t>
            </w:r>
            <w:r>
              <w:rPr>
                <w:rFonts w:eastAsia="Calibri"/>
                <w:sz w:val="22"/>
                <w:szCs w:val="22"/>
                <w:lang w:eastAsia="en-US"/>
              </w:rPr>
              <w:t xml:space="preserve">т</w:t>
            </w:r>
            <w:r>
              <w:rPr>
                <w:rFonts w:eastAsia="Calibri"/>
                <w:sz w:val="22"/>
                <w:szCs w:val="22"/>
                <w:lang w:eastAsia="en-US"/>
              </w:rPr>
              <w:t xml:space="preserve">ранзитные валютные счета </w:t>
            </w:r>
            <w:r>
              <w:rPr>
                <w:rFonts w:eastAsia="Calibri"/>
                <w:sz w:val="22"/>
                <w:szCs w:val="22"/>
                <w:lang w:eastAsia="en-US"/>
              </w:rPr>
              <w:t xml:space="preserve">Контролируемых организаций в полном объеме</w:t>
            </w:r>
            <w:r>
              <w:rPr>
                <w:rFonts w:eastAsia="Calibri"/>
                <w:sz w:val="22"/>
                <w:szCs w:val="22"/>
                <w:lang w:eastAsia="en-US"/>
              </w:rPr>
              <w:t xml:space="preserve">. Услуга приостанавливается </w:t>
            </w:r>
            <w:r>
              <w:rPr>
                <w:rFonts w:eastAsia="Calibri"/>
                <w:sz w:val="22"/>
                <w:szCs w:val="22"/>
                <w:lang w:eastAsia="en-US"/>
              </w:rPr>
              <w:t xml:space="preserve">в отношении всех банковск</w:t>
            </w:r>
            <w:r>
              <w:rPr>
                <w:rFonts w:eastAsia="Calibri"/>
                <w:sz w:val="22"/>
                <w:szCs w:val="22"/>
                <w:lang w:eastAsia="en-US"/>
              </w:rPr>
              <w:t xml:space="preserve">их счетов и транзитных вал</w:t>
            </w:r>
            <w:r>
              <w:rPr>
                <w:rFonts w:eastAsia="Calibri"/>
                <w:sz w:val="22"/>
                <w:szCs w:val="22"/>
                <w:lang w:eastAsia="en-US"/>
              </w:rPr>
              <w:t xml:space="preserve">ютных счет</w:t>
            </w:r>
            <w:r>
              <w:rPr>
                <w:rFonts w:eastAsia="Calibri"/>
                <w:sz w:val="22"/>
                <w:szCs w:val="22"/>
                <w:lang w:eastAsia="en-US"/>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eastAsia="Calibri"/>
                <w:sz w:val="22"/>
                <w:szCs w:val="22"/>
                <w:lang w:eastAsia="en-US"/>
              </w:rPr>
              <w:t xml:space="preserve">оплата возможна при условии отсутствия задолженности по оплате комиссии по п. 7.3 настоящих тарифов)</w:t>
            </w:r>
            <w:r>
              <w:rPr>
                <w:rFonts w:eastAsia="Calibri"/>
                <w:sz w:val="22"/>
                <w:szCs w:val="22"/>
                <w:lang w:eastAsia="en-US"/>
              </w:rPr>
              <w:t xml:space="preserve">.</w:t>
            </w:r>
            <w:r>
              <w:rPr>
                <w:rFonts w:eastAsia="Calibri"/>
                <w:sz w:val="22"/>
                <w:szCs w:val="22"/>
                <w:lang w:eastAsia="en-US"/>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rFonts w:eastAsia="Calibri"/>
                <w:sz w:val="22"/>
                <w:szCs w:val="22"/>
                <w:lang w:eastAsia="en-US"/>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eastAsia="Calibri"/>
                <w:sz w:val="22"/>
                <w:szCs w:val="22"/>
                <w:lang w:eastAsia="en-US"/>
              </w:rPr>
              <w:t xml:space="preserve">я.</w:t>
            </w:r>
            <w:r>
              <w:rPr>
                <w:rFonts w:eastAsia="Calibri"/>
                <w:sz w:val="22"/>
                <w:szCs w:val="22"/>
                <w:lang w:eastAsia="en-US"/>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0"/>
                <w:szCs w:val="20"/>
                <w:lang w:eastAsia="en-US"/>
                <w14:ligatures w14:val="none"/>
              </w:rPr>
            </w:r>
          </w:p>
        </w:tc>
      </w:tr>
    </w:tbl>
    <w:p>
      <w:pPr>
        <w:pStyle w:val="1073"/>
        <w:jc w:val="both"/>
        <w:rPr>
          <w:sz w:val="20"/>
          <w:szCs w:val="20"/>
          <w:lang w:val="en-US"/>
        </w:rPr>
      </w:pPr>
      <w:r>
        <w:rPr>
          <w:sz w:val="20"/>
          <w:szCs w:val="20"/>
          <w:lang w:val="en-US"/>
        </w:rPr>
      </w:r>
      <w:r>
        <w:rPr>
          <w:sz w:val="20"/>
          <w:szCs w:val="20"/>
          <w:lang w:val="en-US"/>
        </w:rPr>
      </w:r>
      <w:r>
        <w:rPr>
          <w:sz w:val="20"/>
          <w:szCs w:val="20"/>
          <w:lang w:val="en-US"/>
        </w:rPr>
      </w:r>
    </w:p>
    <w:p>
      <w:pPr>
        <w:pStyle w:val="1073"/>
        <w:jc w:val="both"/>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073"/>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073"/>
        <w:jc w:val="both"/>
        <w:tabs>
          <w:tab w:val="left" w:pos="1134" w:leader="none"/>
        </w:tabs>
        <w:rPr>
          <w:rFonts w:eastAsia="Calibri"/>
          <w:sz w:val="20"/>
          <w:szCs w:val="20"/>
          <w:highlight w:val="none"/>
          <w:lang w:eastAsia="en-US"/>
        </w:rPr>
      </w:pPr>
      <w:r>
        <w:rPr>
          <w:rFonts w:eastAsia="Calibri"/>
          <w:sz w:val="20"/>
          <w:szCs w:val="20"/>
          <w:lang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Calibri"/>
          <w:sz w:val="20"/>
          <w:szCs w:val="20"/>
          <w:highlight w:val="none"/>
          <w:lang w:eastAsia="en-US"/>
        </w:rPr>
      </w:r>
      <w:r>
        <w:rPr>
          <w:rFonts w:eastAsia="Calibri"/>
          <w:sz w:val="20"/>
          <w:szCs w:val="20"/>
          <w:highlight w:val="none"/>
          <w:lang w:eastAsia="en-US"/>
        </w:rPr>
      </w:r>
    </w:p>
    <w:p>
      <w:pPr>
        <w:jc w:val="both"/>
        <w:tabs>
          <w:tab w:val="left" w:pos="1134" w:leader="none"/>
        </w:tabs>
        <w:rPr>
          <w:rFonts w:eastAsia="Calibri"/>
          <w:sz w:val="20"/>
          <w:szCs w:val="20"/>
          <w:lang w:eastAsia="en-US"/>
        </w:rPr>
      </w:pPr>
      <w:r>
        <w:rPr>
          <w:rFonts w:eastAsia="Calibri"/>
          <w:sz w:val="20"/>
          <w:szCs w:val="20"/>
          <w:highlight w:val="none"/>
          <w:lang w:eastAsia="en-US"/>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rFonts w:eastAsia="Calibri"/>
          <w:sz w:val="20"/>
          <w:szCs w:val="20"/>
          <w:highlight w:val="none"/>
          <w:lang w:eastAsia="en-US"/>
        </w:rPr>
      </w:r>
      <w:r>
        <w:rPr>
          <w:rFonts w:eastAsia="Calibri"/>
          <w:sz w:val="20"/>
          <w:szCs w:val="20"/>
          <w:lang w:eastAsia="en-US"/>
        </w:rPr>
      </w:r>
    </w:p>
    <w:p>
      <w:pPr>
        <w:pStyle w:val="1073"/>
        <w:jc w:val="both"/>
        <w:rPr>
          <w:bCs/>
          <w:iCs/>
          <w:sz w:val="20"/>
          <w:szCs w:val="20"/>
        </w:rPr>
      </w:pPr>
      <w:r>
        <w:rPr>
          <w:bCs/>
          <w:iCs/>
          <w:sz w:val="20"/>
          <w:szCs w:val="20"/>
        </w:rPr>
      </w:r>
      <w:r>
        <w:rPr>
          <w:bCs/>
          <w:iCs/>
          <w:sz w:val="20"/>
          <w:szCs w:val="20"/>
        </w:rPr>
      </w:r>
      <w:r>
        <w:rPr>
          <w:bCs/>
          <w:iCs/>
          <w:sz w:val="20"/>
          <w:szCs w:val="20"/>
        </w:rPr>
      </w:r>
    </w:p>
    <w:p>
      <w:pPr>
        <w:pStyle w:val="1073"/>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73"/>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073"/>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073"/>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73"/>
        <w:ind w:right="21"/>
        <w:jc w:val="both"/>
        <w:tabs>
          <w:tab w:val="left" w:pos="284" w:leader="none"/>
          <w:tab w:val="left" w:pos="1134" w:leader="none"/>
        </w:tabs>
        <w:rPr>
          <w:bCs/>
          <w:iCs/>
          <w:sz w:val="20"/>
          <w:szCs w:val="20"/>
        </w:rPr>
      </w:pPr>
      <w:r>
        <w:rPr>
          <w:bCs/>
          <w:iCs/>
          <w:sz w:val="20"/>
          <w:szCs w:val="20"/>
        </w:rPr>
        <w:t xml:space="preserve">2.</w:t>
        <w:tab/>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iCs/>
          <w:sz w:val="20"/>
          <w:szCs w:val="20"/>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073"/>
        <w:ind w:right="21"/>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073"/>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По операциям, совершаемым через «Мобильный банк»/«Мобильное приложение «Свой Бизнес Мобайл», установлены следующие лимиты:</w:t>
      </w:r>
      <w:r>
        <w:rPr>
          <w:bCs/>
          <w:iCs/>
          <w:sz w:val="20"/>
          <w:szCs w:val="20"/>
        </w:rPr>
      </w:r>
      <w:r>
        <w:rPr>
          <w:bCs/>
          <w:iCs/>
          <w:sz w:val="20"/>
          <w:szCs w:val="20"/>
        </w:rPr>
      </w:r>
    </w:p>
    <w:p>
      <w:pPr>
        <w:pStyle w:val="107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07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07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pStyle w:val="1073"/>
        <w:jc w:val="both"/>
        <w:spacing w:before="40"/>
        <w:tabs>
          <w:tab w:val="left" w:pos="284" w:leader="none"/>
          <w:tab w:val="left" w:pos="1134" w:leader="none"/>
        </w:tabs>
        <w:rPr>
          <w:rFonts w:eastAsia="Calibri"/>
          <w:sz w:val="20"/>
          <w:szCs w:val="20"/>
          <w:highlight w:val="none"/>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highlight w:val="none"/>
          <w:lang w:eastAsia="en-US"/>
        </w:rPr>
      </w:r>
      <w:r>
        <w:rPr>
          <w:rFonts w:eastAsia="Calibri"/>
          <w:sz w:val="20"/>
          <w:szCs w:val="20"/>
          <w:highlight w:val="none"/>
          <w:lang w:eastAsia="en-US"/>
        </w:rPr>
      </w:r>
    </w:p>
    <w:p>
      <w:pPr>
        <w:jc w:val="both"/>
        <w:tabs>
          <w:tab w:val="left" w:pos="284" w:leader="none"/>
          <w:tab w:val="left" w:pos="1134" w:leader="none"/>
        </w:tabs>
        <w:rPr>
          <w:rFonts w:eastAsia="Calibri"/>
          <w:sz w:val="20"/>
          <w:szCs w:val="20"/>
          <w:lang w:eastAsia="en-US"/>
          <w14:ligatures w14:val="none"/>
        </w:rPr>
      </w:pPr>
      <w:r>
        <w:rPr>
          <w:rFonts w:eastAsia="Calibri"/>
          <w:sz w:val="20"/>
          <w:szCs w:val="20"/>
          <w:lang w:eastAsia="en-US"/>
        </w:rPr>
      </w:r>
      <w:r>
        <w:rPr>
          <w:rFonts w:eastAsia="Calibri"/>
          <w:sz w:val="20"/>
          <w:szCs w:val="20"/>
          <w:lang w:eastAsia="en-US"/>
        </w:rPr>
        <w:t xml:space="preserve">5. </w:t>
      </w:r>
      <w:r>
        <w:rPr>
          <w:rFonts w:eastAsia="Calibri"/>
          <w:sz w:val="20"/>
          <w:szCs w:val="20"/>
          <w:lang w:eastAsia="en-US"/>
        </w:rPr>
        <w:t xml:space="preserve">Термины «Контролирующая организация» и «Контролируемая организация» применяются в значениях, определенных </w:t>
      </w:r>
      <w:r>
        <w:rPr>
          <w:rFonts w:eastAsia="Calibri"/>
          <w:sz w:val="20"/>
          <w:szCs w:val="20"/>
          <w:lang w:eastAsia="en-US"/>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eastAsia="Calibri"/>
          <w:sz w:val="20"/>
          <w:szCs w:val="20"/>
          <w:lang w:eastAsia="en-US"/>
        </w:rPr>
        <w:t xml:space="preserve"> Условиями </w:t>
      </w:r>
      <w:r>
        <w:rPr>
          <w:rFonts w:eastAsia="Calibri"/>
          <w:sz w:val="20"/>
          <w:szCs w:val="20"/>
          <w:lang w:eastAsia="en-US"/>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eastAsia="Calibri"/>
          <w:sz w:val="20"/>
          <w:szCs w:val="20"/>
          <w:lang w:eastAsia="en-US"/>
        </w:rPr>
        <w:t xml:space="preserve">в рамках Единого сервисного договора</w:t>
      </w:r>
      <w:r>
        <w:rPr>
          <w:rFonts w:eastAsia="Calibri"/>
          <w:sz w:val="20"/>
          <w:szCs w:val="20"/>
          <w:lang w:eastAsia="en-US"/>
        </w:rPr>
        <w:t xml:space="preserve"> (Приложение 2.2 к </w:t>
      </w:r>
      <w:r>
        <w:rPr>
          <w:rFonts w:eastAsia="Calibri"/>
          <w:sz w:val="20"/>
          <w:szCs w:val="20"/>
          <w:lang w:eastAsia="en-US"/>
        </w:rPr>
        <w:t xml:space="preserve">к Единому сер</w:t>
      </w:r>
      <w:r>
        <w:rPr>
          <w:rFonts w:eastAsia="Calibri"/>
          <w:sz w:val="20"/>
          <w:szCs w:val="20"/>
          <w:lang w:eastAsia="en-US"/>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eastAsia="Calibri"/>
          <w:sz w:val="20"/>
          <w:szCs w:val="20"/>
          <w:lang w:eastAsia="en-US"/>
        </w:rPr>
        <w:t xml:space="preserve">ации частной практикой, в АО «Россельхозбанк»</w:t>
      </w:r>
      <w:r>
        <w:rPr>
          <w:rFonts w:eastAsia="Calibri"/>
          <w:sz w:val="20"/>
          <w:szCs w:val="20"/>
          <w:lang w:eastAsia="en-US"/>
        </w:rPr>
        <w:t xml:space="preserve">).</w:t>
      </w:r>
      <w:r>
        <w:rPr>
          <w:rFonts w:eastAsia="Calibri"/>
          <w:sz w:val="20"/>
          <w:szCs w:val="20"/>
          <w:lang w:eastAsia="en-US"/>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eastAsia="Calibri"/>
          <w:sz w:val="20"/>
          <w:szCs w:val="20"/>
          <w:lang w:eastAsia="en-US"/>
        </w:rPr>
      </w:r>
      <w:r>
        <w:rPr>
          <w:rFonts w:eastAsia="Calibri"/>
          <w:sz w:val="20"/>
          <w:szCs w:val="20"/>
          <w:lang w:eastAsia="en-US"/>
          <w14:ligatures w14:val="none"/>
        </w:rPr>
      </w:r>
    </w:p>
    <w:p>
      <w:pPr>
        <w:pStyle w:val="1073"/>
        <w:jc w:val="both"/>
        <w:tabs>
          <w:tab w:val="left" w:pos="284" w:leader="none"/>
          <w:tab w:val="left" w:pos="1134" w:leader="none"/>
        </w:tabs>
        <w:rPr>
          <w:bCs/>
          <w:iCs/>
          <w:sz w:val="2"/>
          <w:szCs w:val="2"/>
        </w:rPr>
      </w:pPr>
      <w:r>
        <w:rPr>
          <w:bCs/>
          <w:iCs/>
          <w:sz w:val="2"/>
          <w:szCs w:val="2"/>
        </w:rPr>
      </w:r>
      <w:r>
        <w:rPr>
          <w:bCs/>
          <w:iCs/>
          <w:sz w:val="2"/>
          <w:szCs w:val="2"/>
        </w:rPr>
      </w:r>
      <w:r>
        <w:rPr>
          <w:bCs/>
          <w:iCs/>
          <w:sz w:val="2"/>
          <w:szCs w:val="2"/>
        </w:rPr>
      </w:r>
    </w:p>
    <w:p>
      <w:pPr>
        <w:pStyle w:val="1073"/>
        <w:ind w:left="1440" w:right="198" w:hanging="720"/>
        <w:jc w:val="center"/>
        <w:rPr>
          <w:b/>
          <w:bCs/>
        </w:rPr>
      </w:pPr>
      <w:r>
        <w:rPr>
          <w:b/>
          <w:bCs/>
        </w:rPr>
        <w:br w:type="page" w:clear="all"/>
      </w:r>
      <w:r>
        <w:rPr>
          <w:b/>
          <w:bCs/>
        </w:rPr>
      </w:r>
      <w:r>
        <w:rPr>
          <w:b/>
          <w:bCs/>
        </w:rPr>
      </w:r>
    </w:p>
    <w:p>
      <w:pPr>
        <w:pStyle w:val="1073"/>
        <w:ind w:left="1440" w:right="198" w:hanging="720"/>
        <w:jc w:val="center"/>
        <w:rPr>
          <w:b/>
          <w:bCs/>
        </w:rPr>
      </w:pPr>
      <w:r>
        <w:rPr>
          <w:b/>
          <w:bCs/>
        </w:rPr>
        <w:t xml:space="preserve">8. Хранение ценностей клиентов в хранилище ценностей Банка</w:t>
      </w:r>
      <w:r>
        <w:rPr>
          <w:b/>
          <w:bCs/>
        </w:rPr>
      </w:r>
      <w:r>
        <w:rPr>
          <w:b/>
          <w:bCs/>
        </w:rPr>
      </w:r>
    </w:p>
    <w:p>
      <w:pPr>
        <w:pStyle w:val="1073"/>
        <w:jc w:val="center"/>
        <w:spacing w:after="120"/>
        <w:rPr>
          <w:b/>
          <w:bCs/>
          <w:sz w:val="22"/>
          <w:szCs w:val="22"/>
        </w:rPr>
      </w:pPr>
      <w:r>
        <w:rPr>
          <w:b/>
          <w:bCs/>
        </w:rPr>
        <w:t xml:space="preserve">(с учетом НДС)</w:t>
      </w:r>
      <w:r>
        <w:rPr>
          <w:b/>
          <w:bCs/>
          <w:sz w:val="22"/>
          <w:szCs w:val="22"/>
        </w:rPr>
      </w:r>
      <w:r>
        <w:rPr>
          <w:b/>
          <w:bCs/>
          <w:sz w:val="22"/>
          <w:szCs w:val="22"/>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73"/>
              <w:jc w:val="center"/>
              <w:spacing w:before="40" w:after="4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73"/>
              <w:jc w:val="center"/>
              <w:spacing w:before="40" w:after="40"/>
              <w:rPr>
                <w:b/>
                <w:bCs/>
                <w:sz w:val="20"/>
                <w:szCs w:val="20"/>
              </w:rPr>
            </w:pPr>
            <w:r>
              <w:rPr>
                <w:b/>
                <w:bCs/>
                <w:sz w:val="20"/>
                <w:szCs w:val="20"/>
              </w:rPr>
              <w:t xml:space="preserve">Количество мест (мешков)</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7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73"/>
              <w:jc w:val="center"/>
              <w:spacing w:before="40" w:after="40"/>
              <w:rPr>
                <w:b/>
                <w:bCs/>
                <w:sz w:val="20"/>
                <w:szCs w:val="20"/>
              </w:rPr>
            </w:pPr>
            <w:r>
              <w:rPr>
                <w:b/>
                <w:bCs/>
                <w:sz w:val="20"/>
                <w:szCs w:val="20"/>
              </w:rPr>
              <w:t xml:space="preserve">Срок хранения</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jc w:val="center"/>
              <w:spacing w:before="40" w:after="40"/>
              <w:rPr>
                <w:bCs/>
                <w:sz w:val="22"/>
                <w:szCs w:val="22"/>
              </w:rPr>
            </w:pPr>
            <w:r>
              <w:rPr>
                <w:bCs/>
                <w:sz w:val="22"/>
                <w:szCs w:val="22"/>
              </w:rPr>
              <w:t xml:space="preserve">8.1.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spacing w:before="40" w:after="40"/>
              <w:rPr>
                <w:bCs/>
                <w:sz w:val="22"/>
                <w:szCs w:val="22"/>
              </w:rPr>
            </w:pPr>
            <w:r>
              <w:rPr>
                <w:bCs/>
                <w:sz w:val="22"/>
                <w:szCs w:val="22"/>
              </w:rPr>
              <w:t xml:space="preserve">До 10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jc w:val="center"/>
              <w:spacing w:before="40" w:after="40"/>
              <w:rPr>
                <w:bCs/>
                <w:sz w:val="22"/>
                <w:szCs w:val="22"/>
                <w:lang w:val="en-US"/>
              </w:rPr>
            </w:pPr>
            <w:r>
              <w:rPr>
                <w:bCs/>
                <w:sz w:val="22"/>
                <w:szCs w:val="22"/>
              </w:rPr>
              <w:t xml:space="preserve">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jc w:val="center"/>
              <w:spacing w:before="40" w:after="40"/>
              <w:rPr>
                <w:bCs/>
                <w:sz w:val="22"/>
                <w:szCs w:val="22"/>
              </w:rPr>
            </w:pPr>
            <w:r>
              <w:rPr>
                <w:bCs/>
                <w:sz w:val="22"/>
                <w:szCs w:val="22"/>
              </w:rPr>
              <w:t xml:space="preserve">8.2.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spacing w:before="40" w:after="40"/>
              <w:rPr>
                <w:bCs/>
                <w:sz w:val="22"/>
                <w:szCs w:val="22"/>
              </w:rPr>
            </w:pPr>
            <w:r>
              <w:rPr>
                <w:bCs/>
                <w:sz w:val="22"/>
                <w:szCs w:val="22"/>
              </w:rPr>
              <w:t xml:space="preserve">От 11 мест до 20 мест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jc w:val="center"/>
              <w:spacing w:before="40" w:after="40"/>
              <w:rPr>
                <w:bCs/>
                <w:sz w:val="22"/>
                <w:szCs w:val="22"/>
              </w:rPr>
            </w:pPr>
            <w:r>
              <w:rPr>
                <w:bCs/>
                <w:sz w:val="22"/>
                <w:szCs w:val="22"/>
              </w:rPr>
              <w:t xml:space="preserve">105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rPr>
                <w:bCs/>
                <w:sz w:val="22"/>
                <w:szCs w:val="22"/>
              </w:rPr>
            </w:pPr>
            <w:r>
              <w:rPr>
                <w:bCs/>
                <w:sz w:val="22"/>
                <w:szCs w:val="22"/>
              </w:rPr>
              <w:t xml:space="preserve">По отдельному договору хранения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jc w:val="center"/>
              <w:spacing w:before="40" w:after="40"/>
              <w:rPr>
                <w:bCs/>
                <w:sz w:val="22"/>
                <w:szCs w:val="22"/>
              </w:rPr>
            </w:pPr>
            <w:r>
              <w:rPr>
                <w:bCs/>
                <w:sz w:val="22"/>
                <w:szCs w:val="22"/>
              </w:rPr>
              <w:t xml:space="preserve">8.3.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spacing w:before="40" w:after="40"/>
              <w:rPr>
                <w:bCs/>
                <w:sz w:val="22"/>
                <w:szCs w:val="22"/>
              </w:rPr>
            </w:pPr>
            <w:r>
              <w:rPr>
                <w:bCs/>
                <w:sz w:val="22"/>
                <w:szCs w:val="22"/>
              </w:rPr>
              <w:t xml:space="preserve">От 21 места до 30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jc w:val="center"/>
              <w:spacing w:before="40" w:after="40"/>
              <w:rPr>
                <w:bCs/>
                <w:sz w:val="22"/>
                <w:szCs w:val="22"/>
                <w:lang w:val="en-US"/>
              </w:rPr>
            </w:pPr>
            <w:r>
              <w:rPr>
                <w:bCs/>
                <w:sz w:val="22"/>
                <w:szCs w:val="22"/>
              </w:rPr>
              <w:t xml:space="preserve">155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jc w:val="center"/>
              <w:spacing w:before="40" w:after="40"/>
              <w:rPr>
                <w:bCs/>
                <w:sz w:val="22"/>
                <w:szCs w:val="22"/>
              </w:rPr>
            </w:pPr>
            <w:r>
              <w:rPr>
                <w:bCs/>
                <w:sz w:val="22"/>
                <w:szCs w:val="22"/>
              </w:rPr>
              <w:t xml:space="preserve">8.4.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spacing w:before="40" w:after="40"/>
              <w:rPr>
                <w:bCs/>
                <w:sz w:val="22"/>
                <w:szCs w:val="22"/>
              </w:rPr>
            </w:pPr>
            <w:r>
              <w:rPr>
                <w:bCs/>
                <w:sz w:val="22"/>
                <w:szCs w:val="22"/>
              </w:rPr>
              <w:t xml:space="preserve">От 31 места до 40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jc w:val="center"/>
              <w:spacing w:before="40" w:after="40"/>
              <w:rPr>
                <w:bCs/>
                <w:sz w:val="22"/>
                <w:szCs w:val="22"/>
                <w:lang w:val="en-US"/>
              </w:rPr>
            </w:pPr>
            <w:r>
              <w:rPr>
                <w:bCs/>
                <w:sz w:val="22"/>
                <w:szCs w:val="22"/>
              </w:rPr>
              <w:t xml:space="preserve">205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bl>
    <w:p>
      <w:pPr>
        <w:pStyle w:val="1073"/>
        <w:jc w:val="center"/>
        <w:spacing w:before="120"/>
        <w:rPr>
          <w:rFonts w:eastAsia="Calibri"/>
          <w:b/>
          <w:lang w:eastAsia="en-US"/>
        </w:rPr>
      </w:pPr>
      <w:r>
        <w:rPr>
          <w:rFonts w:eastAsia="Calibri"/>
          <w:b/>
          <w:lang w:eastAsia="en-US"/>
        </w:rPr>
      </w:r>
      <w:r>
        <w:rPr>
          <w:rFonts w:eastAsia="Calibri"/>
          <w:b/>
          <w:lang w:eastAsia="en-US"/>
        </w:rPr>
      </w:r>
      <w:r>
        <w:rPr>
          <w:rFonts w:eastAsia="Calibri"/>
          <w:b/>
          <w:lang w:eastAsia="en-US"/>
        </w:rPr>
      </w:r>
    </w:p>
    <w:p>
      <w:pPr>
        <w:pStyle w:val="1073"/>
        <w:jc w:val="center"/>
        <w:spacing w:before="120"/>
        <w:rPr>
          <w:rFonts w:eastAsia="Calibri"/>
          <w:b/>
          <w:lang w:eastAsia="en-US"/>
        </w:rPr>
      </w:pPr>
      <w:r>
        <w:rPr>
          <w:rFonts w:eastAsia="Calibri"/>
          <w:b/>
          <w:lang w:eastAsia="en-US"/>
        </w:rPr>
        <w:t xml:space="preserve">9. Операции по предоставлению клиентам в аренду </w:t>
      </w:r>
      <w:r>
        <w:rPr>
          <w:rFonts w:eastAsia="Calibri"/>
          <w:b/>
          <w:lang w:eastAsia="en-US"/>
        </w:rPr>
      </w:r>
      <w:r>
        <w:rPr>
          <w:rFonts w:eastAsia="Calibri"/>
          <w:b/>
          <w:lang w:eastAsia="en-US"/>
        </w:rPr>
      </w:r>
    </w:p>
    <w:p>
      <w:pPr>
        <w:pStyle w:val="1073"/>
        <w:jc w:val="center"/>
        <w:spacing w:after="120"/>
        <w:rPr>
          <w:rFonts w:eastAsia="Calibri"/>
          <w:b/>
          <w:lang w:eastAsia="en-US"/>
        </w:rPr>
      </w:pPr>
      <w:r>
        <w:rPr>
          <w:rFonts w:eastAsia="Calibri"/>
          <w:b/>
          <w:lang w:eastAsia="en-US"/>
        </w:rPr>
        <w:t xml:space="preserve">индивидуальных сейфовых ячеек</w:t>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73"/>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73"/>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73"/>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Предоставление в аренду индивидуальных сейфовых ячеек</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73"/>
              <w:jc w:val="both"/>
              <w:spacing w:before="120"/>
              <w:rPr>
                <w:rFonts w:eastAsia="Calibri"/>
                <w:bCs/>
                <w:sz w:val="22"/>
                <w:szCs w:val="22"/>
                <w:lang w:eastAsia="en-US"/>
              </w:rPr>
            </w:pPr>
            <w:r>
              <w:rPr>
                <w:rFonts w:eastAsia="Calibri"/>
                <w:bCs/>
                <w:sz w:val="22"/>
                <w:szCs w:val="22"/>
                <w:lang w:eastAsia="en-US"/>
              </w:rPr>
              <w:t xml:space="preserve">Тариф включает НДС (дополнительно не взимается). </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50 до 74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sz w:val="20"/>
                <w:szCs w:val="20"/>
              </w:rPr>
            </w:pPr>
            <w:r>
              <w:rPr>
                <w:sz w:val="20"/>
                <w:szCs w:val="20"/>
              </w:rPr>
              <w:t xml:space="preserve">Услуга не предоставляется</w:t>
            </w:r>
            <w:r>
              <w:rPr>
                <w:sz w:val="20"/>
                <w:szCs w:val="20"/>
              </w:rPr>
            </w:r>
            <w:r>
              <w:rPr>
                <w:sz w:val="20"/>
                <w:szCs w:val="20"/>
              </w:rPr>
            </w:r>
          </w:p>
          <w:p>
            <w:pPr>
              <w:pStyle w:val="1073"/>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330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530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880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28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22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73"/>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75 до 124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350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950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073"/>
              <w:jc w:val="center"/>
              <w:rPr>
                <w:rFonts w:eastAsia="Calibri"/>
                <w:bCs/>
                <w:sz w:val="22"/>
                <w:szCs w:val="22"/>
                <w:lang w:eastAsia="en-US"/>
              </w:rPr>
            </w:pPr>
            <w:r>
              <w:rPr>
                <w:rFonts w:eastAsia="Calibri"/>
                <w:sz w:val="22"/>
                <w:szCs w:val="22"/>
                <w:lang w:eastAsia="en-US"/>
              </w:rPr>
              <w:t xml:space="preserve">24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73"/>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125 до 169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370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680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44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073"/>
              <w:jc w:val="center"/>
              <w:rPr>
                <w:rFonts w:eastAsia="Calibri"/>
                <w:bCs/>
                <w:sz w:val="22"/>
                <w:szCs w:val="22"/>
                <w:lang w:eastAsia="en-US"/>
              </w:rPr>
            </w:pPr>
            <w:r>
              <w:rPr>
                <w:rFonts w:eastAsia="Calibri"/>
                <w:sz w:val="22"/>
                <w:szCs w:val="22"/>
                <w:lang w:eastAsia="en-US"/>
              </w:rPr>
              <w:t xml:space="preserve">27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73"/>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170 до 299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Услуга не предоставляется</w:t>
            </w:r>
            <w:r>
              <w:rPr>
                <w:rFonts w:eastAsia="Calibri"/>
                <w:sz w:val="22"/>
                <w:szCs w:val="22"/>
                <w:lang w:eastAsia="en-US"/>
              </w:rPr>
            </w:r>
            <w:r>
              <w:rPr>
                <w:rFonts w:eastAsia="Calibri"/>
                <w:sz w:val="22"/>
                <w:szCs w:val="22"/>
                <w:lang w:eastAsia="en-US"/>
              </w:rPr>
            </w:r>
          </w:p>
          <w:p>
            <w:pPr>
              <w:pStyle w:val="1073"/>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460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860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1600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54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47 руб. в день</w:t>
            </w:r>
            <w:r>
              <w:rPr>
                <w:rFonts w:eastAsia="Calibri"/>
                <w:sz w:val="22"/>
                <w:szCs w:val="22"/>
                <w:lang w:eastAsia="en-US"/>
              </w:rPr>
            </w:r>
            <w:r>
              <w:rPr>
                <w:rFonts w:eastAsia="Calibri"/>
                <w:sz w:val="22"/>
                <w:szCs w:val="22"/>
                <w:lang w:eastAsia="en-US"/>
              </w:rPr>
            </w:r>
          </w:p>
          <w:p>
            <w:pPr>
              <w:pStyle w:val="1073"/>
              <w:jc w:val="center"/>
              <w:rPr>
                <w:rFonts w:eastAsia="Calibri"/>
                <w:bCs/>
                <w:sz w:val="22"/>
                <w:szCs w:val="22"/>
                <w:lang w:eastAsia="en-US"/>
              </w:rPr>
            </w:pPr>
            <w:r>
              <w:rPr>
                <w:rFonts w:eastAsia="Calibri"/>
                <w:sz w:val="22"/>
                <w:szCs w:val="22"/>
                <w:lang w:eastAsia="en-US"/>
              </w:rPr>
              <w:t xml:space="preserve">33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73"/>
              <w:jc w:val="both"/>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300 до 515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sz w:val="22"/>
                <w:szCs w:val="22"/>
                <w:lang w:eastAsia="en-US"/>
              </w:rPr>
            </w:pPr>
            <w:r>
              <w:rPr>
                <w:rFonts w:eastAsia="Calibri"/>
                <w:sz w:val="22"/>
                <w:szCs w:val="22"/>
                <w:lang w:eastAsia="en-US"/>
              </w:rPr>
              <w:t xml:space="preserve">- на срок от 181 до 365 дней</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660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2100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73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64 руб. в день</w:t>
            </w:r>
            <w:r>
              <w:rPr>
                <w:rFonts w:eastAsia="Calibri"/>
                <w:sz w:val="22"/>
                <w:szCs w:val="22"/>
                <w:lang w:eastAsia="en-US"/>
              </w:rPr>
            </w:r>
            <w:r>
              <w:rPr>
                <w:rFonts w:eastAsia="Calibri"/>
                <w:sz w:val="22"/>
                <w:szCs w:val="22"/>
                <w:lang w:eastAsia="en-US"/>
              </w:rPr>
            </w:r>
          </w:p>
          <w:p>
            <w:pPr>
              <w:pStyle w:val="1073"/>
              <w:jc w:val="center"/>
              <w:rPr>
                <w:rFonts w:eastAsia="Calibri"/>
                <w:bCs/>
                <w:sz w:val="22"/>
                <w:szCs w:val="22"/>
                <w:lang w:eastAsia="en-US"/>
              </w:rPr>
            </w:pPr>
            <w:r>
              <w:rPr>
                <w:rFonts w:eastAsia="Calibri"/>
                <w:sz w:val="22"/>
                <w:szCs w:val="22"/>
                <w:lang w:eastAsia="en-US"/>
              </w:rPr>
              <w:t xml:space="preserve">46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073"/>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9.1.6.</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516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sz w:val="20"/>
                <w:szCs w:val="20"/>
              </w:rPr>
            </w:pPr>
            <w:r>
              <w:rPr>
                <w:sz w:val="20"/>
                <w:szCs w:val="20"/>
              </w:rPr>
              <w:t xml:space="preserve">Услуга не предоставляется</w:t>
            </w:r>
            <w:r>
              <w:rPr>
                <w:sz w:val="20"/>
                <w:szCs w:val="20"/>
              </w:rPr>
            </w:r>
            <w:r>
              <w:rPr>
                <w:sz w:val="20"/>
                <w:szCs w:val="20"/>
              </w:rPr>
            </w:r>
          </w:p>
          <w:p>
            <w:pPr>
              <w:pStyle w:val="1073"/>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730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1 600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2 600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90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80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67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073"/>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sz w:val="22"/>
                <w:szCs w:val="22"/>
                <w:lang w:eastAsia="en-US"/>
              </w:rPr>
            </w:pPr>
            <w:r>
              <w:rPr>
                <w:rFonts w:eastAsia="Calibri"/>
                <w:sz w:val="22"/>
                <w:szCs w:val="22"/>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120" w:after="120"/>
              <w:rPr>
                <w:rFonts w:eastAsia="Calibri"/>
                <w:bCs/>
                <w:sz w:val="22"/>
                <w:szCs w:val="22"/>
                <w:lang w:eastAsia="en-US"/>
              </w:rPr>
            </w:pPr>
            <w:r>
              <w:rPr>
                <w:rFonts w:eastAsia="Calibri"/>
                <w:color w:val="000000"/>
                <w:sz w:val="22"/>
                <w:szCs w:val="22"/>
                <w:lang w:eastAsia="en-US"/>
              </w:rPr>
              <w:t xml:space="preserve">210 руб. </w:t>
              <w:br w:type="textWrapping" w:clear="all"/>
              <w:t xml:space="preserve">за каждое посещение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sz w:val="22"/>
                <w:szCs w:val="22"/>
                <w:lang w:eastAsia="en-US"/>
              </w:rPr>
            </w:pPr>
            <w:r>
              <w:rPr>
                <w:rFonts w:eastAsia="Calibri"/>
                <w:sz w:val="22"/>
                <w:szCs w:val="22"/>
                <w:lang w:eastAsia="en-US"/>
              </w:rPr>
              <w:t xml:space="preserve">Неустойка (штраф) за утрату/порчу ключей, порчу замка сейфовой ячейки и/или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6 000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sz w:val="22"/>
                <w:szCs w:val="22"/>
                <w:lang w:eastAsia="en-US"/>
              </w:rPr>
            </w:pPr>
            <w:r>
              <w:rPr>
                <w:rFonts w:eastAsia="Calibri"/>
                <w:sz w:val="22"/>
                <w:szCs w:val="22"/>
                <w:lang w:eastAsia="en-US"/>
              </w:rPr>
              <w:t xml:space="preserve">Неустойка (штраф) за несвоевременный возврат ключей от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возврата ключа</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sz w:val="22"/>
                <w:szCs w:val="22"/>
                <w:lang w:eastAsia="en-US"/>
              </w:rPr>
            </w:pPr>
            <w:r>
              <w:rPr>
                <w:rFonts w:eastAsia="Calibri"/>
                <w:sz w:val="22"/>
                <w:szCs w:val="22"/>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120" w:after="120"/>
              <w:rPr>
                <w:rFonts w:eastAsia="Calibri"/>
                <w:bCs/>
                <w:sz w:val="22"/>
                <w:szCs w:val="22"/>
                <w:lang w:eastAsia="en-US"/>
              </w:rPr>
            </w:pPr>
            <w:r>
              <w:rPr>
                <w:rFonts w:eastAsia="Calibri"/>
                <w:color w:val="000000"/>
                <w:sz w:val="22"/>
                <w:szCs w:val="22"/>
                <w:lang w:eastAsia="en-US"/>
              </w:rPr>
              <w:t xml:space="preserve">155 руб. </w:t>
              <w:br w:type="textWrapping" w:clear="all"/>
              <w:t xml:space="preserve">за единицу банковской техники</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bl>
    <w:p>
      <w:pPr>
        <w:pStyle w:val="1073"/>
        <w:rPr>
          <w:rFonts w:eastAsia="Calibri"/>
          <w:lang w:eastAsia="en-US"/>
        </w:rPr>
      </w:pPr>
      <w:r>
        <w:rPr>
          <w:rFonts w:eastAsia="Calibri"/>
          <w:lang w:eastAsia="en-US"/>
        </w:rPr>
      </w:r>
      <w:r>
        <w:rPr>
          <w:rFonts w:eastAsia="Calibri"/>
          <w:lang w:eastAsia="en-US"/>
        </w:rPr>
      </w:r>
      <w:r>
        <w:rPr>
          <w:rFonts w:eastAsia="Calibri"/>
          <w:lang w:eastAsia="en-US"/>
        </w:rPr>
      </w:r>
    </w:p>
    <w:p>
      <w:pPr>
        <w:pStyle w:val="1073"/>
        <w:jc w:val="center"/>
        <w:spacing w:before="120" w:after="120"/>
        <w:rPr>
          <w:rFonts w:eastAsia="Calibri"/>
          <w:b/>
          <w:bCs/>
          <w:lang w:eastAsia="en-US"/>
        </w:rPr>
      </w:pPr>
      <w:r>
        <w:rPr>
          <w:rFonts w:eastAsia="Calibri"/>
          <w:lang w:eastAsia="en-US"/>
        </w:rPr>
        <w:br w:type="page" w:clear="all"/>
      </w:r>
      <w:r>
        <w:rPr>
          <w:rFonts w:eastAsia="Calibri"/>
          <w:b/>
          <w:bCs/>
          <w:lang w:eastAsia="en-US"/>
        </w:rPr>
        <w:t xml:space="preserve">10. Услуги инкассации </w:t>
      </w:r>
      <w:r>
        <w:rPr>
          <w:rFonts w:eastAsia="Calibri"/>
          <w:b/>
          <w:bCs/>
          <w:lang w:eastAsia="en-US"/>
        </w:rPr>
      </w:r>
      <w:r>
        <w:rPr>
          <w:rFonts w:eastAsia="Calibri"/>
          <w:b/>
          <w:bCs/>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73"/>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73"/>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73"/>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3"/>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ind w:left="-51" w:firstLine="51"/>
              <w:jc w:val="center"/>
              <w:spacing w:before="120" w:after="120"/>
              <w:rPr>
                <w:rFonts w:eastAsia="Calibri"/>
                <w:bCs/>
                <w:lang w:eastAsia="en-US"/>
              </w:rPr>
            </w:pPr>
            <w:r>
              <w:rPr>
                <w:rFonts w:eastAsia="Calibri"/>
                <w:bCs/>
                <w:sz w:val="22"/>
                <w:szCs w:val="22"/>
                <w:lang w:eastAsia="en-US"/>
              </w:rPr>
              <w:t xml:space="preserve">10.1.</w:t>
            </w:r>
            <w:r>
              <w:rPr>
                <w:rFonts w:eastAsia="Calibri"/>
                <w:bCs/>
                <w:lang w:eastAsia="en-US"/>
              </w:rPr>
            </w:r>
            <w:r>
              <w:rPr>
                <w:rFonts w:eastAsia="Calibri"/>
                <w:bCs/>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3"/>
              <w:ind w:left="-52" w:firstLine="52"/>
              <w:jc w:val="both"/>
              <w:spacing w:before="120" w:after="120"/>
              <w:rPr>
                <w:rFonts w:eastAsia="Calibri"/>
                <w:bCs/>
                <w:lang w:eastAsia="en-US"/>
              </w:rPr>
            </w:pPr>
            <w:r>
              <w:rPr>
                <w:rFonts w:eastAsia="Calibri"/>
                <w:bCs/>
                <w:sz w:val="22"/>
                <w:szCs w:val="22"/>
                <w:lang w:eastAsia="en-US"/>
              </w:rPr>
              <w:t xml:space="preserve">Инкассация по договору с АО «Россельхозбанк»</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ind w:left="-51" w:firstLine="51"/>
              <w:jc w:val="center"/>
              <w:rPr>
                <w:rFonts w:eastAsia="Calibri"/>
                <w:bCs/>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3"/>
              <w:ind w:left="-51" w:firstLine="51"/>
              <w:rPr>
                <w:rFonts w:eastAsia="Calibri"/>
                <w:bCs/>
                <w:sz w:val="22"/>
                <w:szCs w:val="22"/>
                <w:lang w:eastAsia="en-US"/>
              </w:rPr>
            </w:pPr>
            <w:r>
              <w:rPr>
                <w:rFonts w:eastAsia="Calibri"/>
                <w:bCs/>
                <w:sz w:val="22"/>
                <w:szCs w:val="22"/>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2"/>
                <w:szCs w:val="22"/>
                <w:lang w:eastAsia="en-US"/>
              </w:rPr>
            </w:r>
            <w:r>
              <w:rPr>
                <w:rFonts w:eastAsia="Calibri"/>
                <w:bCs/>
                <w:sz w:val="22"/>
                <w:szCs w:val="22"/>
                <w:lang w:eastAsia="en-US"/>
              </w:rPr>
            </w:r>
          </w:p>
          <w:p>
            <w:pPr>
              <w:pStyle w:val="1073"/>
              <w:ind w:left="176"/>
              <w:rPr>
                <w:rFonts w:eastAsia="Calibri"/>
                <w:bCs/>
                <w:sz w:val="22"/>
                <w:szCs w:val="22"/>
                <w:lang w:eastAsia="en-US"/>
              </w:rPr>
            </w:pPr>
            <w:r>
              <w:rPr>
                <w:rFonts w:eastAsia="Calibri"/>
                <w:bCs/>
                <w:sz w:val="22"/>
                <w:szCs w:val="22"/>
                <w:lang w:eastAsia="en-US"/>
              </w:rPr>
              <w:t xml:space="preserve">- с доставкой в подразделение Банка*;</w:t>
            </w:r>
            <w:r>
              <w:rPr>
                <w:rFonts w:eastAsia="Calibri"/>
                <w:bCs/>
                <w:sz w:val="22"/>
                <w:szCs w:val="22"/>
                <w:lang w:eastAsia="en-US"/>
              </w:rPr>
            </w:r>
            <w:r>
              <w:rPr>
                <w:rFonts w:eastAsia="Calibri"/>
                <w:bCs/>
                <w:sz w:val="22"/>
                <w:szCs w:val="22"/>
                <w:lang w:eastAsia="en-US"/>
              </w:rPr>
            </w:r>
          </w:p>
          <w:p>
            <w:pPr>
              <w:pStyle w:val="1073"/>
              <w:ind w:left="34" w:hanging="34"/>
              <w:rPr>
                <w:rFonts w:eastAsia="Calibri"/>
                <w:bCs/>
                <w:sz w:val="22"/>
                <w:szCs w:val="22"/>
                <w:lang w:eastAsia="en-US"/>
              </w:rPr>
            </w:pPr>
            <w:r>
              <w:rPr>
                <w:rFonts w:eastAsia="Calibri"/>
                <w:bCs/>
                <w:sz w:val="22"/>
                <w:szCs w:val="22"/>
                <w:lang w:eastAsia="en-US"/>
              </w:rPr>
              <w:t xml:space="preserve">- с доставкой в другую кредитную организацию</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3"/>
              <w:ind w:left="-51" w:firstLine="51"/>
              <w:jc w:val="center"/>
              <w:rPr>
                <w:rFonts w:eastAsia="Calibri"/>
                <w:sz w:val="22"/>
                <w:szCs w:val="22"/>
                <w:lang w:eastAsia="en-US"/>
              </w:rPr>
            </w:pPr>
            <w:r>
              <w:rPr>
                <w:rFonts w:eastAsia="Calibri"/>
                <w:sz w:val="22"/>
                <w:szCs w:val="22"/>
                <w:lang w:eastAsia="en-US"/>
              </w:rPr>
              <w:t xml:space="preserve">Не менее 0,15% </w:t>
              <w:br w:type="textWrapping" w:clear="all"/>
              <w:t xml:space="preserve">от суммы </w:t>
            </w:r>
            <w:r>
              <w:rPr>
                <w:rFonts w:eastAsia="Calibri"/>
                <w:sz w:val="22"/>
                <w:szCs w:val="22"/>
                <w:lang w:eastAsia="en-US"/>
              </w:rPr>
            </w:r>
            <w:r>
              <w:rPr>
                <w:rFonts w:eastAsia="Calibri"/>
                <w:sz w:val="22"/>
                <w:szCs w:val="22"/>
                <w:lang w:eastAsia="en-US"/>
              </w:rPr>
            </w:r>
          </w:p>
          <w:p>
            <w:pPr>
              <w:pStyle w:val="1073"/>
              <w:ind w:left="-51" w:firstLine="51"/>
              <w:jc w:val="center"/>
              <w:rPr>
                <w:rFonts w:eastAsia="Calibri"/>
                <w:sz w:val="22"/>
                <w:szCs w:val="22"/>
                <w:lang w:eastAsia="en-US"/>
              </w:rPr>
            </w:pPr>
            <w:r>
              <w:rPr>
                <w:rFonts w:eastAsia="Calibri"/>
                <w:sz w:val="22"/>
                <w:szCs w:val="22"/>
                <w:lang w:eastAsia="en-US"/>
              </w:rPr>
              <w:t xml:space="preserve">до 600 000,00** руб. (включительно),</w:t>
            </w:r>
            <w:r>
              <w:rPr>
                <w:rFonts w:eastAsia="Calibri"/>
                <w:sz w:val="22"/>
                <w:szCs w:val="22"/>
                <w:lang w:eastAsia="en-US"/>
              </w:rPr>
            </w:r>
            <w:r>
              <w:rPr>
                <w:rFonts w:eastAsia="Calibri"/>
                <w:sz w:val="22"/>
                <w:szCs w:val="22"/>
                <w:lang w:eastAsia="en-US"/>
              </w:rPr>
            </w:r>
          </w:p>
          <w:p>
            <w:pPr>
              <w:pStyle w:val="1073"/>
              <w:ind w:left="-51" w:firstLine="51"/>
              <w:jc w:val="center"/>
              <w:rPr>
                <w:rFonts w:eastAsia="Calibri"/>
                <w:sz w:val="22"/>
                <w:szCs w:val="22"/>
                <w:lang w:eastAsia="en-US"/>
              </w:rPr>
            </w:pPr>
            <w:r>
              <w:rPr>
                <w:rFonts w:eastAsia="Calibri"/>
                <w:sz w:val="22"/>
                <w:szCs w:val="22"/>
                <w:lang w:eastAsia="en-US"/>
              </w:rPr>
              <w:t xml:space="preserve">минимум 360 руб.;</w:t>
            </w:r>
            <w:r>
              <w:rPr>
                <w:rFonts w:eastAsia="Calibri"/>
                <w:sz w:val="22"/>
                <w:szCs w:val="22"/>
                <w:lang w:eastAsia="en-US"/>
              </w:rPr>
            </w:r>
            <w:r>
              <w:rPr>
                <w:rFonts w:eastAsia="Calibri"/>
                <w:sz w:val="22"/>
                <w:szCs w:val="22"/>
                <w:lang w:eastAsia="en-US"/>
              </w:rPr>
            </w:r>
          </w:p>
          <w:p>
            <w:pPr>
              <w:pStyle w:val="1073"/>
              <w:ind w:left="-51" w:firstLine="51"/>
              <w:jc w:val="center"/>
              <w:rPr>
                <w:rFonts w:eastAsia="Calibri"/>
                <w:sz w:val="22"/>
                <w:szCs w:val="22"/>
                <w:lang w:eastAsia="en-US"/>
              </w:rPr>
            </w:pPr>
            <w:r>
              <w:rPr>
                <w:rFonts w:eastAsia="Calibri"/>
                <w:sz w:val="22"/>
                <w:szCs w:val="22"/>
                <w:lang w:eastAsia="en-US"/>
              </w:rPr>
              <w:t xml:space="preserve">не менее 0,10% </w:t>
              <w:br w:type="textWrapping" w:clear="all"/>
              <w:t xml:space="preserve">от суммы </w:t>
              <w:br w:type="textWrapping" w:clear="all"/>
              <w:t xml:space="preserve">с 600 000,01** руб. до 5 000 000,00* руб. (включительно); </w:t>
            </w:r>
            <w:r>
              <w:rPr>
                <w:rFonts w:eastAsia="Calibri"/>
                <w:sz w:val="22"/>
                <w:szCs w:val="22"/>
                <w:lang w:eastAsia="en-US"/>
              </w:rPr>
            </w:r>
            <w:r>
              <w:rPr>
                <w:rFonts w:eastAsia="Calibri"/>
                <w:sz w:val="22"/>
                <w:szCs w:val="22"/>
                <w:lang w:eastAsia="en-US"/>
              </w:rPr>
            </w:r>
          </w:p>
          <w:p>
            <w:pPr>
              <w:pStyle w:val="1073"/>
              <w:ind w:left="-51" w:firstLine="51"/>
              <w:jc w:val="center"/>
              <w:rPr>
                <w:rFonts w:eastAsia="Calibri"/>
                <w:bCs/>
                <w:sz w:val="22"/>
                <w:szCs w:val="22"/>
                <w:lang w:eastAsia="en-US"/>
              </w:rPr>
            </w:pPr>
            <w:r>
              <w:rPr>
                <w:rFonts w:eastAsia="Calibri"/>
                <w:sz w:val="22"/>
                <w:szCs w:val="22"/>
                <w:lang w:eastAsia="en-US"/>
              </w:rPr>
              <w:t xml:space="preserve">не менее 0,05% </w:t>
              <w:br w:type="textWrapping" w:clear="all"/>
              <w:t xml:space="preserve">от суммы с 5 000 000,01** руб. и выше»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3"/>
              <w:jc w:val="both"/>
              <w:spacing w:before="40" w:after="200"/>
              <w:rPr>
                <w:rFonts w:eastAsia="Calibri"/>
                <w:bCs/>
                <w:lang w:eastAsia="en-US"/>
              </w:rPr>
            </w:pPr>
            <w:r>
              <w:rPr>
                <w:rFonts w:eastAsia="Calibri"/>
                <w:bCs/>
                <w:sz w:val="22"/>
                <w:szCs w:val="22"/>
                <w:lang w:eastAsia="en-US"/>
              </w:rPr>
              <w:t xml:space="preserve">Комиссия взимается от суммы перевозимой денежной наличности за один заезд*** в один объект инкассации****. </w:t>
            </w:r>
            <w:r>
              <w:rPr>
                <w:rFonts w:eastAsia="Calibri"/>
                <w:bCs/>
                <w:lang w:eastAsia="en-US"/>
              </w:rPr>
            </w:r>
            <w:r>
              <w:rPr>
                <w:rFonts w:eastAsia="Calibri"/>
                <w:bCs/>
                <w:lang w:eastAsia="en-US"/>
              </w:rPr>
            </w:r>
          </w:p>
          <w:p>
            <w:pPr>
              <w:pStyle w:val="1073"/>
              <w:jc w:val="both"/>
              <w:spacing w:before="40" w:after="200"/>
              <w:rPr>
                <w:rFonts w:eastAsia="Calibri"/>
                <w:bCs/>
                <w:sz w:val="22"/>
                <w:szCs w:val="22"/>
                <w:lang w:val="en-US" w:eastAsia="en-US"/>
              </w:rPr>
            </w:pPr>
            <w:r>
              <w:rPr>
                <w:rFonts w:eastAsia="Calibri"/>
                <w:bCs/>
                <w:sz w:val="22"/>
                <w:szCs w:val="22"/>
                <w:lang w:eastAsia="en-US"/>
              </w:rPr>
              <w:t xml:space="preserve">Комиссия включает НДС.</w:t>
            </w:r>
            <w:r>
              <w:rPr>
                <w:rFonts w:eastAsia="Calibri"/>
                <w:bCs/>
                <w:sz w:val="22"/>
                <w:szCs w:val="22"/>
                <w:lang w:val="en-US" w:eastAsia="en-US"/>
              </w:rPr>
            </w:r>
            <w:r>
              <w:rPr>
                <w:rFonts w:eastAsia="Calibri"/>
                <w:bCs/>
                <w:sz w:val="22"/>
                <w:szCs w:val="22"/>
                <w:lang w:val="en-US" w:eastAsia="en-US"/>
              </w:rPr>
            </w:r>
          </w:p>
          <w:p>
            <w:pPr>
              <w:pStyle w:val="1073"/>
              <w:ind w:left="-52"/>
              <w:jc w:val="both"/>
              <w:spacing w:before="40" w:after="200"/>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ind w:left="-51" w:firstLine="51"/>
              <w:jc w:val="center"/>
              <w:spacing w:before="40" w:after="40"/>
              <w:rPr>
                <w:rFonts w:eastAsia="Calibri"/>
                <w:bCs/>
                <w:lang w:eastAsia="en-US"/>
              </w:rPr>
            </w:pPr>
            <w:r>
              <w:rPr>
                <w:rFonts w:eastAsia="Calibri"/>
                <w:bCs/>
                <w:sz w:val="22"/>
                <w:szCs w:val="22"/>
                <w:lang w:eastAsia="en-US"/>
              </w:rPr>
              <w:t xml:space="preserve">10.1.2.</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3"/>
              <w:ind w:left="34"/>
              <w:spacing w:before="40" w:after="40"/>
              <w:rPr>
                <w:rFonts w:eastAsia="Calibri"/>
                <w:bCs/>
                <w:lang w:eastAsia="en-US"/>
              </w:rPr>
            </w:pPr>
            <w:r>
              <w:rPr>
                <w:rFonts w:eastAsia="Calibri"/>
                <w:bCs/>
                <w:sz w:val="22"/>
                <w:szCs w:val="20"/>
                <w:lang w:eastAsia="en-US"/>
              </w:rPr>
              <w:t xml:space="preserve">Прием, пересчет дене</w:t>
            </w:r>
            <w:r>
              <w:rPr>
                <w:rFonts w:eastAsia="Calibri"/>
                <w:bCs/>
                <w:sz w:val="22"/>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3"/>
              <w:ind w:left="-51" w:firstLine="51"/>
              <w:jc w:val="center"/>
              <w:spacing w:before="40" w:after="40"/>
              <w:rPr>
                <w:rFonts w:eastAsia="Calibri"/>
                <w:lang w:eastAsia="en-US"/>
              </w:rPr>
            </w:pPr>
            <w:r>
              <w:rPr>
                <w:rFonts w:eastAsia="Calibri"/>
                <w:sz w:val="22"/>
                <w:szCs w:val="22"/>
                <w:lang w:eastAsia="en-US"/>
              </w:rPr>
              <w:t xml:space="preserve">Не менее 0,2% </w:t>
              <w:br w:type="textWrapping" w:clear="all"/>
              <w:t xml:space="preserve">от суммы, </w:t>
              <w:br w:type="textWrapping" w:clear="all"/>
              <w:t xml:space="preserve">минимум 150 руб.</w:t>
            </w:r>
            <w:r>
              <w:rPr>
                <w:rFonts w:eastAsia="Calibri"/>
                <w:lang w:eastAsia="en-US"/>
              </w:rPr>
            </w:r>
            <w:r>
              <w:rPr>
                <w:rFonts w:eastAsia="Calibri"/>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3"/>
              <w:ind w:left="34"/>
              <w:jc w:val="both"/>
              <w:spacing w:before="40" w:after="40"/>
              <w:rPr>
                <w:rFonts w:eastAsia="Calibri"/>
                <w:bCs/>
                <w:lang w:eastAsia="en-US"/>
              </w:rPr>
            </w:pPr>
            <w:r>
              <w:rPr>
                <w:rFonts w:eastAsia="Calibri"/>
                <w:bCs/>
                <w:sz w:val="22"/>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ind w:left="-51" w:firstLine="51"/>
              <w:jc w:val="center"/>
              <w:spacing w:before="40" w:after="40"/>
              <w:rPr>
                <w:rFonts w:eastAsia="Calibri"/>
                <w:bCs/>
                <w:lang w:eastAsia="en-US"/>
              </w:rPr>
            </w:pPr>
            <w:r>
              <w:rPr>
                <w:rFonts w:eastAsia="Calibri"/>
                <w:bCs/>
                <w:sz w:val="22"/>
                <w:szCs w:val="22"/>
                <w:lang w:eastAsia="en-US"/>
              </w:rPr>
              <w:t xml:space="preserve">10.2.</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3"/>
              <w:ind w:left="34" w:hanging="34"/>
              <w:spacing w:before="40" w:after="40"/>
              <w:rPr>
                <w:rFonts w:eastAsia="Calibri"/>
                <w:bCs/>
                <w:lang w:eastAsia="en-US"/>
              </w:rPr>
            </w:pPr>
            <w:r>
              <w:rPr>
                <w:rFonts w:eastAsia="Calibri"/>
                <w:bCs/>
                <w:sz w:val="22"/>
                <w:szCs w:val="22"/>
                <w:lang w:eastAsia="en-US"/>
              </w:rPr>
              <w:t xml:space="preserve">Доставка денежной наличности Банка России</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3"/>
              <w:ind w:left="-51" w:firstLine="51"/>
              <w:jc w:val="center"/>
              <w:spacing w:before="40" w:after="40"/>
              <w:rPr>
                <w:rFonts w:eastAsia="Calibri"/>
                <w:lang w:eastAsia="en-US"/>
              </w:rPr>
            </w:pPr>
            <w:r>
              <w:rPr>
                <w:rFonts w:eastAsia="Calibri"/>
                <w:sz w:val="22"/>
                <w:szCs w:val="22"/>
                <w:lang w:eastAsia="en-US"/>
              </w:rPr>
              <w:t xml:space="preserve">Не менее 122</w:t>
            </w:r>
            <w:r>
              <w:rPr>
                <w:rFonts w:eastAsia="Calibri"/>
                <w:sz w:val="22"/>
                <w:szCs w:val="22"/>
                <w:lang w:val="en-US" w:eastAsia="en-US"/>
              </w:rPr>
              <w:t xml:space="preserve">0</w:t>
            </w:r>
            <w:r>
              <w:rPr>
                <w:rFonts w:eastAsia="Calibri"/>
                <w:sz w:val="22"/>
                <w:szCs w:val="22"/>
                <w:lang w:eastAsia="en-US"/>
              </w:rPr>
              <w:t xml:space="preserve"> руб.</w:t>
            </w:r>
            <w:r>
              <w:rPr>
                <w:rFonts w:eastAsia="Calibri"/>
                <w:lang w:eastAsia="en-US"/>
              </w:rPr>
            </w:r>
            <w:r>
              <w:rPr>
                <w:rFonts w:eastAsia="Calibri"/>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3"/>
              <w:jc w:val="both"/>
              <w:spacing w:before="40" w:after="40"/>
              <w:rPr>
                <w:rFonts w:eastAsia="Calibri"/>
                <w:bCs/>
                <w:lang w:eastAsia="en-US"/>
              </w:rPr>
            </w:pPr>
            <w:r>
              <w:rPr>
                <w:rFonts w:eastAsia="Calibri"/>
                <w:bCs/>
                <w:sz w:val="22"/>
                <w:szCs w:val="22"/>
                <w:lang w:eastAsia="en-US"/>
              </w:rPr>
              <w:t xml:space="preserve">Комиссия взимается за один заезд*** в один объект инкассации****.</w:t>
            </w:r>
            <w:r>
              <w:rPr>
                <w:rFonts w:eastAsia="Calibri"/>
                <w:bCs/>
                <w:lang w:eastAsia="en-US"/>
              </w:rPr>
            </w:r>
            <w:r>
              <w:rPr>
                <w:rFonts w:eastAsia="Calibri"/>
                <w:bCs/>
                <w:lang w:eastAsia="en-US"/>
              </w:rPr>
            </w:r>
          </w:p>
          <w:p>
            <w:pPr>
              <w:pStyle w:val="1073"/>
              <w:ind w:left="-52" w:firstLine="52"/>
              <w:jc w:val="both"/>
              <w:spacing w:before="40" w:after="40"/>
              <w:rPr>
                <w:rFonts w:eastAsia="Calibri"/>
                <w:bCs/>
                <w:lang w:eastAsia="en-US"/>
              </w:rPr>
            </w:pPr>
            <w:r>
              <w:rPr>
                <w:rFonts w:eastAsia="Calibri"/>
                <w:bCs/>
                <w:sz w:val="22"/>
                <w:szCs w:val="22"/>
                <w:lang w:eastAsia="en-US"/>
              </w:rPr>
              <w:t xml:space="preserve">Комиссия включает НДС.</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ind w:left="-51" w:firstLine="51"/>
              <w:jc w:val="center"/>
              <w:spacing w:before="40" w:after="40"/>
              <w:rPr>
                <w:rFonts w:eastAsia="Calibri"/>
                <w:bCs/>
                <w:lang w:eastAsia="en-US"/>
              </w:rPr>
            </w:pPr>
            <w:r>
              <w:rPr>
                <w:rFonts w:eastAsia="Calibri"/>
                <w:bCs/>
                <w:sz w:val="22"/>
                <w:szCs w:val="22"/>
                <w:lang w:eastAsia="en-US"/>
              </w:rPr>
              <w:t xml:space="preserve">10.3.</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3"/>
              <w:spacing w:before="40" w:after="40"/>
              <w:rPr>
                <w:rFonts w:eastAsia="Calibri"/>
                <w:bCs/>
                <w:lang w:eastAsia="en-US"/>
              </w:rPr>
            </w:pPr>
            <w:r>
              <w:rPr>
                <w:rFonts w:eastAsia="Calibri"/>
                <w:bCs/>
                <w:sz w:val="22"/>
                <w:szCs w:val="22"/>
                <w:lang w:eastAsia="en-US"/>
              </w:rPr>
              <w:t xml:space="preserve">Доставка монеты/ банкнот Банка России в обмен на банкноты/монеты Банка России другого номинала</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3"/>
              <w:ind w:left="-51" w:firstLine="51"/>
              <w:jc w:val="center"/>
              <w:spacing w:before="40" w:after="40"/>
              <w:rPr>
                <w:rFonts w:eastAsia="Calibri"/>
                <w:lang w:eastAsia="en-US"/>
              </w:rPr>
            </w:pPr>
            <w:r>
              <w:rPr>
                <w:rFonts w:eastAsia="Calibri"/>
                <w:sz w:val="22"/>
                <w:szCs w:val="22"/>
                <w:lang w:eastAsia="en-US"/>
              </w:rPr>
              <w:t xml:space="preserve">Не менее 122</w:t>
            </w:r>
            <w:r>
              <w:rPr>
                <w:rFonts w:eastAsia="Calibri"/>
                <w:sz w:val="22"/>
                <w:szCs w:val="22"/>
                <w:lang w:val="en-US" w:eastAsia="en-US"/>
              </w:rPr>
              <w:t xml:space="preserve">0</w:t>
            </w:r>
            <w:r>
              <w:rPr>
                <w:rFonts w:eastAsia="Calibri"/>
                <w:sz w:val="22"/>
                <w:szCs w:val="22"/>
                <w:lang w:eastAsia="en-US"/>
              </w:rPr>
              <w:t xml:space="preserve"> руб.</w:t>
            </w:r>
            <w:r>
              <w:rPr>
                <w:rFonts w:eastAsia="Calibri"/>
                <w:lang w:eastAsia="en-US"/>
              </w:rPr>
            </w:r>
            <w:r>
              <w:rPr>
                <w:rFonts w:eastAsia="Calibri"/>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3"/>
              <w:jc w:val="both"/>
              <w:spacing w:before="40" w:after="40"/>
              <w:rPr>
                <w:rFonts w:eastAsia="Calibri"/>
                <w:bCs/>
                <w:lang w:eastAsia="en-US"/>
              </w:rPr>
            </w:pPr>
            <w:r>
              <w:rPr>
                <w:rFonts w:eastAsia="Calibri"/>
                <w:bCs/>
                <w:sz w:val="22"/>
                <w:szCs w:val="22"/>
                <w:lang w:eastAsia="en-US"/>
              </w:rPr>
              <w:t xml:space="preserve">Комиссия взимается за один заезд*** в один объект инкассации****.</w:t>
            </w:r>
            <w:r>
              <w:rPr>
                <w:rFonts w:eastAsia="Calibri"/>
                <w:bCs/>
                <w:lang w:eastAsia="en-US"/>
              </w:rPr>
            </w:r>
            <w:r>
              <w:rPr>
                <w:rFonts w:eastAsia="Calibri"/>
                <w:bCs/>
                <w:lang w:eastAsia="en-US"/>
              </w:rPr>
            </w:r>
          </w:p>
          <w:p>
            <w:pPr>
              <w:pStyle w:val="1073"/>
              <w:jc w:val="both"/>
              <w:spacing w:before="40" w:after="40"/>
              <w:rPr>
                <w:rFonts w:eastAsia="Calibri"/>
                <w:bCs/>
                <w:lang w:eastAsia="en-US"/>
              </w:rPr>
            </w:pPr>
            <w:r>
              <w:rPr>
                <w:rFonts w:eastAsia="Calibri"/>
                <w:bCs/>
                <w:sz w:val="22"/>
                <w:szCs w:val="22"/>
                <w:lang w:eastAsia="en-US"/>
              </w:rPr>
              <w:t xml:space="preserve">Комиссия включает НДС.</w:t>
            </w:r>
            <w:r>
              <w:rPr>
                <w:rFonts w:eastAsia="Calibri"/>
                <w:bCs/>
                <w:lang w:eastAsia="en-US"/>
              </w:rPr>
            </w:r>
            <w:r>
              <w:rPr>
                <w:rFonts w:eastAsia="Calibri"/>
                <w:bCs/>
                <w:lang w:eastAsia="en-US"/>
              </w:rPr>
            </w:r>
          </w:p>
        </w:tc>
      </w:tr>
    </w:tbl>
    <w:p>
      <w:pPr>
        <w:pStyle w:val="1073"/>
        <w:jc w:val="both"/>
        <w:spacing w:after="200"/>
        <w:rPr>
          <w:rFonts w:eastAsia="Calibri"/>
          <w:bCs/>
          <w:sz w:val="22"/>
          <w:szCs w:val="22"/>
          <w:u w:val="single"/>
          <w:lang w:eastAsia="en-US"/>
        </w:rPr>
      </w:pPr>
      <w:r>
        <w:rPr>
          <w:rFonts w:eastAsia="Calibri"/>
          <w:bCs/>
          <w:sz w:val="22"/>
          <w:szCs w:val="22"/>
          <w:u w:val="single"/>
          <w:lang w:eastAsia="en-US"/>
        </w:rPr>
      </w:r>
      <w:r>
        <w:rPr>
          <w:rFonts w:eastAsia="Calibri"/>
          <w:bCs/>
          <w:sz w:val="22"/>
          <w:szCs w:val="22"/>
          <w:u w:val="single"/>
          <w:lang w:eastAsia="en-US"/>
        </w:rPr>
      </w:r>
      <w:r>
        <w:rPr>
          <w:rFonts w:eastAsia="Calibri"/>
          <w:bCs/>
          <w:sz w:val="22"/>
          <w:szCs w:val="22"/>
          <w:u w:val="single"/>
          <w:lang w:eastAsia="en-US"/>
        </w:rPr>
      </w:r>
    </w:p>
    <w:p>
      <w:pPr>
        <w:pStyle w:val="1073"/>
        <w:jc w:val="both"/>
        <w:rPr>
          <w:rFonts w:eastAsia="Calibri"/>
          <w:bCs/>
          <w:sz w:val="20"/>
          <w:szCs w:val="22"/>
          <w:lang w:eastAsia="en-US"/>
        </w:rPr>
      </w:pPr>
      <w:r>
        <w:rPr>
          <w:rFonts w:eastAsia="Calibri"/>
          <w:bCs/>
          <w:sz w:val="20"/>
          <w:szCs w:val="22"/>
          <w:u w:val="single"/>
          <w:lang w:eastAsia="en-US"/>
        </w:rPr>
        <w:t xml:space="preserve">Примечание</w:t>
      </w:r>
      <w:r>
        <w:rPr>
          <w:rFonts w:eastAsia="Calibri"/>
          <w:bCs/>
          <w:sz w:val="20"/>
          <w:szCs w:val="22"/>
          <w:lang w:eastAsia="en-US"/>
        </w:rPr>
        <w:t xml:space="preserve">:</w:t>
      </w:r>
      <w:r>
        <w:rPr>
          <w:rFonts w:eastAsia="Calibri"/>
          <w:bCs/>
          <w:sz w:val="20"/>
          <w:szCs w:val="22"/>
          <w:lang w:eastAsia="en-US"/>
        </w:rPr>
      </w:r>
      <w:r>
        <w:rPr>
          <w:rFonts w:eastAsia="Calibri"/>
          <w:bCs/>
          <w:sz w:val="20"/>
          <w:szCs w:val="22"/>
          <w:lang w:eastAsia="en-US"/>
        </w:rPr>
      </w:r>
    </w:p>
    <w:p>
      <w:pPr>
        <w:pStyle w:val="1073"/>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073"/>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073"/>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073"/>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rPr>
          <w:b/>
          <w:bCs/>
        </w:rPr>
      </w:pPr>
      <w:r>
        <w:rPr>
          <w:rFonts w:eastAsia="Calibri"/>
          <w:sz w:val="22"/>
          <w:szCs w:val="22"/>
          <w:lang w:eastAsia="en-US"/>
        </w:rPr>
        <w:br w:type="page" w:clear="all"/>
      </w:r>
      <w:r>
        <w:rPr>
          <w:b/>
          <w:bCs/>
        </w:rPr>
      </w:r>
      <w:r>
        <w:rPr>
          <w:b/>
          <w:bCs/>
        </w:rPr>
      </w:r>
    </w:p>
    <w:p>
      <w:pPr>
        <w:pStyle w:val="1073"/>
        <w:jc w:val="center"/>
        <w:keepNext/>
        <w:spacing w:before="120" w:after="120"/>
        <w:rPr>
          <w:b/>
          <w:bCs/>
        </w:rPr>
        <w:outlineLvl w:val="5"/>
      </w:pPr>
      <w:r>
        <w:rPr>
          <w:b/>
          <w:bCs/>
        </w:rPr>
        <w:t xml:space="preserve">11. Операции по покупке-продаже иностранной валюты</w:t>
      </w:r>
      <w:r>
        <w:rPr>
          <w:rFonts w:eastAsia="Calibri"/>
          <w:b/>
          <w:sz w:val="22"/>
          <w:szCs w:val="22"/>
          <w:vertAlign w:val="superscript"/>
          <w:lang w:eastAsia="en-US"/>
        </w:rPr>
        <w:t xml:space="preserve">1</w:t>
      </w:r>
      <w:r>
        <w:rPr>
          <w:b/>
          <w:bCs/>
        </w:rPr>
      </w:r>
      <w:r>
        <w:rPr>
          <w:b/>
          <w:bC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73"/>
              <w:jc w:val="center"/>
              <w:spacing w:before="120" w:after="12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073"/>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073"/>
              <w:jc w:val="center"/>
              <w:spacing w:before="120" w:after="12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073"/>
              <w:ind w:firstLine="708"/>
              <w:jc w:val="center"/>
              <w:spacing w:before="120" w:after="12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73"/>
              <w:ind w:firstLine="708"/>
              <w:jc w:val="center"/>
              <w:spacing w:before="120" w:after="12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073"/>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073"/>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073"/>
              <w:jc w:val="center"/>
              <w:spacing w:before="120" w:after="12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073"/>
              <w:jc w:val="center"/>
              <w:spacing w:before="120" w:after="12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73"/>
              <w:jc w:val="both"/>
              <w:spacing w:before="120" w:after="120"/>
              <w:rPr>
                <w:bCs/>
                <w:sz w:val="22"/>
                <w:szCs w:val="22"/>
              </w:rPr>
            </w:pPr>
            <w:r>
              <w:rPr>
                <w:bCs/>
                <w:sz w:val="22"/>
                <w:szCs w:val="22"/>
              </w:rPr>
              <w:t xml:space="preserve">11.1.</w:t>
            </w:r>
            <w:r>
              <w:rPr>
                <w:bCs/>
                <w:sz w:val="22"/>
                <w:szCs w:val="22"/>
              </w:rPr>
            </w:r>
            <w:r>
              <w:rPr>
                <w:bCs/>
                <w:sz w:val="22"/>
                <w:szCs w:val="22"/>
              </w:rPr>
            </w:r>
          </w:p>
        </w:tc>
        <w:tc>
          <w:tcPr>
            <w:gridSpan w:val="6"/>
            <w:tcW w:w="9214" w:type="dxa"/>
            <w:vAlign w:val="top"/>
            <w:textDirection w:val="lrTb"/>
            <w:noWrap w:val="false"/>
          </w:tcPr>
          <w:p>
            <w:pPr>
              <w:pStyle w:val="1073"/>
              <w:ind w:left="11" w:hanging="11"/>
              <w:spacing w:before="120" w:after="120"/>
              <w:rPr>
                <w:bCs/>
                <w:sz w:val="22"/>
                <w:szCs w:val="22"/>
              </w:rPr>
            </w:pPr>
            <w:r>
              <w:rPr>
                <w:bCs/>
                <w:sz w:val="22"/>
                <w:szCs w:val="22"/>
              </w:rPr>
              <w:t xml:space="preserve">Продажа иностранной валюты клиентом за российские рубли</w:t>
            </w:r>
            <w:r>
              <w:rPr>
                <w:bCs/>
                <w:sz w:val="22"/>
                <w:szCs w:val="22"/>
                <w:vertAlign w:val="superscript"/>
              </w:rPr>
              <w:footnoteReference w:id="2"/>
            </w:r>
            <w:r>
              <w:rPr>
                <w:rFonts w:ascii="Symbol" w:hAnsi="Symbol" w:eastAsia="Symbol" w:cs="Symbol"/>
                <w:bCs/>
                <w:sz w:val="22"/>
                <w:szCs w:val="22"/>
                <w:vertAlign w:val="superscript"/>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3"/>
              <w:jc w:val="both"/>
              <w:spacing w:before="40" w:after="40"/>
              <w:rPr>
                <w:bCs/>
                <w:sz w:val="22"/>
                <w:szCs w:val="22"/>
              </w:rPr>
            </w:pPr>
            <w:r>
              <w:rPr>
                <w:bCs/>
                <w:sz w:val="22"/>
                <w:szCs w:val="22"/>
              </w:rPr>
              <w:t xml:space="preserve">11.1.1.</w:t>
            </w:r>
            <w:r>
              <w:rPr>
                <w:bCs/>
                <w:sz w:val="22"/>
                <w:szCs w:val="22"/>
              </w:rPr>
            </w:r>
            <w:r>
              <w:rPr>
                <w:bCs/>
                <w:sz w:val="22"/>
                <w:szCs w:val="22"/>
              </w:rPr>
            </w:r>
          </w:p>
        </w:tc>
        <w:tc>
          <w:tcPr>
            <w:tcW w:w="2018" w:type="dxa"/>
            <w:vAlign w:val="top"/>
            <w:textDirection w:val="lrTb"/>
            <w:noWrap w:val="false"/>
          </w:tcPr>
          <w:p>
            <w:pPr>
              <w:pStyle w:val="1073"/>
              <w:ind w:left="12" w:hanging="12"/>
              <w:jc w:val="both"/>
              <w:spacing w:before="40" w:after="40"/>
              <w:rPr>
                <w:bCs/>
                <w:sz w:val="22"/>
                <w:szCs w:val="22"/>
              </w:rPr>
            </w:pPr>
            <w:r>
              <w:rPr>
                <w:bCs/>
                <w:sz w:val="22"/>
                <w:szCs w:val="22"/>
              </w:rPr>
              <w:t xml:space="preserve">Продажа непосредственно Банку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073"/>
              <w:ind w:left="12" w:hanging="12"/>
              <w:jc w:val="both"/>
              <w:spacing w:before="40" w:after="40"/>
              <w:rPr>
                <w:bCs/>
                <w:sz w:val="22"/>
                <w:szCs w:val="22"/>
              </w:rPr>
            </w:pPr>
            <w:r>
              <w:rPr>
                <w:bCs/>
                <w:sz w:val="22"/>
                <w:szCs w:val="22"/>
              </w:rPr>
              <w:t xml:space="preserve">Курс Банка России, действующий на дату подачи клиентом распоряжения</w:t>
            </w:r>
            <w:r>
              <w:rPr>
                <w:bCs/>
                <w:sz w:val="22"/>
                <w:szCs w:val="22"/>
              </w:rPr>
            </w:r>
            <w:r>
              <w:rPr>
                <w:bCs/>
                <w:sz w:val="22"/>
                <w:szCs w:val="22"/>
              </w:rPr>
            </w:r>
          </w:p>
        </w:tc>
        <w:tc>
          <w:tcPr>
            <w:gridSpan w:val="2"/>
            <w:tcW w:w="2410" w:type="dxa"/>
            <w:vAlign w:val="top"/>
            <w:textDirection w:val="lrTb"/>
            <w:noWrap w:val="false"/>
          </w:tcPr>
          <w:p>
            <w:pPr>
              <w:pStyle w:val="1073"/>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73"/>
              <w:ind w:left="11" w:hanging="11"/>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3"/>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073"/>
              <w:jc w:val="both"/>
              <w:spacing w:before="4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p>
            <w:pPr>
              <w:pStyle w:val="1073"/>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3"/>
              <w:jc w:val="both"/>
              <w:spacing w:before="40" w:after="40"/>
              <w:rPr>
                <w:bCs/>
                <w:sz w:val="22"/>
                <w:szCs w:val="22"/>
              </w:rPr>
            </w:pPr>
            <w:r>
              <w:rPr>
                <w:bCs/>
                <w:sz w:val="22"/>
                <w:szCs w:val="22"/>
              </w:rPr>
              <w:t xml:space="preserve">11.1.2.</w:t>
            </w:r>
            <w:r>
              <w:rPr>
                <w:bCs/>
                <w:sz w:val="22"/>
                <w:szCs w:val="22"/>
              </w:rPr>
            </w:r>
            <w:r>
              <w:rPr>
                <w:bCs/>
                <w:sz w:val="22"/>
                <w:szCs w:val="22"/>
              </w:rPr>
            </w:r>
          </w:p>
        </w:tc>
        <w:tc>
          <w:tcPr>
            <w:tcW w:w="2018" w:type="dxa"/>
            <w:vAlign w:val="top"/>
            <w:textDirection w:val="lrTb"/>
            <w:noWrap w:val="false"/>
          </w:tcPr>
          <w:p>
            <w:pPr>
              <w:pStyle w:val="1073"/>
              <w:jc w:val="both"/>
              <w:spacing w:before="40" w:after="40"/>
              <w:rPr>
                <w:bCs/>
                <w:sz w:val="22"/>
                <w:szCs w:val="22"/>
              </w:rPr>
            </w:pPr>
            <w:r>
              <w:rPr>
                <w:bCs/>
                <w:sz w:val="22"/>
                <w:szCs w:val="22"/>
              </w:rPr>
              <w:t xml:space="preserve">Продажа непосредственно Банку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073"/>
              <w:jc w:val="both"/>
              <w:spacing w:before="40" w:after="40"/>
              <w:rPr>
                <w:sz w:val="22"/>
                <w:szCs w:val="22"/>
              </w:rPr>
            </w:pPr>
            <w:r>
              <w:rPr>
                <w:bCs/>
                <w:sz w:val="22"/>
                <w:szCs w:val="22"/>
              </w:rPr>
              <w:t xml:space="preserve">Курс Банка</w:t>
            </w:r>
            <w:r>
              <w:rPr>
                <w:sz w:val="22"/>
                <w:szCs w:val="22"/>
              </w:rPr>
              <w:t xml:space="preserve">² ³</w:t>
            </w:r>
            <w:r>
              <w:rPr>
                <w:sz w:val="22"/>
                <w:szCs w:val="22"/>
              </w:rPr>
            </w:r>
            <w:r>
              <w:rPr>
                <w:sz w:val="22"/>
                <w:szCs w:val="22"/>
              </w:rPr>
            </w:r>
          </w:p>
          <w:p>
            <w:pPr>
              <w:pStyle w:val="1073"/>
              <w:jc w:val="both"/>
              <w:spacing w:before="40" w:after="40"/>
              <w:rPr>
                <w:bCs/>
                <w:sz w:val="22"/>
                <w:szCs w:val="22"/>
                <w:lang w:val="en-US"/>
              </w:rPr>
            </w:pPr>
            <w:r>
              <w:rPr>
                <w:bCs/>
                <w:sz w:val="22"/>
                <w:szCs w:val="22"/>
                <w:lang w:val="en-US"/>
              </w:rPr>
            </w:r>
            <w:r>
              <w:rPr>
                <w:bCs/>
                <w:sz w:val="22"/>
                <w:szCs w:val="22"/>
                <w:lang w:val="en-US"/>
              </w:rPr>
            </w:r>
            <w:r>
              <w:rPr>
                <w:bCs/>
                <w:sz w:val="22"/>
                <w:szCs w:val="22"/>
                <w:lang w:val="en-US"/>
              </w:rPr>
            </w:r>
          </w:p>
        </w:tc>
        <w:tc>
          <w:tcPr>
            <w:gridSpan w:val="2"/>
            <w:tcW w:w="2410"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73"/>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3"/>
              <w:ind w:firstLine="708"/>
              <w:jc w:val="both"/>
              <w:spacing w:before="40"/>
              <w:rPr>
                <w:bCs/>
                <w:sz w:val="22"/>
                <w:szCs w:val="22"/>
              </w:rPr>
            </w:pPr>
            <w:r>
              <w:rPr>
                <w:bCs/>
                <w:sz w:val="22"/>
                <w:szCs w:val="22"/>
              </w:rPr>
            </w:r>
            <w:r>
              <w:rPr>
                <w:bCs/>
                <w:sz w:val="22"/>
                <w:szCs w:val="22"/>
              </w:rPr>
            </w:r>
            <w:r>
              <w:rPr>
                <w:bCs/>
                <w:sz w:val="22"/>
                <w:szCs w:val="22"/>
              </w:rPr>
            </w:r>
          </w:p>
        </w:tc>
        <w:tc>
          <w:tcPr>
            <w:gridSpan w:val="6"/>
            <w:tcW w:w="9214" w:type="dxa"/>
            <w:vAlign w:val="top"/>
            <w:textDirection w:val="lrTb"/>
            <w:noWrap w:val="false"/>
          </w:tcPr>
          <w:p>
            <w:pPr>
              <w:pStyle w:val="1073"/>
              <w:ind w:left="11" w:hanging="11"/>
              <w:jc w:val="both"/>
              <w:spacing w:before="120" w:after="12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73"/>
              <w:jc w:val="center"/>
              <w:spacing w:before="120" w:after="120"/>
              <w:rPr>
                <w:bCs/>
                <w:sz w:val="22"/>
                <w:szCs w:val="22"/>
              </w:rPr>
            </w:pPr>
            <w:r>
              <w:rPr>
                <w:bCs/>
                <w:sz w:val="22"/>
                <w:szCs w:val="22"/>
              </w:rPr>
              <w:t xml:space="preserve">11.2.</w:t>
            </w:r>
            <w:r>
              <w:rPr>
                <w:bCs/>
                <w:sz w:val="22"/>
                <w:szCs w:val="22"/>
              </w:rPr>
            </w:r>
            <w:r>
              <w:rPr>
                <w:bCs/>
                <w:sz w:val="22"/>
                <w:szCs w:val="22"/>
              </w:rPr>
            </w:r>
          </w:p>
        </w:tc>
        <w:tc>
          <w:tcPr>
            <w:gridSpan w:val="7"/>
            <w:tcW w:w="9225" w:type="dxa"/>
            <w:vAlign w:val="top"/>
            <w:textDirection w:val="lrTb"/>
            <w:noWrap w:val="false"/>
          </w:tcPr>
          <w:p>
            <w:pPr>
              <w:pStyle w:val="1073"/>
              <w:ind w:left="12" w:hanging="12"/>
              <w:spacing w:before="120" w:after="120"/>
              <w:rPr>
                <w:bCs/>
                <w:sz w:val="22"/>
                <w:szCs w:val="22"/>
              </w:rPr>
            </w:pPr>
            <w:r>
              <w:rPr>
                <w:bCs/>
                <w:sz w:val="22"/>
                <w:szCs w:val="22"/>
              </w:rPr>
              <w:t xml:space="preserve">Покупка иностранной валюты клиентом за российские рубли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3"/>
              <w:jc w:val="center"/>
              <w:spacing w:before="40" w:after="40"/>
              <w:rPr>
                <w:bCs/>
                <w:sz w:val="22"/>
                <w:szCs w:val="22"/>
              </w:rPr>
            </w:pPr>
            <w:r>
              <w:rPr>
                <w:bCs/>
                <w:sz w:val="22"/>
                <w:szCs w:val="22"/>
              </w:rPr>
              <w:t xml:space="preserve">11.2.1.</w:t>
            </w:r>
            <w:r>
              <w:rPr>
                <w:bCs/>
                <w:sz w:val="22"/>
                <w:szCs w:val="22"/>
              </w:rPr>
            </w:r>
            <w:r>
              <w:rPr>
                <w:bCs/>
                <w:sz w:val="22"/>
                <w:szCs w:val="22"/>
              </w:rPr>
            </w:r>
          </w:p>
        </w:tc>
        <w:tc>
          <w:tcPr>
            <w:gridSpan w:val="2"/>
            <w:tcW w:w="2029" w:type="dxa"/>
            <w:vAlign w:val="top"/>
            <w:textDirection w:val="lrTb"/>
            <w:noWrap w:val="false"/>
          </w:tcPr>
          <w:p>
            <w:pPr>
              <w:pStyle w:val="1073"/>
              <w:ind w:left="12" w:hanging="12"/>
              <w:jc w:val="both"/>
              <w:spacing w:before="40" w:after="40"/>
              <w:rPr>
                <w:bCs/>
                <w:sz w:val="22"/>
                <w:szCs w:val="22"/>
              </w:rPr>
            </w:pPr>
            <w:r>
              <w:rPr>
                <w:bCs/>
                <w:sz w:val="22"/>
                <w:szCs w:val="22"/>
              </w:rPr>
              <w:t xml:space="preserve">Покупка непосредственно у Банка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073"/>
              <w:ind w:left="12" w:hanging="12"/>
              <w:jc w:val="both"/>
              <w:spacing w:before="40" w:after="40"/>
              <w:rPr>
                <w:bCs/>
                <w:sz w:val="22"/>
                <w:szCs w:val="22"/>
              </w:rPr>
            </w:pPr>
            <w:r>
              <w:rPr>
                <w:bCs/>
                <w:sz w:val="22"/>
                <w:szCs w:val="22"/>
              </w:rPr>
              <w:t xml:space="preserve">Курс Банка России, действующий на дату подачи клиентом заявки</w:t>
            </w:r>
            <w:r>
              <w:rPr>
                <w:bCs/>
                <w:sz w:val="22"/>
                <w:szCs w:val="22"/>
              </w:rPr>
            </w:r>
            <w:r>
              <w:rPr>
                <w:bCs/>
                <w:sz w:val="22"/>
                <w:szCs w:val="22"/>
              </w:rPr>
            </w:r>
          </w:p>
        </w:tc>
        <w:tc>
          <w:tcPr>
            <w:gridSpan w:val="2"/>
            <w:tcW w:w="2410" w:type="dxa"/>
            <w:vAlign w:val="top"/>
            <w:textDirection w:val="lrTb"/>
            <w:noWrap w:val="false"/>
          </w:tcPr>
          <w:p>
            <w:pPr>
              <w:pStyle w:val="1073"/>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73"/>
              <w:ind w:left="12" w:hanging="12"/>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3"/>
              <w:ind w:firstLine="708"/>
              <w:jc w:val="both"/>
              <w:rPr>
                <w:bCs/>
                <w:i/>
                <w:sz w:val="22"/>
                <w:szCs w:val="22"/>
              </w:rPr>
            </w:pPr>
            <w:r>
              <w:rPr>
                <w:bCs/>
                <w:i/>
                <w:sz w:val="22"/>
                <w:szCs w:val="22"/>
              </w:rPr>
            </w:r>
            <w:r>
              <w:rPr>
                <w:bCs/>
                <w:i/>
                <w:sz w:val="22"/>
                <w:szCs w:val="22"/>
              </w:rPr>
            </w:r>
            <w:r>
              <w:rPr>
                <w:bCs/>
                <w:i/>
                <w:sz w:val="22"/>
                <w:szCs w:val="22"/>
              </w:rPr>
            </w:r>
          </w:p>
        </w:tc>
        <w:tc>
          <w:tcPr>
            <w:gridSpan w:val="7"/>
            <w:tcW w:w="9225" w:type="dxa"/>
            <w:vAlign w:val="top"/>
            <w:textDirection w:val="lrTb"/>
            <w:noWrap w:val="false"/>
          </w:tcPr>
          <w:p>
            <w:pPr>
              <w:pStyle w:val="1073"/>
              <w:jc w:val="both"/>
              <w:spacing w:before="120" w:after="12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2"/>
                <w:szCs w:val="22"/>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3"/>
              <w:jc w:val="both"/>
              <w:spacing w:before="40" w:after="40"/>
              <w:rPr>
                <w:bCs/>
                <w:sz w:val="22"/>
                <w:szCs w:val="22"/>
              </w:rPr>
            </w:pPr>
            <w:r>
              <w:rPr>
                <w:bCs/>
                <w:sz w:val="22"/>
                <w:szCs w:val="22"/>
              </w:rPr>
              <w:t xml:space="preserve">11.2.2.</w:t>
            </w:r>
            <w:r>
              <w:rPr>
                <w:bCs/>
                <w:sz w:val="22"/>
                <w:szCs w:val="22"/>
              </w:rPr>
            </w:r>
            <w:r>
              <w:rPr>
                <w:bCs/>
                <w:sz w:val="22"/>
                <w:szCs w:val="22"/>
              </w:rPr>
            </w:r>
          </w:p>
        </w:tc>
        <w:tc>
          <w:tcPr>
            <w:gridSpan w:val="3"/>
            <w:tcW w:w="2269" w:type="dxa"/>
            <w:vAlign w:val="top"/>
            <w:textDirection w:val="lrTb"/>
            <w:noWrap w:val="false"/>
          </w:tcPr>
          <w:p>
            <w:pPr>
              <w:pStyle w:val="1073"/>
              <w:jc w:val="both"/>
              <w:spacing w:before="40" w:after="40"/>
              <w:rPr>
                <w:bCs/>
                <w:sz w:val="22"/>
                <w:szCs w:val="22"/>
              </w:rPr>
            </w:pPr>
            <w:r>
              <w:rPr>
                <w:bCs/>
                <w:sz w:val="22"/>
                <w:szCs w:val="22"/>
              </w:rPr>
              <w:t xml:space="preserve">Покупка непосредственно у Банка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073"/>
              <w:jc w:val="both"/>
              <w:spacing w:before="40" w:after="40"/>
              <w:rPr>
                <w:bCs/>
                <w:sz w:val="22"/>
                <w:szCs w:val="22"/>
              </w:rPr>
            </w:pPr>
            <w:r>
              <w:rPr>
                <w:bCs/>
                <w:sz w:val="22"/>
                <w:szCs w:val="22"/>
              </w:rPr>
              <w:t xml:space="preserve">Курс Банка</w:t>
            </w:r>
            <w:r>
              <w:rPr>
                <w:sz w:val="22"/>
                <w:szCs w:val="22"/>
              </w:rPr>
              <w:t xml:space="preserve">²</w:t>
            </w:r>
            <w:r>
              <w:rPr>
                <w:sz w:val="22"/>
                <w:szCs w:val="22"/>
                <w:lang w:val="en-US"/>
              </w:rPr>
              <w:t xml:space="preserve"> </w:t>
            </w:r>
            <w:r>
              <w:rPr>
                <w:sz w:val="22"/>
                <w:szCs w:val="22"/>
              </w:rPr>
              <w:t xml:space="preserve">³</w:t>
            </w:r>
            <w:r>
              <w:rPr>
                <w:bCs/>
                <w:sz w:val="22"/>
                <w:szCs w:val="22"/>
              </w:rPr>
            </w:r>
            <w:r>
              <w:rPr>
                <w:bCs/>
                <w:sz w:val="22"/>
                <w:szCs w:val="22"/>
              </w:rPr>
            </w:r>
          </w:p>
        </w:tc>
        <w:tc>
          <w:tcPr>
            <w:tcW w:w="2170"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73"/>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3"/>
              <w:ind w:firstLine="708"/>
              <w:jc w:val="both"/>
              <w:spacing w:before="40" w:after="40"/>
              <w:rPr>
                <w:bCs/>
                <w:sz w:val="22"/>
                <w:szCs w:val="22"/>
              </w:rPr>
            </w:pPr>
            <w:r>
              <w:rPr>
                <w:bCs/>
                <w:sz w:val="22"/>
                <w:szCs w:val="22"/>
              </w:rPr>
            </w:r>
            <w:r>
              <w:rPr>
                <w:bCs/>
                <w:sz w:val="22"/>
                <w:szCs w:val="22"/>
              </w:rPr>
            </w:r>
            <w:r>
              <w:rPr>
                <w:bCs/>
                <w:sz w:val="22"/>
                <w:szCs w:val="22"/>
              </w:rPr>
            </w:r>
          </w:p>
        </w:tc>
        <w:tc>
          <w:tcPr>
            <w:gridSpan w:val="7"/>
            <w:tcW w:w="9225" w:type="dxa"/>
            <w:vAlign w:val="top"/>
            <w:textDirection w:val="lrTb"/>
            <w:noWrap w:val="false"/>
          </w:tcPr>
          <w:p>
            <w:pPr>
              <w:pStyle w:val="1073"/>
              <w:jc w:val="both"/>
              <w:spacing w:before="40" w:after="4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2"/>
                <w:szCs w:val="22"/>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bl>
    <w:p>
      <w:pPr>
        <w:pStyle w:val="1073"/>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073"/>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073"/>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073"/>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073"/>
        <w:jc w:val="center"/>
        <w:rPr>
          <w:color w:val="000000"/>
          <w:sz w:val="4"/>
          <w:szCs w:val="4"/>
        </w:rPr>
      </w:pPr>
      <w:r>
        <w:rPr>
          <w:color w:val="000000"/>
          <w:sz w:val="20"/>
          <w:szCs w:val="20"/>
        </w:rPr>
        <w:br w:type="page" w:clear="all"/>
      </w:r>
      <w:r>
        <w:rPr>
          <w:color w:val="000000"/>
          <w:sz w:val="4"/>
          <w:szCs w:val="4"/>
        </w:rPr>
      </w:r>
      <w:r>
        <w:rPr>
          <w:color w:val="000000"/>
          <w:sz w:val="4"/>
          <w:szCs w:val="4"/>
        </w:rPr>
      </w:r>
    </w:p>
    <w:p>
      <w:pPr>
        <w:pStyle w:val="1073"/>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73"/>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73"/>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73"/>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3"/>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tabs>
                <w:tab w:val="left" w:pos="0" w:leader="none"/>
              </w:tabs>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rPr>
                <w:sz w:val="22"/>
                <w:szCs w:val="22"/>
              </w:rPr>
            </w:pPr>
            <w:r>
              <w:rPr>
                <w:sz w:val="22"/>
                <w:szCs w:val="22"/>
              </w:rPr>
              <w:t xml:space="preserve">Предоставление кредита, в том числе способами открытия кредитной линии и кредитованием банковского счета (овердрафт)</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120"/>
              <w:widowControl w:val="off"/>
              <w:tabs>
                <w:tab w:val="left" w:pos="2844" w:leader="none"/>
              </w:tabs>
              <w:rPr>
                <w:sz w:val="22"/>
                <w:szCs w:val="22"/>
              </w:rPr>
            </w:pPr>
            <w:r>
              <w:rPr>
                <w:sz w:val="22"/>
                <w:szCs w:val="22"/>
              </w:rPr>
              <w:t xml:space="preserve">Не менее 0,8%</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3"/>
              <w:jc w:val="both"/>
              <w:spacing w:before="120" w:after="40"/>
              <w:rPr>
                <w:sz w:val="22"/>
                <w:szCs w:val="22"/>
              </w:rPr>
            </w:pPr>
            <w:r>
              <w:rPr>
                <w:sz w:val="22"/>
                <w:szCs w:val="22"/>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2"/>
                <w:szCs w:val="22"/>
              </w:rPr>
            </w:r>
            <w:r>
              <w:rPr>
                <w:sz w:val="22"/>
                <w:szCs w:val="22"/>
              </w:rPr>
            </w:r>
          </w:p>
          <w:p>
            <w:pPr>
              <w:pStyle w:val="1073"/>
              <w:jc w:val="both"/>
              <w:spacing w:before="40" w:after="40"/>
              <w:rPr>
                <w:sz w:val="22"/>
                <w:szCs w:val="22"/>
              </w:rPr>
            </w:pPr>
            <w:r>
              <w:rPr>
                <w:sz w:val="22"/>
                <w:szCs w:val="22"/>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sz w:val="22"/>
                <w:szCs w:val="22"/>
              </w:rPr>
            </w:pPr>
            <w:r>
              <w:rPr>
                <w:sz w:val="22"/>
                <w:szCs w:val="22"/>
              </w:rPr>
              <w:t xml:space="preserve">Не менее 0,1%</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widowControl w:val="off"/>
              <w:tabs>
                <w:tab w:val="left" w:pos="2844" w:leader="none"/>
              </w:tabs>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tabs>
                <w:tab w:val="left" w:pos="0" w:leader="none"/>
              </w:tabs>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rPr>
                <w:sz w:val="22"/>
                <w:szCs w:val="22"/>
              </w:rPr>
            </w:pPr>
            <w:r>
              <w:rPr>
                <w:sz w:val="22"/>
                <w:szCs w:val="22"/>
              </w:rPr>
              <w:t xml:space="preserve">Обслуживание кредита, кредитной линии и кредита в форме «овердрафт» в течение всего периода действия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120"/>
              <w:widowControl w:val="off"/>
              <w:tabs>
                <w:tab w:val="left" w:pos="2844" w:leader="none"/>
              </w:tabs>
              <w:rPr>
                <w:sz w:val="22"/>
                <w:szCs w:val="22"/>
              </w:rPr>
            </w:pPr>
            <w:r>
              <w:rPr>
                <w:sz w:val="22"/>
                <w:szCs w:val="22"/>
              </w:rPr>
              <w:t xml:space="preserve">Не менее 0,5% годовых</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3"/>
              <w:ind w:left="34"/>
              <w:jc w:val="both"/>
              <w:spacing w:before="120" w:after="40"/>
              <w:tabs>
                <w:tab w:val="left" w:pos="1276" w:leader="none"/>
              </w:tabs>
              <w:rPr>
                <w:sz w:val="22"/>
                <w:szCs w:val="22"/>
              </w:rPr>
            </w:pPr>
            <w:r>
              <w:rPr>
                <w:sz w:val="22"/>
                <w:szCs w:val="22"/>
              </w:rPr>
              <w:t xml:space="preserve">Комиссия начисляется и уплачивается в порядке, предусмотренном для упл</w:t>
            </w:r>
            <w:r>
              <w:rPr>
                <w:sz w:val="22"/>
                <w:szCs w:val="22"/>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both"/>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bCs/>
                <w:sz w:val="22"/>
                <w:szCs w:val="22"/>
                <w:lang w:val="en-US"/>
              </w:rPr>
            </w:pPr>
            <w:r>
              <w:rPr>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w:t>
            </w:r>
            <w:r>
              <w:rPr>
                <w:rFonts w:eastAsia="Calibri"/>
                <w:bCs/>
                <w:sz w:val="22"/>
                <w:szCs w:val="22"/>
                <w:lang w:eastAsia="en-US"/>
              </w:rPr>
              <w:t xml:space="preserve">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при кредитовании с использованием связанного финансирования</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widowControl w:val="off"/>
              <w:tabs>
                <w:tab w:val="left" w:pos="2844" w:leader="none"/>
              </w:tabs>
              <w:rPr>
                <w:sz w:val="22"/>
                <w:szCs w:val="22"/>
              </w:rPr>
            </w:pPr>
            <w:r>
              <w:rPr>
                <w:bCs/>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lang w:eastAsia="en-US"/>
              </w:rPr>
            </w:pPr>
            <w:r>
              <w:rPr>
                <w:rFonts w:eastAsia="Calibri"/>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40"/>
              <w:rPr>
                <w:bCs/>
                <w:sz w:val="22"/>
                <w:szCs w:val="22"/>
              </w:rPr>
            </w:pPr>
            <w:r>
              <w:rPr>
                <w:bCs/>
                <w:sz w:val="22"/>
                <w:szCs w:val="22"/>
              </w:rPr>
              <w:t xml:space="preserve">12.3.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after="120"/>
              <w:rPr>
                <w:bCs/>
                <w:sz w:val="22"/>
                <w:szCs w:val="22"/>
              </w:rPr>
            </w:pPr>
            <w:r>
              <w:rPr>
                <w:bCs/>
                <w:sz w:val="22"/>
                <w:szCs w:val="22"/>
              </w:rPr>
              <w:t xml:space="preserve">Резервирование (бронирование) денежных средств для выдачи кредита: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3"/>
              <w:ind w:left="34"/>
              <w:jc w:val="both"/>
              <w:spacing w:before="120"/>
              <w:tabs>
                <w:tab w:val="left" w:pos="1276" w:leader="none"/>
              </w:tabs>
              <w:rPr>
                <w:rFonts w:eastAsia="Calibri"/>
                <w:sz w:val="22"/>
                <w:szCs w:val="22"/>
                <w:lang w:eastAsia="en-US"/>
              </w:rPr>
            </w:pPr>
            <w:r>
              <w:rPr>
                <w:rFonts w:eastAsia="Calibri"/>
                <w:sz w:val="22"/>
                <w:szCs w:val="22"/>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2"/>
                <w:szCs w:val="22"/>
                <w:vertAlign w:val="superscript"/>
                <w:lang w:eastAsia="en-US"/>
              </w:rPr>
              <w:footnoteReference w:id="3"/>
            </w:r>
            <w:r>
              <w:rPr>
                <w:rFonts w:eastAsia="Calibri"/>
                <w:sz w:val="22"/>
                <w:szCs w:val="22"/>
                <w:lang w:eastAsia="en-US"/>
              </w:rPr>
              <w:t xml:space="preserve"> со дня, следующего за: </w:t>
            </w:r>
            <w:r>
              <w:rPr>
                <w:rFonts w:eastAsia="Calibri"/>
                <w:sz w:val="22"/>
                <w:szCs w:val="22"/>
                <w:lang w:eastAsia="en-US"/>
              </w:rPr>
            </w:r>
            <w:r>
              <w:rPr>
                <w:rFonts w:eastAsia="Calibri"/>
                <w:sz w:val="22"/>
                <w:szCs w:val="22"/>
                <w:lang w:eastAsia="en-US"/>
              </w:rPr>
            </w:r>
          </w:p>
          <w:p>
            <w:pPr>
              <w:pStyle w:val="1073"/>
              <w:ind w:left="33"/>
              <w:jc w:val="both"/>
              <w:tabs>
                <w:tab w:val="left" w:pos="1134" w:leader="none"/>
              </w:tabs>
              <w:rPr>
                <w:rFonts w:eastAsia="Calibri"/>
                <w:sz w:val="22"/>
                <w:szCs w:val="22"/>
                <w:lang w:eastAsia="en-US"/>
              </w:rPr>
            </w:pPr>
            <w:r>
              <w:rPr>
                <w:rFonts w:eastAsia="Calibri"/>
                <w:sz w:val="22"/>
                <w:szCs w:val="22"/>
                <w:lang w:eastAsia="en-US"/>
              </w:rPr>
              <w:t xml:space="preserve">- при отсутствии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073"/>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2"/>
                <w:szCs w:val="22"/>
                <w:lang w:eastAsia="en-US"/>
              </w:rPr>
            </w:r>
            <w:r>
              <w:rPr>
                <w:rFonts w:eastAsia="Calibri"/>
                <w:sz w:val="22"/>
                <w:szCs w:val="22"/>
                <w:lang w:eastAsia="en-US"/>
              </w:rPr>
            </w:r>
          </w:p>
          <w:p>
            <w:pPr>
              <w:pStyle w:val="1073"/>
              <w:ind w:left="175"/>
              <w:jc w:val="both"/>
              <w:tabs>
                <w:tab w:val="left" w:pos="306" w:leader="none"/>
                <w:tab w:val="left" w:pos="993" w:leader="none"/>
              </w:tabs>
              <w:rPr>
                <w:rFonts w:eastAsia="Calibri"/>
                <w:sz w:val="22"/>
                <w:szCs w:val="22"/>
                <w:lang w:eastAsia="en-US"/>
              </w:rPr>
            </w:pPr>
            <w:r>
              <w:rPr>
                <w:rFonts w:eastAsia="Calibri"/>
                <w:sz w:val="22"/>
                <w:szCs w:val="22"/>
                <w:lang w:eastAsia="en-US"/>
              </w:rPr>
              <w:t xml:space="preserve">или</w:t>
            </w:r>
            <w:r>
              <w:rPr>
                <w:rFonts w:eastAsia="Calibri"/>
                <w:sz w:val="22"/>
                <w:szCs w:val="22"/>
                <w:lang w:eastAsia="en-US"/>
              </w:rPr>
            </w:r>
            <w:r>
              <w:rPr>
                <w:rFonts w:eastAsia="Calibri"/>
                <w:sz w:val="22"/>
                <w:szCs w:val="22"/>
                <w:lang w:eastAsia="en-US"/>
              </w:rPr>
            </w:r>
          </w:p>
          <w:p>
            <w:pPr>
              <w:pStyle w:val="1073"/>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2"/>
                <w:szCs w:val="22"/>
                <w:lang w:eastAsia="en-US"/>
              </w:rPr>
            </w:r>
            <w:r>
              <w:rPr>
                <w:rFonts w:eastAsia="Calibri"/>
                <w:sz w:val="22"/>
                <w:szCs w:val="22"/>
                <w:lang w:eastAsia="en-US"/>
              </w:rPr>
            </w:r>
          </w:p>
          <w:p>
            <w:pPr>
              <w:pStyle w:val="1073"/>
              <w:ind w:left="33"/>
              <w:jc w:val="both"/>
              <w:tabs>
                <w:tab w:val="left" w:pos="306" w:leader="none"/>
                <w:tab w:val="left" w:pos="1134" w:leader="none"/>
              </w:tabs>
              <w:rPr>
                <w:rFonts w:eastAsia="Calibri"/>
                <w:sz w:val="22"/>
                <w:szCs w:val="22"/>
                <w:lang w:eastAsia="en-US"/>
              </w:rPr>
            </w:pPr>
            <w:r>
              <w:rPr>
                <w:rFonts w:eastAsia="Calibri"/>
                <w:sz w:val="22"/>
                <w:szCs w:val="22"/>
                <w:lang w:eastAsia="en-US"/>
              </w:rPr>
              <w:t xml:space="preserve">- при наличии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073"/>
              <w:numPr>
                <w:ilvl w:val="0"/>
                <w:numId w:val="3"/>
              </w:numPr>
              <w:contextualSpacing/>
              <w:ind w:left="0" w:firstLine="0"/>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выполнения отлагательных условий </w:t>
            </w:r>
            <w:r>
              <w:rPr>
                <w:rFonts w:eastAsia="Calibri"/>
                <w:bCs/>
                <w:sz w:val="22"/>
                <w:szCs w:val="22"/>
                <w:lang w:eastAsia="en-US"/>
              </w:rPr>
              <w:t xml:space="preserve">выдачи кредита/ транша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73"/>
              <w:jc w:val="both"/>
              <w:tabs>
                <w:tab w:val="left" w:pos="1276" w:leader="none"/>
              </w:tabs>
              <w:rPr>
                <w:rFonts w:eastAsia="Calibri"/>
                <w:sz w:val="22"/>
                <w:szCs w:val="22"/>
                <w:lang w:eastAsia="en-US"/>
              </w:rPr>
            </w:pPr>
            <w:r>
              <w:rPr>
                <w:rFonts w:eastAsia="Calibri"/>
                <w:sz w:val="22"/>
                <w:szCs w:val="22"/>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t xml:space="preserve">Комиссия уплачивается в порядке, предусмотренном договором.</w:t>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 по договору об открытии кредитной линии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lang w:val="en-US"/>
              </w:rPr>
            </w:pPr>
            <w:r>
              <w:rPr>
                <w:bCs/>
                <w:sz w:val="22"/>
                <w:szCs w:val="22"/>
              </w:rPr>
              <w:t xml:space="preserve">- в форме «овердрафт» </w:t>
            </w:r>
            <w:r>
              <w:rPr>
                <w:bCs/>
                <w:sz w:val="22"/>
                <w:szCs w:val="22"/>
                <w:lang w:val="en-US"/>
              </w:rPr>
            </w:r>
            <w:r>
              <w:rPr>
                <w:bCs/>
                <w:sz w:val="22"/>
                <w:szCs w:val="22"/>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по </w:t>
            </w:r>
            <w:r>
              <w:rPr>
                <w:bCs/>
                <w:sz w:val="22"/>
                <w:szCs w:val="22"/>
              </w:rPr>
              <w:t xml:space="preserve">договору об открытии кредитной линии, </w:t>
            </w:r>
            <w:r>
              <w:rPr>
                <w:rFonts w:eastAsia="Calibri"/>
                <w:bCs/>
                <w:sz w:val="22"/>
                <w:szCs w:val="22"/>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2"/>
                <w:szCs w:val="22"/>
                <w:vertAlign w:val="superscript"/>
                <w:lang w:eastAsia="en-US"/>
              </w:rPr>
              <w:footnoteReference w:id="4"/>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-при кредитовании по договору об открытии кредитной линии,  заключенному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Не более </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t xml:space="preserve">1% годовых</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40"/>
              <w:rPr>
                <w:bCs/>
                <w:sz w:val="22"/>
                <w:szCs w:val="22"/>
              </w:rPr>
            </w:pPr>
            <w:r>
              <w:rPr>
                <w:sz w:val="22"/>
                <w:szCs w:val="22"/>
              </w:rPr>
              <w:t xml:space="preserve">12.4.</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after="40"/>
              <w:rPr>
                <w:bCs/>
                <w:sz w:val="22"/>
                <w:szCs w:val="22"/>
              </w:rPr>
            </w:pPr>
            <w:r>
              <w:rPr>
                <w:sz w:val="22"/>
                <w:szCs w:val="22"/>
              </w:rPr>
              <w:t xml:space="preserve">Изменение срока(ов) возврата кредита (основного долга) по инициативе заемщика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rPr>
                <w:sz w:val="22"/>
                <w:szCs w:val="22"/>
              </w:rPr>
            </w:pPr>
            <w:r>
              <w:rPr>
                <w:sz w:val="22"/>
                <w:szCs w:val="22"/>
              </w:rPr>
              <w:t xml:space="preserve">При изменении:</w:t>
            </w:r>
            <w:r>
              <w:rPr>
                <w:sz w:val="22"/>
                <w:szCs w:val="22"/>
              </w:rPr>
            </w:r>
            <w:r>
              <w:rPr>
                <w:sz w:val="22"/>
                <w:szCs w:val="22"/>
              </w:rPr>
            </w:r>
          </w:p>
          <w:p>
            <w:pPr>
              <w:pStyle w:val="1073"/>
              <w:jc w:val="center"/>
              <w:rPr>
                <w:sz w:val="22"/>
                <w:szCs w:val="22"/>
              </w:rPr>
            </w:pPr>
            <w:r>
              <w:rPr>
                <w:sz w:val="22"/>
                <w:szCs w:val="22"/>
              </w:rPr>
              <w:t xml:space="preserve">1) окончательного срока возврата кредита (основного долга) – не менее</w:t>
            </w:r>
            <w:r>
              <w:rPr>
                <w:i/>
                <w:sz w:val="22"/>
                <w:szCs w:val="22"/>
              </w:rPr>
              <w:t xml:space="preserve"> </w:t>
            </w:r>
            <w:r>
              <w:rPr>
                <w:sz w:val="22"/>
                <w:szCs w:val="22"/>
              </w:rPr>
              <w:t xml:space="preserve">1%;</w:t>
            </w:r>
            <w:r>
              <w:rPr>
                <w:sz w:val="22"/>
                <w:szCs w:val="22"/>
              </w:rPr>
            </w:r>
            <w:r>
              <w:rPr>
                <w:sz w:val="22"/>
                <w:szCs w:val="22"/>
              </w:rPr>
            </w:r>
          </w:p>
          <w:p>
            <w:pPr>
              <w:pStyle w:val="1073"/>
              <w:jc w:val="center"/>
              <w:rPr>
                <w:sz w:val="22"/>
                <w:szCs w:val="22"/>
              </w:rPr>
            </w:pPr>
            <w:r>
              <w:rPr>
                <w:sz w:val="22"/>
                <w:szCs w:val="22"/>
              </w:rPr>
              <w:t xml:space="preserve">2) промежуточного (ых) срока(ов) возврата кредита:</w:t>
            </w:r>
            <w:r>
              <w:rPr>
                <w:sz w:val="22"/>
                <w:szCs w:val="22"/>
              </w:rPr>
            </w:r>
            <w:r>
              <w:rPr>
                <w:sz w:val="22"/>
                <w:szCs w:val="22"/>
              </w:rPr>
            </w:r>
          </w:p>
          <w:p>
            <w:pPr>
              <w:pStyle w:val="1073"/>
              <w:jc w:val="center"/>
              <w:rPr>
                <w:sz w:val="22"/>
                <w:szCs w:val="22"/>
              </w:rPr>
            </w:pPr>
            <w:r>
              <w:rPr>
                <w:sz w:val="22"/>
                <w:szCs w:val="22"/>
                <w:lang w:eastAsia="en-US"/>
              </w:rPr>
              <w:t xml:space="preserve">до 5 календарных дней (включительно) – не менее</w:t>
            </w:r>
            <w:r>
              <w:rPr>
                <w:i/>
                <w:sz w:val="22"/>
                <w:szCs w:val="22"/>
                <w:lang w:eastAsia="en-US"/>
              </w:rPr>
              <w:t xml:space="preserve"> </w:t>
            </w:r>
            <w:r>
              <w:rPr>
                <w:sz w:val="22"/>
                <w:szCs w:val="22"/>
                <w:lang w:eastAsia="en-US"/>
              </w:rPr>
              <w:t xml:space="preserve">0,15%</w:t>
            </w:r>
            <w:r>
              <w:rPr>
                <w:sz w:val="22"/>
                <w:szCs w:val="22"/>
              </w:rPr>
              <w:t xml:space="preserve">;</w:t>
            </w:r>
            <w:r>
              <w:rPr>
                <w:sz w:val="22"/>
                <w:szCs w:val="22"/>
              </w:rPr>
            </w:r>
            <w:r>
              <w:rPr>
                <w:sz w:val="22"/>
                <w:szCs w:val="22"/>
              </w:rPr>
            </w:r>
          </w:p>
          <w:p>
            <w:pPr>
              <w:pStyle w:val="1073"/>
              <w:jc w:val="center"/>
              <w:rPr>
                <w:sz w:val="22"/>
                <w:szCs w:val="22"/>
              </w:rPr>
            </w:pPr>
            <w:r>
              <w:rPr>
                <w:sz w:val="22"/>
                <w:szCs w:val="22"/>
              </w:rPr>
              <w:t xml:space="preserve">от 6 до 30 календарных дней (включительно) – не менее</w:t>
            </w:r>
            <w:r>
              <w:rPr>
                <w:i/>
                <w:sz w:val="22"/>
                <w:szCs w:val="22"/>
              </w:rPr>
              <w:t xml:space="preserve"> </w:t>
            </w:r>
            <w:r>
              <w:rPr>
                <w:sz w:val="22"/>
                <w:szCs w:val="22"/>
              </w:rPr>
              <w:t xml:space="preserve">0,35%;</w:t>
            </w:r>
            <w:r>
              <w:rPr>
                <w:sz w:val="22"/>
                <w:szCs w:val="22"/>
              </w:rPr>
            </w:r>
            <w:r>
              <w:rPr>
                <w:sz w:val="22"/>
                <w:szCs w:val="22"/>
              </w:rPr>
            </w:r>
          </w:p>
          <w:p>
            <w:pPr>
              <w:pStyle w:val="1073"/>
              <w:jc w:val="center"/>
              <w:rPr>
                <w:sz w:val="22"/>
                <w:szCs w:val="22"/>
              </w:rPr>
            </w:pPr>
            <w:r>
              <w:rPr>
                <w:sz w:val="22"/>
                <w:szCs w:val="22"/>
              </w:rPr>
              <w:t xml:space="preserve">от 31 до 60 календарных дней (включительно) – не менее</w:t>
            </w:r>
            <w:r>
              <w:rPr>
                <w:i/>
                <w:sz w:val="22"/>
                <w:szCs w:val="22"/>
              </w:rPr>
              <w:t xml:space="preserve"> </w:t>
            </w:r>
            <w:r>
              <w:rPr>
                <w:sz w:val="22"/>
                <w:szCs w:val="22"/>
              </w:rPr>
              <w:t xml:space="preserve">0,7%;</w:t>
            </w:r>
            <w:r>
              <w:rPr>
                <w:sz w:val="22"/>
                <w:szCs w:val="22"/>
              </w:rPr>
            </w:r>
            <w:r>
              <w:rPr>
                <w:sz w:val="22"/>
                <w:szCs w:val="22"/>
              </w:rPr>
            </w:r>
          </w:p>
          <w:p>
            <w:pPr>
              <w:pStyle w:val="1073"/>
              <w:jc w:val="center"/>
              <w:rPr>
                <w:sz w:val="22"/>
                <w:szCs w:val="22"/>
              </w:rPr>
            </w:pPr>
            <w:r>
              <w:rPr>
                <w:sz w:val="22"/>
                <w:szCs w:val="22"/>
              </w:rPr>
              <w:t xml:space="preserve">свыше 60 календарных дней – не менее</w:t>
            </w:r>
            <w:r>
              <w:rPr>
                <w:i/>
                <w:sz w:val="22"/>
                <w:szCs w:val="22"/>
              </w:rPr>
              <w:t xml:space="preserve"> </w:t>
            </w:r>
            <w:r>
              <w:rPr>
                <w:sz w:val="22"/>
                <w:szCs w:val="22"/>
              </w:rPr>
              <w:t xml:space="preserve">1% </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jc w:val="both"/>
              <w:spacing w:before="120"/>
              <w:rPr>
                <w:sz w:val="22"/>
                <w:szCs w:val="22"/>
              </w:rPr>
            </w:pPr>
            <w:r>
              <w:rPr>
                <w:sz w:val="22"/>
                <w:szCs w:val="22"/>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2"/>
                <w:szCs w:val="22"/>
              </w:rPr>
            </w:r>
            <w:r>
              <w:rPr>
                <w:sz w:val="22"/>
                <w:szCs w:val="22"/>
              </w:rPr>
            </w:r>
          </w:p>
          <w:p>
            <w:pPr>
              <w:pStyle w:val="1073"/>
              <w:jc w:val="both"/>
              <w:spacing w:before="40" w:after="40"/>
              <w:rPr>
                <w:sz w:val="22"/>
                <w:szCs w:val="22"/>
              </w:rPr>
            </w:pPr>
            <w:r>
              <w:rPr>
                <w:sz w:val="22"/>
                <w:szCs w:val="22"/>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2"/>
                <w:szCs w:val="22"/>
                <w:lang w:eastAsia="en-US"/>
              </w:rPr>
              <w:br w:type="textWrapping" w:clear="all"/>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bCs/>
                <w:sz w:val="22"/>
                <w:szCs w:val="22"/>
              </w:rPr>
              <w:t xml:space="preserve">12.</w:t>
            </w:r>
            <w:r>
              <w:rPr>
                <w:bCs/>
                <w:sz w:val="22"/>
                <w:szCs w:val="22"/>
                <w:lang w:val="en-US"/>
              </w:rPr>
              <w:t xml:space="preserve">5</w:t>
            </w:r>
            <w:r>
              <w:rPr>
                <w:bCs/>
                <w:sz w:val="22"/>
                <w:szCs w:val="22"/>
              </w:rPr>
              <w:t xml:space="preserve">.</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Изменение условий кредитной сделки по инициативе заемщика при изменении процентной ставки по кредиту</w:t>
            </w:r>
            <w:r>
              <w:rPr>
                <w:bCs/>
                <w:sz w:val="22"/>
                <w:szCs w:val="22"/>
              </w:rPr>
            </w:r>
            <w:r>
              <w:rPr>
                <w:bCs/>
                <w:sz w:val="22"/>
                <w:szCs w:val="22"/>
              </w:rPr>
            </w:r>
          </w:p>
          <w:p>
            <w:pPr>
              <w:pStyle w:val="1073"/>
              <w:spacing w:before="40"/>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rPr>
                <w:sz w:val="22"/>
                <w:szCs w:val="22"/>
              </w:rPr>
            </w:pPr>
            <w:r>
              <w:rPr>
                <w:sz w:val="22"/>
                <w:szCs w:val="22"/>
              </w:rPr>
              <w:t xml:space="preserve">При сумме, на которую начисляется комиссия:</w:t>
            </w:r>
            <w:r>
              <w:rPr>
                <w:sz w:val="22"/>
                <w:szCs w:val="22"/>
              </w:rPr>
            </w:r>
            <w:r>
              <w:rPr>
                <w:sz w:val="22"/>
                <w:szCs w:val="22"/>
              </w:rPr>
            </w:r>
          </w:p>
          <w:p>
            <w:pPr>
              <w:pStyle w:val="1073"/>
              <w:jc w:val="center"/>
              <w:rPr>
                <w:sz w:val="22"/>
                <w:szCs w:val="22"/>
              </w:rPr>
            </w:pPr>
            <w:r>
              <w:rPr>
                <w:sz w:val="22"/>
                <w:szCs w:val="22"/>
              </w:rPr>
              <w:t xml:space="preserve">до 1 000 000,00 руб. (включительно) </w:t>
            </w:r>
            <w:r>
              <w:rPr>
                <w:bCs/>
                <w:sz w:val="22"/>
                <w:szCs w:val="22"/>
              </w:rPr>
              <w:t xml:space="preserve">– </w:t>
              <w:br w:type="textWrapping" w:clear="all"/>
              <w:t xml:space="preserve">не менее</w:t>
            </w:r>
            <w:r>
              <w:rPr>
                <w:bCs/>
                <w:i/>
                <w:sz w:val="22"/>
                <w:szCs w:val="22"/>
              </w:rPr>
              <w:t xml:space="preserve"> </w:t>
            </w:r>
            <w:r>
              <w:rPr>
                <w:bCs/>
                <w:sz w:val="22"/>
                <w:szCs w:val="22"/>
              </w:rPr>
              <w:t xml:space="preserve">1%</w:t>
            </w:r>
            <w:r>
              <w:rPr>
                <w:sz w:val="22"/>
                <w:szCs w:val="22"/>
              </w:rPr>
              <w:t xml:space="preserve">;</w:t>
            </w:r>
            <w:r>
              <w:rPr>
                <w:sz w:val="22"/>
                <w:szCs w:val="22"/>
              </w:rPr>
            </w:r>
            <w:r>
              <w:rPr>
                <w:sz w:val="22"/>
                <w:szCs w:val="22"/>
              </w:rPr>
            </w:r>
          </w:p>
          <w:p>
            <w:pPr>
              <w:pStyle w:val="1073"/>
              <w:jc w:val="center"/>
              <w:rPr>
                <w:sz w:val="22"/>
                <w:szCs w:val="22"/>
              </w:rPr>
            </w:pPr>
            <w:r>
              <w:rPr>
                <w:sz w:val="22"/>
                <w:szCs w:val="22"/>
              </w:rPr>
              <w:t xml:space="preserve">от 1 000 000,01 до 50 000 000,00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0,8%;</w:t>
            </w:r>
            <w:r>
              <w:rPr>
                <w:sz w:val="22"/>
                <w:szCs w:val="22"/>
              </w:rPr>
            </w:r>
            <w:r>
              <w:rPr>
                <w:sz w:val="22"/>
                <w:szCs w:val="22"/>
              </w:rPr>
            </w:r>
          </w:p>
          <w:p>
            <w:pPr>
              <w:pStyle w:val="1073"/>
              <w:jc w:val="center"/>
              <w:rPr>
                <w:sz w:val="22"/>
                <w:szCs w:val="22"/>
              </w:rPr>
            </w:pPr>
            <w:r>
              <w:rPr>
                <w:sz w:val="22"/>
                <w:szCs w:val="22"/>
              </w:rPr>
              <w:t xml:space="preserve">от 50 000 000,01 до 100 000 000,00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0,5%;</w:t>
            </w:r>
            <w:r>
              <w:rPr>
                <w:sz w:val="22"/>
                <w:szCs w:val="22"/>
              </w:rPr>
            </w:r>
            <w:r>
              <w:rPr>
                <w:sz w:val="22"/>
                <w:szCs w:val="22"/>
              </w:rPr>
            </w:r>
          </w:p>
          <w:p>
            <w:pPr>
              <w:pStyle w:val="1073"/>
              <w:jc w:val="center"/>
              <w:rPr>
                <w:bCs/>
                <w:sz w:val="22"/>
                <w:szCs w:val="22"/>
              </w:rPr>
            </w:pPr>
            <w:r>
              <w:rPr>
                <w:sz w:val="22"/>
                <w:szCs w:val="22"/>
                <w:lang w:eastAsia="en-US"/>
              </w:rPr>
              <w:t xml:space="preserve">свыше 100 000 000,01 руб. </w:t>
            </w:r>
            <w:r>
              <w:rPr>
                <w:bCs/>
                <w:sz w:val="22"/>
                <w:szCs w:val="22"/>
                <w:lang w:eastAsia="en-US"/>
              </w:rPr>
              <w:t xml:space="preserve">– не менее</w:t>
            </w:r>
            <w:r>
              <w:rPr>
                <w:bCs/>
                <w:i/>
                <w:sz w:val="22"/>
                <w:szCs w:val="22"/>
                <w:lang w:eastAsia="en-US"/>
              </w:rPr>
              <w:t xml:space="preserve"> </w:t>
            </w:r>
            <w:r>
              <w:rPr>
                <w:sz w:val="22"/>
                <w:szCs w:val="22"/>
                <w:lang w:eastAsia="en-US"/>
              </w:rPr>
              <w:t xml:space="preserve">0,15%</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jc w:val="both"/>
              <w:spacing w:before="40"/>
              <w:rPr>
                <w:bCs/>
                <w:sz w:val="22"/>
                <w:szCs w:val="22"/>
              </w:rPr>
            </w:pPr>
            <w:r>
              <w:rPr>
                <w:bCs/>
                <w:sz w:val="22"/>
                <w:szCs w:val="22"/>
              </w:rPr>
              <w:t xml:space="preserve">Комиссия начисляется на сумму кредита (лимита кредитования), по которому уменьшается размер процентной ставки;</w:t>
            </w:r>
            <w:r>
              <w:rPr>
                <w:bCs/>
                <w:sz w:val="22"/>
                <w:szCs w:val="22"/>
              </w:rPr>
            </w:r>
            <w:r>
              <w:rPr>
                <w:bCs/>
                <w:sz w:val="22"/>
                <w:szCs w:val="22"/>
              </w:rPr>
            </w:r>
          </w:p>
          <w:p>
            <w:pPr>
              <w:pStyle w:val="1073"/>
              <w:jc w:val="both"/>
              <w:spacing w:before="40"/>
              <w:rPr>
                <w:bCs/>
                <w:sz w:val="22"/>
                <w:szCs w:val="22"/>
              </w:rPr>
            </w:pPr>
            <w:r>
              <w:rPr>
                <w:bCs/>
                <w:sz w:val="22"/>
                <w:szCs w:val="22"/>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2"/>
                <w:szCs w:val="22"/>
              </w:rPr>
            </w:r>
            <w:r>
              <w:rPr>
                <w:bCs/>
                <w:sz w:val="22"/>
                <w:szCs w:val="22"/>
              </w:rPr>
            </w:r>
          </w:p>
          <w:p>
            <w:pPr>
              <w:pStyle w:val="1073"/>
              <w:spacing w:before="40"/>
              <w:rPr>
                <w:sz w:val="22"/>
                <w:szCs w:val="22"/>
              </w:rPr>
            </w:pPr>
            <w:r>
              <w:rPr>
                <w:bCs/>
                <w:sz w:val="22"/>
                <w:szCs w:val="22"/>
              </w:rPr>
              <w:t xml:space="preserve">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 при уменьшении процентной ставки по кредиту при проведении реструктуризации инвестиционных кредитов сроком до 3-х лет</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p>
            <w:pPr>
              <w:pStyle w:val="1073"/>
              <w:ind w:left="72"/>
              <w:jc w:val="center"/>
              <w:spacing w:before="40"/>
              <w:rPr>
                <w:b/>
                <w:sz w:val="22"/>
                <w:szCs w:val="22"/>
              </w:rPr>
            </w:pPr>
            <w:r>
              <w:rPr>
                <w:b/>
                <w:sz w:val="22"/>
                <w:szCs w:val="22"/>
              </w:rPr>
            </w:r>
            <w:r>
              <w:rPr>
                <w:b/>
                <w:sz w:val="22"/>
                <w:szCs w:val="22"/>
              </w:rPr>
            </w:r>
            <w:r>
              <w:rPr>
                <w:b/>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2"/>
                <w:szCs w:val="22"/>
                <w:lang w:eastAsia="en-US"/>
              </w:rPr>
              <w:t xml:space="preserve">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rPr>
                <w:bCs/>
                <w:sz w:val="22"/>
                <w:szCs w:val="22"/>
              </w:rPr>
            </w:pPr>
            <w:r>
              <w:rPr>
                <w:bCs/>
                <w:sz w:val="22"/>
                <w:szCs w:val="22"/>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2"/>
                <w:szCs w:val="22"/>
              </w:rPr>
            </w:r>
            <w:r>
              <w:rPr>
                <w:bCs/>
                <w:sz w:val="22"/>
                <w:szCs w:val="22"/>
              </w:rPr>
            </w:r>
          </w:p>
          <w:p>
            <w:pPr>
              <w:pStyle w:val="1073"/>
              <w:spacing w:before="12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108" w:right="-108"/>
              <w:jc w:val="center"/>
              <w:rPr>
                <w:rFonts w:eastAsia="Calibri"/>
                <w:spacing w:val="-20"/>
                <w:sz w:val="22"/>
                <w:szCs w:val="22"/>
                <w:lang w:eastAsia="en-US"/>
              </w:rPr>
            </w:pPr>
            <w:r>
              <w:rPr>
                <w:sz w:val="22"/>
                <w:szCs w:val="22"/>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2"/>
                <w:szCs w:val="22"/>
              </w:rPr>
              <w:t xml:space="preserve">)):</w:t>
            </w:r>
            <w:r>
              <w:rPr>
                <w:rFonts w:eastAsia="Calibri"/>
                <w:spacing w:val="-20"/>
                <w:sz w:val="22"/>
                <w:szCs w:val="22"/>
                <w:lang w:eastAsia="en-US"/>
              </w:rPr>
            </w:r>
            <w:r>
              <w:rPr>
                <w:rFonts w:eastAsia="Calibri"/>
                <w:spacing w:val="-20"/>
                <w:sz w:val="22"/>
                <w:szCs w:val="22"/>
                <w:lang w:eastAsia="en-US"/>
              </w:rPr>
            </w:r>
          </w:p>
          <w:p>
            <w:pPr>
              <w:pStyle w:val="1073"/>
              <w:ind w:left="72"/>
              <w:jc w:val="center"/>
              <w:rPr>
                <w:bCs/>
                <w:sz w:val="22"/>
                <w:szCs w:val="22"/>
              </w:rPr>
            </w:pPr>
            <w:r>
              <w:rPr>
                <w:bCs/>
                <w:sz w:val="22"/>
                <w:szCs w:val="22"/>
              </w:rPr>
              <w:t xml:space="preserve">- в течение 30 календарных дней до плановой даты погашения по кредитному договору/траншу (включительно) комиссия – не взимается;</w:t>
            </w:r>
            <w:r>
              <w:rPr>
                <w:bCs/>
                <w:sz w:val="22"/>
                <w:szCs w:val="22"/>
              </w:rPr>
            </w:r>
            <w:r>
              <w:rPr>
                <w:bCs/>
                <w:sz w:val="22"/>
                <w:szCs w:val="22"/>
              </w:rPr>
            </w:r>
          </w:p>
          <w:p>
            <w:pPr>
              <w:pStyle w:val="1073"/>
              <w:ind w:left="72"/>
              <w:jc w:val="center"/>
              <w:rPr>
                <w:sz w:val="22"/>
                <w:szCs w:val="22"/>
              </w:rPr>
            </w:pPr>
            <w:r>
              <w:rPr>
                <w:bCs/>
                <w:sz w:val="22"/>
                <w:szCs w:val="22"/>
              </w:rPr>
              <w:t xml:space="preserve">- до 180</w:t>
            </w:r>
            <w:r>
              <w:rPr>
                <w:sz w:val="22"/>
                <w:szCs w:val="22"/>
              </w:rPr>
              <w:t xml:space="preserve"> календарных дней (включительно) – </w:t>
            </w:r>
            <w:r>
              <w:rPr>
                <w:bCs/>
                <w:sz w:val="22"/>
                <w:szCs w:val="22"/>
              </w:rPr>
              <w:t xml:space="preserve">не менее</w:t>
            </w:r>
            <w:r>
              <w:rPr>
                <w:bCs/>
                <w:i/>
                <w:sz w:val="22"/>
                <w:szCs w:val="22"/>
              </w:rPr>
              <w:t xml:space="preserve"> </w:t>
            </w:r>
            <w:r>
              <w:rPr>
                <w:sz w:val="22"/>
                <w:szCs w:val="22"/>
              </w:rPr>
              <w:t xml:space="preserve">1,0%;</w:t>
            </w:r>
            <w:r>
              <w:rPr>
                <w:sz w:val="22"/>
                <w:szCs w:val="22"/>
              </w:rPr>
            </w:r>
            <w:r>
              <w:rPr>
                <w:sz w:val="22"/>
                <w:szCs w:val="22"/>
              </w:rPr>
            </w:r>
          </w:p>
          <w:p>
            <w:pPr>
              <w:pStyle w:val="1073"/>
              <w:ind w:left="72"/>
              <w:jc w:val="center"/>
              <w:rPr>
                <w:sz w:val="22"/>
                <w:szCs w:val="22"/>
              </w:rPr>
            </w:pPr>
            <w:r>
              <w:rPr>
                <w:sz w:val="22"/>
                <w:szCs w:val="22"/>
              </w:rPr>
              <w:t xml:space="preserve">- от 181 до 365 календарных дней (включительно) – </w:t>
            </w:r>
            <w:r>
              <w:rPr>
                <w:bCs/>
                <w:sz w:val="22"/>
                <w:szCs w:val="22"/>
              </w:rPr>
              <w:t xml:space="preserve">не менее</w:t>
            </w:r>
            <w:r>
              <w:rPr>
                <w:bCs/>
                <w:i/>
                <w:sz w:val="22"/>
                <w:szCs w:val="22"/>
              </w:rPr>
              <w:t xml:space="preserve"> </w:t>
            </w:r>
            <w:r>
              <w:rPr>
                <w:sz w:val="22"/>
                <w:szCs w:val="22"/>
              </w:rPr>
              <w:t xml:space="preserve">3,5%;</w:t>
            </w:r>
            <w:r>
              <w:rPr>
                <w:sz w:val="22"/>
                <w:szCs w:val="22"/>
              </w:rPr>
            </w:r>
            <w:r>
              <w:rPr>
                <w:sz w:val="22"/>
                <w:szCs w:val="22"/>
              </w:rPr>
            </w:r>
          </w:p>
          <w:p>
            <w:pPr>
              <w:pStyle w:val="1073"/>
              <w:ind w:left="72"/>
              <w:jc w:val="center"/>
              <w:rPr>
                <w:sz w:val="22"/>
                <w:szCs w:val="22"/>
              </w:rPr>
            </w:pPr>
            <w:r>
              <w:rPr>
                <w:sz w:val="22"/>
                <w:szCs w:val="22"/>
              </w:rPr>
              <w:t xml:space="preserve">- свыше 365 календарных дней – </w:t>
            </w:r>
            <w:r>
              <w:rPr>
                <w:bCs/>
                <w:sz w:val="22"/>
                <w:szCs w:val="22"/>
              </w:rPr>
              <w:t xml:space="preserve">не менее</w:t>
            </w:r>
            <w:r>
              <w:rPr>
                <w:bCs/>
                <w:i/>
                <w:sz w:val="22"/>
                <w:szCs w:val="22"/>
              </w:rPr>
              <w:t xml:space="preserve"> </w:t>
            </w:r>
            <w:r>
              <w:rPr>
                <w:sz w:val="22"/>
                <w:szCs w:val="22"/>
              </w:rPr>
              <w:t xml:space="preserve">7,0%</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jc w:val="both"/>
              <w:spacing w:before="120"/>
              <w:rPr>
                <w:bCs/>
                <w:sz w:val="22"/>
                <w:szCs w:val="22"/>
              </w:rPr>
            </w:pPr>
            <w:r>
              <w:rPr>
                <w:bCs/>
                <w:sz w:val="22"/>
                <w:szCs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szCs w:val="22"/>
              </w:rPr>
            </w:r>
            <w:r>
              <w:rPr>
                <w:bCs/>
                <w:sz w:val="22"/>
                <w:szCs w:val="22"/>
              </w:rPr>
            </w:r>
          </w:p>
          <w:p>
            <w:pPr>
              <w:pStyle w:val="1073"/>
              <w:jc w:val="both"/>
              <w:rPr>
                <w:rFonts w:eastAsia="Calibri"/>
                <w:sz w:val="22"/>
                <w:szCs w:val="22"/>
                <w:lang w:eastAsia="en-US"/>
              </w:rPr>
            </w:pPr>
            <w:r>
              <w:rPr>
                <w:rFonts w:eastAsia="Calibri"/>
                <w:sz w:val="22"/>
                <w:szCs w:val="22"/>
                <w:lang w:eastAsia="en-US"/>
              </w:rPr>
              <w:t xml:space="preserve">П</w:t>
            </w:r>
            <w:r>
              <w:rPr>
                <w:rFonts w:eastAsia="Calibri"/>
                <w:sz w:val="22"/>
                <w:szCs w:val="22"/>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2"/>
                <w:szCs w:val="22"/>
                <w:lang w:eastAsia="en-US"/>
              </w:rPr>
            </w:r>
            <w:r>
              <w:rPr>
                <w:rFonts w:eastAsia="Calibri"/>
                <w:sz w:val="22"/>
                <w:szCs w:val="22"/>
                <w:lang w:eastAsia="en-US"/>
              </w:rPr>
            </w:r>
          </w:p>
          <w:p>
            <w:pPr>
              <w:pStyle w:val="1073"/>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 при кредитовании с использованием связанного финансирования</w:t>
            </w:r>
            <w:r>
              <w:rPr>
                <w:bCs/>
                <w:sz w:val="22"/>
                <w:szCs w:val="22"/>
              </w:rPr>
            </w:r>
            <w:r>
              <w:rPr>
                <w:bCs/>
                <w:sz w:val="22"/>
                <w:szCs w:val="22"/>
              </w:rPr>
            </w:r>
          </w:p>
          <w:p>
            <w:pPr>
              <w:pStyle w:val="1073"/>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sz w:val="22"/>
                <w:szCs w:val="22"/>
              </w:rPr>
            </w:pPr>
            <w:r>
              <w:rPr>
                <w:sz w:val="22"/>
                <w:szCs w:val="22"/>
              </w:rPr>
              <w:t xml:space="preserve">Дополнительно к вышеуказанной комиссии взимаются комиссии финансирующего банка за досрочное погашение</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12.7.</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Досрочный возврат кредита (основного долга) по инициативе заемщика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договоренности сторон в зависимости от срока, оставшегося до погашения</w:t>
            </w:r>
            <w:r>
              <w:rPr>
                <w:rFonts w:eastAsia="Calibri"/>
                <w:sz w:val="22"/>
                <w:szCs w:val="22"/>
                <w:vertAlign w:val="superscript"/>
                <w:lang w:eastAsia="en-US"/>
              </w:rPr>
              <w:footnoteReference w:id="5"/>
            </w:r>
            <w:r>
              <w:rPr>
                <w:rFonts w:eastAsia="Calibri"/>
                <w:sz w:val="22"/>
                <w:szCs w:val="22"/>
                <w:vertAlign w:val="superscript"/>
                <w:lang w:eastAsia="en-US"/>
              </w:rPr>
              <w:t xml:space="preserve">,</w:t>
            </w:r>
            <w:r>
              <w:rPr>
                <w:rFonts w:eastAsia="Calibri"/>
                <w:sz w:val="22"/>
                <w:szCs w:val="22"/>
                <w:vertAlign w:val="superscript"/>
                <w:lang w:eastAsia="en-US"/>
              </w:rPr>
              <w:footnoteReference w:id="6"/>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3"/>
              <w:jc w:val="both"/>
              <w:spacing w:before="120"/>
              <w:rPr>
                <w:rFonts w:eastAsia="Calibri"/>
                <w:bCs/>
                <w:sz w:val="22"/>
                <w:szCs w:val="22"/>
                <w:lang w:eastAsia="en-US"/>
              </w:rPr>
            </w:pPr>
            <w:r>
              <w:rPr>
                <w:rFonts w:eastAsia="Calibri"/>
                <w:bCs/>
                <w:sz w:val="22"/>
                <w:szCs w:val="22"/>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2"/>
                <w:szCs w:val="22"/>
                <w:lang w:eastAsia="en-US"/>
              </w:rPr>
            </w:r>
            <w:r>
              <w:rPr>
                <w:rFonts w:eastAsia="Calibri"/>
                <w:bCs/>
                <w:sz w:val="22"/>
                <w:szCs w:val="22"/>
                <w:lang w:eastAsia="en-US"/>
              </w:rPr>
            </w:r>
          </w:p>
          <w:p>
            <w:pPr>
              <w:pStyle w:val="1073"/>
              <w:jc w:val="both"/>
              <w:rPr>
                <w:bCs/>
                <w:sz w:val="22"/>
                <w:szCs w:val="22"/>
              </w:rPr>
            </w:pPr>
            <w:r>
              <w:rPr>
                <w:bCs/>
                <w:sz w:val="22"/>
                <w:szCs w:val="22"/>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2"/>
                <w:szCs w:val="22"/>
              </w:rPr>
            </w:r>
            <w:r>
              <w:rPr>
                <w:bCs/>
                <w:sz w:val="22"/>
                <w:szCs w:val="22"/>
              </w:rPr>
            </w:r>
          </w:p>
          <w:p>
            <w:pPr>
              <w:pStyle w:val="1073"/>
              <w:jc w:val="both"/>
              <w:rPr>
                <w:bCs/>
                <w:sz w:val="22"/>
                <w:szCs w:val="22"/>
                <w:highlight w:val="yellow"/>
              </w:rPr>
            </w:pPr>
            <w:r>
              <w:rPr>
                <w:bCs/>
                <w:sz w:val="22"/>
                <w:szCs w:val="22"/>
                <w:highlight w:val="yellow"/>
              </w:rPr>
            </w:r>
            <w:r>
              <w:rPr>
                <w:bCs/>
                <w:sz w:val="22"/>
                <w:szCs w:val="22"/>
                <w:highlight w:val="yellow"/>
              </w:rPr>
            </w:r>
            <w:r>
              <w:rPr>
                <w:bCs/>
                <w:sz w:val="22"/>
                <w:szCs w:val="22"/>
                <w:highlight w:val="yellow"/>
              </w:rPr>
            </w:r>
          </w:p>
          <w:p>
            <w:pPr>
              <w:pStyle w:val="1073"/>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и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форме «овердрафт»</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lang w:eastAsia="en-US"/>
              </w:rPr>
            </w:pPr>
            <w:r>
              <w:rPr>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rPr>
                <w:rFonts w:eastAsia="Calibri"/>
                <w:bCs/>
                <w:sz w:val="22"/>
                <w:szCs w:val="22"/>
                <w:lang w:eastAsia="en-US"/>
              </w:rPr>
            </w:pPr>
            <w:r>
              <w:rPr>
                <w:sz w:val="22"/>
                <w:szCs w:val="22"/>
                <w:lang w:eastAsia="en-US"/>
              </w:rPr>
              <w:t xml:space="preserve">- </w:t>
            </w:r>
            <w:r>
              <w:rPr>
                <w:rFonts w:eastAsia="Calibri"/>
                <w:bCs/>
                <w:sz w:val="22"/>
                <w:szCs w:val="22"/>
                <w:lang w:eastAsia="en-US"/>
              </w:rPr>
              <w:t xml:space="preserve">при кредитовании в рамках Порядка кредитования АО</w:t>
            </w:r>
            <w:r>
              <w:rPr>
                <w:rFonts w:eastAsia="Calibri"/>
                <w:sz w:val="22"/>
                <w:szCs w:val="22"/>
                <w:lang w:eastAsia="en-US"/>
              </w:rPr>
              <w:t xml:space="preserve"> </w:t>
            </w:r>
            <w:r>
              <w:rPr>
                <w:rFonts w:eastAsia="Calibri"/>
                <w:bCs/>
                <w:sz w:val="22"/>
                <w:szCs w:val="22"/>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w:t>
            </w:r>
            <w:r>
              <w:rPr>
                <w:rFonts w:eastAsia="Calibri"/>
                <w:bCs/>
                <w:sz w:val="22"/>
                <w:szCs w:val="22"/>
                <w:lang w:eastAsia="en-US"/>
              </w:rPr>
              <w:t xml:space="preserve">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br/>
              <w:t xml:space="preserve">№ 574)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более 1,5% </w:t>
            </w:r>
            <w:r>
              <w:rPr>
                <w:rFonts w:eastAsia="Calibri"/>
                <w:sz w:val="22"/>
                <w:szCs w:val="22"/>
                <w:lang w:eastAsia="en-US"/>
              </w:rPr>
            </w:r>
            <w:r>
              <w:rPr>
                <w:rFonts w:eastAsia="Calibri"/>
                <w:sz w:val="22"/>
                <w:szCs w:val="22"/>
                <w:lang w:eastAsia="en-US"/>
              </w:rPr>
            </w:r>
          </w:p>
          <w:p>
            <w:pPr>
              <w:pStyle w:val="1073"/>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2 данного раздела 12 «Кредитные операции»</w:t>
            </w:r>
            <w:r>
              <w:rPr>
                <w:rFonts w:eastAsia="Calibri"/>
                <w:sz w:val="22"/>
                <w:szCs w:val="22"/>
                <w:lang w:eastAsia="en-US"/>
              </w:rPr>
              <w:t xml:space="preserve"> настоящих Тарифов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p>
            <w:pPr>
              <w:pStyle w:val="1073"/>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rPr>
                <w:rFonts w:eastAsia="Calibri"/>
                <w:bCs/>
                <w:sz w:val="22"/>
                <w:szCs w:val="22"/>
                <w:lang w:eastAsia="en-US"/>
              </w:rPr>
            </w:pPr>
            <w:r>
              <w:rPr>
                <w:rFonts w:eastAsia="Calibri"/>
                <w:bCs/>
                <w:sz w:val="22"/>
                <w:szCs w:val="22"/>
                <w:lang w:eastAsia="en-US"/>
              </w:rPr>
              <w:t xml:space="preserve">-при кредитовании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t xml:space="preserve">Не более</w:t>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t xml:space="preserve">1,5% годовых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t xml:space="preserve">12.8.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2"/>
                <w:szCs w:val="22"/>
                <w:lang w:eastAsia="en-US"/>
              </w:rPr>
              <w:t xml:space="preserve"> в случаях, предусмотренных договором о залоге/ ипотеке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0,2% от суммы, </w:t>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t xml:space="preserve">минимум </w:t>
            </w:r>
            <w:r>
              <w:rPr>
                <w:sz w:val="22"/>
                <w:szCs w:val="22"/>
              </w:rPr>
              <w:t xml:space="preserve">–</w:t>
            </w:r>
            <w:r>
              <w:rPr>
                <w:rFonts w:eastAsia="Calibri"/>
                <w:sz w:val="22"/>
                <w:szCs w:val="22"/>
                <w:lang w:eastAsia="en-US"/>
              </w:rPr>
              <w:t xml:space="preserve"> </w:t>
              <w:br w:type="textWrapping" w:clear="all"/>
              <w:t xml:space="preserve">30 000 руб.,</w:t>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t xml:space="preserve">максимум </w:t>
            </w:r>
            <w:r>
              <w:rPr>
                <w:sz w:val="22"/>
                <w:szCs w:val="22"/>
              </w:rPr>
              <w:t xml:space="preserve">–</w:t>
            </w:r>
            <w:r>
              <w:rPr>
                <w:rFonts w:eastAsia="Calibri"/>
                <w:sz w:val="22"/>
                <w:szCs w:val="22"/>
                <w:lang w:eastAsia="en-US"/>
              </w:rPr>
              <w:t xml:space="preserve"> 150 000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73"/>
              <w:jc w:val="both"/>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2"/>
                <w:szCs w:val="22"/>
                <w:lang w:eastAsia="en-US"/>
              </w:rPr>
            </w:r>
            <w:r>
              <w:rPr>
                <w:rFonts w:eastAsia="Calibri"/>
                <w:bCs/>
                <w:sz w:val="22"/>
                <w:szCs w:val="22"/>
                <w:lang w:eastAsia="en-US"/>
              </w:rPr>
            </w:r>
          </w:p>
          <w:p>
            <w:pPr>
              <w:pStyle w:val="1073"/>
              <w:jc w:val="both"/>
              <w:rPr>
                <w:bCs/>
                <w:sz w:val="22"/>
                <w:szCs w:val="22"/>
              </w:rPr>
            </w:pPr>
            <w:r>
              <w:rPr>
                <w:rFonts w:eastAsia="Calibri"/>
                <w:bCs/>
                <w:sz w:val="22"/>
                <w:szCs w:val="22"/>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2"/>
                <w:szCs w:val="22"/>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lang w:eastAsia="en-US"/>
              </w:rPr>
            </w:pPr>
            <w:r>
              <w:rPr>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sz w:val="22"/>
                <w:szCs w:val="22"/>
                <w:lang w:eastAsia="en-US"/>
              </w:rPr>
              <w:t xml:space="preserve">рамках </w:t>
            </w:r>
            <w:r>
              <w:rPr>
                <w:rFonts w:eastAsia="Calibri"/>
                <w:bCs/>
                <w:sz w:val="22"/>
                <w:szCs w:val="22"/>
                <w:lang w:eastAsia="en-US"/>
              </w:rPr>
              <w:t xml:space="preserve">реализации Программы стимулирования кредитования субъектов</w:t>
            </w:r>
            <w:r>
              <w:rPr>
                <w:sz w:val="22"/>
                <w:szCs w:val="22"/>
                <w:lang w:eastAsia="en-US"/>
              </w:rPr>
              <w:t xml:space="preserve"> малого и среднего предпринимательства </w:t>
            </w:r>
            <w:r>
              <w:rPr>
                <w:sz w:val="22"/>
                <w:szCs w:val="22"/>
                <w:lang w:eastAsia="en-US"/>
              </w:rPr>
            </w:r>
            <w:r>
              <w:rPr>
                <w:sz w:val="22"/>
                <w:szCs w:val="22"/>
                <w:lang w:eastAsia="en-US"/>
              </w:rPr>
            </w:r>
          </w:p>
          <w:p>
            <w:pPr>
              <w:pStyle w:val="1073"/>
              <w:jc w:val="both"/>
              <w:spacing w:before="40"/>
              <w:rPr>
                <w:sz w:val="22"/>
                <w:szCs w:val="22"/>
                <w:lang w:eastAsia="en-US"/>
              </w:rPr>
            </w:pPr>
            <w:r>
              <w:rPr>
                <w:rFonts w:eastAsia="Calibri"/>
                <w:sz w:val="22"/>
                <w:szCs w:val="22"/>
                <w:lang w:eastAsia="en-US"/>
              </w:rPr>
              <w:t xml:space="preserve">№ 540-П </w:t>
            </w:r>
            <w:r>
              <w:rPr>
                <w:sz w:val="22"/>
                <w:szCs w:val="22"/>
                <w:lang w:eastAsia="en-US"/>
              </w:rPr>
              <w:t xml:space="preserve">на период действия льготных условий</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7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73"/>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073"/>
        <w:ind w:left="284"/>
        <w:jc w:val="both"/>
        <w:rPr>
          <w:bCs/>
          <w:sz w:val="20"/>
          <w:szCs w:val="20"/>
        </w:rPr>
      </w:pPr>
      <w:r>
        <w:rPr>
          <w:bCs/>
          <w:sz w:val="20"/>
          <w:szCs w:val="20"/>
        </w:rPr>
      </w:r>
      <w:r>
        <w:rPr>
          <w:bCs/>
          <w:sz w:val="20"/>
          <w:szCs w:val="20"/>
        </w:rPr>
      </w:r>
      <w:r>
        <w:rPr>
          <w:bCs/>
          <w:sz w:val="20"/>
          <w:szCs w:val="20"/>
        </w:rPr>
      </w:r>
    </w:p>
    <w:p>
      <w:pPr>
        <w:pStyle w:val="1073"/>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073"/>
        <w:jc w:val="both"/>
        <w:tabs>
          <w:tab w:val="left" w:pos="1134" w:leader="none"/>
        </w:tabs>
        <w:rPr>
          <w:bCs/>
          <w:sz w:val="20"/>
          <w:szCs w:val="20"/>
        </w:rPr>
      </w:pPr>
      <w:r>
        <w:rPr>
          <w:rFonts w:eastAsia="Calibri"/>
          <w:bCs/>
          <w:sz w:val="20"/>
          <w:szCs w:val="20"/>
          <w:u w:val="single"/>
          <w:lang w:eastAsia="en-US"/>
        </w:rPr>
        <w:t xml:space="preserve">Лимит кредитования</w:t>
      </w:r>
      <w:r>
        <w:rPr>
          <w:rFonts w:eastAsia="Calibri"/>
          <w:bCs/>
          <w:sz w:val="20"/>
          <w:szCs w:val="20"/>
          <w:lang w:eastAsia="en-US"/>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eastAsia="Calibri"/>
          <w:bCs/>
          <w:sz w:val="20"/>
          <w:szCs w:val="20"/>
          <w:lang w:eastAsia="en-US"/>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073"/>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073"/>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073"/>
        <w:jc w:val="both"/>
        <w:tabs>
          <w:tab w:val="left" w:pos="284" w:leader="none"/>
          <w:tab w:val="left" w:pos="1134" w:leader="none"/>
        </w:tabs>
        <w:rPr>
          <w:rFonts w:eastAsia="Calibri"/>
          <w:sz w:val="20"/>
          <w:szCs w:val="22"/>
          <w:lang w:eastAsia="en-US"/>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eastAsia="Calibri"/>
          <w:sz w:val="20"/>
          <w:szCs w:val="22"/>
          <w:lang w:eastAsia="en-US"/>
        </w:rPr>
      </w:r>
      <w:r>
        <w:rPr>
          <w:rFonts w:eastAsia="Calibri"/>
          <w:sz w:val="20"/>
          <w:szCs w:val="22"/>
          <w:lang w:eastAsia="en-US"/>
        </w:rPr>
      </w:r>
    </w:p>
    <w:p>
      <w:pPr>
        <w:pStyle w:val="1073"/>
        <w:jc w:val="both"/>
        <w:spacing w:before="120"/>
        <w:rPr>
          <w:b/>
          <w:bCs/>
          <w:iCs/>
          <w:sz w:val="20"/>
          <w:szCs w:val="20"/>
          <w:u w:val="single"/>
        </w:rPr>
        <w:outlineLvl w:val="5"/>
      </w:pPr>
      <w:r>
        <w:rPr>
          <w:b/>
          <w:bCs/>
          <w:iCs/>
          <w:sz w:val="20"/>
          <w:szCs w:val="20"/>
          <w:u w:val="single"/>
        </w:rPr>
        <w:t xml:space="preserve">3.</w:t>
      </w:r>
      <w:r>
        <w:rPr>
          <w:b/>
          <w:bCs/>
          <w:iCs/>
          <w:sz w:val="20"/>
          <w:szCs w:val="20"/>
          <w:u w:val="single"/>
        </w:rPr>
        <w:t xml:space="preserve">1. </w:t>
      </w: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07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r>
        <w:rPr>
          <w:bCs/>
          <w:iCs/>
          <w:sz w:val="20"/>
          <w:szCs w:val="20"/>
        </w:rPr>
      </w:r>
    </w:p>
    <w:p>
      <w:pPr>
        <w:pStyle w:val="1073"/>
        <w:jc w:val="both"/>
        <w:spacing w:before="40"/>
        <w:rPr>
          <w:bCs/>
          <w:iCs/>
          <w:sz w:val="20"/>
          <w:szCs w:val="20"/>
        </w:rPr>
        <w:outlineLvl w:val="5"/>
      </w:pPr>
      <w:r>
        <w:rPr>
          <w:bCs/>
          <w:iCs/>
          <w:sz w:val="20"/>
          <w:szCs w:val="20"/>
        </w:rPr>
        <w:t xml:space="preserve">- при кредитовании в рамках Правил правила предоставления из федерального бюджета субсидий в целях обеспе</w:t>
      </w:r>
      <w:r>
        <w:rPr>
          <w:bCs/>
          <w:iCs/>
          <w:sz w:val="20"/>
          <w:szCs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20"/>
          <w:szCs w:val="20"/>
        </w:rPr>
      </w:r>
      <w:r>
        <w:rPr>
          <w:bCs/>
          <w:iCs/>
          <w:sz w:val="20"/>
          <w:szCs w:val="20"/>
        </w:rPr>
      </w:r>
    </w:p>
    <w:p>
      <w:pPr>
        <w:pStyle w:val="107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bCs/>
          <w:iCs/>
          <w:sz w:val="20"/>
          <w:szCs w:val="20"/>
        </w:rPr>
      </w:r>
      <w:r>
        <w:rPr>
          <w:bCs/>
          <w:iCs/>
          <w:sz w:val="20"/>
          <w:szCs w:val="20"/>
        </w:rPr>
      </w:r>
    </w:p>
    <w:p>
      <w:pPr>
        <w:pStyle w:val="1073"/>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20"/>
          <w:szCs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20"/>
          <w:szCs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20"/>
          <w:szCs w:val="20"/>
        </w:rPr>
      </w:r>
      <w:r>
        <w:rPr>
          <w:bCs/>
          <w:iCs/>
          <w:sz w:val="20"/>
          <w:szCs w:val="20"/>
        </w:rPr>
      </w:r>
    </w:p>
    <w:p>
      <w:pPr>
        <w:pStyle w:val="1073"/>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из федерального бюджета субсиди</w:t>
      </w:r>
      <w:r>
        <w:rPr>
          <w:rFonts w:eastAsia="Calibri"/>
          <w:sz w:val="20"/>
          <w:szCs w:val="22"/>
          <w:lang w:eastAsia="en-US"/>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eastAsia="Calibri"/>
          <w:sz w:val="20"/>
          <w:szCs w:val="22"/>
          <w:lang w:eastAsia="en-US"/>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r>
        <w:rPr>
          <w:bCs/>
          <w:iCs/>
          <w:sz w:val="20"/>
          <w:szCs w:val="20"/>
        </w:rPr>
      </w:r>
    </w:p>
    <w:p>
      <w:pPr>
        <w:pStyle w:val="1073"/>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eastAsia="Calibri"/>
          <w:sz w:val="20"/>
          <w:szCs w:val="22"/>
          <w:lang w:eastAsia="en-US"/>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r>
        <w:rPr>
          <w:bCs/>
          <w:iCs/>
          <w:sz w:val="20"/>
          <w:szCs w:val="20"/>
        </w:rPr>
      </w:r>
    </w:p>
    <w:p>
      <w:pPr>
        <w:pStyle w:val="1073"/>
        <w:jc w:val="both"/>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eastAsia="Calibri"/>
          <w:sz w:val="20"/>
          <w:szCs w:val="22"/>
          <w:lang w:eastAsia="en-US"/>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sz w:val="20"/>
          <w:szCs w:val="20"/>
        </w:rPr>
      </w:r>
      <w:r>
        <w:rPr>
          <w:bCs/>
          <w:iCs/>
          <w:sz w:val="20"/>
          <w:szCs w:val="20"/>
        </w:rPr>
      </w:r>
    </w:p>
    <w:p>
      <w:pPr>
        <w:pStyle w:val="1073"/>
        <w:jc w:val="both"/>
        <w:rPr>
          <w:rFonts w:eastAsia="Calibri"/>
          <w:sz w:val="20"/>
          <w:szCs w:val="20"/>
          <w:lang w:eastAsia="en-US"/>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Calibri"/>
          <w:sz w:val="20"/>
          <w:szCs w:val="20"/>
          <w:lang w:eastAsia="en-US"/>
        </w:rPr>
        <w:t xml:space="preserve">на приобр</w:t>
      </w:r>
      <w:r>
        <w:rPr>
          <w:rFonts w:eastAsia="Calibri"/>
          <w:sz w:val="20"/>
          <w:szCs w:val="20"/>
          <w:lang w:eastAsia="en-US"/>
        </w:rPr>
        <w:t xml:space="preserve">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Calibri"/>
          <w:sz w:val="20"/>
          <w:szCs w:val="20"/>
          <w:lang w:eastAsia="en-US"/>
        </w:rPr>
      </w:r>
      <w:r>
        <w:rPr>
          <w:rFonts w:eastAsia="Calibri"/>
          <w:sz w:val="20"/>
          <w:szCs w:val="20"/>
          <w:lang w:eastAsia="en-US"/>
        </w:rPr>
      </w:r>
    </w:p>
    <w:p>
      <w:pPr>
        <w:pStyle w:val="1073"/>
        <w:jc w:val="both"/>
        <w:rPr>
          <w:rFonts w:eastAsia="Calibri"/>
          <w:sz w:val="20"/>
          <w:szCs w:val="20"/>
          <w:lang w:eastAsia="en-US"/>
        </w:rPr>
        <w:outlineLvl w:val="5"/>
      </w:pPr>
      <w:r>
        <w:rPr>
          <w:rFonts w:eastAsia="Calibri"/>
          <w:lang w:eastAsia="en-US"/>
        </w:rPr>
        <w:t xml:space="preserve">- </w:t>
      </w:r>
      <w:r>
        <w:rPr>
          <w:rFonts w:eastAsia="Calibri"/>
          <w:sz w:val="20"/>
          <w:szCs w:val="20"/>
          <w:lang w:eastAsia="en-US"/>
        </w:rPr>
        <w:t xml:space="preserve">при кредитовании в рамках решения Минис</w:t>
      </w:r>
      <w:r>
        <w:rPr>
          <w:rFonts w:eastAsia="Calibri"/>
          <w:sz w:val="20"/>
          <w:szCs w:val="20"/>
          <w:lang w:eastAsia="en-US"/>
        </w:rPr>
        <w:t xml:space="preserve">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w:t>
      </w:r>
      <w:r>
        <w:rPr>
          <w:rFonts w:eastAsia="Calibri"/>
          <w:sz w:val="20"/>
          <w:szCs w:val="20"/>
          <w:lang w:eastAsia="en-US"/>
        </w:rPr>
        <w:t xml:space="preserve">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индивидуальным предпринимателям, осуществляющим производство, первичную и (или) последующ</w:t>
      </w:r>
      <w:r>
        <w:rPr>
          <w:rFonts w:eastAsia="Calibri"/>
          <w:sz w:val="20"/>
          <w:szCs w:val="20"/>
          <w:lang w:eastAsia="en-US"/>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eastAsia="Calibri"/>
          <w:sz w:val="20"/>
          <w:szCs w:val="20"/>
          <w:lang w:eastAsia="en-US"/>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Calibri"/>
          <w:sz w:val="20"/>
          <w:szCs w:val="20"/>
          <w:lang w:eastAsia="en-US"/>
        </w:rPr>
      </w:r>
      <w:r>
        <w:rPr>
          <w:rFonts w:eastAsia="Calibri"/>
          <w:sz w:val="20"/>
          <w:szCs w:val="20"/>
          <w:lang w:eastAsia="en-US"/>
        </w:rPr>
      </w:r>
    </w:p>
    <w:p>
      <w:pPr>
        <w:pStyle w:val="1073"/>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международн</w:t>
      </w:r>
      <w:r>
        <w:rPr>
          <w:rFonts w:eastAsia="Calibri"/>
          <w:sz w:val="20"/>
          <w:szCs w:val="20"/>
          <w:lang w:eastAsia="en-US"/>
        </w:rPr>
        <w:t xml:space="preserve">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w:t>
      </w:r>
      <w:r>
        <w:rPr>
          <w:rFonts w:eastAsia="Calibri"/>
          <w:sz w:val="20"/>
          <w:szCs w:val="20"/>
          <w:lang w:eastAsia="en-US"/>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73"/>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экономического развития Российской Федерации о порядке предоставлени</w:t>
      </w:r>
      <w:r>
        <w:rPr>
          <w:rFonts w:eastAsia="Calibri"/>
          <w:sz w:val="20"/>
          <w:szCs w:val="20"/>
          <w:lang w:eastAsia="en-US"/>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73"/>
        <w:jc w:val="both"/>
        <w:spacing w:after="120"/>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w:t>
      </w:r>
      <w:r>
        <w:rPr>
          <w:rFonts w:eastAsia="Calibri"/>
          <w:sz w:val="20"/>
          <w:szCs w:val="20"/>
          <w:lang w:eastAsia="en-US"/>
        </w:rPr>
        <w:t xml:space="preserve">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Calibri"/>
          <w:sz w:val="20"/>
          <w:szCs w:val="20"/>
          <w:lang w:eastAsia="en-US"/>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br/>
        <w:t xml:space="preserve">с ППРФ от 25.10.2023 № 1780.</w:t>
      </w:r>
      <w:r>
        <w:rPr>
          <w:rFonts w:eastAsia="Calibri"/>
          <w:sz w:val="20"/>
          <w:szCs w:val="20"/>
          <w:lang w:eastAsia="en-US"/>
        </w:rPr>
      </w:r>
      <w:r>
        <w:rPr>
          <w:rFonts w:eastAsia="Calibri"/>
          <w:sz w:val="20"/>
          <w:szCs w:val="20"/>
          <w:lang w:eastAsia="en-US"/>
        </w:rPr>
      </w:r>
    </w:p>
    <w:p>
      <w:pPr>
        <w:pStyle w:val="1073"/>
        <w:jc w:val="both"/>
        <w:spacing w:after="120"/>
        <w:rPr>
          <w:rFonts w:eastAsia="Calibri"/>
          <w:sz w:val="20"/>
          <w:szCs w:val="20"/>
          <w:lang w:eastAsia="en-US"/>
        </w:rPr>
        <w:outlineLvl w:val="5"/>
      </w:pPr>
      <w:r>
        <w:rPr>
          <w:rFonts w:eastAsia="Calibri"/>
          <w:lang w:eastAsia="en-US"/>
        </w:rPr>
        <w:t xml:space="preserve">- при кредитовании в рамках решения М</w:t>
      </w:r>
      <w:r>
        <w:rPr>
          <w:rFonts w:eastAsia="Calibri"/>
          <w:lang w:eastAsia="en-US"/>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Calibri"/>
          <w:lang w:eastAsia="en-US"/>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73"/>
        <w:jc w:val="both"/>
        <w:spacing w:after="120"/>
        <w:rPr>
          <w:rFonts w:eastAsia="Calibri"/>
          <w:sz w:val="20"/>
          <w:szCs w:val="20"/>
          <w:highlight w:val="none"/>
          <w:lang w:eastAsia="en-US"/>
        </w:rPr>
        <w:outlineLvl w:val="5"/>
      </w:pPr>
      <w:r>
        <w:rPr>
          <w:rFonts w:eastAsia="Calibri"/>
          <w:lang w:eastAsia="en-US"/>
        </w:rPr>
        <w:t xml:space="preserve">- при кредитовании в рамках решения Министерства сельского хозяйства Российской Федерации о порядке предоставления субсидии № 22</w:t>
      </w:r>
      <w:r>
        <w:rPr>
          <w:rFonts w:eastAsia="Calibri"/>
          <w:lang w:eastAsia="en-US"/>
        </w:rPr>
        <w:t xml:space="preserve">-62282-00665-Р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w:t>
      </w:r>
      <w:r>
        <w:rPr>
          <w:rFonts w:eastAsia="Calibri"/>
          <w:lang w:eastAsia="en-US"/>
        </w:rPr>
        <w:t xml:space="preserve">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br/>
        <w:t xml:space="preserve">№ 1780.</w:t>
      </w:r>
      <w:r>
        <w:rPr>
          <w:rFonts w:eastAsia="Calibri"/>
          <w:sz w:val="20"/>
          <w:szCs w:val="20"/>
          <w:highlight w:val="none"/>
          <w:lang w:eastAsia="en-US"/>
        </w:rPr>
      </w:r>
      <w:r>
        <w:rPr>
          <w:rFonts w:eastAsia="Calibri"/>
          <w:sz w:val="20"/>
          <w:szCs w:val="20"/>
          <w:highlight w:val="none"/>
          <w:lang w:eastAsia="en-US"/>
        </w:rPr>
      </w:r>
    </w:p>
    <w:p>
      <w:pPr>
        <w:contextualSpacing w:val="0"/>
        <w:ind w:left="0" w:right="0" w:firstLine="709"/>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hyperlink w:history="1">
        <w:r>
          <w:rPr>
            <w:rFonts w:ascii="Times New Roman" w:hAnsi="Times New Roman" w:eastAsia="Times New Roman" w:cs="Times New Roman"/>
            <w:sz w:val="24"/>
            <w:szCs w:val="24"/>
            <w:highlight w:val="none"/>
          </w:rPr>
          <w:t xml:space="preserve">25-66428-01969-Р</w:t>
        </w:r>
      </w:hyperlink>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4"/>
          <w:szCs w:val="24"/>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4"/>
          <w:szCs w:val="24"/>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4"/>
          <w:szCs w:val="24"/>
          <w:highlight w:val="none"/>
        </w:rPr>
        <w:t xml:space="preserve">-Р), принятого в соответствии </w:t>
      </w:r>
      <w:r>
        <w:rPr>
          <w:rFonts w:ascii="Times New Roman" w:hAnsi="Times New Roman" w:eastAsia="Times New Roman" w:cs="Times New Roman"/>
          <w:sz w:val="24"/>
          <w:szCs w:val="24"/>
          <w:highlight w:val="none"/>
        </w:rPr>
        <w:t xml:space="preserve">с ППРФ от 25.10.2023 № 1780</w:t>
      </w:r>
      <w:r>
        <w:rPr>
          <w:rFonts w:ascii="Times New Roman" w:hAnsi="Times New Roman" w:eastAsia="Times New Roman" w:cs="Times New Roman"/>
          <w:sz w:val="24"/>
          <w:szCs w:val="24"/>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after="120"/>
        <w:rPr>
          <w:rFonts w:eastAsia="Calibri"/>
          <w:sz w:val="20"/>
          <w:szCs w:val="20"/>
          <w:lang w:eastAsia="en-US"/>
        </w:rPr>
        <w:outlineLvl w:val="5"/>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 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25-68850-01698-Р</w:t>
      </w:r>
      <w:r>
        <w:rPr>
          <w:rFonts w:ascii="Times New Roman" w:hAnsi="Times New Roman" w:eastAsia="Times New Roman" w:cs="Times New Roman"/>
          <w:sz w:val="24"/>
          <w:szCs w:val="24"/>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4"/>
          <w:szCs w:val="24"/>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4"/>
          <w:szCs w:val="24"/>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4"/>
          <w:szCs w:val="24"/>
          <w:highlight w:val="none"/>
        </w:rPr>
        <w:t xml:space="preserve">ие № </w:t>
      </w:r>
      <w:r>
        <w:rPr>
          <w:rFonts w:ascii="Times New Roman" w:hAnsi="Times New Roman" w:eastAsia="Times New Roman" w:cs="Times New Roman"/>
          <w:sz w:val="24"/>
          <w:szCs w:val="24"/>
          <w:highlight w:val="none"/>
        </w:rPr>
        <w:t xml:space="preserve">169</w:t>
      </w:r>
      <w:r>
        <w:rPr>
          <w:rFonts w:ascii="Times New Roman" w:hAnsi="Times New Roman" w:eastAsia="Times New Roman" w:cs="Times New Roman"/>
          <w:sz w:val="24"/>
          <w:szCs w:val="24"/>
          <w:highlight w:val="none"/>
        </w:rPr>
        <w:t xml:space="preserve">8-Р</w:t>
      </w:r>
      <w:r>
        <w:rPr>
          <w:rFonts w:ascii="Times New Roman" w:hAnsi="Times New Roman" w:eastAsia="Times New Roman" w:cs="Times New Roman"/>
          <w:sz w:val="24"/>
          <w:szCs w:val="24"/>
          <w:highlight w:val="none"/>
        </w:rPr>
        <w:t xml:space="preserve">), принятого в соответствии с ППРФ от 25.10.2023 № 1780</w:t>
      </w:r>
      <w:r>
        <w:rPr>
          <w:rFonts w:ascii="Times New Roman" w:hAnsi="Times New Roman" w:eastAsia="Times New Roman" w:cs="Times New Roman"/>
          <w:sz w:val="24"/>
          <w:szCs w:val="24"/>
          <w:highlight w:val="none"/>
        </w:rPr>
        <w:t xml:space="preserve">.</w:t>
      </w:r>
      <w:r>
        <w:rPr>
          <w:rFonts w:eastAsia="Calibri"/>
          <w:sz w:val="20"/>
          <w:szCs w:val="20"/>
          <w:lang w:eastAsia="en-US"/>
        </w:rPr>
      </w:r>
      <w:r>
        <w:rPr>
          <w:rFonts w:eastAsia="Calibri"/>
          <w:sz w:val="20"/>
          <w:szCs w:val="20"/>
          <w:lang w:eastAsia="en-US"/>
        </w:rPr>
      </w:r>
    </w:p>
    <w:p>
      <w:pPr>
        <w:pStyle w:val="1073"/>
        <w:ind w:firstLine="540"/>
        <w:jc w:val="both"/>
        <w:spacing w:before="40"/>
        <w:rPr>
          <w:b/>
          <w:bCs/>
          <w:sz w:val="2"/>
          <w:szCs w:val="2"/>
        </w:rPr>
      </w:pPr>
      <w:r>
        <w:rPr>
          <w:b/>
          <w:bCs/>
          <w:sz w:val="2"/>
          <w:szCs w:val="2"/>
        </w:rPr>
      </w:r>
      <w:r>
        <w:rPr>
          <w:b/>
          <w:bCs/>
          <w:sz w:val="2"/>
          <w:szCs w:val="2"/>
        </w:rPr>
      </w:r>
      <w:r>
        <w:rPr>
          <w:b/>
          <w:bCs/>
          <w:sz w:val="2"/>
          <w:szCs w:val="2"/>
        </w:rPr>
      </w:r>
    </w:p>
    <w:p>
      <w:pPr>
        <w:pStyle w:val="1073"/>
        <w:ind w:firstLine="709"/>
        <w:jc w:val="both"/>
        <w:spacing w:after="40"/>
        <w:tabs>
          <w:tab w:val="left" w:pos="1134" w:leader="none"/>
        </w:tabs>
        <w:rPr>
          <w:rFonts w:eastAsia="Calibri"/>
          <w:lang w:eastAsia="en-US"/>
        </w:rPr>
      </w:pPr>
      <w:r>
        <w:rPr>
          <w:rFonts w:eastAsia="Calibri"/>
          <w:lang w:eastAsia="en-US"/>
        </w:rPr>
        <w:t xml:space="preserve">3.2. Таблицу «Перечень льготных программ» изложить в следующей редакции:</w:t>
      </w:r>
      <w:r>
        <w:rPr>
          <w:rFonts w:eastAsia="Calibri"/>
          <w:lang w:eastAsia="en-US"/>
        </w:rPr>
      </w:r>
      <w:r>
        <w:rPr>
          <w:rFonts w:eastAsia="Calibri"/>
          <w:lang w:eastAsia="en-US"/>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73"/>
              <w:jc w:val="center"/>
              <w:spacing w:before="40" w:after="40"/>
              <w:rPr>
                <w:b/>
                <w:bCs/>
                <w:iCs/>
                <w:sz w:val="20"/>
                <w:szCs w:val="20"/>
                <w:lang w:eastAsia="en-US"/>
              </w:rPr>
              <w:outlineLvl w:val="5"/>
            </w:pPr>
            <w:r>
              <w:rPr>
                <w:b/>
                <w:bCs/>
                <w:iCs/>
                <w:sz w:val="20"/>
                <w:szCs w:val="20"/>
                <w:lang w:eastAsia="en-US"/>
              </w:rPr>
              <w:t xml:space="preserve">«№</w:t>
              <w:br w:type="textWrapping" w:clear="all"/>
              <w:t xml:space="preserve">п/п</w:t>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073"/>
              <w:jc w:val="center"/>
              <w:keepNext/>
              <w:spacing w:before="40" w:after="40"/>
              <w:rPr>
                <w:b/>
                <w:bCs/>
                <w:iCs/>
                <w:sz w:val="22"/>
                <w:szCs w:val="22"/>
                <w:lang w:eastAsia="en-US"/>
              </w:rPr>
              <w:outlineLvl w:val="5"/>
            </w:pPr>
            <w:r>
              <w:rPr>
                <w:b/>
                <w:bCs/>
                <w:iCs/>
                <w:sz w:val="22"/>
                <w:szCs w:val="22"/>
                <w:lang w:eastAsia="en-US"/>
              </w:rPr>
              <w:t xml:space="preserve">Перечень льготных программ</w:t>
            </w:r>
            <w:r>
              <w:rPr>
                <w:b/>
                <w:bCs/>
                <w:iCs/>
                <w:sz w:val="22"/>
                <w:szCs w:val="22"/>
                <w:lang w:eastAsia="en-US"/>
              </w:rPr>
            </w:r>
            <w:r>
              <w:rPr>
                <w:b/>
                <w:bCs/>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73"/>
              <w:jc w:val="center"/>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c>
          <w:tcPr>
            <w:tcW w:w="4253"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Перечень 1</w:t>
            </w:r>
            <w:r>
              <w:rPr>
                <w:b/>
                <w:bCs/>
                <w:iCs/>
                <w:sz w:val="20"/>
                <w:szCs w:val="20"/>
                <w:lang w:eastAsia="en-US"/>
              </w:rPr>
            </w:r>
            <w:r>
              <w:rPr>
                <w:b/>
                <w:bCs/>
                <w:iCs/>
                <w:sz w:val="20"/>
                <w:szCs w:val="20"/>
                <w:lang w:eastAsia="en-US"/>
              </w:rPr>
            </w:r>
          </w:p>
        </w:tc>
        <w:tc>
          <w:tcPr>
            <w:tcW w:w="4394"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Перечень 2</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Пункты раздела 12 «Кредитные операции»</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tcW w:w="4253"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12.1, 12.2, 12.4, 12.5, 12.8</w:t>
            </w:r>
            <w:r>
              <w:rPr>
                <w:b/>
                <w:bCs/>
                <w:iCs/>
                <w:sz w:val="20"/>
                <w:szCs w:val="20"/>
                <w:lang w:eastAsia="en-US"/>
              </w:rPr>
            </w:r>
            <w:r>
              <w:rPr>
                <w:b/>
                <w:bCs/>
                <w:iCs/>
                <w:sz w:val="20"/>
                <w:szCs w:val="20"/>
                <w:lang w:eastAsia="en-US"/>
              </w:rPr>
            </w:r>
          </w:p>
        </w:tc>
        <w:tc>
          <w:tcPr>
            <w:tcW w:w="4394"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12.3, 12.7</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p>
            <w:pPr>
              <w:pStyle w:val="1073"/>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2</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rPr>
                <w:bCs/>
                <w:iCs/>
                <w:sz w:val="20"/>
                <w:szCs w:val="20"/>
                <w:lang w:eastAsia="en-US"/>
              </w:rPr>
              <w:outlineLvl w:val="5"/>
            </w:pPr>
            <w:r>
              <w:rPr>
                <w:bCs/>
                <w:iCs/>
                <w:sz w:val="20"/>
                <w:szCs w:val="20"/>
                <w:lang w:eastAsia="en-US"/>
              </w:rPr>
              <w:t xml:space="preserve">- ППРФ от 26.04.2019 № 512 </w:t>
            </w:r>
            <w:r>
              <w:rPr>
                <w:bCs/>
                <w:iCs/>
                <w:sz w:val="20"/>
                <w:szCs w:val="20"/>
                <w:lang w:eastAsia="en-US"/>
              </w:rPr>
            </w:r>
            <w:r>
              <w:rPr>
                <w:bCs/>
                <w:iCs/>
                <w:sz w:val="20"/>
                <w:szCs w:val="20"/>
                <w:lang w:eastAsia="en-US"/>
              </w:rPr>
            </w:r>
          </w:p>
          <w:p>
            <w:pPr>
              <w:pStyle w:val="1073"/>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73"/>
              <w:spacing w:before="40" w:after="40"/>
              <w:rPr>
                <w:bCs/>
                <w:iCs/>
                <w:sz w:val="20"/>
                <w:szCs w:val="20"/>
                <w:lang w:eastAsia="en-US"/>
              </w:rPr>
            </w:pPr>
            <w:r>
              <w:rPr>
                <w:bCs/>
                <w:iCs/>
                <w:sz w:val="20"/>
                <w:szCs w:val="20"/>
                <w:lang w:eastAsia="en-US"/>
              </w:rPr>
              <w:t xml:space="preserve">- ППРФ от 26.04.2019 № 512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pPr>
            <w:r>
              <w:rPr>
                <w:bCs/>
                <w:iCs/>
                <w:sz w:val="20"/>
                <w:szCs w:val="20"/>
                <w:lang w:eastAsia="en-US"/>
              </w:rPr>
              <w:t xml:space="preserve">3</w:t>
            </w:r>
            <w:r>
              <w:rPr>
                <w:bCs/>
                <w:iCs/>
                <w:sz w:val="20"/>
                <w:szCs w:val="20"/>
                <w:lang w:eastAsia="en-US"/>
              </w:rPr>
            </w:r>
            <w:r>
              <w:rPr>
                <w:bCs/>
                <w:iCs/>
                <w:sz w:val="20"/>
                <w:szCs w:val="20"/>
                <w:lang w:eastAsia="en-US"/>
              </w:rPr>
            </w:r>
          </w:p>
        </w:tc>
        <w:tc>
          <w:tcPr>
            <w:tcW w:w="4253"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c>
          <w:tcPr>
            <w:tcW w:w="4394"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pPr>
            <w:r>
              <w:rPr>
                <w:bCs/>
                <w:iCs/>
                <w:sz w:val="20"/>
                <w:szCs w:val="20"/>
                <w:lang w:eastAsia="en-US"/>
              </w:rPr>
              <w:t xml:space="preserve">4</w:t>
            </w:r>
            <w:r>
              <w:rPr>
                <w:bCs/>
                <w:iCs/>
                <w:sz w:val="20"/>
                <w:szCs w:val="20"/>
                <w:lang w:eastAsia="en-US"/>
              </w:rPr>
            </w:r>
            <w:r>
              <w:rPr>
                <w:bCs/>
                <w:iCs/>
                <w:sz w:val="20"/>
                <w:szCs w:val="20"/>
                <w:lang w:eastAsia="en-US"/>
              </w:rPr>
            </w:r>
          </w:p>
        </w:tc>
        <w:tc>
          <w:tcPr>
            <w:tcW w:w="4253"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30.12.2018 № 1764 </w:t>
            </w:r>
            <w:r>
              <w:rPr>
                <w:bCs/>
                <w:iCs/>
                <w:sz w:val="20"/>
                <w:szCs w:val="20"/>
                <w:lang w:eastAsia="en-US"/>
              </w:rPr>
            </w:r>
            <w:r>
              <w:rPr>
                <w:bCs/>
                <w:iCs/>
                <w:sz w:val="20"/>
                <w:szCs w:val="20"/>
                <w:lang w:eastAsia="en-US"/>
              </w:rPr>
            </w:r>
          </w:p>
        </w:tc>
        <w:tc>
          <w:tcPr>
            <w:tcW w:w="4394" w:type="dxa"/>
            <w:vAlign w:val="top"/>
            <w:textDirection w:val="lrTb"/>
            <w:noWrap w:val="false"/>
          </w:tcPr>
          <w:p>
            <w:pPr>
              <w:pStyle w:val="1073"/>
              <w:spacing w:before="40" w:after="40"/>
              <w:rPr>
                <w:bCs/>
                <w:iCs/>
                <w:sz w:val="20"/>
                <w:szCs w:val="20"/>
                <w:lang w:eastAsia="en-US"/>
              </w:rPr>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pPr>
            <w:r>
              <w:rPr>
                <w:bCs/>
                <w:iCs/>
                <w:sz w:val="20"/>
                <w:szCs w:val="20"/>
                <w:lang w:eastAsia="en-US"/>
              </w:rPr>
              <w:t xml:space="preserve">5</w:t>
            </w:r>
            <w:r>
              <w:rPr>
                <w:bCs/>
                <w:iCs/>
                <w:sz w:val="20"/>
                <w:szCs w:val="20"/>
                <w:lang w:eastAsia="en-US"/>
              </w:rPr>
            </w:r>
            <w:r>
              <w:rPr>
                <w:bCs/>
                <w:iCs/>
                <w:sz w:val="20"/>
                <w:szCs w:val="20"/>
                <w:lang w:eastAsia="en-US"/>
              </w:rPr>
            </w:r>
          </w:p>
        </w:tc>
        <w:tc>
          <w:tcPr>
            <w:tcW w:w="4253"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09.02.2021 № 141 </w:t>
            </w:r>
            <w:r>
              <w:rPr>
                <w:bCs/>
                <w:iCs/>
                <w:sz w:val="20"/>
                <w:szCs w:val="20"/>
                <w:lang w:eastAsia="en-US"/>
              </w:rPr>
            </w:r>
            <w:r>
              <w:rPr>
                <w:bCs/>
                <w:iCs/>
                <w:sz w:val="20"/>
                <w:szCs w:val="20"/>
                <w:lang w:eastAsia="en-US"/>
              </w:rPr>
            </w:r>
          </w:p>
        </w:tc>
        <w:tc>
          <w:tcPr>
            <w:tcW w:w="4394"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09.02.2021 № 141</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pPr>
            <w:r>
              <w:rPr>
                <w:bCs/>
                <w:iCs/>
                <w:sz w:val="20"/>
                <w:szCs w:val="20"/>
                <w:lang w:eastAsia="en-US"/>
              </w:rPr>
              <w:t xml:space="preserve">6</w:t>
            </w:r>
            <w:r>
              <w:rPr>
                <w:bCs/>
                <w:iCs/>
                <w:sz w:val="20"/>
                <w:szCs w:val="20"/>
                <w:lang w:eastAsia="en-US"/>
              </w:rPr>
            </w:r>
            <w:r>
              <w:rPr>
                <w:bCs/>
                <w:iCs/>
                <w:sz w:val="20"/>
                <w:szCs w:val="20"/>
                <w:lang w:eastAsia="en-US"/>
              </w:rPr>
            </w:r>
          </w:p>
        </w:tc>
        <w:tc>
          <w:tcPr>
            <w:tcW w:w="4253"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05.12.2019 № 1598 </w:t>
            </w:r>
            <w:r>
              <w:rPr>
                <w:bCs/>
                <w:iCs/>
                <w:sz w:val="20"/>
                <w:szCs w:val="20"/>
                <w:lang w:eastAsia="en-US"/>
              </w:rPr>
            </w:r>
            <w:r>
              <w:rPr>
                <w:bCs/>
                <w:iCs/>
                <w:sz w:val="20"/>
                <w:szCs w:val="20"/>
                <w:lang w:eastAsia="en-US"/>
              </w:rPr>
            </w:r>
          </w:p>
        </w:tc>
        <w:tc>
          <w:tcPr>
            <w:tcW w:w="4394"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05.12.2019 № 1598</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7</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ППРФ от 30.12.2017 № 1706 </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8</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ППРФ от 06.09.2022 № 1570 </w:t>
              <w:br w:type="textWrapping" w:clear="all"/>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ППРФ от 06.092022 № 1570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9</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10</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11</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12</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13</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982-Р (в рамках ППРФ </w:t>
              <w:br w:type="textWrapping" w:clear="all"/>
              <w:t xml:space="preserve">от 25.10.2023 № 1780) »</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14</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r>
    </w:tbl>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73"/>
        <w:jc w:val="center"/>
        <w:keepNext/>
        <w:spacing w:before="120" w:after="120"/>
        <w:rPr>
          <w:b/>
          <w:bCs/>
        </w:rPr>
        <w:outlineLvl w:val="5"/>
      </w:pPr>
      <w:r>
        <w:rPr>
          <w:b/>
          <w:bCs/>
        </w:rPr>
        <w:br w:type="page" w:clear="all"/>
        <w:t xml:space="preserve">13. </w:t>
      </w:r>
      <w:r>
        <w:rPr>
          <w:b/>
        </w:rPr>
        <w:t xml:space="preserve">Обслуживание торгово-сервисных предприятий</w:t>
      </w:r>
      <w:r>
        <w:rPr>
          <w:b/>
          <w:vertAlign w:val="superscript"/>
        </w:rPr>
        <w:footnoteReference w:id="7"/>
      </w:r>
      <w:r>
        <w:rPr>
          <w:b/>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b/>
          <w:bCs/>
        </w:rPr>
      </w:r>
      <w:r>
        <w:rPr>
          <w:b/>
          <w:bCs/>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73"/>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Borders>
              <w:bottom w:val="single" w:color="000000" w:sz="4" w:space="0"/>
            </w:tcBorders>
            <w:tcW w:w="3260" w:type="dxa"/>
            <w:vAlign w:val="center"/>
            <w:textDirection w:val="lrTb"/>
            <w:noWrap w:val="false"/>
          </w:tcPr>
          <w:p>
            <w:pPr>
              <w:pStyle w:val="107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977" w:type="dxa"/>
            <w:vAlign w:val="center"/>
            <w:textDirection w:val="lrTb"/>
            <w:noWrap w:val="false"/>
          </w:tcPr>
          <w:p>
            <w:pPr>
              <w:pStyle w:val="107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850" w:type="dxa"/>
            <w:vAlign w:val="center"/>
            <w:textDirection w:val="lrTb"/>
            <w:noWrap w:val="false"/>
          </w:tcPr>
          <w:p>
            <w:pPr>
              <w:pStyle w:val="107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rPr>
                <w:bCs/>
                <w:sz w:val="22"/>
                <w:szCs w:val="22"/>
              </w:rPr>
            </w:pPr>
            <w:r>
              <w:rPr>
                <w:sz w:val="22"/>
                <w:szCs w:val="22"/>
              </w:rPr>
              <w:t xml:space="preserve">13.1.1.</w:t>
            </w:r>
            <w:r>
              <w:rPr>
                <w:bCs/>
                <w:sz w:val="22"/>
                <w:szCs w:val="22"/>
              </w:rPr>
            </w:r>
            <w:r>
              <w:rPr>
                <w:bCs/>
                <w:sz w:val="22"/>
                <w:szCs w:val="22"/>
              </w:rPr>
            </w:r>
          </w:p>
        </w:tc>
        <w:tc>
          <w:tcPr>
            <w:tcW w:w="3260" w:type="dxa"/>
            <w:vAlign w:val="center"/>
            <w:textDirection w:val="lrTb"/>
            <w:noWrap w:val="false"/>
          </w:tcPr>
          <w:p>
            <w:pPr>
              <w:pStyle w:val="1073"/>
              <w:ind w:left="28"/>
              <w:jc w:val="both"/>
              <w:spacing w:before="40"/>
              <w:rPr>
                <w:bCs/>
                <w:sz w:val="22"/>
                <w:szCs w:val="22"/>
              </w:rPr>
            </w:pPr>
            <w: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bCs/>
                <w:sz w:val="22"/>
                <w:szCs w:val="22"/>
              </w:rPr>
            </w:r>
            <w:r>
              <w:rPr>
                <w:bCs/>
                <w:sz w:val="22"/>
                <w:szCs w:val="22"/>
              </w:rPr>
            </w:r>
          </w:p>
        </w:tc>
        <w:tc>
          <w:tcPr>
            <w:tcW w:w="297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Согласно </w:t>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t xml:space="preserve">Приложению </w:t>
            </w:r>
            <w:r>
              <w:rPr>
                <w:rFonts w:eastAsia="Calibri"/>
                <w:sz w:val="22"/>
                <w:szCs w:val="22"/>
                <w:lang w:eastAsia="en-US"/>
              </w:rPr>
            </w:r>
            <w:r>
              <w:rPr>
                <w:rFonts w:eastAsia="Calibri"/>
                <w:sz w:val="22"/>
                <w:szCs w:val="22"/>
                <w:lang w:eastAsia="en-US"/>
              </w:rPr>
            </w:r>
          </w:p>
          <w:p>
            <w:pPr>
              <w:pStyle w:val="1073"/>
              <w:jc w:val="center"/>
              <w:spacing w:before="40"/>
              <w:rPr>
                <w:bCs/>
                <w:sz w:val="22"/>
                <w:szCs w:val="22"/>
              </w:rPr>
            </w:pPr>
            <w:r>
              <w:rPr>
                <w:rFonts w:eastAsia="Calibri"/>
                <w:sz w:val="22"/>
                <w:szCs w:val="22"/>
                <w:lang w:eastAsia="en-US"/>
              </w:rPr>
              <w:t xml:space="preserve">к Тарифам</w:t>
            </w:r>
            <w:r>
              <w:rPr>
                <w:bCs/>
                <w:sz w:val="22"/>
                <w:szCs w:val="22"/>
              </w:rPr>
            </w:r>
            <w:r>
              <w:rPr>
                <w:bCs/>
                <w:sz w:val="22"/>
                <w:szCs w:val="22"/>
              </w:rPr>
            </w:r>
          </w:p>
        </w:tc>
        <w:tc>
          <w:tcPr>
            <w:tcW w:w="2850" w:type="dxa"/>
            <w:vAlign w:val="top"/>
            <w:textDirection w:val="lrTb"/>
            <w:noWrap w:val="false"/>
          </w:tcPr>
          <w:p>
            <w:pPr>
              <w:pStyle w:val="1073"/>
              <w:jc w:val="both"/>
              <w:spacing w:before="40" w:after="40"/>
              <w:rPr>
                <w:b/>
                <w:bCs/>
                <w:sz w:val="22"/>
                <w:szCs w:val="22"/>
              </w:rPr>
            </w:pPr>
            <w:r>
              <w:rPr>
                <w:b/>
                <w:bCs/>
                <w:sz w:val="22"/>
                <w:szCs w:val="22"/>
              </w:rPr>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rPr>
                <w:sz w:val="22"/>
                <w:szCs w:val="22"/>
              </w:rPr>
            </w:pPr>
            <w:r>
              <w:rPr>
                <w:bCs/>
                <w:sz w:val="22"/>
                <w:szCs w:val="22"/>
              </w:rPr>
              <w:t xml:space="preserve">13.2.</w:t>
            </w:r>
            <w:r>
              <w:rPr>
                <w:sz w:val="22"/>
                <w:szCs w:val="22"/>
              </w:rPr>
            </w:r>
            <w:r>
              <w:rPr>
                <w:sz w:val="22"/>
                <w:szCs w:val="22"/>
              </w:rPr>
            </w:r>
          </w:p>
        </w:tc>
        <w:tc>
          <w:tcPr>
            <w:tcW w:w="3260" w:type="dxa"/>
            <w:vAlign w:val="top"/>
            <w:textDirection w:val="lrTb"/>
            <w:noWrap w:val="false"/>
          </w:tcPr>
          <w:p>
            <w:pPr>
              <w:pStyle w:val="1073"/>
              <w:ind w:left="28"/>
              <w:jc w:val="both"/>
              <w:spacing w:before="40"/>
              <w:rPr>
                <w:sz w:val="22"/>
                <w:szCs w:val="22"/>
              </w:rPr>
            </w:pPr>
            <w:r>
              <w:rPr>
                <w:bCs/>
                <w:sz w:val="22"/>
                <w:szCs w:val="22"/>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2"/>
                <w:szCs w:val="22"/>
              </w:rPr>
            </w:r>
            <w:r>
              <w:rPr>
                <w:sz w:val="22"/>
                <w:szCs w:val="22"/>
              </w:rPr>
            </w:r>
          </w:p>
        </w:tc>
        <w:tc>
          <w:tcPr>
            <w:tcW w:w="2977" w:type="dxa"/>
            <w:vAlign w:val="top"/>
            <w:textDirection w:val="lrTb"/>
            <w:noWrap w:val="false"/>
          </w:tcPr>
          <w:p>
            <w:pPr>
              <w:pStyle w:val="1073"/>
              <w:jc w:val="center"/>
              <w:spacing w:before="40"/>
              <w:rPr>
                <w:sz w:val="22"/>
                <w:szCs w:val="22"/>
              </w:rPr>
            </w:pPr>
            <w:r>
              <w:rPr>
                <w:sz w:val="22"/>
                <w:szCs w:val="22"/>
              </w:rPr>
              <w:t xml:space="preserve">Не взимается</w:t>
            </w:r>
            <w:r>
              <w:rPr>
                <w:sz w:val="22"/>
                <w:szCs w:val="22"/>
              </w:rPr>
            </w:r>
            <w:r>
              <w:rPr>
                <w:sz w:val="22"/>
                <w:szCs w:val="22"/>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bCs/>
                <w:sz w:val="22"/>
                <w:szCs w:val="22"/>
              </w:rPr>
            </w:pPr>
            <w:r>
              <w:rPr>
                <w:bCs/>
                <w:sz w:val="22"/>
                <w:szCs w:val="22"/>
              </w:rPr>
              <w:t xml:space="preserve">13.3.</w:t>
            </w:r>
            <w:r>
              <w:rPr>
                <w:bCs/>
                <w:sz w:val="22"/>
                <w:szCs w:val="22"/>
              </w:rPr>
            </w:r>
            <w:r>
              <w:rPr>
                <w:bCs/>
                <w:sz w:val="22"/>
                <w:szCs w:val="22"/>
              </w:rPr>
            </w:r>
          </w:p>
        </w:tc>
        <w:tc>
          <w:tcPr>
            <w:tcW w:w="3260" w:type="dxa"/>
            <w:vAlign w:val="center"/>
            <w:textDirection w:val="lrTb"/>
            <w:noWrap w:val="false"/>
          </w:tcPr>
          <w:p>
            <w:pPr>
              <w:pStyle w:val="1073"/>
              <w:ind w:left="28"/>
              <w:jc w:val="both"/>
              <w:spacing w:before="40" w:after="40"/>
              <w:rPr>
                <w:rFonts w:eastAsia="Calibri"/>
                <w:bCs/>
                <w:sz w:val="22"/>
                <w:szCs w:val="22"/>
                <w:lang w:eastAsia="en-US"/>
              </w:rPr>
            </w:pPr>
            <w:r>
              <w:rPr>
                <w:rFonts w:eastAsia="Calibri"/>
                <w:sz w:val="22"/>
                <w:szCs w:val="22"/>
                <w:lang w:eastAsia="en-US"/>
              </w:rPr>
              <w:t xml:space="preserve">Комиссия за совершение операции в сети Интернет:</w:t>
            </w:r>
            <w:r>
              <w:rPr>
                <w:rFonts w:eastAsia="Calibri"/>
                <w:bCs/>
                <w:sz w:val="22"/>
                <w:szCs w:val="22"/>
                <w:lang w:eastAsia="en-US"/>
              </w:rPr>
            </w:r>
            <w:r>
              <w:rPr>
                <w:rFonts w:eastAsia="Calibri"/>
                <w:bCs/>
                <w:sz w:val="22"/>
                <w:szCs w:val="22"/>
                <w:lang w:eastAsia="en-US"/>
              </w:rPr>
            </w:r>
          </w:p>
        </w:tc>
        <w:tc>
          <w:tcPr>
            <w:tcW w:w="2977" w:type="dxa"/>
            <w:vAlign w:val="top"/>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13.3.1.</w:t>
            </w:r>
            <w:r>
              <w:rPr>
                <w:rFonts w:eastAsia="Calibri"/>
                <w:sz w:val="22"/>
                <w:szCs w:val="22"/>
                <w:lang w:eastAsia="en-US"/>
              </w:rPr>
            </w:r>
            <w:r>
              <w:rPr>
                <w:rFonts w:eastAsia="Calibri"/>
                <w:sz w:val="22"/>
                <w:szCs w:val="22"/>
                <w:lang w:eastAsia="en-US"/>
              </w:rPr>
            </w:r>
          </w:p>
        </w:tc>
        <w:tc>
          <w:tcPr>
            <w:tcW w:w="3260" w:type="dxa"/>
            <w:vAlign w:val="center"/>
            <w:textDirection w:val="lrTb"/>
            <w:noWrap w:val="false"/>
          </w:tcPr>
          <w:p>
            <w:pPr>
              <w:pStyle w:val="1073"/>
              <w:ind w:left="28"/>
              <w:jc w:val="both"/>
              <w:spacing w:before="40" w:after="40"/>
              <w:rPr>
                <w:rFonts w:eastAsia="Calibri"/>
                <w:sz w:val="22"/>
                <w:szCs w:val="22"/>
                <w:lang w:eastAsia="en-US"/>
              </w:rPr>
            </w:pPr>
            <w:r>
              <w:rPr>
                <w:rFonts w:eastAsia="Calibri"/>
                <w:sz w:val="22"/>
                <w:szCs w:val="22"/>
                <w:lang w:val="en-US" w:eastAsia="en-US"/>
              </w:rPr>
              <w:t xml:space="preserve">C</w:t>
            </w:r>
            <w:r>
              <w:rPr>
                <w:rFonts w:eastAsia="Calibri"/>
                <w:sz w:val="22"/>
                <w:szCs w:val="22"/>
                <w:lang w:eastAsia="en-US"/>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w:t>
            </w:r>
            <w:r>
              <w:rPr>
                <w:sz w:val="22"/>
                <w:szCs w:val="22"/>
              </w:rPr>
              <w:t xml:space="preserve"> </w:t>
            </w:r>
            <w:r>
              <w:rPr>
                <w:rFonts w:eastAsia="Calibri"/>
                <w:sz w:val="22"/>
                <w:szCs w:val="22"/>
                <w:lang w:eastAsia="en-US"/>
              </w:rPr>
              <w:t xml:space="preserve">«Национальная система платежных карт» и произво-дится исключительно на терри-тории Российской Федерации</w:t>
            </w:r>
            <w:r>
              <w:rPr>
                <w:rFonts w:eastAsia="Calibri"/>
                <w:sz w:val="22"/>
                <w:szCs w:val="22"/>
                <w:lang w:eastAsia="en-US"/>
              </w:rPr>
              <w:t xml:space="preserve"> </w:t>
            </w:r>
            <w:r>
              <w:rPr>
                <w:rFonts w:eastAsia="Calibri"/>
                <w:sz w:val="22"/>
                <w:szCs w:val="22"/>
                <w:lang w:eastAsia="en-US"/>
              </w:rPr>
              <w:t xml:space="preserve">(кроме карт, выпущенных АО «Россельхозбанк»)</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13.3.2.</w:t>
            </w:r>
            <w:r>
              <w:rPr>
                <w:rFonts w:eastAsia="Calibri"/>
                <w:sz w:val="22"/>
                <w:szCs w:val="22"/>
                <w:lang w:eastAsia="en-US"/>
              </w:rPr>
            </w:r>
            <w:r>
              <w:rPr>
                <w:rFonts w:eastAsia="Calibri"/>
                <w:sz w:val="22"/>
                <w:szCs w:val="22"/>
                <w:lang w:eastAsia="en-US"/>
              </w:rPr>
            </w:r>
          </w:p>
        </w:tc>
        <w:tc>
          <w:tcPr>
            <w:tcW w:w="3260" w:type="dxa"/>
            <w:vAlign w:val="center"/>
            <w:textDirection w:val="lrTb"/>
            <w:noWrap w:val="false"/>
          </w:tcPr>
          <w:p>
            <w:pPr>
              <w:pStyle w:val="1073"/>
              <w:ind w:left="28"/>
              <w:jc w:val="both"/>
              <w:spacing w:before="40" w:after="40"/>
              <w:rPr>
                <w:rFonts w:eastAsia="Calibri"/>
                <w:sz w:val="22"/>
                <w:szCs w:val="22"/>
                <w:lang w:eastAsia="en-US"/>
              </w:rPr>
            </w:pPr>
            <w:r>
              <w:rPr>
                <w:rFonts w:eastAsia="Calibri"/>
                <w:sz w:val="22"/>
                <w:szCs w:val="22"/>
                <w:lang w:val="en-US" w:eastAsia="en-US"/>
              </w:rPr>
              <w:t xml:space="preserve">C</w:t>
            </w:r>
            <w:r>
              <w:rPr>
                <w:rFonts w:eastAsia="Calibri"/>
                <w:sz w:val="22"/>
                <w:szCs w:val="22"/>
                <w:lang w:eastAsia="en-US"/>
              </w:rPr>
              <w:t xml:space="preserve"> использованием карты, выпу-щенной АО «Россельхозбанк» (JCB International, UnionPay International, национа</w:t>
            </w:r>
            <w:r>
              <w:rPr>
                <w:rFonts w:eastAsia="Calibri"/>
                <w:sz w:val="22"/>
                <w:szCs w:val="22"/>
                <w:lang w:eastAsia="en-US"/>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color w:val="000000"/>
                <w:sz w:val="22"/>
                <w:szCs w:val="22"/>
                <w:lang w:eastAsia="en-US"/>
              </w:rPr>
              <w:t xml:space="preserve">13.5.</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Комиссия за со</w:t>
            </w:r>
            <w:r>
              <w:rPr>
                <w:rFonts w:eastAsia="Calibri"/>
                <w:sz w:val="22"/>
                <w:szCs w:val="22"/>
                <w:lang w:eastAsia="en-US"/>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spacing w:before="40" w:after="40"/>
              <w:rPr>
                <w:rFonts w:eastAsia="Calibri"/>
                <w:sz w:val="22"/>
                <w:szCs w:val="22"/>
                <w:lang w:eastAsia="en-US"/>
              </w:rPr>
            </w:pPr>
            <w:r>
              <w:rPr>
                <w:rFonts w:eastAsia="Calibri"/>
                <w:sz w:val="22"/>
                <w:szCs w:val="22"/>
                <w:lang w:eastAsia="en-US"/>
              </w:rPr>
              <w:t xml:space="preserve">В зависимости от классификации получателя по типу деятельности: </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Государственные платежи</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Оплата услуг медицинских и образовательных учреждений, платежи в пользу благотвори-тельных организац</w:t>
            </w:r>
            <w:r>
              <w:rPr>
                <w:rFonts w:eastAsia="Calibri"/>
                <w:sz w:val="22"/>
                <w:szCs w:val="22"/>
                <w:lang w:eastAsia="en-US"/>
              </w:rPr>
              <w:t xml:space="preserve">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w:t>
            </w:r>
            <w:r>
              <w:rPr>
                <w:rFonts w:eastAsia="Calibri"/>
                <w:sz w:val="22"/>
                <w:szCs w:val="22"/>
                <w:lang w:eastAsia="en-US"/>
              </w:rPr>
              <w:t xml:space="preserve">-ния,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t xml:space="preserve">0,40% от суммы операции, </w:t>
              <w:br w:type="textWrapping" w:clear="all"/>
              <w:t xml:space="preserve">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13.5.1.3.</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spacing w:before="40" w:after="40"/>
              <w:rPr>
                <w:rFonts w:eastAsia="Calibri"/>
                <w:sz w:val="22"/>
                <w:szCs w:val="22"/>
                <w:lang w:eastAsia="en-US"/>
              </w:rPr>
            </w:pPr>
            <w:r>
              <w:rPr>
                <w:rFonts w:eastAsia="Calibri"/>
                <w:sz w:val="22"/>
                <w:szCs w:val="22"/>
                <w:lang w:eastAsia="en-US"/>
              </w:rPr>
              <w:t xml:space="preserve">Оплата жилищно-коммунальных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0,20% от суммы операции, </w:t>
              <w:br w:type="textWrapping" w:clear="all"/>
              <w:t xml:space="preserve">но не более 10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Оплата товаров (работ, услуг), не включенных в п.п. 13.5.1.1, 13.5.1.2 и 13.5.1.3</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0,70% от суммы операции, 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color w:val="000000"/>
                <w:sz w:val="22"/>
                <w:szCs w:val="22"/>
                <w:lang w:eastAsia="en-US"/>
              </w:rPr>
              <w:t xml:space="preserve">13.6.</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113" w:right="-113"/>
              <w:jc w:val="center"/>
              <w:spacing w:before="40" w:after="40"/>
              <w:tabs>
                <w:tab w:val="left" w:pos="708" w:leader="none"/>
                <w:tab w:val="center" w:pos="4677" w:leader="none"/>
                <w:tab w:val="right" w:pos="9355" w:leader="none"/>
              </w:tabs>
              <w:rPr>
                <w:sz w:val="22"/>
                <w:szCs w:val="22"/>
              </w:rPr>
            </w:pPr>
            <w:r>
              <w:rPr>
                <w:sz w:val="22"/>
                <w:szCs w:val="22"/>
              </w:rPr>
            </w:r>
            <w:r>
              <w:rPr>
                <w:sz w:val="22"/>
                <w:szCs w:val="22"/>
              </w:rPr>
            </w:r>
            <w:r>
              <w:rPr>
                <w:sz w:val="22"/>
                <w:szCs w:val="22"/>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color w:val="000000"/>
              </w:rPr>
            </w:pPr>
            <w:r>
              <w:rPr>
                <w:color w:val="000000"/>
              </w:rPr>
              <w:t xml:space="preserve">13.6.1</w:t>
            </w:r>
            <w:r>
              <w:rPr>
                <w:color w:val="000000"/>
              </w:rPr>
            </w:r>
            <w:r>
              <w:rPr>
                <w:color w:val="000000"/>
              </w:rPr>
            </w:r>
          </w:p>
        </w:tc>
        <w:tc>
          <w:tcPr>
            <w:tcW w:w="3260" w:type="dxa"/>
            <w:vAlign w:val="center"/>
            <w:textDirection w:val="lrTb"/>
            <w:noWrap w:val="false"/>
          </w:tcPr>
          <w:p>
            <w:pPr>
              <w:pStyle w:val="1073"/>
              <w:jc w:val="both"/>
              <w:spacing w:before="40" w:after="40"/>
              <w:tabs>
                <w:tab w:val="left" w:pos="708" w:leader="none"/>
                <w:tab w:val="center" w:pos="4677" w:leader="none"/>
                <w:tab w:val="right" w:pos="9355" w:leader="none"/>
              </w:tabs>
            </w:pPr>
            <w:r>
              <w:t xml:space="preserve">- уплачиваемая клиентами Банка, являющимися отправителями денежных средств</w:t>
            </w:r>
            <w:r/>
          </w:p>
        </w:tc>
        <w:tc>
          <w:tcPr>
            <w:tcW w:w="2977" w:type="dxa"/>
            <w:vAlign w:val="center"/>
            <w:textDirection w:val="lrTb"/>
            <w:noWrap w:val="false"/>
          </w:tcPr>
          <w:p>
            <w:pPr>
              <w:pStyle w:val="1073"/>
              <w:jc w:val="center"/>
              <w:spacing w:before="40" w:after="40"/>
              <w:tabs>
                <w:tab w:val="left" w:pos="708" w:leader="none"/>
                <w:tab w:val="center" w:pos="4677" w:leader="none"/>
                <w:tab w:val="right" w:pos="9355" w:leader="none"/>
              </w:tabs>
              <w:rPr>
                <w:lang w:eastAsia="en-US"/>
              </w:rPr>
            </w:pPr>
            <w:r>
              <w:rPr>
                <w:lang w:eastAsia="en-US"/>
              </w:rPr>
              <w:t xml:space="preserve">37 руб. за операцию</w:t>
            </w:r>
            <w:r>
              <w:rPr>
                <w:lang w:eastAsia="en-US"/>
              </w:rPr>
            </w:r>
            <w:r>
              <w:rPr>
                <w:lang w:eastAsia="en-US"/>
              </w:rPr>
            </w:r>
          </w:p>
        </w:tc>
        <w:tc>
          <w:tcPr>
            <w:tcW w:w="2850" w:type="dxa"/>
            <w:vAlign w:val="center"/>
            <w:textDirection w:val="lrTb"/>
            <w:noWrap w:val="false"/>
          </w:tcPr>
          <w:p>
            <w:pPr>
              <w:pStyle w:val="1073"/>
              <w:jc w:val="center"/>
              <w:spacing w:before="40" w:after="40"/>
            </w:pPr>
            <w:r>
              <w:t xml:space="preserve">лимит одного перевода – 999 999,99 руб.</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color w:val="000000"/>
              </w:rPr>
            </w:pPr>
            <w:r>
              <w:rPr>
                <w:color w:val="000000"/>
              </w:rPr>
              <w:t xml:space="preserve">13.6.2</w:t>
            </w:r>
            <w:r>
              <w:rPr>
                <w:color w:val="000000"/>
              </w:rPr>
            </w:r>
            <w:r>
              <w:rPr>
                <w:color w:val="000000"/>
              </w:rPr>
            </w:r>
          </w:p>
        </w:tc>
        <w:tc>
          <w:tcPr>
            <w:tcW w:w="3260" w:type="dxa"/>
            <w:vAlign w:val="center"/>
            <w:textDirection w:val="lrTb"/>
            <w:noWrap w:val="false"/>
          </w:tcPr>
          <w:p>
            <w:pPr>
              <w:pStyle w:val="1073"/>
              <w:jc w:val="both"/>
              <w:spacing w:before="40" w:after="40"/>
              <w:tabs>
                <w:tab w:val="left" w:pos="708" w:leader="none"/>
                <w:tab w:val="center" w:pos="4677" w:leader="none"/>
                <w:tab w:val="right" w:pos="9355" w:leader="none"/>
              </w:tabs>
            </w:pPr>
            <w:r>
              <w:t xml:space="preserve">- уплачиваемая клиентами Банка, являющимися получателями денежных средств</w:t>
            </w:r>
            <w:r/>
          </w:p>
        </w:tc>
        <w:tc>
          <w:tcPr>
            <w:tcW w:w="2977" w:type="dxa"/>
            <w:vAlign w:val="center"/>
            <w:textDirection w:val="lrTb"/>
            <w:noWrap w:val="false"/>
          </w:tcPr>
          <w:p>
            <w:pPr>
              <w:pStyle w:val="1073"/>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W w:w="2850" w:type="dxa"/>
            <w:vAlign w:val="center"/>
            <w:textDirection w:val="lrTb"/>
            <w:noWrap w:val="false"/>
          </w:tcPr>
          <w:p>
            <w:pPr>
              <w:pStyle w:val="1073"/>
              <w:jc w:val="center"/>
              <w:spacing w:before="40" w:after="40"/>
              <w:rPr>
                <w:b/>
              </w:rPr>
            </w:pPr>
            <w:r>
              <w:rPr>
                <w:b/>
              </w:rPr>
            </w:r>
            <w:r>
              <w:rPr>
                <w:b/>
              </w:rPr>
            </w:r>
            <w:r>
              <w:rPr>
                <w:b/>
              </w:rPr>
            </w:r>
          </w:p>
        </w:tc>
      </w:tr>
    </w:tbl>
    <w:p>
      <w:pPr>
        <w:pStyle w:val="1073"/>
        <w:jc w:val="both"/>
        <w:spacing w:before="240" w:after="120"/>
        <w:rPr>
          <w:sz w:val="20"/>
          <w:szCs w:val="20"/>
        </w:rPr>
      </w:pPr>
      <w:r>
        <w:rPr>
          <w:sz w:val="20"/>
          <w:szCs w:val="20"/>
          <w:u w:val="single"/>
        </w:rPr>
        <w:t xml:space="preserve">Примечание:</w:t>
      </w:r>
      <w:r>
        <w:rPr>
          <w:sz w:val="20"/>
          <w:szCs w:val="20"/>
        </w:rPr>
        <w:t xml:space="preserve"> </w:t>
      </w:r>
      <w:r>
        <w:rPr>
          <w:sz w:val="20"/>
          <w:szCs w:val="20"/>
        </w:rPr>
      </w:r>
      <w:r>
        <w:rPr>
          <w:sz w:val="20"/>
          <w:szCs w:val="20"/>
        </w:rPr>
      </w:r>
    </w:p>
    <w:p>
      <w:pPr>
        <w:pStyle w:val="1073"/>
        <w:jc w:val="both"/>
        <w:spacing w:after="120"/>
        <w:rPr>
          <w:sz w:val="22"/>
          <w:szCs w:val="22"/>
        </w:rPr>
      </w:pPr>
      <w: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20"/>
          <w:szCs w:val="20"/>
        </w:rPr>
        <w:t xml:space="preserve">.</w:t>
      </w:r>
      <w:r>
        <w:rPr>
          <w:sz w:val="22"/>
          <w:szCs w:val="22"/>
        </w:rPr>
      </w:r>
      <w:r>
        <w:rPr>
          <w:sz w:val="22"/>
          <w:szCs w:val="22"/>
        </w:rPr>
      </w:r>
    </w:p>
    <w:p>
      <w:pPr>
        <w:pStyle w:val="1073"/>
        <w:jc w:val="center"/>
        <w:spacing w:before="120" w:after="120"/>
        <w:rPr>
          <w:sz w:val="16"/>
          <w:szCs w:val="16"/>
          <w:lang w:val="en-US"/>
        </w:rPr>
      </w:pPr>
      <w:r>
        <w:rPr>
          <w:b/>
        </w:rPr>
        <w:br w:type="page" w:clear="all"/>
        <w:t xml:space="preserve">14. Депозитарные услуги</w:t>
      </w:r>
      <w:r>
        <w:rPr>
          <w:b/>
          <w:bCs/>
          <w:vertAlign w:val="superscript"/>
        </w:rPr>
        <w:footnoteReference w:id="8"/>
        <w:t xml:space="preserve">*</w:t>
      </w:r>
      <w:r>
        <w:rPr>
          <w:b/>
          <w:bCs/>
          <w:vertAlign w:val="superscript"/>
          <w:lang w:val="en-US"/>
        </w:rPr>
        <w:t xml:space="preserve">*</w:t>
      </w:r>
      <w:r>
        <w:rPr>
          <w:sz w:val="16"/>
          <w:szCs w:val="16"/>
          <w:lang w:val="en-US"/>
        </w:rPr>
      </w:r>
      <w:r>
        <w:rPr>
          <w:sz w:val="16"/>
          <w:szCs w:val="16"/>
          <w:lang w:val="en-U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6"/>
        <w:gridCol w:w="3020"/>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073"/>
              <w:ind w:right="-17"/>
              <w:jc w:val="center"/>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r>
              <w:rPr>
                <w:b/>
                <w:iCs/>
                <w:sz w:val="20"/>
                <w:szCs w:val="20"/>
              </w:rPr>
            </w:r>
          </w:p>
        </w:tc>
        <w:tc>
          <w:tcPr>
            <w:gridSpan w:val="2"/>
            <w:tcW w:w="1646" w:type="pct"/>
            <w:vAlign w:val="center"/>
            <w:textDirection w:val="lrTb"/>
            <w:noWrap w:val="false"/>
          </w:tcPr>
          <w:p>
            <w:pPr>
              <w:pStyle w:val="1073"/>
              <w:jc w:val="center"/>
              <w:keepNext/>
              <w:spacing w:before="40" w:after="40"/>
              <w:rPr>
                <w:b/>
                <w:bCs/>
                <w:sz w:val="20"/>
                <w:szCs w:val="20"/>
              </w:rPr>
              <w:outlineLvl w:val="7"/>
            </w:pPr>
            <w:r>
              <w:rPr>
                <w:b/>
                <w:bCs/>
                <w:sz w:val="20"/>
                <w:szCs w:val="20"/>
              </w:rPr>
              <w:t xml:space="preserve">Наименование услуги</w:t>
            </w:r>
            <w:r>
              <w:rPr>
                <w:b/>
                <w:bCs/>
                <w:sz w:val="20"/>
                <w:szCs w:val="20"/>
              </w:rPr>
            </w:r>
            <w:r>
              <w:rPr>
                <w:b/>
                <w:bCs/>
                <w:sz w:val="20"/>
                <w:szCs w:val="20"/>
              </w:rPr>
            </w:r>
          </w:p>
        </w:tc>
        <w:tc>
          <w:tcPr>
            <w:gridSpan w:val="2"/>
            <w:tcW w:w="1505" w:type="pct"/>
            <w:vAlign w:val="center"/>
            <w:textDirection w:val="lrTb"/>
            <w:noWrap w:val="false"/>
          </w:tcPr>
          <w:p>
            <w:pPr>
              <w:pStyle w:val="1073"/>
              <w:ind w:left="43" w:right="63"/>
              <w:jc w:val="center"/>
              <w:keepNext/>
              <w:spacing w:before="40" w:after="40"/>
              <w:rPr>
                <w:b/>
                <w:iCs/>
                <w:sz w:val="20"/>
                <w:szCs w:val="20"/>
              </w:rPr>
              <w:outlineLvl w:val="2"/>
            </w:pPr>
            <w:r>
              <w:rPr>
                <w:b/>
                <w:iCs/>
                <w:sz w:val="20"/>
                <w:szCs w:val="20"/>
              </w:rPr>
              <w:t xml:space="preserve">Тариф</w:t>
            </w:r>
            <w:r>
              <w:rPr>
                <w:b/>
                <w:iCs/>
                <w:sz w:val="20"/>
                <w:szCs w:val="20"/>
              </w:rPr>
            </w:r>
            <w:r>
              <w:rPr>
                <w:b/>
                <w:iCs/>
                <w:sz w:val="20"/>
                <w:szCs w:val="20"/>
              </w:rPr>
            </w:r>
          </w:p>
        </w:tc>
        <w:tc>
          <w:tcPr>
            <w:tcW w:w="1312" w:type="pct"/>
            <w:vAlign w:val="center"/>
            <w:textDirection w:val="lrTb"/>
            <w:noWrap w:val="false"/>
          </w:tcPr>
          <w:p>
            <w:pPr>
              <w:pStyle w:val="1073"/>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20" w:after="120"/>
              <w:rPr>
                <w:bCs/>
                <w:sz w:val="22"/>
                <w:szCs w:val="22"/>
              </w:rPr>
            </w:pPr>
            <w:r>
              <w:rPr>
                <w:bCs/>
                <w:sz w:val="22"/>
                <w:szCs w:val="22"/>
              </w:rPr>
              <w:t xml:space="preserve">14.1.</w:t>
            </w:r>
            <w:r>
              <w:rPr>
                <w:bCs/>
                <w:sz w:val="22"/>
                <w:szCs w:val="22"/>
              </w:rPr>
            </w:r>
            <w:r>
              <w:rPr>
                <w:bCs/>
                <w:sz w:val="22"/>
                <w:szCs w:val="22"/>
              </w:rPr>
            </w:r>
          </w:p>
        </w:tc>
        <w:tc>
          <w:tcPr>
            <w:gridSpan w:val="5"/>
            <w:tcW w:w="4463" w:type="pct"/>
            <w:vAlign w:val="top"/>
            <w:textDirection w:val="lrTb"/>
            <w:noWrap w:val="false"/>
          </w:tcPr>
          <w:p>
            <w:pPr>
              <w:pStyle w:val="1073"/>
              <w:jc w:val="both"/>
              <w:spacing w:before="120" w:after="120"/>
              <w:rPr>
                <w:rFonts w:eastAsia="Arial Unicode MS"/>
                <w:i/>
                <w:iCs/>
                <w:sz w:val="22"/>
                <w:szCs w:val="22"/>
              </w:rPr>
            </w:pPr>
            <w:r>
              <w:rPr>
                <w:bCs/>
                <w:sz w:val="22"/>
                <w:szCs w:val="22"/>
              </w:rPr>
              <w:t xml:space="preserve">Административные операции</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rPr>
              <w:t xml:space="preserve">14.1.1.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rFonts w:eastAsia="Arial Unicode MS"/>
                <w:bCs/>
                <w:sz w:val="22"/>
                <w:szCs w:val="22"/>
              </w:rPr>
            </w:pPr>
            <w:r>
              <w:rPr>
                <w:bCs/>
                <w:sz w:val="22"/>
                <w:szCs w:val="22"/>
              </w:rPr>
              <w:t xml:space="preserve">Открытие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73"/>
              <w:jc w:val="center"/>
              <w:spacing w:before="40" w:after="40"/>
              <w:rPr>
                <w:rFonts w:eastAsia="Arial Unicode MS"/>
                <w:iCs/>
                <w:color w:val="000000"/>
                <w:sz w:val="22"/>
                <w:szCs w:val="22"/>
                <w:lang w:eastAsia="en-US"/>
              </w:rPr>
            </w:pPr>
            <w:r>
              <w:rPr>
                <w:rFonts w:eastAsia="Arial Unicode MS"/>
                <w:iCs/>
                <w:color w:val="000000"/>
                <w:sz w:val="22"/>
                <w:szCs w:val="22"/>
                <w:lang w:eastAsia="en-US"/>
              </w:rPr>
              <w:t xml:space="preserve">2 000 руб., </w:t>
            </w:r>
            <w:r>
              <w:rPr>
                <w:rFonts w:eastAsia="Arial Unicode MS"/>
                <w:iCs/>
                <w:color w:val="000000"/>
                <w:sz w:val="22"/>
                <w:szCs w:val="22"/>
                <w:lang w:eastAsia="en-US"/>
              </w:rPr>
            </w:r>
            <w:r>
              <w:rPr>
                <w:rFonts w:eastAsia="Arial Unicode MS"/>
                <w:iCs/>
                <w:color w:val="000000"/>
                <w:sz w:val="22"/>
                <w:szCs w:val="22"/>
                <w:lang w:eastAsia="en-US"/>
              </w:rPr>
            </w:r>
          </w:p>
          <w:p>
            <w:pPr>
              <w:pStyle w:val="1073"/>
              <w:jc w:val="center"/>
              <w:spacing w:before="40" w:after="40"/>
              <w:rPr>
                <w:rFonts w:eastAsia="Arial Unicode MS"/>
                <w:sz w:val="22"/>
                <w:szCs w:val="22"/>
              </w:rPr>
            </w:pPr>
            <w:r>
              <w:rPr>
                <w:rFonts w:eastAsia="Arial Unicode MS"/>
                <w:iCs/>
                <w:sz w:val="22"/>
                <w:szCs w:val="22"/>
                <w:lang w:eastAsia="en-US"/>
              </w:rPr>
              <w:t xml:space="preserve">100 руб. за каждый последующий счет</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jc w:val="center"/>
              <w:spacing w:before="40" w:after="40"/>
              <w:rPr>
                <w:rFonts w:eastAsia="Arial Unicode MS"/>
                <w:i/>
                <w:iCs/>
                <w:sz w:val="22"/>
                <w:szCs w:val="22"/>
              </w:rPr>
            </w:pPr>
            <w:r>
              <w:rPr>
                <w:rFonts w:eastAsia="Arial Unicode MS"/>
                <w:i/>
                <w:iCs/>
                <w:sz w:val="22"/>
                <w:szCs w:val="22"/>
              </w:rPr>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.1.2.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rFonts w:eastAsia="Arial Unicode MS"/>
                <w:bCs/>
                <w:sz w:val="22"/>
                <w:szCs w:val="22"/>
              </w:rPr>
            </w:pPr>
            <w:r>
              <w:rPr>
                <w:bCs/>
                <w:sz w:val="22"/>
                <w:szCs w:val="22"/>
                <w:lang w:eastAsia="en-U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73"/>
              <w:jc w:val="center"/>
              <w:rPr>
                <w:sz w:val="22"/>
                <w:szCs w:val="22"/>
              </w:rPr>
            </w:pPr>
            <w:r>
              <w:rPr>
                <w:sz w:val="22"/>
                <w:szCs w:val="22"/>
              </w:rPr>
              <w:t xml:space="preserve">1 000 руб. </w:t>
            </w:r>
            <w:r>
              <w:rPr>
                <w:sz w:val="22"/>
                <w:szCs w:val="22"/>
              </w:rPr>
            </w:r>
            <w:r>
              <w:rPr>
                <w:sz w:val="22"/>
                <w:szCs w:val="22"/>
              </w:rPr>
            </w:r>
          </w:p>
          <w:p>
            <w:pPr>
              <w:pStyle w:val="1073"/>
              <w:jc w:val="center"/>
              <w:rPr>
                <w:rFonts w:eastAsia="Arial Unicode MS"/>
                <w:sz w:val="22"/>
                <w:szCs w:val="22"/>
              </w:rPr>
            </w:pPr>
            <w:r>
              <w:rPr>
                <w:sz w:val="22"/>
                <w:szCs w:val="22"/>
              </w:rPr>
              <w:t xml:space="preserve">за каждый раздел</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.1.3.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rFonts w:eastAsia="Arial Unicode MS"/>
                <w:bCs/>
                <w:sz w:val="22"/>
                <w:szCs w:val="22"/>
              </w:rPr>
            </w:pPr>
            <w:r>
              <w:rPr>
                <w:bCs/>
                <w:sz w:val="22"/>
                <w:szCs w:val="22"/>
              </w:rPr>
              <w:t xml:space="preserve">Ведение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rPr>
              <w:t xml:space="preserve">14.1.4</w:t>
            </w:r>
            <w:r>
              <w:rPr>
                <w:bCs/>
                <w:sz w:val="22"/>
                <w:szCs w:val="22"/>
              </w:rPr>
            </w:r>
            <w:r>
              <w:rPr>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lang w:eastAsia="en-US"/>
              </w:rPr>
              <w:t xml:space="preserve">Открытие счета номинального держателя АО «Россельхозбанк» в реестре владельцев ценных бумаг</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lang w:eastAsia="en-US"/>
              </w:rPr>
            </w:pPr>
            <w:r>
              <w:rPr>
                <w:iCs/>
                <w:sz w:val="22"/>
                <w:szCs w:val="22"/>
                <w:lang w:eastAsia="en-US"/>
              </w:rPr>
              <w:t xml:space="preserve">20 000 руб.</w:t>
            </w:r>
            <w:r>
              <w:rPr>
                <w:sz w:val="22"/>
                <w:szCs w:val="22"/>
                <w:lang w:eastAsia="en-US"/>
              </w:rPr>
            </w:r>
            <w:r>
              <w:rPr>
                <w:sz w:val="22"/>
                <w:szCs w:val="22"/>
                <w:lang w:eastAsia="en-US"/>
              </w:rPr>
            </w:r>
          </w:p>
        </w:tc>
        <w:tc>
          <w:tcPr>
            <w:tcW w:w="1312" w:type="pct"/>
            <w:vAlign w:val="top"/>
            <w:textDirection w:val="lrTb"/>
            <w:noWrap w:val="false"/>
          </w:tcPr>
          <w:p>
            <w:pPr>
              <w:pStyle w:val="1073"/>
              <w:jc w:val="center"/>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.1.5.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rFonts w:eastAsia="Arial Unicode MS"/>
                <w:bCs/>
                <w:sz w:val="22"/>
                <w:szCs w:val="22"/>
              </w:rPr>
            </w:pPr>
            <w:r>
              <w:rPr>
                <w:bCs/>
                <w:sz w:val="22"/>
                <w:szCs w:val="22"/>
              </w:rPr>
              <w:t xml:space="preserve">Закрытие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rPr>
              <w:t xml:space="preserve">Не взимается </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20" w:after="120"/>
              <w:rPr>
                <w:bCs/>
                <w:sz w:val="22"/>
                <w:szCs w:val="22"/>
              </w:rPr>
            </w:pPr>
            <w:r>
              <w:rPr>
                <w:bCs/>
                <w:sz w:val="22"/>
                <w:szCs w:val="22"/>
              </w:rPr>
              <w:t xml:space="preserve">14.2.</w:t>
            </w:r>
            <w:r>
              <w:rPr>
                <w:bCs/>
                <w:sz w:val="22"/>
                <w:szCs w:val="22"/>
              </w:rPr>
            </w:r>
            <w:r>
              <w:rPr>
                <w:bCs/>
                <w:sz w:val="22"/>
                <w:szCs w:val="22"/>
              </w:rPr>
            </w:r>
          </w:p>
        </w:tc>
        <w:tc>
          <w:tcPr>
            <w:gridSpan w:val="5"/>
            <w:tcW w:w="4463" w:type="pct"/>
            <w:vAlign w:val="top"/>
            <w:textDirection w:val="lrTb"/>
            <w:noWrap w:val="false"/>
          </w:tcPr>
          <w:p>
            <w:pPr>
              <w:pStyle w:val="1073"/>
              <w:jc w:val="both"/>
              <w:spacing w:before="120" w:after="120"/>
              <w:rPr>
                <w:i/>
                <w:iCs/>
                <w:sz w:val="22"/>
                <w:szCs w:val="22"/>
              </w:rPr>
            </w:pPr>
            <w:r>
              <w:rPr>
                <w:bCs/>
                <w:sz w:val="22"/>
                <w:szCs w:val="22"/>
              </w:rPr>
              <w:t xml:space="preserve">Хранение и учет ценных бумаг</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.2.1.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rFonts w:eastAsia="Arial Unicode MS"/>
                <w:bCs/>
                <w:sz w:val="22"/>
                <w:szCs w:val="22"/>
                <w:lang w:eastAsia="en-US"/>
              </w:rPr>
            </w:pPr>
            <w:r>
              <w:rPr>
                <w:rFonts w:eastAsia="Calibri"/>
                <w:bCs/>
                <w:sz w:val="22"/>
                <w:szCs w:val="22"/>
                <w:lang w:eastAsia="en-U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1505"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073"/>
              <w:ind w:right="-17"/>
              <w:jc w:val="center"/>
              <w:spacing w:before="40" w:after="40"/>
              <w:tabs>
                <w:tab w:val="left" w:pos="4464" w:leader="none"/>
                <w:tab w:val="left" w:pos="5760" w:leader="none"/>
              </w:tabs>
              <w:rPr>
                <w:rFonts w:eastAsia="Calibri"/>
                <w:sz w:val="22"/>
                <w:szCs w:val="22"/>
                <w:lang w:eastAsia="en-US"/>
              </w:rPr>
            </w:pPr>
            <w:r>
              <w:rPr>
                <w:rFonts w:eastAsia="Calibri"/>
                <w:bCs/>
                <w:sz w:val="22"/>
                <w:szCs w:val="22"/>
                <w:lang w:eastAsia="en-US"/>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73"/>
              <w:ind w:right="-17"/>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lang w:val="en-US"/>
              </w:rPr>
              <w:t xml:space="preserve">14</w:t>
            </w:r>
            <w:r>
              <w:rPr>
                <w:bCs/>
                <w:sz w:val="22"/>
                <w:szCs w:val="22"/>
              </w:rPr>
              <w:t xml:space="preserve">.2.2.</w:t>
            </w:r>
            <w:r>
              <w:rPr>
                <w:bCs/>
                <w:sz w:val="22"/>
                <w:szCs w:val="22"/>
              </w:rPr>
            </w:r>
            <w:r>
              <w:rPr>
                <w:bCs/>
                <w:sz w:val="22"/>
                <w:szCs w:val="22"/>
              </w:rPr>
            </w:r>
          </w:p>
        </w:tc>
        <w:tc>
          <w:tcPr>
            <w:gridSpan w:val="2"/>
            <w:tcW w:w="1646" w:type="pct"/>
            <w:vAlign w:val="top"/>
            <w:textDirection w:val="lrTb"/>
            <w:noWrap w:val="false"/>
          </w:tcPr>
          <w:p>
            <w:pPr>
              <w:pStyle w:val="1073"/>
              <w:spacing w:before="40" w:after="40"/>
              <w:rPr>
                <w:rFonts w:eastAsia="Calibri"/>
                <w:bCs/>
                <w:sz w:val="22"/>
                <w:szCs w:val="22"/>
                <w:lang w:eastAsia="en-US"/>
              </w:rPr>
            </w:pPr>
            <w:r>
              <w:rPr>
                <w:rFonts w:eastAsia="Calibri"/>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1505"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w:t>
            </w:r>
            <w:r>
              <w:rPr>
                <w:sz w:val="22"/>
                <w:szCs w:val="22"/>
              </w:rPr>
              <w:t xml:space="preserve">–</w:t>
            </w:r>
            <w:r>
              <w:rPr>
                <w:rFonts w:eastAsia="Calibri"/>
                <w:bCs/>
                <w:sz w:val="22"/>
                <w:szCs w:val="22"/>
                <w:lang w:eastAsia="en-US"/>
              </w:rPr>
              <w:t xml:space="preserve"> 0,07% годовых, минимум 300 руб. месяц, свыше 50 млн. руб. </w:t>
            </w:r>
            <w:r>
              <w:rPr>
                <w:sz w:val="22"/>
                <w:szCs w:val="22"/>
              </w:rPr>
              <w:t xml:space="preserve">–</w:t>
            </w:r>
            <w:r>
              <w:rPr>
                <w:rFonts w:eastAsia="Calibri"/>
                <w:bCs/>
                <w:sz w:val="22"/>
                <w:szCs w:val="22"/>
                <w:lang w:eastAsia="en-US"/>
              </w:rPr>
              <w:t xml:space="preserve">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073"/>
              <w:jc w:val="center"/>
              <w:spacing w:before="40" w:after="40"/>
              <w:rPr>
                <w:rFonts w:eastAsia="Calibri"/>
                <w:sz w:val="22"/>
                <w:szCs w:val="22"/>
                <w:lang w:eastAsia="en-US"/>
              </w:rPr>
            </w:pPr>
            <w:r>
              <w:rPr>
                <w:rFonts w:eastAsia="Calibri"/>
                <w:bCs/>
                <w:sz w:val="22"/>
                <w:szCs w:val="22"/>
                <w:lang w:eastAsia="en-US"/>
              </w:rPr>
              <w:t xml:space="preserve">Облигаций до 50 млн. руб. (включительно) </w:t>
            </w:r>
            <w:r>
              <w:rPr>
                <w:sz w:val="22"/>
                <w:szCs w:val="22"/>
              </w:rPr>
              <w:t xml:space="preserve">–</w:t>
            </w:r>
            <w:r>
              <w:rPr>
                <w:rFonts w:eastAsia="Calibri"/>
                <w:bCs/>
                <w:sz w:val="22"/>
                <w:szCs w:val="22"/>
                <w:lang w:eastAsia="en-US"/>
              </w:rPr>
              <w:t xml:space="preserve"> 0,06% годовых, минимум 300 руб. в месяц, свыше 50 млн. руб. - 0,05% годовых, минимум </w:t>
              <w:br w:type="textWrapping" w:clear="all"/>
              <w:t xml:space="preserve">300 руб. в месяц годовых</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lang w:val="en-US"/>
              </w:rPr>
              <w:t xml:space="preserve">14</w:t>
            </w:r>
            <w:r>
              <w:rPr>
                <w:bCs/>
                <w:sz w:val="22"/>
                <w:szCs w:val="22"/>
              </w:rPr>
              <w:t xml:space="preserve">.2.3.</w:t>
            </w:r>
            <w:r>
              <w:rPr>
                <w:bCs/>
                <w:sz w:val="22"/>
                <w:szCs w:val="22"/>
              </w:rPr>
            </w:r>
            <w:r>
              <w:rPr>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rPr>
              <w:t xml:space="preserve">Хранение неэмиссионных ценных бумаг</w:t>
            </w:r>
            <w:r>
              <w:rPr>
                <w:bCs/>
                <w:sz w:val="22"/>
                <w:szCs w:val="22"/>
              </w:rPr>
            </w:r>
            <w:r>
              <w:rPr>
                <w:bCs/>
                <w:sz w:val="22"/>
                <w:szCs w:val="22"/>
              </w:rPr>
            </w:r>
          </w:p>
        </w:tc>
        <w:tc>
          <w:tcPr>
            <w:gridSpan w:val="3"/>
            <w:tcW w:w="2817" w:type="pct"/>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lang w:val="en-US"/>
              </w:rPr>
              <w:t xml:space="preserve">14.2.3.1</w:t>
            </w:r>
            <w:r>
              <w:rPr>
                <w:bCs/>
                <w:sz w:val="22"/>
                <w:szCs w:val="22"/>
              </w:rPr>
              <w:t xml:space="preserve">.</w:t>
            </w:r>
            <w:r>
              <w:rPr>
                <w:bCs/>
                <w:sz w:val="22"/>
                <w:szCs w:val="22"/>
              </w:rPr>
            </w:r>
            <w:r>
              <w:rPr>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lang w:val="en-US"/>
              </w:rPr>
              <w:t xml:space="preserve">-</w:t>
            </w:r>
            <w:r>
              <w:rPr>
                <w:bCs/>
                <w:sz w:val="22"/>
                <w:szCs w:val="22"/>
              </w:rPr>
              <w:t xml:space="preserve"> имеющих номинальную стоимость</w:t>
            </w:r>
            <w:r>
              <w:rPr>
                <w:bCs/>
                <w:sz w:val="22"/>
                <w:szCs w:val="22"/>
              </w:rPr>
            </w:r>
            <w:r>
              <w:rPr>
                <w:bCs/>
                <w:sz w:val="22"/>
                <w:szCs w:val="22"/>
              </w:rPr>
            </w:r>
          </w:p>
          <w:p>
            <w:pPr>
              <w:pStyle w:val="1073"/>
              <w:spacing w:before="40" w:after="40"/>
              <w:rPr>
                <w:bCs/>
                <w:sz w:val="22"/>
                <w:szCs w:val="22"/>
              </w:rPr>
            </w:pPr>
            <w:r>
              <w:rPr>
                <w:bCs/>
                <w:sz w:val="22"/>
                <w:szCs w:val="22"/>
              </w:rPr>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rFonts w:eastAsia="Calibri"/>
                <w:sz w:val="22"/>
                <w:szCs w:val="22"/>
                <w:lang w:eastAsia="en-US"/>
              </w:rPr>
              <w:t xml:space="preserve">До 300 млн. руб. (включительно) </w:t>
            </w:r>
            <w:r>
              <w:rPr>
                <w:sz w:val="22"/>
                <w:szCs w:val="22"/>
              </w:rPr>
              <w:t xml:space="preserve">–</w:t>
            </w:r>
            <w:r>
              <w:rPr>
                <w:rFonts w:eastAsia="Calibri"/>
                <w:sz w:val="22"/>
                <w:szCs w:val="22"/>
                <w:lang w:eastAsia="en-US"/>
              </w:rPr>
              <w:t xml:space="preserve"> 0,07% годовых, минимум 300 руб. месяц, от 300 млн. руб. до 500 млн. руб. (включительно) </w:t>
            </w:r>
            <w:r>
              <w:rPr>
                <w:sz w:val="22"/>
                <w:szCs w:val="22"/>
              </w:rPr>
              <w:t xml:space="preserve">–</w:t>
            </w:r>
            <w:r>
              <w:rPr>
                <w:rFonts w:eastAsia="Calibri"/>
                <w:sz w:val="22"/>
                <w:szCs w:val="22"/>
                <w:lang w:eastAsia="en-US"/>
              </w:rPr>
              <w:t xml:space="preserve"> 0,065% годовых, минимум 300 руб. в месяц, свыше 500 млн. руб. </w:t>
            </w:r>
            <w:r>
              <w:rPr>
                <w:sz w:val="22"/>
                <w:szCs w:val="22"/>
              </w:rPr>
              <w:t xml:space="preserve">–</w:t>
            </w:r>
            <w:r>
              <w:rPr>
                <w:rFonts w:eastAsia="Calibri"/>
                <w:sz w:val="22"/>
                <w:szCs w:val="22"/>
                <w:lang w:eastAsia="en-US"/>
              </w:rPr>
              <w:t xml:space="preserve"> 0,06% годовых, минимум 300 руб. в месяц</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номинальной стоимости ежедневного остатка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lang w:val="en-US"/>
              </w:rPr>
            </w:pPr>
            <w:r>
              <w:rPr>
                <w:bCs/>
                <w:sz w:val="22"/>
                <w:szCs w:val="22"/>
                <w:lang w:val="en-US"/>
              </w:rPr>
              <w:t xml:space="preserve">14.2.3.</w:t>
            </w:r>
            <w:r>
              <w:rPr>
                <w:bCs/>
                <w:sz w:val="22"/>
                <w:szCs w:val="22"/>
              </w:rPr>
              <w:t xml:space="preserve">2.</w:t>
            </w:r>
            <w:r>
              <w:rPr>
                <w:bCs/>
                <w:sz w:val="22"/>
                <w:szCs w:val="22"/>
                <w:lang w:val="en-US"/>
              </w:rPr>
            </w:r>
            <w:r>
              <w:rPr>
                <w:bCs/>
                <w:sz w:val="22"/>
                <w:szCs w:val="22"/>
                <w:lang w:val="en-US"/>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 не имеющих номинальную стоимость</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rFonts w:eastAsia="Calibri"/>
                <w:sz w:val="22"/>
                <w:szCs w:val="22"/>
                <w:lang w:eastAsia="en-US"/>
              </w:rPr>
              <w:t xml:space="preserve">1 000 руб. в месяц</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Взимается ежеквартально независимо от количества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.2.4.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rFonts w:eastAsia="Calibri"/>
                <w:sz w:val="22"/>
                <w:szCs w:val="22"/>
                <w:lang w:eastAsia="en-US"/>
              </w:rPr>
              <w:t xml:space="preserve">500 руб. в месяц</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rPr>
              <w:t xml:space="preserve">14.2.5.</w:t>
            </w:r>
            <w:r>
              <w:rPr>
                <w:bCs/>
                <w:sz w:val="22"/>
                <w:szCs w:val="22"/>
              </w:rPr>
            </w:r>
            <w:r>
              <w:rPr>
                <w:bCs/>
                <w:sz w:val="22"/>
                <w:szCs w:val="22"/>
              </w:rPr>
            </w:r>
          </w:p>
        </w:tc>
        <w:tc>
          <w:tcPr>
            <w:gridSpan w:val="2"/>
            <w:tcW w:w="1646" w:type="pct"/>
            <w:vAlign w:val="top"/>
            <w:textDirection w:val="lrTb"/>
            <w:noWrap w:val="false"/>
          </w:tcPr>
          <w:p>
            <w:pPr>
              <w:pStyle w:val="1073"/>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2"/>
            <w:tcW w:w="1505"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300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.2.6.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Хранение и учет ценных бумаг, являющихся обеспечением по кредитам, выданным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rFonts w:eastAsia="Calibri"/>
                <w:bCs/>
                <w:sz w:val="22"/>
                <w:szCs w:val="22"/>
                <w:lang w:eastAsia="en-US"/>
              </w:rPr>
              <w:t xml:space="preserve">0,035%, годовых минимум 100 руб. в месяц</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right="-17"/>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w:t>
            </w:r>
            <w:r>
              <w:rPr>
                <w:rFonts w:eastAsia="Calibri"/>
                <w:bCs/>
                <w:sz w:val="22"/>
                <w:szCs w:val="22"/>
                <w:lang w:eastAsia="en-US"/>
              </w:rPr>
            </w:r>
            <w:r>
              <w:rPr>
                <w:rFonts w:eastAsia="Calibri"/>
                <w:bCs/>
                <w:sz w:val="22"/>
                <w:szCs w:val="22"/>
                <w:lang w:eastAsia="en-US"/>
              </w:rPr>
            </w:r>
          </w:p>
        </w:tc>
        <w:tc>
          <w:tcPr>
            <w:gridSpan w:val="5"/>
            <w:tcW w:w="4463" w:type="pct"/>
            <w:vAlign w:val="top"/>
            <w:textDirection w:val="lrTb"/>
            <w:noWrap w:val="false"/>
          </w:tcPr>
          <w:p>
            <w:pPr>
              <w:pStyle w:val="1073"/>
              <w:jc w:val="both"/>
              <w:spacing w:before="40" w:after="40"/>
              <w:rPr>
                <w:rFonts w:eastAsia="Calibri"/>
                <w:i/>
                <w:iCs/>
                <w:sz w:val="22"/>
                <w:szCs w:val="22"/>
                <w:lang w:eastAsia="en-US"/>
              </w:rPr>
            </w:pPr>
            <w:r>
              <w:rPr>
                <w:rFonts w:eastAsia="Calibri"/>
                <w:bCs/>
                <w:sz w:val="22"/>
                <w:szCs w:val="22"/>
                <w:lang w:eastAsia="en-US"/>
              </w:rPr>
              <w:t xml:space="preserve">Хранение и учет на счете ДЕПО ценных бумаг Депонентов, </w:t>
            </w:r>
            <w:r>
              <w:rPr>
                <w:rFonts w:eastAsia="Calibri"/>
                <w:bCs/>
                <w:iCs/>
                <w:sz w:val="22"/>
                <w:szCs w:val="22"/>
                <w:lang w:eastAsia="en-US"/>
              </w:rPr>
              <w:t xml:space="preserve">принятых </w:t>
              <w:br w:type="textWrapping" w:clear="all"/>
              <w:t xml:space="preserve">АО «Россельхозбанк» на брокерское обслуживание</w:t>
            </w:r>
            <w:r>
              <w:rPr>
                <w:rFonts w:eastAsia="Calibri"/>
                <w:i/>
                <w:iCs/>
                <w:sz w:val="22"/>
                <w:szCs w:val="22"/>
                <w:lang w:eastAsia="en-US"/>
              </w:rPr>
            </w:r>
            <w:r>
              <w:rPr>
                <w:rFonts w:eastAsia="Calibri"/>
                <w: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right w:val="single" w:color="000000" w:sz="4" w:space="0"/>
            </w:tcBorders>
            <w:tcW w:w="1493" w:type="pct"/>
            <w:vAlign w:val="top"/>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Borders>
              <w:left w:val="single" w:color="000000" w:sz="4" w:space="0"/>
              <w:right w:val="single" w:color="000000" w:sz="4" w:space="0"/>
            </w:tcBorders>
            <w:tcW w:w="1015" w:type="pct"/>
            <w:vAlign w:val="top"/>
            <w:textDirection w:val="lrTb"/>
            <w:noWrap w:val="false"/>
          </w:tcPr>
          <w:p>
            <w:pPr>
              <w:pStyle w:val="1073"/>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9"/>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643" w:type="pct"/>
            <w:vAlign w:val="center"/>
            <w:textDirection w:val="lrTb"/>
            <w:noWrap w:val="false"/>
          </w:tcPr>
          <w:p>
            <w:pPr>
              <w:pStyle w:val="1073"/>
              <w:ind w:left="-72" w:right="-101"/>
              <w:jc w:val="center"/>
              <w:spacing w:before="40" w:after="40"/>
              <w:rPr>
                <w:rFonts w:eastAsia="Calibri"/>
                <w:bCs/>
                <w:sz w:val="20"/>
                <w:szCs w:val="20"/>
                <w:lang w:eastAsia="en-US"/>
              </w:rPr>
            </w:pPr>
            <w:r>
              <w:rPr>
                <w:rFonts w:eastAsia="Calibri"/>
                <w:bCs/>
                <w:sz w:val="20"/>
                <w:szCs w:val="20"/>
                <w:lang w:eastAsia="en-US"/>
              </w:rPr>
              <w:t xml:space="preserve">% </w:t>
            </w: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1312" w:type="pct"/>
            <w:vAlign w:val="top"/>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073"/>
              <w:jc w:val="center"/>
              <w:spacing w:before="40" w:after="40"/>
              <w:rPr>
                <w:rFonts w:eastAsia="Arial Unicode MS"/>
                <w:bCs/>
                <w:sz w:val="22"/>
                <w:szCs w:val="22"/>
                <w:lang w:eastAsia="en-US"/>
              </w:rPr>
            </w:pPr>
            <w:r>
              <w:rPr>
                <w:rFonts w:eastAsia="Calibri"/>
                <w:bCs/>
                <w:sz w:val="22"/>
                <w:szCs w:val="22"/>
                <w:lang w:eastAsia="en-US"/>
              </w:rPr>
              <w:t xml:space="preserve">14.2.7.1.</w:t>
            </w:r>
            <w:r>
              <w:rPr>
                <w:rFonts w:eastAsia="Arial Unicode MS"/>
                <w:bCs/>
                <w:sz w:val="22"/>
                <w:szCs w:val="22"/>
                <w:lang w:eastAsia="en-US"/>
              </w:rPr>
            </w:r>
            <w:r>
              <w:rPr>
                <w:rFonts w:eastAsia="Arial Unicode MS"/>
                <w:bCs/>
                <w:sz w:val="22"/>
                <w:szCs w:val="22"/>
                <w:lang w:eastAsia="en-US"/>
              </w:rPr>
            </w:r>
          </w:p>
        </w:tc>
        <w:tc>
          <w:tcPr>
            <w:tcW w:w="1493" w:type="pct"/>
            <w:vAlign w:val="top"/>
            <w:vMerge w:val="restart"/>
            <w:textDirection w:val="lrTb"/>
            <w:noWrap w:val="false"/>
          </w:tcPr>
          <w:p>
            <w:pPr>
              <w:pStyle w:val="1073"/>
              <w:jc w:val="both"/>
              <w:spacing w:before="40" w:after="40"/>
              <w:rPr>
                <w:rFonts w:eastAsia="Arial Unicode MS"/>
                <w:bCs/>
                <w:sz w:val="22"/>
                <w:szCs w:val="22"/>
                <w:lang w:eastAsia="en-US"/>
              </w:rPr>
            </w:pPr>
            <w:r>
              <w:rPr>
                <w:rFonts w:eastAsia="Calibri"/>
                <w:bCs/>
                <w:sz w:val="22"/>
                <w:szCs w:val="22"/>
                <w:lang w:eastAsia="en-US"/>
              </w:rPr>
              <w:t xml:space="preserve">Депозитарный учет облигаций,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до 1</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0,026% минимум 30 руб. в месяц</w:t>
            </w:r>
            <w:r>
              <w:rPr>
                <w:rFonts w:eastAsia="Calibri"/>
                <w:sz w:val="22"/>
                <w:szCs w:val="22"/>
                <w:lang w:eastAsia="en-US"/>
              </w:rPr>
            </w:r>
            <w:r>
              <w:rPr>
                <w:rFonts w:eastAsia="Calibri"/>
                <w:sz w:val="22"/>
                <w:szCs w:val="22"/>
                <w:lang w:eastAsia="en-US"/>
              </w:rPr>
            </w:r>
          </w:p>
        </w:tc>
        <w:tc>
          <w:tcPr>
            <w:tcW w:w="1312" w:type="pct"/>
            <w:vAlign w:val="center"/>
            <w:vMerge w:val="restart"/>
            <w:textDirection w:val="lrTb"/>
            <w:noWrap w:val="false"/>
          </w:tcPr>
          <w:p>
            <w:pPr>
              <w:pStyle w:val="1073"/>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ежемесячной средневзвешенной стоимости ценных бумаг на счете депо. </w:t>
            </w:r>
            <w:r>
              <w:rPr>
                <w:rFonts w:eastAsia="Calibri"/>
                <w:sz w:val="22"/>
                <w:szCs w:val="22"/>
                <w:lang w:eastAsia="en-US"/>
              </w:rPr>
            </w:r>
            <w:r>
              <w:rPr>
                <w:rFonts w:eastAsia="Calibri"/>
                <w:sz w:val="22"/>
                <w:szCs w:val="22"/>
                <w:lang w:eastAsia="en-US"/>
              </w:rPr>
            </w:r>
          </w:p>
          <w:p>
            <w:pPr>
              <w:pStyle w:val="1073"/>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0,024 %</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5 до 10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0,0197%</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10 до 20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0,0192%</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w:t>
            </w:r>
            <w:r>
              <w:rPr>
                <w:rFonts w:eastAsia="Calibri"/>
                <w:sz w:val="22"/>
                <w:szCs w:val="22"/>
                <w:lang w:val="en-US" w:eastAsia="en-US"/>
              </w:rPr>
              <w:t xml:space="preserve">20</w:t>
            </w:r>
            <w:r>
              <w:rPr>
                <w:rFonts w:eastAsia="Calibri"/>
                <w:sz w:val="22"/>
                <w:szCs w:val="22"/>
                <w:lang w:eastAsia="en-US"/>
              </w:rPr>
              <w:t xml:space="preserve"> до </w:t>
            </w:r>
            <w:r>
              <w:rPr>
                <w:rFonts w:eastAsia="Calibri"/>
                <w:sz w:val="22"/>
                <w:szCs w:val="22"/>
                <w:lang w:val="en-US" w:eastAsia="en-US"/>
              </w:rPr>
              <w:t xml:space="preserve">50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val="en-US" w:eastAsia="en-US"/>
              </w:rPr>
              <w:t xml:space="preserve">72</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свыше 50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0,016%</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14.2.7.2.</w:t>
            </w:r>
            <w:r>
              <w:rPr>
                <w:rFonts w:eastAsia="Calibri"/>
                <w:bCs/>
                <w:sz w:val="22"/>
                <w:szCs w:val="22"/>
                <w:lang w:eastAsia="en-US"/>
              </w:rPr>
            </w:r>
            <w:r>
              <w:rPr>
                <w:rFonts w:eastAsia="Calibri"/>
                <w:bCs/>
                <w:sz w:val="22"/>
                <w:szCs w:val="22"/>
                <w:lang w:eastAsia="en-US"/>
              </w:rPr>
            </w:r>
          </w:p>
        </w:tc>
        <w:tc>
          <w:tcPr>
            <w:tcW w:w="1493" w:type="pct"/>
            <w:vAlign w:val="top"/>
            <w:vMerge w:val="restart"/>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t xml:space="preserve">Депозитарный учет акций и российских депозитарных расписок, выпущенных на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до 0,5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 минимум 30 руб. в месяц</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от 0,5 до 1</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0,014%</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0,013%</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свыше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14.2.7.3.</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73"/>
              <w:jc w:val="both"/>
              <w:spacing w:before="40" w:after="40"/>
              <w:rPr>
                <w:rFonts w:eastAsia="Calibri"/>
                <w:bCs/>
                <w:sz w:val="22"/>
                <w:szCs w:val="22"/>
                <w:lang w:eastAsia="en-US"/>
              </w:rPr>
            </w:pPr>
            <w:r>
              <w:rPr>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2"/>
                <w:szCs w:val="22"/>
                <w:lang w:eastAsia="en-US"/>
              </w:rPr>
            </w:r>
            <w:r>
              <w:rPr>
                <w:rFonts w:eastAsia="Calibri"/>
                <w:bCs/>
                <w:sz w:val="22"/>
                <w:szCs w:val="22"/>
                <w:lang w:eastAsia="en-US"/>
              </w:rPr>
            </w:r>
          </w:p>
        </w:tc>
        <w:tc>
          <w:tcPr>
            <w:gridSpan w:val="3"/>
            <w:tcW w:w="1658" w:type="pct"/>
            <w:vAlign w:val="top"/>
            <w:textDirection w:val="lrTb"/>
            <w:noWrap w:val="false"/>
          </w:tcPr>
          <w:p>
            <w:pPr>
              <w:pStyle w:val="1073"/>
              <w:jc w:val="center"/>
              <w:spacing w:before="40" w:after="40"/>
              <w:rPr>
                <w:rFonts w:eastAsia="Calibri"/>
                <w:sz w:val="22"/>
                <w:szCs w:val="22"/>
                <w:lang w:eastAsia="en-US"/>
              </w:rPr>
            </w:pPr>
            <w:r>
              <w:rPr>
                <w:bCs/>
                <w:sz w:val="22"/>
                <w:szCs w:val="22"/>
                <w:lang w:eastAsia="en-US"/>
              </w:rPr>
              <w:t xml:space="preserve">0,035% годовых минимум 30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73"/>
              <w:ind w:left="-2" w:right="-18"/>
              <w:spacing w:before="40" w:after="40"/>
              <w:tabs>
                <w:tab w:val="left" w:pos="4464" w:leader="none"/>
                <w:tab w:val="left" w:pos="5760" w:leader="none"/>
              </w:tabs>
              <w:rPr>
                <w:rFonts w:eastAsia="Calibri"/>
                <w:sz w:val="22"/>
                <w:szCs w:val="22"/>
                <w:lang w:eastAsia="en-US"/>
              </w:rPr>
            </w:pPr>
            <w:r>
              <w:rPr>
                <w:bCs/>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14.2.7.4.</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73"/>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lang w:eastAsia="en-US"/>
              </w:rPr>
            </w:r>
            <w:r>
              <w:rPr>
                <w:bCs/>
                <w:sz w:val="22"/>
                <w:szCs w:val="22"/>
                <w:lang w:eastAsia="en-US"/>
              </w:rPr>
            </w:r>
          </w:p>
        </w:tc>
        <w:tc>
          <w:tcPr>
            <w:gridSpan w:val="3"/>
            <w:tcW w:w="1658" w:type="pct"/>
            <w:vAlign w:val="top"/>
            <w:textDirection w:val="lrTb"/>
            <w:noWrap w:val="false"/>
          </w:tcPr>
          <w:p>
            <w:pPr>
              <w:pStyle w:val="1073"/>
              <w:jc w:val="center"/>
              <w:spacing w:before="40" w:after="40"/>
              <w:rPr>
                <w:bCs/>
                <w:sz w:val="22"/>
                <w:szCs w:val="22"/>
                <w:lang w:eastAsia="en-US"/>
              </w:rPr>
            </w:pPr>
            <w:r>
              <w:rPr>
                <w:rFonts w:eastAsia="Calibri"/>
                <w:sz w:val="22"/>
                <w:szCs w:val="22"/>
                <w:lang w:eastAsia="en-US"/>
              </w:rPr>
              <w:t xml:space="preserve">100 руб. в месяц</w:t>
            </w:r>
            <w:r>
              <w:rPr>
                <w:bCs/>
                <w:sz w:val="22"/>
                <w:szCs w:val="22"/>
                <w:lang w:eastAsia="en-US"/>
              </w:rPr>
            </w:r>
            <w:r>
              <w:rPr>
                <w:bCs/>
                <w:sz w:val="22"/>
                <w:szCs w:val="22"/>
                <w:lang w:eastAsia="en-US"/>
              </w:rPr>
            </w:r>
          </w:p>
        </w:tc>
        <w:tc>
          <w:tcPr>
            <w:tcW w:w="1312" w:type="pct"/>
            <w:vAlign w:val="top"/>
            <w:textDirection w:val="lrTb"/>
            <w:noWrap w:val="false"/>
          </w:tcPr>
          <w:p>
            <w:pPr>
              <w:pStyle w:val="1073"/>
              <w:ind w:left="-2" w:right="-18"/>
              <w:spacing w:before="40" w:after="40"/>
              <w:tabs>
                <w:tab w:val="left" w:pos="4464" w:leader="none"/>
                <w:tab w:val="left" w:pos="5760" w:leader="none"/>
              </w:tabs>
              <w:rPr>
                <w:bCs/>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от количества паев)</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14.2.7.5.</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73"/>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3"/>
            <w:tcW w:w="1658"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73"/>
              <w:ind w:left="-2" w:right="-18"/>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073"/>
              <w:jc w:val="center"/>
              <w:spacing w:before="120" w:after="120"/>
              <w:rPr>
                <w:bCs/>
                <w:sz w:val="22"/>
                <w:szCs w:val="22"/>
              </w:rPr>
            </w:pPr>
            <w:r>
              <w:rPr>
                <w:bCs/>
                <w:sz w:val="22"/>
                <w:szCs w:val="22"/>
              </w:rPr>
              <w:t xml:space="preserve">14.3.</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20" w:after="120"/>
              <w:tabs>
                <w:tab w:val="left" w:pos="4464" w:leader="none"/>
                <w:tab w:val="left" w:pos="5760" w:leader="none"/>
              </w:tabs>
              <w:rPr>
                <w:iCs/>
                <w:sz w:val="22"/>
                <w:szCs w:val="22"/>
              </w:rPr>
            </w:pPr>
            <w:r>
              <w:rPr>
                <w:bCs/>
                <w:sz w:val="22"/>
                <w:szCs w:val="22"/>
              </w:rPr>
              <w:t xml:space="preserve">Прием/выдача сертификатов ценных бумаг на/с хранение(я)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.3.1.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rPr>
              <w:t xml:space="preserve">Прием сертификатов эмис</w:t>
            </w:r>
            <w:r>
              <w:rPr>
                <w:bCs/>
                <w:sz w:val="22"/>
                <w:szCs w:val="22"/>
                <w:lang w:val="en-US"/>
              </w:rPr>
              <w:t xml:space="preserve">c</w:t>
            </w:r>
            <w:r>
              <w:rPr>
                <w:bCs/>
                <w:sz w:val="22"/>
                <w:szCs w:val="22"/>
              </w:rPr>
              <w:t xml:space="preserve">ионных ценных бумаг</w:t>
            </w:r>
            <w:r>
              <w:rPr>
                <w:bCs/>
                <w:sz w:val="22"/>
                <w:szCs w:val="22"/>
              </w:rPr>
            </w:r>
            <w:r>
              <w:rPr>
                <w:bCs/>
                <w:sz w:val="22"/>
                <w:szCs w:val="22"/>
              </w:rPr>
            </w:r>
          </w:p>
        </w:tc>
        <w:tc>
          <w:tcPr>
            <w:gridSpan w:val="2"/>
            <w:tcW w:w="1505" w:type="pct"/>
            <w:vAlign w:val="top"/>
            <w:textDirection w:val="lrTb"/>
            <w:noWrap w:val="false"/>
          </w:tcPr>
          <w:p>
            <w:pPr>
              <w:pStyle w:val="1073"/>
              <w:jc w:val="center"/>
              <w:spacing w:before="40"/>
              <w:rPr>
                <w:sz w:val="22"/>
                <w:szCs w:val="22"/>
              </w:rPr>
            </w:pPr>
            <w:r>
              <w:rPr>
                <w:sz w:val="22"/>
                <w:szCs w:val="22"/>
                <w:lang w:val="en-US"/>
              </w:rPr>
              <w:t xml:space="preserve">3</w:t>
            </w:r>
            <w:r>
              <w:rPr>
                <w:sz w:val="22"/>
                <w:szCs w:val="22"/>
              </w:rPr>
              <w:t xml:space="preserve">0 руб.</w:t>
            </w:r>
            <w:r>
              <w:rPr>
                <w:sz w:val="22"/>
                <w:szCs w:val="22"/>
              </w:rPr>
            </w:r>
            <w:r>
              <w:rPr>
                <w:sz w:val="22"/>
                <w:szCs w:val="22"/>
              </w:rPr>
            </w:r>
          </w:p>
          <w:p>
            <w:pPr>
              <w:pStyle w:val="1073"/>
              <w:jc w:val="center"/>
              <w:rPr>
                <w:sz w:val="22"/>
                <w:szCs w:val="22"/>
              </w:rPr>
            </w:pPr>
            <w:r>
              <w:rPr>
                <w:sz w:val="22"/>
                <w:szCs w:val="22"/>
              </w:rPr>
              <w:t xml:space="preserve">за каждый лист</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.3.2.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rPr>
              <w:t xml:space="preserve">Выдача сертификатов эмиссионных ценных бумаг</w:t>
            </w:r>
            <w:r>
              <w:rPr>
                <w:bCs/>
                <w:sz w:val="22"/>
                <w:szCs w:val="22"/>
              </w:rPr>
            </w:r>
            <w:r>
              <w:rPr>
                <w:bCs/>
                <w:sz w:val="22"/>
                <w:szCs w:val="22"/>
              </w:rPr>
            </w:r>
          </w:p>
        </w:tc>
        <w:tc>
          <w:tcPr>
            <w:gridSpan w:val="2"/>
            <w:tcW w:w="1505" w:type="pct"/>
            <w:vAlign w:val="top"/>
            <w:textDirection w:val="lrTb"/>
            <w:noWrap w:val="false"/>
          </w:tcPr>
          <w:p>
            <w:pPr>
              <w:pStyle w:val="1073"/>
              <w:jc w:val="center"/>
              <w:spacing w:before="40"/>
              <w:rPr>
                <w:sz w:val="22"/>
                <w:szCs w:val="22"/>
              </w:rPr>
            </w:pPr>
            <w:r>
              <w:rPr>
                <w:sz w:val="22"/>
                <w:szCs w:val="22"/>
              </w:rPr>
              <w:t xml:space="preserve">10 руб. за каждый лист, </w:t>
              <w:br w:type="textWrapping" w:clear="all"/>
              <w:t xml:space="preserve">минимум 300 руб.</w:t>
            </w:r>
            <w:r>
              <w:rPr>
                <w:sz w:val="22"/>
                <w:szCs w:val="22"/>
              </w:rPr>
            </w:r>
            <w:r>
              <w:rPr>
                <w:sz w:val="22"/>
                <w:szCs w:val="22"/>
              </w:rPr>
            </w:r>
          </w:p>
        </w:tc>
        <w:tc>
          <w:tcPr>
            <w:tcW w:w="1312" w:type="pct"/>
            <w:vAlign w:val="top"/>
            <w:textDirection w:val="lrTb"/>
            <w:noWrap w:val="false"/>
          </w:tcPr>
          <w:p>
            <w:pPr>
              <w:pStyle w:val="1073"/>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.3.3.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rPr>
              <w:t xml:space="preserve">Прием неэмиссионных ценных бумаг с обязательной проверкой у эмитента</w:t>
            </w:r>
            <w:r>
              <w:rPr>
                <w:bCs/>
                <w:sz w:val="22"/>
                <w:szCs w:val="22"/>
              </w:rPr>
            </w:r>
            <w:r>
              <w:rPr>
                <w:bCs/>
                <w:sz w:val="22"/>
                <w:szCs w:val="22"/>
              </w:rPr>
            </w:r>
          </w:p>
        </w:tc>
        <w:tc>
          <w:tcPr>
            <w:gridSpan w:val="2"/>
            <w:tcW w:w="1505" w:type="pct"/>
            <w:vAlign w:val="top"/>
            <w:textDirection w:val="lrTb"/>
            <w:noWrap w:val="false"/>
          </w:tcPr>
          <w:p>
            <w:pPr>
              <w:pStyle w:val="1073"/>
              <w:jc w:val="center"/>
              <w:spacing w:before="40"/>
              <w:rPr>
                <w:sz w:val="22"/>
                <w:szCs w:val="22"/>
              </w:rPr>
            </w:pPr>
            <w:r>
              <w:rPr>
                <w:sz w:val="22"/>
                <w:szCs w:val="22"/>
                <w:lang w:val="en-US"/>
              </w:rPr>
              <w:t xml:space="preserve">3</w:t>
            </w:r>
            <w:r>
              <w:rPr>
                <w:sz w:val="22"/>
                <w:szCs w:val="22"/>
              </w:rPr>
              <w:t xml:space="preserve">0 руб. </w:t>
            </w:r>
            <w:r>
              <w:rPr>
                <w:sz w:val="22"/>
                <w:szCs w:val="22"/>
              </w:rPr>
            </w:r>
            <w:r>
              <w:rPr>
                <w:sz w:val="22"/>
                <w:szCs w:val="22"/>
              </w:rPr>
            </w:r>
          </w:p>
          <w:p>
            <w:pPr>
              <w:pStyle w:val="1073"/>
              <w:jc w:val="center"/>
              <w:rPr>
                <w:sz w:val="22"/>
                <w:szCs w:val="22"/>
              </w:rPr>
            </w:pPr>
            <w:r>
              <w:rPr>
                <w:sz w:val="22"/>
                <w:szCs w:val="22"/>
              </w:rPr>
              <w:t xml:space="preserve">за каждый лист</w:t>
            </w:r>
            <w:r>
              <w:rPr>
                <w:sz w:val="22"/>
                <w:szCs w:val="22"/>
              </w:rPr>
            </w:r>
            <w:r>
              <w:rPr>
                <w:sz w:val="22"/>
                <w:szCs w:val="22"/>
              </w:rPr>
            </w:r>
          </w:p>
        </w:tc>
        <w:tc>
          <w:tcPr>
            <w:tcW w:w="1312" w:type="pct"/>
            <w:vAlign w:val="top"/>
            <w:textDirection w:val="lrTb"/>
            <w:noWrap w:val="false"/>
          </w:tcPr>
          <w:p>
            <w:pPr>
              <w:pStyle w:val="1073"/>
              <w:ind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.3.4.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bCs/>
                <w:sz w:val="22"/>
                <w:szCs w:val="22"/>
                <w:lang w:val="en-US"/>
              </w:rPr>
            </w:pPr>
            <w:r>
              <w:rPr>
                <w:bCs/>
                <w:sz w:val="22"/>
                <w:szCs w:val="22"/>
              </w:rPr>
              <w:t xml:space="preserve">Выдача неэмиссионных ценных бумаг</w:t>
            </w:r>
            <w:r>
              <w:rPr>
                <w:bCs/>
                <w:sz w:val="22"/>
                <w:szCs w:val="22"/>
                <w:lang w:val="en-US"/>
              </w:rPr>
            </w:r>
            <w:r>
              <w:rPr>
                <w:bCs/>
                <w:sz w:val="22"/>
                <w:szCs w:val="22"/>
                <w:lang w:val="en-US"/>
              </w:rPr>
            </w:r>
          </w:p>
        </w:tc>
        <w:tc>
          <w:tcPr>
            <w:gridSpan w:val="2"/>
            <w:tcW w:w="1505" w:type="pct"/>
            <w:vAlign w:val="top"/>
            <w:textDirection w:val="lrTb"/>
            <w:noWrap w:val="false"/>
          </w:tcPr>
          <w:p>
            <w:pPr>
              <w:pStyle w:val="1073"/>
              <w:jc w:val="center"/>
              <w:rPr>
                <w:sz w:val="22"/>
                <w:szCs w:val="22"/>
              </w:rPr>
            </w:pPr>
            <w:r>
              <w:rPr>
                <w:sz w:val="22"/>
                <w:szCs w:val="22"/>
              </w:rPr>
              <w:t xml:space="preserve">10 руб. за каждый лист, минимум 300 руб.</w:t>
            </w:r>
            <w:r>
              <w:rPr>
                <w:sz w:val="22"/>
                <w:szCs w:val="22"/>
              </w:rPr>
            </w:r>
            <w:r>
              <w:rPr>
                <w:sz w:val="22"/>
                <w:szCs w:val="22"/>
              </w:rPr>
            </w:r>
          </w:p>
        </w:tc>
        <w:tc>
          <w:tcPr>
            <w:tcW w:w="1312" w:type="pct"/>
            <w:vAlign w:val="top"/>
            <w:textDirection w:val="lrTb"/>
            <w:noWrap w:val="false"/>
          </w:tcPr>
          <w:p>
            <w:pPr>
              <w:pStyle w:val="1073"/>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20" w:after="120"/>
              <w:rPr>
                <w:bCs/>
                <w:sz w:val="22"/>
                <w:szCs w:val="22"/>
              </w:rPr>
            </w:pPr>
            <w:r>
              <w:rPr>
                <w:bCs/>
                <w:sz w:val="22"/>
                <w:szCs w:val="22"/>
              </w:rPr>
              <w:t xml:space="preserve">14.4.</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20" w:after="120"/>
              <w:tabs>
                <w:tab w:val="left" w:pos="4464" w:leader="none"/>
                <w:tab w:val="left" w:pos="5760" w:leader="none"/>
              </w:tabs>
              <w:rPr>
                <w:iCs/>
                <w:sz w:val="22"/>
                <w:szCs w:val="22"/>
              </w:rPr>
            </w:pPr>
            <w:r>
              <w:rPr>
                <w:bCs/>
                <w:sz w:val="22"/>
                <w:szCs w:val="22"/>
              </w:rPr>
              <w:t xml:space="preserve">Переводы ценных бумаг и иностранных финансовых инструментов по счетам депо</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.4.1.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Перевод «поставка/получение, свободная от платежа»</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600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.4.2.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Перевод «поставка/получение против платежа» </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700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lang w:val="en-US"/>
              </w:rPr>
            </w:pPr>
            <w:r>
              <w:rPr>
                <w:bCs/>
                <w:sz w:val="22"/>
                <w:szCs w:val="22"/>
                <w:lang w:val="en-US"/>
              </w:rPr>
              <w:t xml:space="preserve">14.4.3.</w:t>
            </w:r>
            <w:r>
              <w:rPr>
                <w:bCs/>
                <w:sz w:val="22"/>
                <w:szCs w:val="22"/>
                <w:lang w:val="en-US"/>
              </w:rPr>
            </w:r>
            <w:r>
              <w:rPr>
                <w:bCs/>
                <w:sz w:val="22"/>
                <w:szCs w:val="22"/>
                <w:lang w:val="en-US"/>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bCs/>
                <w:sz w:val="22"/>
                <w:szCs w:val="22"/>
                <w:lang w:val="en-US"/>
              </w:rPr>
            </w:pPr>
            <w:r>
              <w:rPr>
                <w:bCs/>
                <w:sz w:val="22"/>
                <w:szCs w:val="22"/>
                <w:lang w:val="en-US"/>
              </w:rPr>
              <w:t xml:space="preserve">Не взимается</w:t>
            </w:r>
            <w:r>
              <w:rPr>
                <w:bCs/>
                <w:sz w:val="22"/>
                <w:szCs w:val="22"/>
                <w:lang w:val="en-US"/>
              </w:rPr>
            </w:r>
            <w:r>
              <w:rPr>
                <w:bCs/>
                <w:sz w:val="22"/>
                <w:szCs w:val="22"/>
                <w:lang w:val="en-US"/>
              </w:rPr>
            </w:r>
          </w:p>
        </w:tc>
        <w:tc>
          <w:tcPr>
            <w:tcW w:w="1312" w:type="pct"/>
            <w:vAlign w:val="top"/>
            <w:textDirection w:val="lrTb"/>
            <w:noWrap w:val="false"/>
          </w:tcPr>
          <w:p>
            <w:pPr>
              <w:pStyle w:val="1073"/>
              <w:spacing w:after="200" w:line="276" w:lineRule="auto"/>
              <w:rPr>
                <w:bCs/>
                <w:sz w:val="22"/>
                <w:szCs w:val="22"/>
                <w:lang w:val="en-US"/>
              </w:rPr>
            </w:pPr>
            <w:r>
              <w:rPr>
                <w:bCs/>
                <w:sz w:val="22"/>
                <w:szCs w:val="22"/>
                <w:lang w:val="en-US"/>
              </w:rPr>
            </w:r>
            <w:r>
              <w:rPr>
                <w:bCs/>
                <w:sz w:val="22"/>
                <w:szCs w:val="22"/>
                <w:lang w:val="en-US"/>
              </w:rPr>
            </w:r>
            <w:r>
              <w:rPr>
                <w:bCs/>
                <w:sz w:val="22"/>
                <w:szCs w:val="22"/>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.4.4.</w:t>
            </w:r>
            <w:r>
              <w:rPr>
                <w:rFonts w:eastAsia="Arial Unicode MS"/>
                <w:bCs/>
                <w:sz w:val="22"/>
                <w:szCs w:val="22"/>
              </w:rPr>
            </w:r>
            <w:r>
              <w:rPr>
                <w:rFonts w:eastAsia="Arial Unicode MS"/>
                <w:bCs/>
                <w:sz w:val="22"/>
                <w:szCs w:val="22"/>
              </w:rPr>
            </w:r>
          </w:p>
        </w:tc>
        <w:tc>
          <w:tcPr>
            <w:gridSpan w:val="2"/>
            <w:shd w:val="clear" w:color="auto" w:fill="ffffff"/>
            <w:tcW w:w="1646" w:type="pct"/>
            <w:vAlign w:val="top"/>
            <w:textDirection w:val="lrTb"/>
            <w:noWrap w:val="false"/>
          </w:tcPr>
          <w:p>
            <w:pPr>
              <w:pStyle w:val="1073"/>
              <w:jc w:val="both"/>
              <w:spacing w:before="40" w:after="40"/>
              <w:rPr>
                <w:bCs/>
                <w:sz w:val="22"/>
                <w:szCs w:val="22"/>
              </w:rPr>
            </w:pPr>
            <w:r>
              <w:rPr>
                <w:bCs/>
                <w:sz w:val="22"/>
                <w:szCs w:val="22"/>
                <w:lang w:eastAsia="en-US"/>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lang w:val="en-US"/>
              </w:rPr>
              <w:t xml:space="preserve">6</w:t>
            </w:r>
            <w:r>
              <w:rPr>
                <w:sz w:val="22"/>
                <w:szCs w:val="22"/>
              </w:rPr>
              <w:t xml:space="preserve">00 руб.</w:t>
            </w:r>
            <w:r>
              <w:rPr>
                <w:sz w:val="22"/>
                <w:szCs w:val="22"/>
              </w:rPr>
            </w:r>
            <w:r>
              <w:rPr>
                <w:sz w:val="22"/>
                <w:szCs w:val="22"/>
              </w:rPr>
            </w:r>
          </w:p>
          <w:p>
            <w:pPr>
              <w:pStyle w:val="1073"/>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right="-17"/>
              <w:jc w:val="both"/>
              <w:spacing w:before="40"/>
              <w:tabs>
                <w:tab w:val="left" w:pos="4464" w:leader="none"/>
                <w:tab w:val="left" w:pos="5760" w:leader="none"/>
              </w:tabs>
              <w:rPr>
                <w:sz w:val="22"/>
                <w:szCs w:val="22"/>
              </w:rPr>
            </w:pPr>
            <w:r>
              <w:rPr>
                <w:sz w:val="22"/>
                <w:szCs w:val="22"/>
                <w:lang w:eastAsia="en-US"/>
              </w:rPr>
              <w:t xml:space="preserve">Дополнительно взимается в качестве возмещения сумма расходов сторонних организаций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rPr>
                <w:rFonts w:eastAsia="Arial Unicode MS"/>
                <w:bCs/>
                <w:sz w:val="22"/>
                <w:szCs w:val="22"/>
              </w:rPr>
            </w:pPr>
            <w:r>
              <w:rPr>
                <w:bCs/>
                <w:sz w:val="22"/>
                <w:szCs w:val="22"/>
                <w:lang w:val="en-US"/>
              </w:rPr>
              <w:t xml:space="preserve">14</w:t>
            </w:r>
            <w:r>
              <w:rPr>
                <w:bCs/>
                <w:sz w:val="22"/>
                <w:szCs w:val="22"/>
              </w:rPr>
              <w:t xml:space="preserve">.4.5.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100 руб.</w:t>
            </w:r>
            <w:r>
              <w:rPr>
                <w:sz w:val="22"/>
                <w:szCs w:val="22"/>
              </w:rPr>
            </w:r>
            <w:r>
              <w:rPr>
                <w:sz w:val="22"/>
                <w:szCs w:val="22"/>
              </w:rPr>
            </w:r>
          </w:p>
          <w:p>
            <w:pPr>
              <w:pStyle w:val="1073"/>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rPr>
                <w:rFonts w:eastAsia="Arial Unicode MS"/>
                <w:bCs/>
                <w:sz w:val="22"/>
                <w:szCs w:val="22"/>
              </w:rPr>
            </w:pPr>
            <w:r>
              <w:rPr>
                <w:bCs/>
                <w:sz w:val="22"/>
                <w:szCs w:val="22"/>
              </w:rPr>
              <w:t xml:space="preserve">14.4.6.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rPr>
              <w:t xml:space="preserve">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rPr>
                <w:rFonts w:eastAsia="Arial Unicode MS"/>
                <w:bCs/>
                <w:sz w:val="22"/>
                <w:szCs w:val="22"/>
              </w:rPr>
            </w:pPr>
            <w:r>
              <w:rPr>
                <w:bCs/>
                <w:sz w:val="22"/>
                <w:szCs w:val="22"/>
              </w:rPr>
              <w:t xml:space="preserve">14.4.7.</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Изменение места хранения ценных бумаг</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300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rPr>
                <w:rFonts w:eastAsia="Arial Unicode MS"/>
                <w:bCs/>
                <w:sz w:val="22"/>
                <w:szCs w:val="22"/>
              </w:rPr>
            </w:pPr>
            <w:r>
              <w:rPr>
                <w:bCs/>
                <w:sz w:val="22"/>
                <w:szCs w:val="22"/>
              </w:rPr>
              <w:t xml:space="preserve">14.4.8.</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Гарантированная поставка ценных бумаг без платежа с контролем поступления денежных средств на счет Депонента-поставщика</w:t>
            </w:r>
            <w:r>
              <w:rPr>
                <w:bCs/>
                <w:sz w:val="22"/>
                <w:szCs w:val="22"/>
              </w:rPr>
            </w:r>
            <w:r>
              <w:rPr>
                <w:bCs/>
                <w:sz w:val="22"/>
                <w:szCs w:val="22"/>
              </w:rPr>
            </w:r>
          </w:p>
        </w:tc>
        <w:tc>
          <w:tcPr>
            <w:gridSpan w:val="2"/>
            <w:tcW w:w="1505" w:type="pct"/>
            <w:vAlign w:val="top"/>
            <w:textDirection w:val="lrTb"/>
            <w:noWrap w:val="false"/>
          </w:tcPr>
          <w:p>
            <w:pPr>
              <w:pStyle w:val="1073"/>
              <w:jc w:val="center"/>
              <w:spacing w:before="40"/>
              <w:rPr>
                <w:sz w:val="22"/>
                <w:szCs w:val="22"/>
              </w:rPr>
            </w:pPr>
            <w:r>
              <w:rPr>
                <w:sz w:val="22"/>
                <w:szCs w:val="22"/>
              </w:rPr>
              <w:t xml:space="preserve">0,1% от суммы сделки, </w:t>
            </w:r>
            <w:r>
              <w:rPr>
                <w:sz w:val="22"/>
                <w:szCs w:val="22"/>
              </w:rPr>
            </w:r>
            <w:r>
              <w:rPr>
                <w:sz w:val="22"/>
                <w:szCs w:val="22"/>
              </w:rPr>
            </w:r>
          </w:p>
          <w:p>
            <w:pPr>
              <w:pStyle w:val="1073"/>
              <w:ind w:right="-17"/>
              <w:jc w:val="center"/>
              <w:tabs>
                <w:tab w:val="left" w:pos="4464" w:leader="none"/>
                <w:tab w:val="left" w:pos="5760" w:leader="none"/>
              </w:tabs>
              <w:rPr>
                <w:sz w:val="22"/>
                <w:szCs w:val="22"/>
              </w:rPr>
            </w:pPr>
            <w:r>
              <w:rPr>
                <w:sz w:val="22"/>
                <w:szCs w:val="22"/>
              </w:rPr>
              <w:t xml:space="preserve">максимум 5 000руб.</w:t>
            </w:r>
            <w:r>
              <w:rPr>
                <w:sz w:val="22"/>
                <w:szCs w:val="22"/>
              </w:rPr>
            </w:r>
            <w:r>
              <w:rPr>
                <w:sz w:val="22"/>
                <w:szCs w:val="22"/>
              </w:rPr>
            </w:r>
          </w:p>
        </w:tc>
        <w:tc>
          <w:tcPr>
            <w:tcW w:w="1312" w:type="pct"/>
            <w:vAlign w:val="top"/>
            <w:textDirection w:val="lrTb"/>
            <w:noWrap w:val="false"/>
          </w:tcPr>
          <w:p>
            <w:pPr>
              <w:pStyle w:val="1073"/>
              <w:ind w:left="-2" w:right="-18"/>
              <w:jc w:val="center"/>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00" w:after="100"/>
              <w:rPr>
                <w:bCs/>
                <w:sz w:val="22"/>
                <w:szCs w:val="22"/>
              </w:rPr>
            </w:pPr>
            <w:r>
              <w:rPr>
                <w:bCs/>
                <w:sz w:val="22"/>
                <w:szCs w:val="22"/>
              </w:rPr>
              <w:t xml:space="preserve">14.5.</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00" w:after="100"/>
              <w:tabs>
                <w:tab w:val="left" w:pos="4464" w:leader="none"/>
                <w:tab w:val="left" w:pos="5760" w:leader="none"/>
              </w:tabs>
              <w:rPr>
                <w:iCs/>
                <w:sz w:val="22"/>
                <w:szCs w:val="22"/>
              </w:rPr>
            </w:pPr>
            <w:r>
              <w:rPr>
                <w:bCs/>
                <w:sz w:val="22"/>
                <w:szCs w:val="22"/>
              </w:rPr>
              <w:t xml:space="preserve">Операции по блокировке</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.5.1.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tabs>
                <w:tab w:val="left" w:pos="290" w:leader="none"/>
              </w:tabs>
              <w:rPr>
                <w:bCs/>
                <w:sz w:val="22"/>
                <w:szCs w:val="22"/>
              </w:rPr>
            </w:pPr>
            <w:r>
              <w:rPr>
                <w:bCs/>
                <w:sz w:val="22"/>
                <w:szCs w:val="22"/>
                <w:lang w:eastAsia="en-US"/>
              </w:rPr>
              <w:t xml:space="preserve">-</w:t>
              <w:tab/>
              <w:t xml:space="preserve">блокирование, разблокирование ценных бумаг на счете депо по поручению клиента</w:t>
            </w:r>
            <w:r>
              <w:rPr>
                <w:bCs/>
                <w:sz w:val="22"/>
                <w:szCs w:val="22"/>
              </w:rPr>
            </w:r>
            <w:r>
              <w:rPr>
                <w:bCs/>
                <w:sz w:val="22"/>
                <w:szCs w:val="22"/>
              </w:rPr>
            </w:r>
          </w:p>
        </w:tc>
        <w:tc>
          <w:tcPr>
            <w:gridSpan w:val="2"/>
            <w:tcBorders>
              <w:top w:val="none" w:color="000000" w:sz="4" w:space="0"/>
            </w:tcBorders>
            <w:tcW w:w="1505" w:type="pct"/>
            <w:vAlign w:val="center"/>
            <w:vMerge w:val="restart"/>
            <w:textDirection w:val="lrTb"/>
            <w:noWrap w:val="false"/>
          </w:tcPr>
          <w:p>
            <w:pPr>
              <w:pStyle w:val="1073"/>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tabs>
                <w:tab w:val="left" w:pos="346" w:leader="none"/>
              </w:tabs>
              <w:rPr>
                <w:bCs/>
                <w:sz w:val="22"/>
                <w:szCs w:val="22"/>
              </w:rPr>
            </w:pPr>
            <w:r>
              <w:rPr>
                <w:bCs/>
                <w:sz w:val="22"/>
                <w:szCs w:val="22"/>
                <w:lang w:eastAsia="en-U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2"/>
                <w:szCs w:val="22"/>
              </w:rPr>
            </w:r>
            <w:r>
              <w:rPr>
                <w:bCs/>
                <w:sz w:val="22"/>
                <w:szCs w:val="22"/>
              </w:rPr>
            </w:r>
          </w:p>
        </w:tc>
        <w:tc>
          <w:tcPr>
            <w:gridSpan w:val="2"/>
            <w:tcW w:w="1505" w:type="pct"/>
            <w:vAlign w:val="top"/>
            <w:vMerge w:val="continue"/>
            <w:textDirection w:val="lrTb"/>
            <w:noWrap w:val="false"/>
          </w:tcPr>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tabs>
                <w:tab w:val="left" w:pos="298" w:leader="none"/>
              </w:tabs>
              <w:rPr>
                <w:bCs/>
                <w:sz w:val="22"/>
                <w:szCs w:val="22"/>
              </w:rPr>
            </w:pPr>
            <w:r>
              <w:rPr>
                <w:bCs/>
                <w:sz w:val="22"/>
                <w:szCs w:val="22"/>
                <w:lang w:eastAsia="en-US"/>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2"/>
                <w:szCs w:val="22"/>
              </w:rPr>
            </w:r>
            <w:r>
              <w:rPr>
                <w:bCs/>
                <w:sz w:val="22"/>
                <w:szCs w:val="22"/>
              </w:rPr>
            </w:r>
          </w:p>
        </w:tc>
        <w:tc>
          <w:tcPr>
            <w:gridSpan w:val="2"/>
            <w:tcW w:w="1505" w:type="pct"/>
            <w:vAlign w:val="top"/>
            <w:vMerge w:val="continue"/>
            <w:textDirection w:val="lrTb"/>
            <w:noWrap w:val="false"/>
          </w:tcPr>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tabs>
                <w:tab w:val="left" w:pos="262" w:leader="none"/>
              </w:tabs>
              <w:rPr>
                <w:bCs/>
                <w:sz w:val="22"/>
                <w:szCs w:val="22"/>
              </w:rPr>
            </w:pPr>
            <w:r>
              <w:rPr>
                <w:bCs/>
                <w:sz w:val="22"/>
                <w:szCs w:val="22"/>
                <w:lang w:eastAsia="en-US"/>
              </w:rPr>
              <w:t xml:space="preserve">-</w:t>
              <w:tab/>
              <w:t xml:space="preserve">регистрация уступки прав по договору залога ценных бумаг</w:t>
            </w:r>
            <w:r>
              <w:rPr>
                <w:bCs/>
                <w:sz w:val="22"/>
                <w:szCs w:val="22"/>
              </w:rPr>
            </w:r>
            <w:r>
              <w:rPr>
                <w:bCs/>
                <w:sz w:val="22"/>
                <w:szCs w:val="22"/>
              </w:rPr>
            </w:r>
          </w:p>
        </w:tc>
        <w:tc>
          <w:tcPr>
            <w:gridSpan w:val="2"/>
            <w:tcW w:w="1505" w:type="pct"/>
            <w:vAlign w:val="top"/>
            <w:vMerge w:val="continue"/>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tabs>
                <w:tab w:val="left" w:pos="214" w:leader="none"/>
              </w:tabs>
              <w:rPr>
                <w:sz w:val="22"/>
                <w:szCs w:val="22"/>
              </w:rPr>
            </w:pPr>
            <w:r>
              <w:rPr>
                <w:bCs/>
                <w:sz w:val="22"/>
                <w:szCs w:val="22"/>
                <w:lang w:eastAsia="en-US"/>
              </w:rPr>
              <w:t xml:space="preserve">-</w:t>
              <w:tab/>
              <w:t xml:space="preserve">регистрация перехода прав по договору залога ценных бумаг</w:t>
            </w:r>
            <w:r>
              <w:rPr>
                <w:sz w:val="22"/>
                <w:szCs w:val="22"/>
              </w:rPr>
            </w:r>
            <w:r>
              <w:rPr>
                <w:sz w:val="22"/>
                <w:szCs w:val="22"/>
              </w:rPr>
            </w:r>
          </w:p>
        </w:tc>
        <w:tc>
          <w:tcPr>
            <w:gridSpan w:val="2"/>
            <w:tcW w:w="1505" w:type="pct"/>
            <w:vAlign w:val="top"/>
            <w:vMerge w:val="continue"/>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tabs>
                <w:tab w:val="left" w:pos="290" w:leader="none"/>
              </w:tabs>
              <w:rPr>
                <w:sz w:val="22"/>
                <w:szCs w:val="22"/>
              </w:rPr>
            </w:pPr>
            <w:r>
              <w:rPr>
                <w:bCs/>
                <w:sz w:val="22"/>
                <w:szCs w:val="22"/>
                <w:lang w:eastAsia="en-US"/>
              </w:rPr>
              <w:t xml:space="preserve">-</w:t>
              <w:tab/>
              <w:t xml:space="preserve">административное блокирование/разблокирование ценных бумаг на счете депо</w:t>
            </w:r>
            <w:r>
              <w:rPr>
                <w:sz w:val="22"/>
                <w:szCs w:val="22"/>
              </w:rPr>
            </w:r>
            <w:r>
              <w:rPr>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00" w:after="100"/>
              <w:rPr>
                <w:bCs/>
                <w:sz w:val="22"/>
                <w:szCs w:val="22"/>
              </w:rPr>
            </w:pPr>
            <w:r>
              <w:rPr>
                <w:bCs/>
                <w:sz w:val="22"/>
                <w:szCs w:val="22"/>
              </w:rPr>
              <w:t xml:space="preserve">14.6.</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00" w:after="100"/>
              <w:tabs>
                <w:tab w:val="left" w:pos="4464" w:leader="none"/>
                <w:tab w:val="left" w:pos="5760" w:leader="none"/>
              </w:tabs>
              <w:rPr>
                <w:iCs/>
                <w:sz w:val="22"/>
                <w:szCs w:val="22"/>
              </w:rPr>
            </w:pPr>
            <w:r>
              <w:rPr>
                <w:bCs/>
                <w:sz w:val="22"/>
                <w:szCs w:val="22"/>
              </w:rPr>
              <w:t xml:space="preserve">Корпоративные действия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rPr>
                <w:rFonts w:eastAsia="Arial Unicode MS"/>
                <w:bCs/>
                <w:sz w:val="22"/>
                <w:szCs w:val="22"/>
              </w:rPr>
            </w:pPr>
            <w:r>
              <w:rPr>
                <w:bCs/>
                <w:sz w:val="22"/>
                <w:szCs w:val="22"/>
              </w:rPr>
              <w:t xml:space="preserve">14.6.1.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rPr>
                <w:bCs/>
                <w:sz w:val="22"/>
                <w:szCs w:val="22"/>
              </w:rPr>
            </w:pPr>
            <w:r>
              <w:rPr>
                <w:bCs/>
                <w:sz w:val="22"/>
                <w:szCs w:val="22"/>
                <w:lang w:eastAsia="en-US"/>
              </w:rPr>
              <w:t xml:space="preserve">Извещение о корпоративных действиях эмитентов</w:t>
            </w:r>
            <w:r>
              <w:rPr>
                <w:bCs/>
                <w:sz w:val="22"/>
                <w:szCs w:val="22"/>
              </w:rPr>
            </w:r>
            <w:r>
              <w:rPr>
                <w:bCs/>
                <w:sz w:val="22"/>
                <w:szCs w:val="22"/>
              </w:rPr>
            </w:r>
          </w:p>
        </w:tc>
        <w:tc>
          <w:tcPr>
            <w:gridSpan w:val="2"/>
            <w:tcW w:w="1505" w:type="pct"/>
            <w:vAlign w:val="top"/>
            <w:textDirection w:val="lrTb"/>
            <w:noWrap w:val="false"/>
          </w:tcPr>
          <w:p>
            <w:pPr>
              <w:pStyle w:val="1073"/>
              <w:jc w:val="center"/>
              <w:spacing w:before="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3"/>
              <w:jc w:val="center"/>
              <w:spacing w:before="40"/>
              <w:rPr>
                <w:rFonts w:eastAsia="Arial Unicode MS"/>
                <w:bCs/>
                <w:sz w:val="22"/>
                <w:szCs w:val="22"/>
              </w:rPr>
            </w:pPr>
            <w:r>
              <w:rPr>
                <w:bCs/>
                <w:sz w:val="22"/>
                <w:szCs w:val="22"/>
              </w:rPr>
              <w:t xml:space="preserve">14.6.2.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rPr>
                <w:bCs/>
                <w:sz w:val="22"/>
                <w:szCs w:val="22"/>
              </w:rPr>
            </w:pPr>
            <w:r>
              <w:rPr>
                <w:bCs/>
                <w:sz w:val="22"/>
                <w:szCs w:val="22"/>
                <w:lang w:eastAsia="en-US"/>
              </w:rPr>
              <w:t xml:space="preserve">Оказание содействия в осуществлении депонентом прав по ценным бума</w:t>
            </w:r>
            <w:r>
              <w:rPr>
                <w:bCs/>
                <w:sz w:val="22"/>
                <w:szCs w:val="22"/>
                <w:lang w:eastAsia="en-U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2"/>
                <w:szCs w:val="22"/>
              </w:rPr>
            </w:r>
            <w:r>
              <w:rPr>
                <w:bCs/>
                <w:sz w:val="22"/>
                <w:szCs w:val="22"/>
              </w:rPr>
            </w:r>
          </w:p>
        </w:tc>
        <w:tc>
          <w:tcPr>
            <w:gridSpan w:val="2"/>
            <w:tcW w:w="1505" w:type="pct"/>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lang w:eastAsia="en-US"/>
              </w:rPr>
              <w:t xml:space="preserve">- посредством электронного голосования (дистанционное участие)</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1 500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lang w:eastAsia="en-US"/>
              </w:rPr>
              <w:t xml:space="preserve">- личное участие в собрании (личная передача документов или информации о волеизъявлении депонента)</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10 000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sz w:val="22"/>
                <w:szCs w:val="22"/>
                <w:lang w:eastAsia="en-US"/>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.6.3.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Конвертация акций, погашение ценных бумаг и аннулирование выпуска, объединение выпуска, дробление/консолидация выпуска</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500 руб.</w:t>
            </w:r>
            <w:r>
              <w:rPr>
                <w:sz w:val="22"/>
                <w:szCs w:val="22"/>
              </w:rPr>
            </w:r>
            <w:r>
              <w:rPr>
                <w:sz w:val="22"/>
                <w:szCs w:val="22"/>
              </w:rPr>
            </w:r>
          </w:p>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.6.4.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Конвертация акций в депозитарные расписки (конвертация акций из депозитарных расписок)</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1 000 руб.</w:t>
            </w:r>
            <w:r>
              <w:rPr>
                <w:sz w:val="22"/>
                <w:szCs w:val="22"/>
              </w:rPr>
            </w:r>
            <w:r>
              <w:rPr>
                <w:sz w:val="22"/>
                <w:szCs w:val="22"/>
              </w:rPr>
            </w:r>
          </w:p>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.6.5.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Зачисление сумм доходов на денежные счета, открытые в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.6.6.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Перевод сумм доходов на счета, открытые в других банках</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right="-17"/>
              <w:jc w:val="both"/>
              <w:tabs>
                <w:tab w:val="left" w:pos="4464" w:leader="none"/>
                <w:tab w:val="left" w:pos="5760" w:leader="none"/>
              </w:tabs>
              <w:rPr>
                <w:iCs/>
                <w:sz w:val="22"/>
                <w:szCs w:val="22"/>
              </w:rPr>
            </w:pPr>
            <w:r>
              <w:rPr>
                <w:sz w:val="22"/>
                <w:szCs w:val="22"/>
                <w:lang w:eastAsia="en-US"/>
              </w:rPr>
              <w:t xml:space="preserve">В случае, если сумма перевода меньше суммы комиссии, то перевод дохода не производится, сумма зачисляется в доход Банка. </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rPr>
              <w:t xml:space="preserve">- в рублях</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350 руб.</w:t>
            </w:r>
            <w:r>
              <w:rPr>
                <w:sz w:val="22"/>
                <w:szCs w:val="22"/>
              </w:rPr>
            </w:r>
            <w:r>
              <w:rPr>
                <w:sz w:val="22"/>
                <w:szCs w:val="22"/>
              </w:rPr>
            </w:r>
          </w:p>
        </w:tc>
        <w:tc>
          <w:tcPr>
            <w:tcW w:w="1312" w:type="pct"/>
            <w:vAlign w:val="top"/>
            <w:textDirection w:val="lrTb"/>
            <w:noWrap w:val="false"/>
          </w:tcPr>
          <w:p>
            <w:pPr>
              <w:pStyle w:val="1073"/>
              <w:ind w:right="-17"/>
              <w:jc w:val="both"/>
              <w:tabs>
                <w:tab w:val="left" w:pos="4464" w:leader="none"/>
                <w:tab w:val="left" w:pos="5760" w:leader="none"/>
              </w:tabs>
              <w:rPr>
                <w:sz w:val="22"/>
                <w:szCs w:val="22"/>
              </w:rPr>
            </w:pPr>
            <w:r>
              <w:rPr>
                <w:sz w:val="22"/>
                <w:szCs w:val="22"/>
                <w:lang w:eastAsia="en-US"/>
              </w:rPr>
              <w:t xml:space="preserve">Тариф Банка России за телеграфный перевод оплачивается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rPr>
              <w:t xml:space="preserve">- в иностранной валюте</w:t>
            </w:r>
            <w:r>
              <w:rPr>
                <w:sz w:val="22"/>
                <w:szCs w:val="22"/>
              </w:rPr>
            </w:r>
            <w:r>
              <w:rPr>
                <w:sz w:val="22"/>
                <w:szCs w:val="22"/>
              </w:rPr>
            </w:r>
          </w:p>
        </w:tc>
        <w:tc>
          <w:tcPr>
            <w:gridSpan w:val="2"/>
            <w:tcW w:w="1505" w:type="pct"/>
            <w:vAlign w:val="top"/>
            <w:textDirection w:val="lrTb"/>
            <w:noWrap w:val="false"/>
          </w:tcPr>
          <w:p>
            <w:pPr>
              <w:pStyle w:val="1073"/>
              <w:jc w:val="center"/>
              <w:rPr>
                <w:color w:val="000000"/>
              </w:rPr>
            </w:pPr>
            <w:r>
              <w:rPr>
                <w:rFonts w:eastAsia="Calibri"/>
                <w:sz w:val="22"/>
                <w:szCs w:val="22"/>
                <w:lang w:eastAsia="en-US"/>
              </w:rPr>
              <w:t xml:space="preserve">2 000 руб.</w:t>
              <w:br w:type="textWrapping" w:clear="all"/>
            </w:r>
            <w:r>
              <w:rPr>
                <w:color w:val="000000"/>
                <w:sz w:val="22"/>
                <w:szCs w:val="22"/>
                <w:lang w:eastAsia="en-US"/>
              </w:rPr>
              <w:t xml:space="preserve">1 000 руб. для номинальных держателей</w:t>
            </w:r>
            <w:r>
              <w:rPr>
                <w:color w:val="000000"/>
              </w:rPr>
            </w:r>
            <w:r>
              <w:rPr>
                <w:color w:val="000000"/>
              </w:rPr>
            </w:r>
          </w:p>
        </w:tc>
        <w:tc>
          <w:tcPr>
            <w:tcW w:w="1312" w:type="pct"/>
            <w:vAlign w:val="top"/>
            <w:textDirection w:val="lrTb"/>
            <w:noWrap w:val="false"/>
          </w:tcPr>
          <w:p>
            <w:pPr>
              <w:pStyle w:val="1073"/>
              <w:ind w:right="-17"/>
              <w:jc w:val="both"/>
              <w:tabs>
                <w:tab w:val="left" w:pos="4464" w:leader="none"/>
                <w:tab w:val="left" w:pos="5760" w:leader="none"/>
              </w:tabs>
              <w:rPr>
                <w:sz w:val="22"/>
                <w:szCs w:val="22"/>
              </w:rPr>
            </w:pPr>
            <w:r>
              <w:rPr>
                <w:sz w:val="22"/>
                <w:szCs w:val="22"/>
                <w:lang w:eastAsia="en-US"/>
              </w:rPr>
              <w:t xml:space="preserve">Комиссии третьих банков взимаются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rPr>
              <w:t xml:space="preserve">14.6.7.</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rFonts w:eastAsia="Calibri"/>
                <w:bCs/>
                <w:sz w:val="22"/>
                <w:szCs w:val="22"/>
                <w:lang w:eastAsia="en-US"/>
              </w:rPr>
              <w:t xml:space="preserve">Изменение условий или аннуляция поручений клиентов на выплату доходов по ценным бумагам</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rFonts w:eastAsia="Calibri"/>
                <w:sz w:val="22"/>
                <w:szCs w:val="22"/>
                <w:lang w:eastAsia="en-US"/>
              </w:rPr>
              <w:t xml:space="preserve">Комиссия не взимается</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20" w:after="120"/>
              <w:rPr>
                <w:bCs/>
                <w:sz w:val="22"/>
                <w:szCs w:val="22"/>
              </w:rPr>
            </w:pPr>
            <w:r>
              <w:rPr>
                <w:bCs/>
                <w:sz w:val="22"/>
                <w:szCs w:val="22"/>
              </w:rPr>
              <w:t xml:space="preserve">14.7.</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20" w:after="120"/>
              <w:tabs>
                <w:tab w:val="left" w:pos="4464" w:leader="none"/>
                <w:tab w:val="left" w:pos="5760" w:leader="none"/>
              </w:tabs>
              <w:rPr>
                <w:iCs/>
                <w:sz w:val="22"/>
                <w:szCs w:val="22"/>
              </w:rPr>
            </w:pPr>
            <w:r>
              <w:rPr>
                <w:bCs/>
                <w:sz w:val="22"/>
                <w:szCs w:val="22"/>
              </w:rPr>
              <w:t xml:space="preserve">Прочие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.7.</w:t>
            </w:r>
            <w:r>
              <w:rPr>
                <w:bCs/>
                <w:sz w:val="22"/>
                <w:szCs w:val="22"/>
                <w:lang w:val="en-US"/>
              </w:rPr>
              <w:t xml:space="preserve">1</w:t>
            </w:r>
            <w:r>
              <w:rPr>
                <w:bCs/>
                <w:sz w:val="22"/>
                <w:szCs w:val="22"/>
              </w:rPr>
              <w:t xml:space="preserve">.</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Отмена ранее предоставленного поручения</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rFonts w:eastAsia="Calibri"/>
                <w:sz w:val="22"/>
                <w:szCs w:val="22"/>
                <w:lang w:eastAsia="en-US"/>
              </w:rPr>
              <w:t xml:space="preserve">300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20" w:after="120"/>
              <w:rPr>
                <w:bCs/>
                <w:sz w:val="22"/>
                <w:szCs w:val="22"/>
              </w:rPr>
            </w:pPr>
            <w:r>
              <w:rPr>
                <w:bCs/>
                <w:sz w:val="22"/>
                <w:szCs w:val="22"/>
              </w:rPr>
              <w:t xml:space="preserve">14.8.</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20" w:after="120"/>
              <w:tabs>
                <w:tab w:val="left" w:pos="4464" w:leader="none"/>
                <w:tab w:val="left" w:pos="5760" w:leader="none"/>
              </w:tabs>
              <w:rPr>
                <w:iCs/>
                <w:sz w:val="22"/>
                <w:szCs w:val="22"/>
              </w:rPr>
            </w:pPr>
            <w:r>
              <w:rPr>
                <w:bCs/>
                <w:sz w:val="22"/>
                <w:szCs w:val="22"/>
              </w:rPr>
              <w:t xml:space="preserve">Информационные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Отчет об исполнении операции по счету депо (после проведения операции)</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Предоставление расшифровки о расчете комиссии за хранение</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lang w:eastAsia="en-US"/>
              </w:rPr>
              <w:t xml:space="preserve">1 000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Ответы на запросы клиентов, связанные с проведением операций, с выдачей исторических справок, подтверждений и пр.:</w:t>
            </w:r>
            <w:r>
              <w:rPr>
                <w:bCs/>
                <w:sz w:val="22"/>
                <w:szCs w:val="22"/>
              </w:rPr>
            </w:r>
            <w:r>
              <w:rPr>
                <w:bCs/>
                <w:sz w:val="22"/>
                <w:szCs w:val="22"/>
              </w:rPr>
            </w:r>
          </w:p>
        </w:tc>
        <w:tc>
          <w:tcPr>
            <w:gridSpan w:val="2"/>
            <w:tcW w:w="1505" w:type="pct"/>
            <w:vAlign w:val="top"/>
            <w:textDirection w:val="lrTb"/>
            <w:noWrap w:val="false"/>
          </w:tcPr>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lang w:eastAsia="en-US"/>
              </w:rPr>
              <w:t xml:space="preserve">- за период до 1 года до даты получения запроса</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1 000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lang w:eastAsia="en-US"/>
              </w:rPr>
              <w:t xml:space="preserve">- за период от 1 года до 3-х лет до даты получения запроса</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lang w:eastAsia="en-US"/>
              </w:rPr>
              <w:t xml:space="preserve">- за период более 3-х лет до даты получения запроса</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5 000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Ответ на аудиторский запрос по счету депо Депонента</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rPr>
              <w:t xml:space="preserve">14.8.6.</w:t>
            </w:r>
            <w:r>
              <w:rPr>
                <w:bCs/>
                <w:sz w:val="22"/>
                <w:szCs w:val="22"/>
              </w:rPr>
            </w:r>
            <w:r>
              <w:rPr>
                <w:bCs/>
                <w:sz w:val="22"/>
                <w:szCs w:val="22"/>
              </w:rPr>
            </w:r>
          </w:p>
        </w:tc>
        <w:tc>
          <w:tcPr>
            <w:gridSpan w:val="2"/>
            <w:tcW w:w="1646" w:type="pct"/>
            <w:vAlign w:val="top"/>
            <w:textDirection w:val="lrTb"/>
            <w:noWrap w:val="false"/>
          </w:tcPr>
          <w:p>
            <w:pPr>
              <w:pStyle w:val="1073"/>
              <w:jc w:val="both"/>
              <w:spacing w:before="40" w:after="40"/>
              <w:rPr>
                <w:bCs/>
                <w:sz w:val="22"/>
                <w:szCs w:val="22"/>
                <w:lang w:eastAsia="en-US"/>
              </w:rPr>
            </w:pPr>
            <w:r>
              <w:rPr>
                <w:rFonts w:eastAsia="Calibri"/>
                <w:bCs/>
                <w:sz w:val="22"/>
                <w:szCs w:val="22"/>
                <w:lang w:eastAsia="en-US"/>
              </w:rPr>
              <w:t xml:space="preserve">Предоставление выписок, копий поручений, приложений, договоров и др. документов по запросу Депонента</w:t>
            </w:r>
            <w:r>
              <w:rPr>
                <w:bCs/>
                <w:sz w:val="22"/>
                <w:szCs w:val="22"/>
                <w:lang w:eastAsia="en-US"/>
              </w:rPr>
            </w:r>
            <w:r>
              <w:rPr>
                <w:bCs/>
                <w:sz w:val="22"/>
                <w:szCs w:val="22"/>
                <w:lang w:eastAsia="en-US"/>
              </w:rPr>
            </w:r>
          </w:p>
        </w:tc>
        <w:tc>
          <w:tcPr>
            <w:gridSpan w:val="2"/>
            <w:tcW w:w="1505" w:type="pct"/>
            <w:vAlign w:val="top"/>
            <w:textDirection w:val="lrTb"/>
            <w:noWrap w:val="false"/>
          </w:tcPr>
          <w:p>
            <w:pPr>
              <w:pStyle w:val="1073"/>
              <w:jc w:val="center"/>
              <w:spacing w:before="40" w:after="40"/>
              <w:rPr>
                <w:sz w:val="22"/>
                <w:szCs w:val="22"/>
              </w:rPr>
            </w:pPr>
            <w:r>
              <w:rPr>
                <w:sz w:val="22"/>
                <w:szCs w:val="22"/>
                <w:lang w:eastAsia="en-US"/>
              </w:rPr>
              <w:t xml:space="preserve">100 руб. за лист</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bl>
    <w:p>
      <w:pPr>
        <w:pStyle w:val="1073"/>
        <w:jc w:val="center"/>
        <w:spacing w:before="120" w:after="120"/>
        <w:tabs>
          <w:tab w:val="center" w:pos="1260" w:leader="none"/>
          <w:tab w:val="right" w:pos="9355" w:leader="none"/>
        </w:tabs>
        <w:rPr>
          <w:b/>
          <w:szCs w:val="20"/>
        </w:rPr>
      </w:pPr>
      <w:r>
        <w:rPr>
          <w:b/>
          <w:szCs w:val="20"/>
        </w:rPr>
      </w:r>
      <w:r>
        <w:rPr>
          <w:b/>
          <w:szCs w:val="20"/>
        </w:rPr>
      </w:r>
      <w:r>
        <w:rPr>
          <w:b/>
          <w:szCs w:val="20"/>
        </w:rPr>
      </w:r>
    </w:p>
    <w:p>
      <w:pPr>
        <w:pStyle w:val="1073"/>
        <w:jc w:val="center"/>
        <w:spacing w:before="120" w:after="120"/>
        <w:tabs>
          <w:tab w:val="center" w:pos="1260" w:leader="none"/>
          <w:tab w:val="right" w:pos="9355" w:leader="none"/>
        </w:tabs>
        <w:rPr>
          <w:b/>
          <w:szCs w:val="20"/>
        </w:rPr>
      </w:pPr>
      <w:r>
        <w:rPr>
          <w:b/>
          <w:szCs w:val="20"/>
        </w:rPr>
        <w:br w:type="page" w:clear="all"/>
        <w:t xml:space="preserve">15. Операции с монетами из драгоценных металлов </w:t>
      </w:r>
      <w:r>
        <w:rPr>
          <w:b/>
          <w:szCs w:val="20"/>
        </w:rPr>
      </w:r>
      <w:r>
        <w:rPr>
          <w:b/>
          <w:szCs w:val="20"/>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4111"/>
        <w:gridCol w:w="2551"/>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73"/>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4111" w:type="dxa"/>
            <w:vAlign w:val="center"/>
            <w:textDirection w:val="lrTb"/>
            <w:noWrap w:val="false"/>
          </w:tcPr>
          <w:p>
            <w:pPr>
              <w:pStyle w:val="1073"/>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2551" w:type="dxa"/>
            <w:vAlign w:val="center"/>
            <w:textDirection w:val="lrTb"/>
            <w:noWrap w:val="false"/>
          </w:tcPr>
          <w:p>
            <w:pPr>
              <w:pStyle w:val="1073"/>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2410" w:type="dxa"/>
            <w:vAlign w:val="center"/>
            <w:textDirection w:val="lrTb"/>
            <w:noWrap w:val="false"/>
          </w:tcPr>
          <w:p>
            <w:pPr>
              <w:pStyle w:val="1073"/>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73"/>
              <w:ind w:left="-51" w:firstLine="51"/>
              <w:jc w:val="center"/>
              <w:rPr>
                <w:rFonts w:eastAsia="Calibri"/>
                <w:bCs/>
                <w:sz w:val="22"/>
                <w:szCs w:val="22"/>
                <w:lang w:eastAsia="en-US"/>
              </w:rPr>
            </w:pPr>
            <w:r>
              <w:rPr>
                <w:rFonts w:eastAsia="Calibri"/>
                <w:bCs/>
                <w:sz w:val="22"/>
                <w:szCs w:val="22"/>
                <w:lang w:eastAsia="en-US"/>
              </w:rPr>
              <w:t xml:space="preserve">15.</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bottom w:val="single" w:color="000000" w:sz="4" w:space="0"/>
            </w:tcBorders>
            <w:tcW w:w="4111" w:type="dxa"/>
            <w:vAlign w:val="top"/>
            <w:textDirection w:val="lrTb"/>
            <w:noWrap w:val="false"/>
          </w:tcPr>
          <w:p>
            <w:pPr>
              <w:pStyle w:val="1073"/>
              <w:jc w:val="both"/>
              <w:tabs>
                <w:tab w:val="center" w:pos="1260" w:leader="none"/>
                <w:tab w:val="right" w:pos="9355" w:leader="none"/>
              </w:tabs>
              <w:rPr>
                <w:rFonts w:eastAsia="Calibri"/>
                <w:sz w:val="22"/>
                <w:szCs w:val="22"/>
                <w:lang w:eastAsia="en-US"/>
              </w:rPr>
            </w:pPr>
            <w:r>
              <w:rPr>
                <w:rFonts w:eastAsia="Calibri"/>
                <w:sz w:val="22"/>
                <w:szCs w:val="22"/>
                <w:lang w:eastAsia="en-US"/>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eastAsia="Calibri"/>
                <w:sz w:val="22"/>
                <w:szCs w:val="22"/>
                <w:lang w:eastAsia="en-US"/>
              </w:rPr>
            </w:r>
            <w:r>
              <w:rPr>
                <w:rFonts w:eastAsia="Calibri"/>
                <w:sz w:val="22"/>
                <w:szCs w:val="22"/>
                <w:lang w:eastAsia="en-US"/>
              </w:rPr>
            </w:r>
          </w:p>
          <w:p>
            <w:pPr>
              <w:pStyle w:val="1073"/>
              <w:ind w:firstLine="176"/>
              <w:tabs>
                <w:tab w:val="right" w:pos="9355" w:leader="none"/>
              </w:tabs>
              <w:rPr>
                <w:rFonts w:eastAsia="Calibri"/>
                <w:sz w:val="22"/>
                <w:szCs w:val="22"/>
                <w:lang w:eastAsia="en-US"/>
              </w:rPr>
            </w:pPr>
            <w:r>
              <w:rPr>
                <w:rFonts w:eastAsia="Calibri"/>
                <w:sz w:val="22"/>
                <w:szCs w:val="22"/>
                <w:lang w:eastAsia="en-US"/>
              </w:rPr>
              <w:t xml:space="preserve">Характеристика и количество монет:</w:t>
            </w:r>
            <w:r>
              <w:rPr>
                <w:rFonts w:eastAsia="Calibri"/>
                <w:sz w:val="22"/>
                <w:szCs w:val="22"/>
                <w:lang w:eastAsia="en-US"/>
              </w:rPr>
            </w:r>
            <w:r>
              <w:rPr>
                <w:rFonts w:eastAsia="Calibri"/>
                <w:sz w:val="22"/>
                <w:szCs w:val="22"/>
                <w:lang w:eastAsia="en-US"/>
              </w:rPr>
            </w:r>
          </w:p>
          <w:p>
            <w:pPr>
              <w:pStyle w:val="1073"/>
              <w:ind w:left="34"/>
              <w:tabs>
                <w:tab w:val="center" w:pos="34" w:leader="none"/>
                <w:tab w:val="right" w:pos="9355" w:leader="none"/>
              </w:tabs>
              <w:rPr>
                <w:rFonts w:eastAsia="Calibri"/>
                <w:sz w:val="22"/>
                <w:szCs w:val="22"/>
                <w:lang w:eastAsia="en-US"/>
              </w:rPr>
            </w:pPr>
            <w:r>
              <w:rPr>
                <w:rFonts w:eastAsia="Calibri"/>
                <w:sz w:val="22"/>
                <w:szCs w:val="22"/>
                <w:lang w:eastAsia="en-US"/>
              </w:rPr>
              <w:t xml:space="preserve">- золото, качество чеканки «анциркулейтед», 7,78 г</w:t>
            </w:r>
            <w:r>
              <w:rPr>
                <w:rFonts w:eastAsia="Calibri"/>
                <w:sz w:val="22"/>
                <w:szCs w:val="22"/>
                <w:lang w:eastAsia="en-US"/>
              </w:rPr>
            </w:r>
            <w:r>
              <w:rPr>
                <w:rFonts w:eastAsia="Calibri"/>
                <w:sz w:val="22"/>
                <w:szCs w:val="22"/>
                <w:lang w:eastAsia="en-US"/>
              </w:rPr>
            </w:r>
          </w:p>
          <w:p>
            <w:pPr>
              <w:pStyle w:val="107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300 до 499 шт.</w:t>
            </w:r>
            <w:r>
              <w:rPr>
                <w:rFonts w:eastAsia="Calibri"/>
                <w:sz w:val="22"/>
                <w:szCs w:val="22"/>
                <w:lang w:eastAsia="en-US"/>
              </w:rPr>
            </w:r>
            <w:r>
              <w:rPr>
                <w:rFonts w:eastAsia="Calibri"/>
                <w:sz w:val="22"/>
                <w:szCs w:val="22"/>
                <w:lang w:eastAsia="en-US"/>
              </w:rPr>
            </w:r>
          </w:p>
          <w:p>
            <w:pPr>
              <w:pStyle w:val="107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до 999 шт.</w:t>
            </w:r>
            <w:r>
              <w:rPr>
                <w:rFonts w:eastAsia="Calibri"/>
                <w:sz w:val="22"/>
                <w:szCs w:val="22"/>
                <w:lang w:eastAsia="en-US"/>
              </w:rPr>
            </w:r>
            <w:r>
              <w:rPr>
                <w:rFonts w:eastAsia="Calibri"/>
                <w:sz w:val="22"/>
                <w:szCs w:val="22"/>
                <w:lang w:eastAsia="en-US"/>
              </w:rPr>
            </w:r>
          </w:p>
          <w:p>
            <w:pPr>
              <w:pStyle w:val="107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1000 до 1499 шт.</w:t>
            </w:r>
            <w:r>
              <w:rPr>
                <w:rFonts w:eastAsia="Calibri"/>
                <w:sz w:val="22"/>
                <w:szCs w:val="22"/>
                <w:lang w:eastAsia="en-US"/>
              </w:rPr>
            </w:r>
            <w:r>
              <w:rPr>
                <w:rFonts w:eastAsia="Calibri"/>
                <w:sz w:val="22"/>
                <w:szCs w:val="22"/>
                <w:lang w:eastAsia="en-US"/>
              </w:rPr>
            </w:r>
          </w:p>
          <w:p>
            <w:pPr>
              <w:pStyle w:val="107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1500 и более шт.</w:t>
            </w:r>
            <w:r>
              <w:rPr>
                <w:rFonts w:eastAsia="Calibri"/>
                <w:sz w:val="22"/>
                <w:szCs w:val="22"/>
                <w:lang w:eastAsia="en-US"/>
              </w:rPr>
            </w:r>
            <w:r>
              <w:rPr>
                <w:rFonts w:eastAsia="Calibri"/>
                <w:sz w:val="22"/>
                <w:szCs w:val="22"/>
                <w:lang w:eastAsia="en-US"/>
              </w:rPr>
            </w:r>
          </w:p>
          <w:p>
            <w:pPr>
              <w:pStyle w:val="1073"/>
              <w:tabs>
                <w:tab w:val="center" w:pos="34" w:leader="none"/>
                <w:tab w:val="right" w:pos="9355" w:leader="none"/>
              </w:tabs>
              <w:rPr>
                <w:rFonts w:eastAsia="Calibri"/>
                <w:sz w:val="22"/>
                <w:szCs w:val="22"/>
                <w:lang w:eastAsia="en-US"/>
              </w:rPr>
            </w:pPr>
            <w:r>
              <w:rPr>
                <w:rFonts w:eastAsia="Calibri"/>
                <w:sz w:val="22"/>
                <w:szCs w:val="22"/>
                <w:lang w:eastAsia="en-US"/>
              </w:rPr>
              <w:t xml:space="preserve">- серебро, качество чеканки «анциркулейтед», 31,1 г</w:t>
            </w:r>
            <w:r>
              <w:rPr>
                <w:rFonts w:eastAsia="Calibri"/>
                <w:sz w:val="22"/>
                <w:szCs w:val="22"/>
                <w:lang w:eastAsia="en-US"/>
              </w:rPr>
            </w:r>
            <w:r>
              <w:rPr>
                <w:rFonts w:eastAsia="Calibri"/>
                <w:sz w:val="22"/>
                <w:szCs w:val="22"/>
                <w:lang w:eastAsia="en-US"/>
              </w:rPr>
            </w:r>
          </w:p>
          <w:p>
            <w:pPr>
              <w:pStyle w:val="1073"/>
              <w:ind w:left="34" w:firstLine="283"/>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и более шт.</w:t>
            </w:r>
            <w:r>
              <w:rPr>
                <w:rFonts w:eastAsia="Calibri"/>
                <w:sz w:val="22"/>
                <w:szCs w:val="22"/>
                <w:lang w:eastAsia="en-US"/>
              </w:rPr>
            </w:r>
            <w:r>
              <w:rPr>
                <w:rFonts w:eastAsia="Calibri"/>
                <w:sz w:val="22"/>
                <w:szCs w:val="22"/>
                <w:lang w:eastAsia="en-US"/>
              </w:rPr>
            </w:r>
          </w:p>
        </w:tc>
        <w:tc>
          <w:tcPr>
            <w:tcBorders>
              <w:bottom w:val="single" w:color="000000" w:sz="4" w:space="0"/>
            </w:tcBorders>
            <w:tcW w:w="2551" w:type="dxa"/>
            <w:vAlign w:val="top"/>
            <w:textDirection w:val="lrTb"/>
            <w:noWrap w:val="false"/>
          </w:tcPr>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305 руб./шт.</w:t>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285 руб./шт.</w:t>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265 руб./шт.</w:t>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245 руб./шт.</w:t>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155 руб./шт.</w:t>
            </w:r>
            <w:r>
              <w:rPr>
                <w:rFonts w:eastAsia="Calibri"/>
                <w:sz w:val="22"/>
                <w:szCs w:val="22"/>
                <w:lang w:eastAsia="en-US"/>
              </w:rPr>
            </w:r>
            <w:r>
              <w:rPr>
                <w:rFonts w:eastAsia="Calibri"/>
                <w:sz w:val="22"/>
                <w:szCs w:val="22"/>
                <w:lang w:eastAsia="en-US"/>
              </w:rPr>
            </w:r>
          </w:p>
        </w:tc>
        <w:tc>
          <w:tcPr>
            <w:tcBorders>
              <w:bottom w:val="single" w:color="000000" w:sz="4" w:space="0"/>
            </w:tcBorders>
            <w:tcW w:w="2410" w:type="dxa"/>
            <w:vAlign w:val="top"/>
            <w:textDirection w:val="lrTb"/>
            <w:noWrap w:val="false"/>
          </w:tcPr>
          <w:p>
            <w:pPr>
              <w:pStyle w:val="1073"/>
              <w:jc w:val="both"/>
              <w:tabs>
                <w:tab w:val="center" w:pos="1260" w:leader="none"/>
                <w:tab w:val="right" w:pos="9355" w:leader="none"/>
              </w:tabs>
              <w:rPr>
                <w:sz w:val="22"/>
                <w:szCs w:val="22"/>
              </w:rPr>
            </w:pPr>
            <w:r>
              <w:rPr>
                <w:sz w:val="22"/>
                <w:szCs w:val="22"/>
              </w:rPr>
              <w:t xml:space="preserve">Комиссия включает НДС</w:t>
            </w:r>
            <w:r>
              <w:rPr>
                <w:sz w:val="22"/>
                <w:szCs w:val="22"/>
              </w:rPr>
            </w:r>
            <w:r>
              <w:rPr>
                <w:sz w:val="22"/>
                <w:szCs w:val="22"/>
              </w:rPr>
            </w:r>
          </w:p>
        </w:tc>
      </w:tr>
    </w:tbl>
    <w:p>
      <w:pPr>
        <w:pStyle w:val="1073"/>
        <w:jc w:val="both"/>
      </w:pPr>
      <w:r/>
      <w:r/>
    </w:p>
    <w:p>
      <w:pPr>
        <w:pStyle w:val="1073"/>
        <w:jc w:val="both"/>
      </w:pPr>
      <w:r/>
      <w:r/>
    </w:p>
    <w:p>
      <w:pPr>
        <w:pStyle w:val="1073"/>
        <w:jc w:val="center"/>
        <w:spacing w:after="120"/>
        <w:tabs>
          <w:tab w:val="left" w:pos="284" w:leader="none"/>
          <w:tab w:val="left" w:pos="993" w:leader="none"/>
        </w:tabs>
        <w:rPr>
          <w:b/>
        </w:rPr>
      </w:pPr>
      <w:r>
        <w:rPr>
          <w:b/>
        </w:rPr>
        <w:t xml:space="preserve">16. Операции с драгоценными металлами</w:t>
      </w:r>
      <w:r>
        <w:rPr>
          <w:b/>
        </w:rPr>
      </w:r>
      <w:r>
        <w:rPr>
          <w:b/>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58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73"/>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tcW w:w="3828" w:type="dxa"/>
            <w:vAlign w:val="center"/>
            <w:vMerge w:val="restart"/>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073"/>
              <w:jc w:val="center"/>
              <w:spacing w:before="40" w:after="40"/>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552" w:type="dxa"/>
            <w:vAlign w:val="center"/>
            <w:vMerge w:val="restart"/>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7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3828" w:type="dxa"/>
            <w:vAlign w:val="center"/>
            <w:vMerge w:val="continue"/>
            <w:textDirection w:val="lrTb"/>
            <w:noWrap w:val="false"/>
          </w:tcPr>
          <w:p>
            <w:pPr>
              <w:pStyle w:val="107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073"/>
              <w:jc w:val="center"/>
              <w:spacing w:before="40" w:after="40"/>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552" w:type="dxa"/>
            <w:vAlign w:val="center"/>
            <w:vMerge w:val="continue"/>
            <w:textDirection w:val="lrTb"/>
            <w:noWrap w:val="false"/>
          </w:tcPr>
          <w:p>
            <w:pPr>
              <w:pStyle w:val="107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120" w:after="120"/>
              <w:tabs>
                <w:tab w:val="left" w:pos="284" w:leader="none"/>
                <w:tab w:val="left" w:pos="993" w:leader="none"/>
              </w:tabs>
              <w:rPr>
                <w:b/>
                <w:sz w:val="22"/>
                <w:szCs w:val="22"/>
              </w:rPr>
            </w:pPr>
            <w:r>
              <w:rPr>
                <w:b/>
                <w:sz w:val="22"/>
                <w:szCs w:val="22"/>
              </w:rPr>
              <w:t xml:space="preserve">16.1.</w:t>
            </w:r>
            <w:r>
              <w:rPr>
                <w:b/>
                <w:sz w:val="22"/>
                <w:szCs w:val="22"/>
              </w:rPr>
            </w:r>
            <w:r>
              <w:rPr>
                <w:b/>
                <w:sz w:val="22"/>
                <w:szCs w:val="22"/>
              </w:rPr>
            </w:r>
          </w:p>
        </w:tc>
        <w:tc>
          <w:tcPr>
            <w:gridSpan w:val="3"/>
            <w:tcW w:w="8965" w:type="dxa"/>
            <w:vAlign w:val="top"/>
            <w:textDirection w:val="lrTb"/>
            <w:noWrap w:val="false"/>
          </w:tcPr>
          <w:p>
            <w:pPr>
              <w:pStyle w:val="1073"/>
              <w:spacing w:before="120" w:after="120"/>
              <w:tabs>
                <w:tab w:val="left" w:pos="284" w:leader="none"/>
                <w:tab w:val="left" w:pos="993" w:leader="none"/>
              </w:tabs>
              <w:rPr>
                <w:b/>
                <w:sz w:val="22"/>
                <w:szCs w:val="22"/>
              </w:rPr>
            </w:pPr>
            <w:r>
              <w:rPr>
                <w:b/>
                <w:sz w:val="22"/>
                <w:szCs w:val="22"/>
              </w:rPr>
              <w:t xml:space="preserve">Ведение </w:t>
            </w:r>
            <w:r>
              <w:rPr>
                <w:b/>
                <w:iCs/>
                <w:color w:val="000000"/>
                <w:sz w:val="22"/>
                <w:szCs w:val="22"/>
              </w:rPr>
              <w:t xml:space="preserve">банковского счета в драгоценных металлах</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16.1.1.</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Открытие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16.1.2.</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Закрытие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16.1.3.</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Ежемесячное обслуживание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16.1.4.</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Предоставление выписки по </w:t>
            </w:r>
            <w:r>
              <w:rPr>
                <w:iCs/>
                <w:color w:val="000000"/>
                <w:sz w:val="22"/>
                <w:szCs w:val="22"/>
              </w:rPr>
              <w:t xml:space="preserve">банковскому счету в драгоценных металлах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16.1.4.1.</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Предоставление дубликата выписки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16.1.5.</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Предоставление справки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120" w:after="120"/>
              <w:tabs>
                <w:tab w:val="left" w:pos="284" w:leader="none"/>
                <w:tab w:val="left" w:pos="993" w:leader="none"/>
              </w:tabs>
              <w:rPr>
                <w:b/>
                <w:sz w:val="22"/>
                <w:szCs w:val="22"/>
              </w:rPr>
            </w:pPr>
            <w:r>
              <w:rPr>
                <w:b/>
                <w:sz w:val="22"/>
                <w:szCs w:val="22"/>
              </w:rPr>
              <w:t xml:space="preserve">16.2.</w:t>
            </w:r>
            <w:r>
              <w:rPr>
                <w:b/>
                <w:sz w:val="22"/>
                <w:szCs w:val="22"/>
              </w:rPr>
            </w:r>
            <w:r>
              <w:rPr>
                <w:b/>
                <w:sz w:val="22"/>
                <w:szCs w:val="22"/>
              </w:rPr>
            </w:r>
          </w:p>
        </w:tc>
        <w:tc>
          <w:tcPr>
            <w:gridSpan w:val="3"/>
            <w:tcW w:w="8965" w:type="dxa"/>
            <w:vAlign w:val="top"/>
            <w:textDirection w:val="lrTb"/>
            <w:noWrap w:val="false"/>
          </w:tcPr>
          <w:p>
            <w:pPr>
              <w:pStyle w:val="1073"/>
              <w:jc w:val="both"/>
              <w:spacing w:before="120" w:after="120"/>
              <w:tabs>
                <w:tab w:val="left" w:pos="284" w:leader="none"/>
                <w:tab w:val="left" w:pos="993" w:leader="none"/>
              </w:tabs>
              <w:rPr>
                <w:sz w:val="22"/>
                <w:szCs w:val="22"/>
              </w:rPr>
            </w:pPr>
            <w:r>
              <w:rPr>
                <w:b/>
                <w:sz w:val="22"/>
                <w:szCs w:val="22"/>
              </w:rPr>
              <w:t xml:space="preserve">Операции по </w:t>
            </w:r>
            <w:r>
              <w:rPr>
                <w:b/>
                <w:iCs/>
                <w:color w:val="000000"/>
                <w:sz w:val="22"/>
                <w:szCs w:val="22"/>
              </w:rPr>
              <w:t xml:space="preserve">банковским счетам в драгоценных металлах</w:t>
            </w:r>
            <w:r>
              <w:rPr>
                <w:b/>
                <w:sz w:val="22"/>
                <w:szCs w:val="22"/>
                <w:vertAlign w:val="superscript"/>
              </w:rPr>
              <w:footnoteReference w:id="10"/>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w:t>
            </w:r>
            <w:r>
              <w:rPr>
                <w:sz w:val="22"/>
                <w:szCs w:val="22"/>
              </w:rPr>
            </w:r>
            <w:r>
              <w:rPr>
                <w:sz w:val="22"/>
                <w:szCs w:val="22"/>
              </w:rPr>
            </w:r>
          </w:p>
        </w:tc>
        <w:tc>
          <w:tcPr>
            <w:tcW w:w="3828" w:type="dxa"/>
            <w:vAlign w:val="top"/>
            <w:textDirection w:val="lrTb"/>
            <w:noWrap w:val="false"/>
          </w:tcPr>
          <w:p>
            <w:pPr>
              <w:pStyle w:val="1073"/>
              <w:spacing w:before="40" w:after="40"/>
              <w:tabs>
                <w:tab w:val="left" w:pos="284" w:leader="none"/>
                <w:tab w:val="left" w:pos="993" w:leader="none"/>
              </w:tabs>
              <w:rPr>
                <w:sz w:val="22"/>
                <w:szCs w:val="22"/>
              </w:rPr>
            </w:pPr>
            <w:r>
              <w:rPr>
                <w:sz w:val="22"/>
                <w:szCs w:val="22"/>
              </w:rPr>
              <w:t xml:space="preserve">Прием слитков драгоценных металлов для зачисления на </w:t>
            </w:r>
            <w:r>
              <w:rPr>
                <w:iCs/>
                <w:color w:val="000000"/>
                <w:sz w:val="22"/>
                <w:szCs w:val="22"/>
              </w:rPr>
              <w:t xml:space="preserve">банковский счет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16.2.1.1.</w:t>
            </w:r>
            <w:r>
              <w:rPr>
                <w:sz w:val="22"/>
                <w:szCs w:val="22"/>
              </w:rPr>
            </w:r>
            <w:r>
              <w:rPr>
                <w:sz w:val="22"/>
                <w:szCs w:val="22"/>
              </w:rPr>
            </w:r>
          </w:p>
        </w:tc>
        <w:tc>
          <w:tcPr>
            <w:tcW w:w="3828" w:type="dxa"/>
            <w:vAlign w:val="top"/>
            <w:textDirection w:val="lrTb"/>
            <w:noWrap w:val="false"/>
          </w:tcPr>
          <w:p>
            <w:pPr>
              <w:pStyle w:val="1073"/>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16.2.1.1.1.</w:t>
            </w:r>
            <w:r>
              <w:rPr>
                <w:sz w:val="22"/>
                <w:szCs w:val="22"/>
              </w:rPr>
            </w:r>
            <w:r>
              <w:rPr>
                <w:sz w:val="22"/>
                <w:szCs w:val="22"/>
              </w:rPr>
            </w:r>
          </w:p>
        </w:tc>
        <w:tc>
          <w:tcPr>
            <w:tcW w:w="3828" w:type="dxa"/>
            <w:vAlign w:val="top"/>
            <w:textDirection w:val="lrTb"/>
            <w:noWrap w:val="false"/>
          </w:tcPr>
          <w:p>
            <w:pPr>
              <w:pStyle w:val="1073"/>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16.2.1.1.2.</w:t>
            </w:r>
            <w:r>
              <w:rPr>
                <w:sz w:val="22"/>
                <w:szCs w:val="22"/>
              </w:rPr>
            </w:r>
            <w:r>
              <w:rPr>
                <w:sz w:val="22"/>
                <w:szCs w:val="22"/>
              </w:rPr>
            </w:r>
          </w:p>
        </w:tc>
        <w:tc>
          <w:tcPr>
            <w:tcW w:w="3828" w:type="dxa"/>
            <w:vAlign w:val="top"/>
            <w:textDirection w:val="lrTb"/>
            <w:noWrap w:val="false"/>
          </w:tcPr>
          <w:p>
            <w:pPr>
              <w:pStyle w:val="1073"/>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16.2.1.2.</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16.2.1.2.1.</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16.2.1.2.2.</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16.2.2.</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Выдача слитков драгоценных металлов со списанием с </w:t>
            </w:r>
            <w:r>
              <w:rPr>
                <w:iCs/>
                <w:color w:val="000000"/>
                <w:sz w:val="22"/>
                <w:szCs w:val="22"/>
              </w:rPr>
              <w:t xml:space="preserve">банковского счета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16.2.2.1.</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16.2.2.1.1.</w:t>
            </w:r>
            <w:r>
              <w:rPr>
                <w:sz w:val="22"/>
                <w:szCs w:val="22"/>
              </w:rPr>
            </w:r>
            <w:r>
              <w:rPr>
                <w:sz w:val="22"/>
                <w:szCs w:val="22"/>
              </w:rPr>
            </w:r>
          </w:p>
        </w:tc>
        <w:tc>
          <w:tcPr>
            <w:tcW w:w="3828"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1"/>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16.2.2.1.</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tabs>
                      <w:tab w:val="left" w:pos="284" w:leader="none"/>
                      <w:tab w:val="left" w:pos="993" w:leader="none"/>
                    </w:tabs>
                    <w:rPr>
                      <w:sz w:val="18"/>
                      <w:szCs w:val="18"/>
                    </w:rPr>
                  </w:pPr>
                  <w:r>
                    <w:rPr>
                      <w:sz w:val="18"/>
                      <w:szCs w:val="18"/>
                    </w:rPr>
                    <w:t xml:space="preserve">Тариф </w:t>
                    <w:br w:type="textWrapping" w:clear="all"/>
                    <w:t xml:space="preserve">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650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700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750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20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lang w:val="en-US"/>
                    </w:rPr>
                  </w:pPr>
                  <w:r>
                    <w:rPr>
                      <w:sz w:val="22"/>
                      <w:szCs w:val="22"/>
                    </w:rPr>
                    <w:t xml:space="preserve">50</w:t>
                  </w:r>
                  <w:r>
                    <w:rPr>
                      <w:sz w:val="22"/>
                      <w:szCs w:val="22"/>
                      <w:lang w:val="en-US"/>
                    </w:rPr>
                  </w:r>
                  <w:r>
                    <w:rPr>
                      <w:sz w:val="22"/>
                      <w:szCs w:val="22"/>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500,00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9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7 000,00</w:t>
                  </w:r>
                  <w:r>
                    <w:rPr>
                      <w:sz w:val="22"/>
                      <w:szCs w:val="22"/>
                    </w:rPr>
                  </w:r>
                  <w:r>
                    <w:rPr>
                      <w:sz w:val="22"/>
                      <w:szCs w:val="22"/>
                    </w:rPr>
                  </w:r>
                </w:p>
              </w:tc>
            </w:tr>
          </w:tbl>
          <w:p>
            <w:pPr>
              <w:pStyle w:val="1073"/>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16.2.2.2.</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16.2.2.2.1.</w:t>
            </w:r>
            <w:r>
              <w:rPr>
                <w:sz w:val="22"/>
                <w:szCs w:val="22"/>
              </w:rPr>
            </w:r>
            <w:r>
              <w:rPr>
                <w:sz w:val="22"/>
                <w:szCs w:val="22"/>
              </w:rPr>
            </w:r>
          </w:p>
        </w:tc>
        <w:tc>
          <w:tcPr>
            <w:tcW w:w="3828"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2"/>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16.2.2.2.</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tabs>
                      <w:tab w:val="left" w:pos="284" w:leader="none"/>
                      <w:tab w:val="left" w:pos="993" w:leader="none"/>
                    </w:tabs>
                    <w:rPr>
                      <w:sz w:val="18"/>
                      <w:szCs w:val="18"/>
                    </w:rPr>
                  </w:pPr>
                  <w:r>
                    <w:rPr>
                      <w:sz w:val="18"/>
                      <w:szCs w:val="18"/>
                    </w:rPr>
                    <w:t xml:space="preserve">Цена 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1 100,00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1 2</w:t>
                  </w:r>
                  <w:r>
                    <w:rPr>
                      <w:sz w:val="22"/>
                      <w:szCs w:val="22"/>
                      <w:lang w:val="en-US"/>
                    </w:rPr>
                    <w:t xml:space="preserve">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w:t>
                  </w:r>
                  <w:r>
                    <w:rPr>
                      <w:sz w:val="22"/>
                      <w:szCs w:val="22"/>
                      <w:lang w:val="en-US"/>
                    </w:rPr>
                    <w:t xml:space="preserve">9</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w:t>
                  </w:r>
                  <w:r>
                    <w:rPr>
                      <w:sz w:val="22"/>
                      <w:szCs w:val="22"/>
                      <w:lang w:val="en-US"/>
                    </w:rPr>
                    <w:t xml:space="preserve">3</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500,00</w:t>
                  </w:r>
                  <w:r>
                    <w:rPr>
                      <w:sz w:val="22"/>
                      <w:szCs w:val="22"/>
                    </w:rPr>
                  </w:r>
                  <w:r>
                    <w:rPr>
                      <w:sz w:val="22"/>
                      <w:szCs w:val="22"/>
                    </w:rPr>
                  </w:r>
                </w:p>
              </w:tc>
            </w:tr>
          </w:tbl>
          <w:p>
            <w:pPr>
              <w:pStyle w:val="1073"/>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bl>
    <w:p>
      <w:pPr>
        <w:pStyle w:val="1073"/>
        <w:jc w:val="both"/>
      </w:pPr>
      <w:r/>
      <w:r/>
    </w:p>
    <w:p>
      <w:pPr>
        <w:pStyle w:val="1073"/>
        <w:ind w:left="-425"/>
        <w:jc w:val="center"/>
        <w:keepNext/>
        <w:rPr>
          <w:b/>
          <w:bCs/>
          <w:sz w:val="2"/>
          <w:szCs w:val="2"/>
        </w:rPr>
        <w:outlineLvl w:val="3"/>
      </w:pPr>
      <w:r>
        <w:br w:type="page" w:clear="all"/>
      </w:r>
      <w:r>
        <w:rPr>
          <w:b/>
          <w:bCs/>
          <w:sz w:val="2"/>
          <w:szCs w:val="2"/>
        </w:rPr>
      </w:r>
      <w:r>
        <w:rPr>
          <w:b/>
          <w:bCs/>
          <w:sz w:val="2"/>
          <w:szCs w:val="2"/>
        </w:rPr>
      </w:r>
    </w:p>
    <w:p>
      <w:pPr>
        <w:pStyle w:val="1073"/>
        <w:jc w:val="center"/>
        <w:keepNext/>
        <w:spacing w:after="40"/>
        <w:rPr>
          <w:b/>
          <w:bCs/>
        </w:rPr>
        <w:outlineLvl w:val="1"/>
      </w:pPr>
      <w:r>
        <w:rPr>
          <w:b/>
          <w:bCs/>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73"/>
              <w:jc w:val="center"/>
              <w:spacing w:before="40" w:after="40"/>
              <w:rPr>
                <w:b/>
                <w:bCs/>
                <w:sz w:val="22"/>
                <w:szCs w:val="22"/>
              </w:rPr>
            </w:pPr>
            <w:r>
              <w:rPr>
                <w:b/>
                <w:bCs/>
                <w:sz w:val="22"/>
                <w:szCs w:val="22"/>
              </w:rPr>
              <w:t xml:space="preserve">№ п/п</w:t>
            </w:r>
            <w:r>
              <w:rPr>
                <w:b/>
                <w:bCs/>
                <w:sz w:val="22"/>
                <w:szCs w:val="22"/>
              </w:rPr>
            </w:r>
            <w:r>
              <w:rPr>
                <w:b/>
                <w:bCs/>
                <w:sz w:val="22"/>
                <w:szCs w:val="22"/>
              </w:rPr>
            </w:r>
          </w:p>
        </w:tc>
        <w:tc>
          <w:tcPr>
            <w:tcW w:w="1458" w:type="pct"/>
            <w:vAlign w:val="center"/>
            <w:textDirection w:val="lrTb"/>
            <w:noWrap w:val="false"/>
          </w:tcPr>
          <w:p>
            <w:pPr>
              <w:pStyle w:val="1073"/>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W w:w="903" w:type="pct"/>
            <w:vAlign w:val="center"/>
            <w:textDirection w:val="lrTb"/>
            <w:noWrap w:val="false"/>
          </w:tcPr>
          <w:p>
            <w:pPr>
              <w:pStyle w:val="1073"/>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W w:w="2083" w:type="pct"/>
            <w:vAlign w:val="center"/>
            <w:textDirection w:val="lrTb"/>
            <w:noWrap w:val="false"/>
          </w:tcPr>
          <w:p>
            <w:pPr>
              <w:pStyle w:val="1073"/>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120" w:after="120"/>
              <w:rPr>
                <w:b/>
                <w:bCs/>
                <w:sz w:val="22"/>
                <w:szCs w:val="22"/>
              </w:rPr>
            </w:pPr>
            <w:r>
              <w:rPr>
                <w:b/>
                <w:bCs/>
                <w:sz w:val="22"/>
                <w:szCs w:val="22"/>
              </w:rPr>
              <w:t xml:space="preserve">17.1. </w:t>
            </w:r>
            <w:r>
              <w:rPr>
                <w:b/>
                <w:bCs/>
                <w:sz w:val="22"/>
                <w:szCs w:val="22"/>
              </w:rPr>
            </w:r>
            <w:r>
              <w:rPr>
                <w:b/>
                <w:bCs/>
                <w:sz w:val="22"/>
                <w:szCs w:val="22"/>
              </w:rPr>
            </w:r>
          </w:p>
        </w:tc>
        <w:tc>
          <w:tcPr>
            <w:gridSpan w:val="3"/>
            <w:tcW w:w="4444" w:type="pct"/>
            <w:vAlign w:val="top"/>
            <w:textDirection w:val="lrTb"/>
            <w:noWrap w:val="false"/>
          </w:tcPr>
          <w:p>
            <w:pPr>
              <w:pStyle w:val="1073"/>
              <w:jc w:val="both"/>
              <w:spacing w:before="120" w:after="120"/>
              <w:rPr>
                <w:b/>
                <w:bCs/>
                <w:sz w:val="22"/>
                <w:szCs w:val="22"/>
              </w:rPr>
            </w:pPr>
            <w:r>
              <w:rPr>
                <w:b/>
                <w:bCs/>
                <w:sz w:val="22"/>
                <w:szCs w:val="22"/>
              </w:rPr>
              <w:t xml:space="preserve">Обслуживание с использованием Торговой системы</w:t>
            </w:r>
            <w:r>
              <w:rPr>
                <w:b/>
                <w:bCs/>
                <w:sz w:val="22"/>
                <w:szCs w:val="22"/>
              </w:rPr>
              <w:t xml:space="preserve"> </w:t>
            </w:r>
            <w:r>
              <w:rPr>
                <w:b/>
                <w:bCs/>
                <w:sz w:val="22"/>
                <w:szCs w:val="22"/>
              </w:rPr>
              <w:t xml:space="preserve">РСХБ-Дилинг </w:t>
              <w:br w:type="textWrapping" w:clear="all"/>
              <w:t xml:space="preserve">АО «Россельхозбанк»</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17.1.1. </w:t>
            </w:r>
            <w:r>
              <w:rPr>
                <w:bCs/>
                <w:sz w:val="22"/>
                <w:szCs w:val="22"/>
              </w:rPr>
            </w:r>
            <w:r>
              <w:rPr>
                <w:bCs/>
                <w:sz w:val="22"/>
                <w:szCs w:val="22"/>
              </w:rPr>
            </w:r>
          </w:p>
        </w:tc>
        <w:tc>
          <w:tcPr>
            <w:tcW w:w="1458" w:type="pct"/>
            <w:vAlign w:val="top"/>
            <w:textDirection w:val="lrTb"/>
            <w:noWrap w:val="false"/>
          </w:tcPr>
          <w:p>
            <w:pPr>
              <w:pStyle w:val="1073"/>
              <w:spacing w:before="120" w:after="120"/>
              <w:rPr>
                <w:bCs/>
                <w:sz w:val="22"/>
                <w:szCs w:val="22"/>
              </w:rPr>
            </w:pPr>
            <w:r>
              <w:rPr>
                <w:bCs/>
                <w:sz w:val="22"/>
                <w:szCs w:val="22"/>
              </w:rPr>
              <w:t xml:space="preserve">Сопровождение Торговой системы РСХБ-Дилинг </w:t>
              <w:br w:type="textWrapping" w:clear="all"/>
              <w:t xml:space="preserve">АО «Россельхозбанк» </w:t>
            </w:r>
            <w:r>
              <w:rPr>
                <w:bCs/>
                <w:sz w:val="22"/>
                <w:szCs w:val="22"/>
              </w:rPr>
            </w:r>
            <w:r>
              <w:rPr>
                <w:bCs/>
                <w:sz w:val="22"/>
                <w:szCs w:val="22"/>
              </w:rPr>
            </w:r>
          </w:p>
        </w:tc>
        <w:tc>
          <w:tcPr>
            <w:tcW w:w="903" w:type="pct"/>
            <w:vAlign w:val="top"/>
            <w:textDirection w:val="lrTb"/>
            <w:noWrap w:val="false"/>
          </w:tcPr>
          <w:p>
            <w:pPr>
              <w:pStyle w:val="1073"/>
              <w:jc w:val="center"/>
              <w:spacing w:before="120" w:after="12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17.1.2.</w:t>
            </w:r>
            <w:r>
              <w:rPr>
                <w:bCs/>
                <w:sz w:val="22"/>
                <w:szCs w:val="22"/>
              </w:rPr>
            </w:r>
            <w:r>
              <w:rPr>
                <w:bCs/>
                <w:sz w:val="22"/>
                <w:szCs w:val="22"/>
              </w:rPr>
            </w:r>
          </w:p>
        </w:tc>
        <w:tc>
          <w:tcPr>
            <w:gridSpan w:val="3"/>
            <w:tcW w:w="4444" w:type="pct"/>
            <w:vAlign w:val="top"/>
            <w:textDirection w:val="lrTb"/>
            <w:noWrap w:val="false"/>
          </w:tcPr>
          <w:p>
            <w:pPr>
              <w:pStyle w:val="1073"/>
              <w:spacing w:before="120" w:after="120"/>
              <w:rPr>
                <w:bCs/>
                <w:sz w:val="22"/>
                <w:szCs w:val="22"/>
              </w:rPr>
            </w:pPr>
            <w:r>
              <w:rPr>
                <w:bCs/>
                <w:sz w:val="22"/>
                <w:szCs w:val="22"/>
              </w:rPr>
              <w:t xml:space="preserve">Подключение к Торговой системе РСХБ-Дилинг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17.1.2.1.</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Регистрация в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spacing w:before="40" w:after="40"/>
              <w:rPr>
                <w:bCs/>
                <w:sz w:val="22"/>
                <w:szCs w:val="22"/>
              </w:rPr>
            </w:pPr>
            <w:r>
              <w:rPr>
                <w:bCs/>
                <w:sz w:val="22"/>
                <w:szCs w:val="22"/>
              </w:rPr>
              <w:t xml:space="preserve">17.1.2.2.</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Подключение дополнительных счетов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17.1.2.3.</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Смена логина</w:t>
            </w:r>
            <w:r>
              <w:rPr>
                <w:bCs/>
                <w:sz w:val="22"/>
                <w:szCs w:val="22"/>
                <w:vertAlign w:val="superscript"/>
              </w:rPr>
              <w:footnoteReference w:id="13"/>
            </w:r>
            <w:r>
              <w:rPr>
                <w:bCs/>
                <w:sz w:val="22"/>
                <w:szCs w:val="22"/>
              </w:rPr>
              <w:t xml:space="preserve"> и/или пароля для доступа к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17.1.2.4.</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17.1.2.5.</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p>
            <w:pPr>
              <w:pStyle w:val="1073"/>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17.1.3.</w:t>
            </w:r>
            <w:r>
              <w:rPr>
                <w:bCs/>
                <w:sz w:val="22"/>
                <w:szCs w:val="22"/>
              </w:rPr>
            </w:r>
            <w:r>
              <w:rPr>
                <w:bCs/>
                <w:sz w:val="22"/>
                <w:szCs w:val="22"/>
              </w:rPr>
            </w:r>
          </w:p>
        </w:tc>
        <w:tc>
          <w:tcPr>
            <w:gridSpan w:val="3"/>
            <w:tcW w:w="4444" w:type="pct"/>
            <w:vAlign w:val="top"/>
            <w:textDirection w:val="lrTb"/>
            <w:noWrap w:val="false"/>
          </w:tcPr>
          <w:p>
            <w:pPr>
              <w:pStyle w:val="1073"/>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17.1.3.1.</w:t>
            </w:r>
            <w:r>
              <w:rPr>
                <w:bCs/>
                <w:sz w:val="22"/>
                <w:szCs w:val="22"/>
              </w:rPr>
            </w:r>
            <w:r>
              <w:rPr>
                <w:bCs/>
                <w:sz w:val="22"/>
                <w:szCs w:val="22"/>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73"/>
              <w:spacing w:before="40" w:after="40"/>
              <w:rPr>
                <w:sz w:val="22"/>
                <w:szCs w:val="22"/>
              </w:rPr>
            </w:pPr>
            <w:r>
              <w:rPr>
                <w:sz w:val="22"/>
                <w:szCs w:val="22"/>
              </w:rPr>
              <w:t xml:space="preserve">Формирование одной </w:t>
            </w:r>
            <w:r>
              <w:rPr>
                <w:sz w:val="22"/>
                <w:szCs w:val="22"/>
                <w:lang w:val="en-US"/>
              </w:rPr>
              <w:t xml:space="preserve">HTML</w:t>
            </w:r>
            <w:r>
              <w:rPr>
                <w:sz w:val="22"/>
                <w:szCs w:val="22"/>
              </w:rPr>
              <w:t xml:space="preserve">-формы </w:t>
            </w:r>
            <w:r>
              <w:rPr>
                <w:sz w:val="22"/>
                <w:szCs w:val="22"/>
              </w:rPr>
            </w:r>
            <w:r>
              <w:rPr>
                <w:sz w:val="22"/>
                <w:szCs w:val="22"/>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73"/>
              <w:jc w:val="center"/>
              <w:spacing w:before="40" w:after="40"/>
              <w:rPr>
                <w:sz w:val="22"/>
                <w:szCs w:val="22"/>
              </w:rPr>
            </w:pPr>
            <w:r>
              <w:rPr>
                <w:sz w:val="22"/>
                <w:szCs w:val="22"/>
              </w:rPr>
              <w:t xml:space="preserve">Не взимается </w:t>
            </w:r>
            <w:r>
              <w:rPr>
                <w:sz w:val="22"/>
                <w:szCs w:val="22"/>
              </w:rPr>
            </w:r>
            <w:r>
              <w:rPr>
                <w:sz w:val="22"/>
                <w:szCs w:val="22"/>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73"/>
              <w:spacing w:before="40" w:after="40"/>
              <w:rPr>
                <w:bCs/>
                <w:spacing w:val="-20"/>
                <w:sz w:val="22"/>
                <w:szCs w:val="22"/>
              </w:rPr>
            </w:pPr>
            <w:r>
              <w:rPr>
                <w:bCs/>
                <w:spacing w:val="-20"/>
                <w:sz w:val="22"/>
                <w:szCs w:val="22"/>
              </w:rPr>
              <w:t xml:space="preserve">17.1.3.1.1.</w:t>
            </w:r>
            <w:r>
              <w:rPr>
                <w:bCs/>
                <w:spacing w:val="-20"/>
                <w:sz w:val="22"/>
                <w:szCs w:val="22"/>
              </w:rPr>
            </w:r>
            <w:r>
              <w:rPr>
                <w:bCs/>
                <w:spacing w:val="-20"/>
                <w:sz w:val="22"/>
                <w:szCs w:val="22"/>
              </w:rPr>
            </w:r>
          </w:p>
        </w:tc>
        <w:tc>
          <w:tcPr>
            <w:tcBorders>
              <w:top w:val="single" w:color="000000" w:sz="4" w:space="0"/>
            </w:tcBorders>
            <w:tcW w:w="1458" w:type="pct"/>
            <w:vAlign w:val="top"/>
            <w:textDirection w:val="lrTb"/>
            <w:noWrap w:val="false"/>
          </w:tcPr>
          <w:p>
            <w:pPr>
              <w:pStyle w:val="1073"/>
              <w:jc w:val="both"/>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Borders>
              <w:top w:val="single" w:color="000000" w:sz="4" w:space="0"/>
            </w:tcBorders>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2083" w:type="pct"/>
            <w:vAlign w:val="top"/>
            <w:textDirection w:val="lrTb"/>
            <w:noWrap w:val="false"/>
          </w:tcPr>
          <w:p>
            <w:pPr>
              <w:pStyle w:val="1073"/>
              <w:jc w:val="both"/>
              <w:spacing w:before="40" w:after="40"/>
              <w:rPr>
                <w:bCs/>
                <w:sz w:val="22"/>
                <w:szCs w:val="22"/>
              </w:rPr>
            </w:pPr>
            <w:r>
              <w:rPr>
                <w:bCs/>
                <w:sz w:val="22"/>
                <w:szCs w:val="22"/>
              </w:rPr>
              <w:t xml:space="preserve">Услуга предоставляется клиенту после выполнения условий по п. 17.1.3.1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spacing w:before="40" w:after="40"/>
              <w:rPr>
                <w:bCs/>
                <w:sz w:val="22"/>
                <w:szCs w:val="22"/>
              </w:rPr>
            </w:pPr>
            <w:r>
              <w:rPr>
                <w:bCs/>
                <w:sz w:val="22"/>
                <w:szCs w:val="22"/>
              </w:rPr>
              <w:t xml:space="preserve">17.1.3.</w:t>
            </w:r>
            <w:r>
              <w:rPr>
                <w:bCs/>
                <w:sz w:val="22"/>
                <w:szCs w:val="22"/>
                <w:lang w:val="en-US"/>
              </w:rPr>
              <w:t xml:space="preserve">2</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spacing w:before="40" w:after="40"/>
              <w:rPr>
                <w:bCs/>
                <w:sz w:val="22"/>
                <w:szCs w:val="22"/>
              </w:rPr>
            </w:pPr>
            <w:r>
              <w:rPr>
                <w:bCs/>
                <w:sz w:val="22"/>
                <w:szCs w:val="22"/>
              </w:rPr>
              <w:t xml:space="preserve">17.1.3.</w:t>
            </w:r>
            <w:r>
              <w:rPr>
                <w:bCs/>
                <w:sz w:val="22"/>
                <w:szCs w:val="22"/>
                <w:lang w:val="en-US"/>
              </w:rPr>
              <w:t xml:space="preserve">3</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p>
            <w:pPr>
              <w:pStyle w:val="1073"/>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z w:val="22"/>
                <w:szCs w:val="22"/>
              </w:rPr>
            </w:pPr>
            <w:r>
              <w:rPr>
                <w:bCs/>
                <w:sz w:val="22"/>
                <w:szCs w:val="22"/>
              </w:rPr>
              <w:t xml:space="preserve">17.1.3.</w:t>
            </w:r>
            <w:r>
              <w:rPr>
                <w:bCs/>
                <w:sz w:val="22"/>
                <w:szCs w:val="22"/>
                <w:lang w:val="en-US"/>
              </w:rPr>
              <w:t xml:space="preserve">4</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155 руб.</w:t>
            </w:r>
            <w:r>
              <w:rPr>
                <w:bCs/>
                <w:sz w:val="22"/>
                <w:szCs w:val="22"/>
              </w:rPr>
            </w:r>
            <w:r>
              <w:rPr>
                <w:bCs/>
                <w:sz w:val="22"/>
                <w:szCs w:val="22"/>
              </w:rPr>
            </w:r>
          </w:p>
        </w:tc>
        <w:tc>
          <w:tcPr>
            <w:tcW w:w="2083" w:type="pct"/>
            <w:vAlign w:val="top"/>
            <w:textDirection w:val="lrTb"/>
            <w:noWrap w:val="false"/>
          </w:tcPr>
          <w:p>
            <w:pPr>
              <w:pStyle w:val="1073"/>
              <w:spacing w:before="40" w:after="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07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z w:val="22"/>
                <w:szCs w:val="22"/>
              </w:rPr>
            </w:pPr>
            <w:r>
              <w:rPr>
                <w:bCs/>
                <w:sz w:val="22"/>
                <w:szCs w:val="22"/>
              </w:rPr>
              <w:t xml:space="preserve">17.1.3</w:t>
            </w:r>
            <w:r>
              <w:rPr>
                <w:bCs/>
                <w:sz w:val="22"/>
                <w:szCs w:val="22"/>
                <w:lang w:val="en-US"/>
              </w:rPr>
              <w:t xml:space="preserve">.5</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1 530 руб.</w:t>
            </w:r>
            <w:r>
              <w:rPr>
                <w:bCs/>
                <w:sz w:val="22"/>
                <w:szCs w:val="22"/>
              </w:rPr>
            </w:r>
            <w:r>
              <w:rPr>
                <w:bCs/>
                <w:sz w:val="22"/>
                <w:szCs w:val="22"/>
              </w:rPr>
            </w:r>
          </w:p>
        </w:tc>
        <w:tc>
          <w:tcPr>
            <w:tcW w:w="2083" w:type="pct"/>
            <w:vAlign w:val="top"/>
            <w:textDirection w:val="lrTb"/>
            <w:noWrap w:val="false"/>
          </w:tcPr>
          <w:p>
            <w:pPr>
              <w:pStyle w:val="1073"/>
              <w:spacing w:before="40" w:after="40"/>
              <w:rPr>
                <w:bCs/>
                <w:sz w:val="22"/>
                <w:szCs w:val="22"/>
              </w:rPr>
            </w:pPr>
            <w:r>
              <w:rPr>
                <w:bCs/>
                <w:sz w:val="22"/>
                <w:szCs w:val="22"/>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2"/>
                <w:szCs w:val="22"/>
              </w:rPr>
            </w:r>
            <w:r>
              <w:rPr>
                <w:bCs/>
                <w:sz w:val="22"/>
                <w:szCs w:val="22"/>
              </w:rPr>
            </w:r>
          </w:p>
          <w:p>
            <w:pPr>
              <w:pStyle w:val="107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17.1.4.</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3"/>
              <w:spacing w:before="120" w:after="120"/>
              <w:rPr>
                <w:bCs/>
                <w:sz w:val="22"/>
                <w:szCs w:val="22"/>
              </w:rPr>
            </w:pPr>
            <w:r>
              <w:rPr>
                <w:bCs/>
                <w:sz w:val="22"/>
                <w:szCs w:val="22"/>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17.1.4.1.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73"/>
              <w:spacing w:before="40" w:after="40"/>
              <w:rPr>
                <w:bCs/>
                <w:sz w:val="22"/>
                <w:szCs w:val="22"/>
              </w:rPr>
            </w:pPr>
            <w:r>
              <w:rPr>
                <w:bCs/>
                <w:sz w:val="22"/>
                <w:szCs w:val="22"/>
              </w:rPr>
              <w:t xml:space="preserve">Формирование сертификата ключа проверки электронной подписи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73"/>
              <w:jc w:val="center"/>
              <w:spacing w:before="40" w:after="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17.1.5.</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3"/>
              <w:jc w:val="both"/>
              <w:spacing w:before="120" w:after="120"/>
              <w:rPr>
                <w:bCs/>
                <w:sz w:val="22"/>
                <w:szCs w:val="22"/>
              </w:rPr>
            </w:pPr>
            <w:r>
              <w:rPr>
                <w:bCs/>
                <w:sz w:val="22"/>
                <w:szCs w:val="22"/>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z w:val="22"/>
                <w:szCs w:val="22"/>
              </w:rPr>
            </w:pPr>
            <w:r>
              <w:rPr>
                <w:bCs/>
                <w:sz w:val="22"/>
                <w:szCs w:val="22"/>
              </w:rPr>
              <w:t xml:space="preserve">17.1.5.1.</w:t>
            </w:r>
            <w:r>
              <w:rPr>
                <w:bCs/>
                <w:sz w:val="22"/>
                <w:szCs w:val="22"/>
              </w:rPr>
            </w:r>
            <w:r>
              <w:rPr>
                <w:bCs/>
                <w:sz w:val="22"/>
                <w:szCs w:val="22"/>
              </w:rPr>
            </w:r>
          </w:p>
        </w:tc>
        <w:tc>
          <w:tcPr>
            <w:tcW w:w="1458" w:type="pct"/>
            <w:vAlign w:val="top"/>
            <w:textDirection w:val="lrTb"/>
            <w:noWrap w:val="false"/>
          </w:tcPr>
          <w:p>
            <w:pPr>
              <w:pStyle w:val="1073"/>
              <w:jc w:val="both"/>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утратой функционального ключевого носителя или его технических повреждений</w:t>
            </w:r>
            <w:r>
              <w:rPr>
                <w:bCs/>
                <w:sz w:val="22"/>
                <w:szCs w:val="22"/>
              </w:rPr>
            </w:r>
            <w:r>
              <w:rPr>
                <w:bCs/>
                <w:sz w:val="22"/>
                <w:szCs w:val="22"/>
              </w:rPr>
            </w:r>
          </w:p>
        </w:tc>
        <w:tc>
          <w:tcPr>
            <w:tcW w:w="903" w:type="pct"/>
            <w:vAlign w:val="top"/>
            <w:textDirection w:val="lrTb"/>
            <w:noWrap w:val="false"/>
          </w:tcPr>
          <w:p>
            <w:pPr>
              <w:pStyle w:val="1073"/>
              <w:jc w:val="center"/>
              <w:spacing w:before="40" w:after="40"/>
              <w:tabs>
                <w:tab w:val="left" w:pos="981" w:leader="none"/>
                <w:tab w:val="left" w:pos="1131" w:leader="none"/>
              </w:tabs>
              <w:rPr>
                <w:bCs/>
                <w:sz w:val="22"/>
                <w:szCs w:val="22"/>
              </w:rPr>
            </w:pPr>
            <w:r>
              <w:rPr>
                <w:sz w:val="22"/>
                <w:szCs w:val="22"/>
              </w:rPr>
              <w:t xml:space="preserve">1 730 руб.</w:t>
            </w:r>
            <w:r>
              <w:rPr>
                <w:bCs/>
                <w:sz w:val="22"/>
                <w:szCs w:val="22"/>
              </w:rPr>
            </w:r>
            <w:r>
              <w:rPr>
                <w:bCs/>
                <w:sz w:val="22"/>
                <w:szCs w:val="22"/>
              </w:rPr>
            </w:r>
          </w:p>
        </w:tc>
        <w:tc>
          <w:tcPr>
            <w:tcW w:w="2083" w:type="pct"/>
            <w:vAlign w:val="top"/>
            <w:textDirection w:val="lrTb"/>
            <w:noWrap w:val="false"/>
          </w:tcPr>
          <w:p>
            <w:pPr>
              <w:pStyle w:val="1073"/>
              <w:spacing w:before="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07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pacing w:val="-20"/>
                <w:sz w:val="22"/>
                <w:szCs w:val="22"/>
              </w:rPr>
            </w:pPr>
            <w:r>
              <w:rPr>
                <w:bCs/>
                <w:spacing w:val="-20"/>
                <w:sz w:val="22"/>
                <w:szCs w:val="22"/>
              </w:rPr>
              <w:t xml:space="preserve">17.1.5.1.1.</w:t>
            </w:r>
            <w:r>
              <w:rPr>
                <w:bCs/>
                <w:spacing w:val="-20"/>
                <w:sz w:val="22"/>
                <w:szCs w:val="22"/>
              </w:rPr>
            </w:r>
            <w:r>
              <w:rPr>
                <w:bCs/>
                <w:spacing w:val="-20"/>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rPr>
                <w:bCs/>
                <w:sz w:val="22"/>
                <w:szCs w:val="22"/>
              </w:rPr>
            </w:pPr>
            <w:r>
              <w:rPr>
                <w:bCs/>
                <w:sz w:val="22"/>
                <w:szCs w:val="22"/>
              </w:rPr>
              <w:t xml:space="preserve">Услуга предоставляется после выполнения условий по п. 17.1.5.1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z w:val="22"/>
                <w:szCs w:val="22"/>
              </w:rPr>
            </w:pPr>
            <w:r>
              <w:rPr>
                <w:bCs/>
                <w:sz w:val="22"/>
                <w:szCs w:val="22"/>
              </w:rPr>
              <w:t xml:space="preserve">17.1.5.2.</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компрометацией ключа электронной подписи на новом функциональном ключевом носителе</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rPr>
                <w:bCs/>
                <w:sz w:val="22"/>
                <w:szCs w:val="22"/>
              </w:rPr>
            </w:pPr>
            <w:r>
              <w:rPr>
                <w:bCs/>
                <w:sz w:val="22"/>
                <w:szCs w:val="22"/>
              </w:rPr>
              <w:t xml:space="preserve">Тариф применяется в случае возврата клиентом функционального ключевого носителя, ранее выданного Банком.</w:t>
            </w:r>
            <w:r>
              <w:rPr>
                <w:bCs/>
                <w:sz w:val="22"/>
                <w:szCs w:val="22"/>
              </w:rPr>
            </w:r>
            <w:r>
              <w:rPr>
                <w:bCs/>
                <w:sz w:val="22"/>
                <w:szCs w:val="22"/>
              </w:rPr>
            </w:r>
          </w:p>
          <w:p>
            <w:pPr>
              <w:pStyle w:val="1073"/>
              <w:spacing w:before="40"/>
              <w:rPr>
                <w:bCs/>
                <w:sz w:val="22"/>
                <w:szCs w:val="22"/>
              </w:rPr>
            </w:pPr>
            <w:r>
              <w:rPr>
                <w:bCs/>
                <w:sz w:val="22"/>
                <w:szCs w:val="22"/>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pacing w:val="-20"/>
                <w:sz w:val="22"/>
                <w:szCs w:val="22"/>
              </w:rPr>
            </w:pPr>
            <w:r>
              <w:rPr>
                <w:bCs/>
                <w:spacing w:val="-20"/>
                <w:sz w:val="22"/>
                <w:szCs w:val="22"/>
              </w:rPr>
              <w:t xml:space="preserve">17.1.5.2.1.</w:t>
            </w:r>
            <w:r>
              <w:rPr>
                <w:bCs/>
                <w:spacing w:val="-20"/>
                <w:sz w:val="22"/>
                <w:szCs w:val="22"/>
              </w:rPr>
            </w:r>
            <w:r>
              <w:rPr>
                <w:bCs/>
                <w:spacing w:val="-20"/>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t xml:space="preserve">Услуга предоставляется после выполнения условий по п. 17.1.5.2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120" w:after="120"/>
              <w:rPr>
                <w:b/>
                <w:bCs/>
                <w:sz w:val="22"/>
                <w:szCs w:val="22"/>
              </w:rPr>
            </w:pPr>
            <w:r>
              <w:rPr>
                <w:b/>
                <w:bCs/>
                <w:sz w:val="22"/>
                <w:szCs w:val="22"/>
              </w:rPr>
              <w:t xml:space="preserve">17.2.</w:t>
            </w:r>
            <w:r>
              <w:rPr>
                <w:b/>
                <w:bCs/>
                <w:sz w:val="22"/>
                <w:szCs w:val="22"/>
              </w:rPr>
            </w:r>
            <w:r>
              <w:rPr>
                <w:b/>
                <w:bCs/>
                <w:sz w:val="22"/>
                <w:szCs w:val="22"/>
              </w:rPr>
            </w:r>
          </w:p>
        </w:tc>
        <w:tc>
          <w:tcPr>
            <w:gridSpan w:val="3"/>
            <w:tcW w:w="4444" w:type="pct"/>
            <w:vAlign w:val="top"/>
            <w:textDirection w:val="lrTb"/>
            <w:noWrap w:val="false"/>
          </w:tcPr>
          <w:p>
            <w:pPr>
              <w:pStyle w:val="1073"/>
              <w:jc w:val="both"/>
              <w:spacing w:before="120" w:after="120"/>
              <w:rPr>
                <w:b/>
                <w:bCs/>
                <w:sz w:val="22"/>
                <w:szCs w:val="22"/>
              </w:rPr>
            </w:pPr>
            <w:r>
              <w:rPr>
                <w:b/>
                <w:bCs/>
                <w:sz w:val="22"/>
                <w:szCs w:val="22"/>
              </w:rPr>
              <w:t xml:space="preserve">Обслуживание с использованием Торговой системы РСХБ-Дилинг 2.0</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17.2.1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Сопровождение Торговой системы РСХБ-Дилинг 2.0 </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 </w:t>
            </w:r>
            <w:r>
              <w:rPr>
                <w:bCs/>
                <w:sz w:val="22"/>
                <w:szCs w:val="22"/>
              </w:rPr>
            </w:r>
            <w:r>
              <w:rPr>
                <w:bCs/>
                <w:sz w:val="22"/>
                <w:szCs w:val="22"/>
              </w:rPr>
            </w:r>
          </w:p>
        </w:tc>
        <w:tc>
          <w:tcPr>
            <w:gridSpan w:val="3"/>
            <w:tcW w:w="4444" w:type="pct"/>
            <w:vAlign w:val="top"/>
            <w:textDirection w:val="lrTb"/>
            <w:noWrap w:val="false"/>
          </w:tcPr>
          <w:p>
            <w:pPr>
              <w:pStyle w:val="1073"/>
              <w:jc w:val="both"/>
              <w:spacing w:before="40" w:after="40"/>
              <w:rPr>
                <w:bCs/>
                <w:sz w:val="22"/>
                <w:szCs w:val="22"/>
              </w:rPr>
            </w:pPr>
            <w:r>
              <w:rPr>
                <w:bCs/>
                <w:sz w:val="22"/>
                <w:szCs w:val="22"/>
              </w:rPr>
              <w:t xml:space="preserve">Подключение к Торговой системе РСХБ-Дилинг 2.0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17.2.2.1.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Регистрация в Торговой системе РСХБ-Дилинг 2.0</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17.2.2.2.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Подключение дополнительных счетов к Торговой системе РСХБ-Дилинг 2.0</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17.2.2.3.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Смена логина</w:t>
            </w:r>
            <w:r>
              <w:rPr>
                <w:bCs/>
                <w:sz w:val="22"/>
                <w:szCs w:val="22"/>
                <w:vertAlign w:val="superscript"/>
              </w:rPr>
              <w:footnoteReference w:id="14"/>
            </w:r>
            <w:r>
              <w:rPr>
                <w:bCs/>
                <w:sz w:val="22"/>
                <w:szCs w:val="22"/>
              </w:rPr>
              <w:t xml:space="preserve"> и/или пароля для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17.2.2.4.</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Предоставление доступа в Торговую систему РСХБ-Дилинг 2.0 для новых уполномоченных лиц</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p>
            <w:pPr>
              <w:pStyle w:val="1073"/>
              <w:spacing w:before="40" w:after="40"/>
              <w:rPr>
                <w:sz w:val="22"/>
                <w:szCs w:val="22"/>
              </w:rPr>
            </w:pPr>
            <w:r>
              <w:rPr>
                <w:sz w:val="22"/>
                <w:szCs w:val="22"/>
              </w:rPr>
            </w:r>
            <w:r>
              <w:rPr>
                <w:sz w:val="22"/>
                <w:szCs w:val="22"/>
              </w:rPr>
            </w:r>
            <w:r>
              <w:rPr>
                <w:sz w:val="22"/>
                <w:szCs w:val="22"/>
              </w:rPr>
            </w:r>
          </w:p>
          <w:p>
            <w:pPr>
              <w:pStyle w:val="1073"/>
              <w:jc w:val="center"/>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17.2.2.5.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Блокировка доступа/ возобновление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bl>
    <w:p>
      <w:pPr>
        <w:pStyle w:val="1073"/>
        <w:jc w:val="both"/>
        <w:rPr>
          <w:bCs/>
          <w:iCs/>
        </w:rPr>
      </w:pPr>
      <w:r>
        <w:rPr>
          <w:bCs/>
          <w:iCs/>
        </w:rPr>
      </w:r>
      <w:r>
        <w:rPr>
          <w:bCs/>
          <w:iCs/>
        </w:rPr>
      </w:r>
      <w:r>
        <w:rPr>
          <w:bCs/>
          <w:iCs/>
        </w:rPr>
      </w:r>
    </w:p>
    <w:p>
      <w:pPr>
        <w:pStyle w:val="1073"/>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73"/>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73"/>
        <w:jc w:val="both"/>
        <w:spacing w:before="40"/>
        <w:tabs>
          <w:tab w:val="left" w:pos="284" w:leader="none"/>
          <w:tab w:val="left" w:pos="1134" w:leader="none"/>
        </w:tabs>
        <w:rPr>
          <w:bCs/>
          <w:iCs/>
          <w:sz w:val="20"/>
          <w:szCs w:val="20"/>
        </w:rPr>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073"/>
        <w:ind w:firstLine="540"/>
        <w:jc w:val="both"/>
        <w:spacing w:before="40"/>
        <w:rPr>
          <w:b/>
          <w:bCs/>
          <w:sz w:val="2"/>
          <w:szCs w:val="2"/>
        </w:rPr>
      </w:pPr>
      <w:r>
        <w:rPr>
          <w:b/>
          <w:bCs/>
          <w:sz w:val="2"/>
          <w:szCs w:val="2"/>
        </w:rPr>
      </w:r>
      <w:r>
        <w:rPr>
          <w:b/>
          <w:bCs/>
          <w:sz w:val="2"/>
          <w:szCs w:val="2"/>
        </w:rPr>
      </w:r>
      <w:r>
        <w:rPr>
          <w:b/>
          <w:bCs/>
          <w:sz w:val="2"/>
          <w:szCs w:val="2"/>
        </w:rPr>
      </w:r>
    </w:p>
    <w:p>
      <w:pPr>
        <w:pStyle w:val="1073"/>
        <w:jc w:val="both"/>
        <w:rPr>
          <w:bCs/>
          <w:iCs/>
        </w:rPr>
      </w:pPr>
      <w:r>
        <w:rPr>
          <w:bCs/>
          <w:iCs/>
        </w:rPr>
      </w:r>
      <w:r>
        <w:rPr>
          <w:bCs/>
          <w:iCs/>
        </w:rPr>
      </w:r>
      <w:r>
        <w:rPr>
          <w:bCs/>
          <w:iCs/>
        </w:rPr>
      </w:r>
    </w:p>
    <w:p>
      <w:pPr>
        <w:pStyle w:val="1073"/>
        <w:jc w:val="both"/>
        <w:rPr>
          <w:bCs/>
          <w:iCs/>
        </w:rPr>
      </w:pPr>
      <w:r>
        <w:rPr>
          <w:bCs/>
          <w:iCs/>
        </w:rPr>
      </w:r>
      <w:r>
        <w:rPr>
          <w:bCs/>
          <w:iCs/>
        </w:rPr>
      </w:r>
      <w:r>
        <w:rPr>
          <w:bCs/>
          <w:iCs/>
        </w:rPr>
      </w:r>
    </w:p>
    <w:p>
      <w:pPr>
        <w:pStyle w:val="1073"/>
        <w:jc w:val="center"/>
        <w:keepNext/>
        <w:spacing w:after="40"/>
        <w:rPr>
          <w:b/>
          <w:bCs/>
        </w:rPr>
        <w:outlineLvl w:val="1"/>
      </w:pPr>
      <w:r>
        <w:rPr>
          <w:b/>
          <w:bCs/>
        </w:rPr>
        <w:t xml:space="preserve">18. Операции с использованием цифрового рубля</w:t>
      </w:r>
      <w:r>
        <w:rPr>
          <w:b/>
          <w:bCs/>
        </w:rPr>
      </w:r>
      <w:r>
        <w:rPr>
          <w:b/>
          <w:bCs/>
        </w:rPr>
      </w:r>
    </w:p>
    <w:p>
      <w:pPr>
        <w:pStyle w:val="1073"/>
        <w:jc w:val="center"/>
        <w:keepNext/>
        <w:spacing w:after="40"/>
        <w:rPr>
          <w:b/>
          <w:bCs/>
        </w:rPr>
        <w:outlineLvl w:val="1"/>
      </w:pPr>
      <w:r>
        <w:rPr>
          <w:b/>
          <w:bCs/>
        </w:rPr>
      </w:r>
      <w:r>
        <w:rPr>
          <w:b/>
          <w:bCs/>
        </w:rPr>
      </w:r>
      <w:r>
        <w:rPr>
          <w:b/>
          <w:bCs/>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260"/>
        <w:gridCol w:w="1843"/>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073"/>
              <w:jc w:val="center"/>
              <w:rPr>
                <w:b/>
                <w:sz w:val="22"/>
                <w:szCs w:val="22"/>
              </w:rPr>
            </w:pPr>
            <w:r>
              <w:rPr>
                <w:b/>
                <w:sz w:val="22"/>
                <w:szCs w:val="22"/>
              </w:rPr>
              <w:t xml:space="preserve">№</w:t>
            </w:r>
            <w:r>
              <w:rPr>
                <w:b/>
                <w:sz w:val="22"/>
                <w:szCs w:val="22"/>
              </w:rPr>
            </w:r>
            <w:r>
              <w:rPr>
                <w:b/>
                <w:sz w:val="22"/>
                <w:szCs w:val="22"/>
              </w:rPr>
            </w:r>
          </w:p>
          <w:p>
            <w:pPr>
              <w:pStyle w:val="1073"/>
              <w:jc w:val="center"/>
              <w:rPr>
                <w:b/>
                <w:sz w:val="22"/>
                <w:szCs w:val="22"/>
              </w:rPr>
            </w:pPr>
            <w:r>
              <w:rPr>
                <w:b/>
                <w:sz w:val="22"/>
                <w:szCs w:val="22"/>
              </w:rPr>
              <w:t xml:space="preserve">п/п</w:t>
            </w:r>
            <w:r>
              <w:rPr>
                <w:b/>
                <w:sz w:val="22"/>
                <w:szCs w:val="22"/>
              </w:rPr>
            </w:r>
            <w:r>
              <w:rPr>
                <w:b/>
                <w:sz w:val="22"/>
                <w:szCs w:val="22"/>
              </w:rPr>
            </w:r>
          </w:p>
        </w:tc>
        <w:tc>
          <w:tcPr>
            <w:tcW w:w="3260" w:type="dxa"/>
            <w:vAlign w:val="center"/>
            <w:textDirection w:val="lrTb"/>
            <w:noWrap w:val="false"/>
          </w:tcPr>
          <w:p>
            <w:pPr>
              <w:pStyle w:val="1073"/>
              <w:jc w:val="center"/>
              <w:rPr>
                <w:b/>
                <w:sz w:val="22"/>
                <w:szCs w:val="22"/>
              </w:rPr>
            </w:pPr>
            <w:r>
              <w:rPr>
                <w:b/>
                <w:sz w:val="22"/>
                <w:szCs w:val="22"/>
              </w:rPr>
              <w:t xml:space="preserve">Наименование услуги</w:t>
            </w:r>
            <w:r>
              <w:rPr>
                <w:b/>
                <w:sz w:val="22"/>
                <w:szCs w:val="22"/>
              </w:rPr>
            </w:r>
            <w:r>
              <w:rPr>
                <w:b/>
                <w:sz w:val="22"/>
                <w:szCs w:val="22"/>
              </w:rPr>
            </w:r>
          </w:p>
        </w:tc>
        <w:tc>
          <w:tcPr>
            <w:tcW w:w="1843" w:type="dxa"/>
            <w:vAlign w:val="center"/>
            <w:textDirection w:val="lrTb"/>
            <w:noWrap w:val="false"/>
          </w:tcPr>
          <w:p>
            <w:pPr>
              <w:pStyle w:val="1073"/>
              <w:jc w:val="center"/>
              <w:rPr>
                <w:b/>
                <w:sz w:val="22"/>
                <w:szCs w:val="22"/>
              </w:rPr>
            </w:pPr>
            <w:r>
              <w:rPr>
                <w:b/>
                <w:sz w:val="22"/>
                <w:szCs w:val="22"/>
              </w:rPr>
              <w:t xml:space="preserve">Тариф </w:t>
            </w:r>
            <w:r>
              <w:rPr>
                <w:b/>
                <w:sz w:val="22"/>
                <w:szCs w:val="22"/>
              </w:rPr>
            </w:r>
            <w:r>
              <w:rPr>
                <w:b/>
                <w:sz w:val="22"/>
                <w:szCs w:val="22"/>
              </w:rPr>
            </w:r>
          </w:p>
        </w:tc>
        <w:tc>
          <w:tcPr>
            <w:tcW w:w="4111" w:type="dxa"/>
            <w:vAlign w:val="center"/>
            <w:textDirection w:val="lrTb"/>
            <w:noWrap w:val="false"/>
          </w:tcPr>
          <w:p>
            <w:pPr>
              <w:pStyle w:val="1073"/>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73"/>
              <w:jc w:val="center"/>
              <w:spacing w:before="40" w:after="40"/>
              <w:rPr>
                <w:b/>
                <w:sz w:val="22"/>
                <w:szCs w:val="22"/>
              </w:rPr>
            </w:pPr>
            <w:r>
              <w:rPr>
                <w:b/>
                <w:sz w:val="22"/>
                <w:szCs w:val="22"/>
              </w:rPr>
              <w:t xml:space="preserve">18.</w:t>
            </w:r>
            <w:r>
              <w:rPr>
                <w:b/>
                <w:sz w:val="22"/>
                <w:szCs w:val="22"/>
              </w:rPr>
            </w:r>
            <w:r>
              <w:rPr>
                <w:b/>
                <w:sz w:val="22"/>
                <w:szCs w:val="22"/>
              </w:rPr>
            </w:r>
          </w:p>
        </w:tc>
        <w:tc>
          <w:tcPr>
            <w:gridSpan w:val="3"/>
            <w:tcW w:w="9214" w:type="dxa"/>
            <w:vAlign w:val="top"/>
            <w:textDirection w:val="lrTb"/>
            <w:noWrap w:val="false"/>
          </w:tcPr>
          <w:p>
            <w:pPr>
              <w:pStyle w:val="1073"/>
              <w:jc w:val="both"/>
              <w:spacing w:before="40" w:after="40"/>
              <w:rPr>
                <w:b/>
                <w:sz w:val="22"/>
                <w:szCs w:val="22"/>
              </w:rPr>
            </w:pPr>
            <w:r>
              <w:rPr>
                <w:b/>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73"/>
              <w:jc w:val="center"/>
              <w:spacing w:before="40" w:after="40"/>
              <w:rPr>
                <w:sz w:val="22"/>
                <w:szCs w:val="22"/>
              </w:rPr>
            </w:pPr>
            <w:r>
              <w:rPr>
                <w:sz w:val="22"/>
                <w:szCs w:val="22"/>
              </w:rPr>
              <w:t xml:space="preserve">18.1.</w:t>
            </w:r>
            <w:r>
              <w:rPr>
                <w:sz w:val="22"/>
                <w:szCs w:val="22"/>
              </w:rPr>
            </w:r>
            <w:r>
              <w:rPr>
                <w:sz w:val="22"/>
                <w:szCs w:val="22"/>
              </w:rPr>
            </w:r>
          </w:p>
        </w:tc>
        <w:tc>
          <w:tcPr>
            <w:tcW w:w="3260" w:type="dxa"/>
            <w:vAlign w:val="top"/>
            <w:textDirection w:val="lrTb"/>
            <w:noWrap w:val="false"/>
          </w:tcPr>
          <w:p>
            <w:pPr>
              <w:pStyle w:val="1073"/>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1843" w:type="dxa"/>
            <w:vAlign w:val="top"/>
            <w:textDirection w:val="lrTb"/>
            <w:noWrap w:val="false"/>
          </w:tcPr>
          <w:p>
            <w:pPr>
              <w:pStyle w:val="1073"/>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073"/>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73"/>
              <w:jc w:val="center"/>
              <w:spacing w:before="40" w:after="40"/>
              <w:rPr>
                <w:sz w:val="22"/>
                <w:szCs w:val="22"/>
              </w:rPr>
            </w:pPr>
            <w:r>
              <w:rPr>
                <w:sz w:val="22"/>
                <w:szCs w:val="22"/>
              </w:rPr>
              <w:t xml:space="preserve">18.2.</w:t>
            </w:r>
            <w:r>
              <w:rPr>
                <w:sz w:val="22"/>
                <w:szCs w:val="22"/>
              </w:rPr>
            </w:r>
            <w:r>
              <w:rPr>
                <w:sz w:val="22"/>
                <w:szCs w:val="22"/>
              </w:rPr>
            </w:r>
          </w:p>
        </w:tc>
        <w:tc>
          <w:tcPr>
            <w:tcW w:w="3260" w:type="dxa"/>
            <w:vAlign w:val="top"/>
            <w:textDirection w:val="lrTb"/>
            <w:noWrap w:val="false"/>
          </w:tcPr>
          <w:p>
            <w:pPr>
              <w:pStyle w:val="1073"/>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1843" w:type="dxa"/>
            <w:vAlign w:val="top"/>
            <w:textDirection w:val="lrTb"/>
            <w:noWrap w:val="false"/>
          </w:tcPr>
          <w:p>
            <w:pPr>
              <w:pStyle w:val="1073"/>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073"/>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073"/>
        <w:ind w:left="-425" w:right="-284" w:firstLine="709"/>
        <w:jc w:val="both"/>
        <w:spacing w:before="120"/>
      </w:pPr>
      <w:r>
        <w:t xml:space="preserve">* Срок действия – до 31.12.2024 (включительно).</w:t>
      </w:r>
      <w:r/>
    </w:p>
    <w:sectPr>
      <w:headerReference w:type="default" r:id="rId9"/>
      <w:headerReference w:type="even" r:id="rId10"/>
      <w:headerReference w:type="first" r:id="rId11"/>
      <w:footnotePr/>
      <w:endnotePr/>
      <w:type w:val="nextPage"/>
      <w:pgSz w:w="11906" w:h="16838" w:orient="portrait"/>
      <w:pgMar w:top="720" w:right="720" w:bottom="1276"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409020205020404"/>
  </w:font>
  <w:font w:name="Symbol">
    <w:panose1 w:val="05010000000000000000"/>
  </w:font>
  <w:font w:name="Cambria">
    <w:panose1 w:val="02040503050406030204"/>
  </w:font>
  <w:font w:name="Tahoma">
    <w:panose1 w:val="020B0604030504040204"/>
  </w:font>
  <w:font w:name="Times New Roman">
    <w:panose1 w:val="020206030504050203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92"/>
        <w:jc w:val="both"/>
      </w:pPr>
      <w:r>
        <w:rPr>
          <w:rStyle w:val="1115"/>
        </w:rPr>
        <w:footnoteRef/>
      </w:r>
      <w:r>
        <w:rPr>
          <w:rStyle w:val="1115"/>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092"/>
        <w:jc w:val="both"/>
        <w:rPr>
          <w:sz w:val="18"/>
          <w:szCs w:val="18"/>
        </w:rPr>
      </w:pPr>
      <w:r>
        <w:rPr>
          <w:rStyle w:val="1115"/>
          <w:sz w:val="18"/>
          <w:szCs w:val="18"/>
        </w:rPr>
        <w:footnoteRef/>
      </w:r>
      <w:r>
        <w:rPr>
          <w:sz w:val="18"/>
          <w:szCs w:val="18"/>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rPr>
      </w:r>
      <w:r>
        <w:rPr>
          <w:sz w:val="18"/>
          <w:szCs w:val="18"/>
        </w:rPr>
      </w:r>
    </w:p>
  </w:footnote>
  <w:footnote w:id="4">
    <w:p>
      <w:pPr>
        <w:pStyle w:val="1092"/>
        <w:jc w:val="both"/>
        <w:rPr>
          <w:sz w:val="18"/>
          <w:szCs w:val="18"/>
        </w:rPr>
      </w:pPr>
      <w:r>
        <w:rPr>
          <w:rStyle w:val="1115"/>
          <w:sz w:val="18"/>
          <w:szCs w:val="18"/>
        </w:rPr>
        <w:footnoteRef/>
      </w:r>
      <w:r>
        <w:rPr>
          <w:sz w:val="18"/>
          <w:szCs w:val="18"/>
        </w:rPr>
        <w:t xml:space="preserve"> </w:t>
      </w:r>
      <w:r>
        <w:rPr>
          <w:bCs/>
          <w:sz w:val="18"/>
          <w:szCs w:val="18"/>
        </w:rPr>
        <w:t xml:space="preserve">В том числе при установлении коммерческой ставки по кредиту (части кредита) в рамках льготных программ.</w:t>
      </w:r>
      <w:r>
        <w:rPr>
          <w:sz w:val="18"/>
          <w:szCs w:val="18"/>
        </w:rPr>
      </w:r>
      <w:r>
        <w:rPr>
          <w:sz w:val="18"/>
          <w:szCs w:val="18"/>
        </w:rPr>
      </w:r>
    </w:p>
  </w:footnote>
  <w:footnote w:id="5">
    <w:p>
      <w:pPr>
        <w:pStyle w:val="1092"/>
        <w:jc w:val="both"/>
        <w:rPr>
          <w:sz w:val="18"/>
          <w:szCs w:val="18"/>
        </w:rPr>
      </w:pPr>
      <w:r>
        <w:rPr>
          <w:rStyle w:val="1115"/>
          <w:sz w:val="18"/>
          <w:szCs w:val="18"/>
        </w:rPr>
        <w:footnoteRef/>
      </w:r>
      <w:r>
        <w:rPr>
          <w:sz w:val="18"/>
          <w:szCs w:val="18"/>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rPr>
      </w:r>
      <w:r>
        <w:rPr>
          <w:sz w:val="18"/>
          <w:szCs w:val="18"/>
        </w:rPr>
      </w:r>
    </w:p>
  </w:footnote>
  <w:footnote w:id="6">
    <w:p>
      <w:pPr>
        <w:pStyle w:val="1092"/>
        <w:rPr>
          <w:sz w:val="18"/>
          <w:szCs w:val="18"/>
        </w:rPr>
      </w:pPr>
      <w:r>
        <w:rPr>
          <w:rStyle w:val="1115"/>
          <w:sz w:val="18"/>
          <w:szCs w:val="18"/>
        </w:rPr>
        <w:footnoteRef/>
      </w:r>
      <w:r>
        <w:rPr>
          <w:sz w:val="18"/>
          <w:szCs w:val="18"/>
        </w:rPr>
        <w:t xml:space="preserve"> В соответствии с пунктом 10.2 приказа АО «Россельхозбанк» от 01.08.2013 № 386-ОД.</w:t>
      </w:r>
      <w:r>
        <w:rPr>
          <w:sz w:val="18"/>
          <w:szCs w:val="18"/>
        </w:rPr>
      </w:r>
      <w:r>
        <w:rPr>
          <w:sz w:val="18"/>
          <w:szCs w:val="18"/>
        </w:rPr>
      </w:r>
    </w:p>
  </w:footnote>
  <w:footnote w:id="7">
    <w:p>
      <w:pPr>
        <w:pStyle w:val="1119"/>
        <w:ind w:left="0"/>
        <w:jc w:val="both"/>
        <w:tabs>
          <w:tab w:val="left" w:pos="426" w:leader="none"/>
        </w:tabs>
      </w:pPr>
      <w:r>
        <w:rPr>
          <w:rStyle w:val="1115"/>
          <w:sz w:val="20"/>
          <w:szCs w:val="20"/>
        </w:rPr>
        <w:footnoteRef/>
      </w:r>
      <w:r>
        <w:rPr>
          <w:sz w:val="20"/>
          <w:szCs w:val="20"/>
        </w:rP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t xml:space="preserve">.</w:t>
      </w:r>
      <w:r/>
    </w:p>
  </w:footnote>
  <w:footnote w:id="8">
    <w:p>
      <w:pPr>
        <w:pStyle w:val="1092"/>
        <w:jc w:val="both"/>
      </w:pPr>
      <w:r>
        <w:rPr>
          <w:rStyle w:val="1115"/>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1073"/>
        <w:ind w:right="-17"/>
        <w:jc w:val="both"/>
        <w:tabs>
          <w:tab w:val="left" w:pos="4464" w:leader="none"/>
          <w:tab w:val="left" w:pos="5760" w:leader="none"/>
        </w:tabs>
        <w:rPr>
          <w:sz w:val="20"/>
          <w:szCs w:val="20"/>
        </w:rPr>
      </w:pPr>
      <w:r>
        <w:rPr>
          <w:rStyle w:val="1115"/>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0">
    <w:p>
      <w:pPr>
        <w:pStyle w:val="1092"/>
        <w:rPr>
          <w:sz w:val="18"/>
          <w:szCs w:val="18"/>
        </w:rPr>
      </w:pPr>
      <w:r>
        <w:rPr>
          <w:rStyle w:val="1115"/>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092"/>
        <w:jc w:val="both"/>
        <w:rPr>
          <w:sz w:val="18"/>
          <w:szCs w:val="18"/>
        </w:rPr>
      </w:pPr>
      <w:r>
        <w:rPr>
          <w:rStyle w:val="1115"/>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2">
    <w:p>
      <w:pPr>
        <w:pStyle w:val="1092"/>
        <w:jc w:val="both"/>
        <w:rPr>
          <w:sz w:val="18"/>
          <w:szCs w:val="18"/>
        </w:rPr>
      </w:pPr>
      <w:r>
        <w:rPr>
          <w:rStyle w:val="1115"/>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3">
    <w:p>
      <w:pPr>
        <w:pStyle w:val="1073"/>
        <w:jc w:val="both"/>
        <w:rPr>
          <w:bCs/>
          <w:sz w:val="20"/>
          <w:szCs w:val="20"/>
        </w:rPr>
      </w:pPr>
      <w:r>
        <w:rPr>
          <w:rStyle w:val="1115"/>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r>
        <w:rPr>
          <w:bCs/>
          <w:sz w:val="20"/>
          <w:szCs w:val="20"/>
        </w:rPr>
      </w:r>
    </w:p>
  </w:footnote>
  <w:footnote w:id="14">
    <w:p>
      <w:pPr>
        <w:pStyle w:val="1073"/>
        <w:jc w:val="both"/>
        <w:rPr>
          <w:sz w:val="20"/>
          <w:szCs w:val="20"/>
        </w:rPr>
      </w:pPr>
      <w:r>
        <w:rPr>
          <w:rStyle w:val="1115"/>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0"/>
      <w:rPr>
        <w:rStyle w:val="1095"/>
        <w:sz w:val="20"/>
      </w:rPr>
      <w:framePr w:wrap="around" w:vAnchor="text" w:hAnchor="margin" w:xAlign="center" w:y="1"/>
    </w:pPr>
    <w:r>
      <w:rPr>
        <w:rStyle w:val="1095"/>
        <w:sz w:val="20"/>
      </w:rPr>
      <w:fldChar w:fldCharType="begin"/>
    </w:r>
    <w:r>
      <w:rPr>
        <w:rStyle w:val="1095"/>
        <w:sz w:val="20"/>
      </w:rPr>
      <w:instrText xml:space="preserve">PAGE  </w:instrText>
    </w:r>
    <w:r>
      <w:rPr>
        <w:rStyle w:val="1095"/>
        <w:sz w:val="20"/>
      </w:rPr>
      <w:fldChar w:fldCharType="separate"/>
    </w:r>
    <w:r>
      <w:rPr>
        <w:rStyle w:val="1095"/>
        <w:sz w:val="20"/>
      </w:rPr>
      <w:t xml:space="preserve">78</w:t>
    </w:r>
    <w:r>
      <w:rPr>
        <w:rStyle w:val="1095"/>
        <w:sz w:val="20"/>
      </w:rPr>
      <w:fldChar w:fldCharType="end"/>
    </w:r>
    <w:r>
      <w:rPr>
        <w:rStyle w:val="1095"/>
        <w:sz w:val="20"/>
      </w:rPr>
    </w:r>
    <w:r>
      <w:rPr>
        <w:rStyle w:val="1095"/>
        <w:sz w:val="20"/>
      </w:rPr>
    </w:r>
  </w:p>
  <w:p>
    <w:pPr>
      <w:pStyle w:val="109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0"/>
      <w:rPr>
        <w:rStyle w:val="1095"/>
      </w:rPr>
      <w:framePr w:wrap="around" w:vAnchor="text" w:hAnchor="margin" w:xAlign="center" w:y="1"/>
    </w:pPr>
    <w:r>
      <w:rPr>
        <w:rStyle w:val="1095"/>
      </w:rPr>
      <w:fldChar w:fldCharType="begin"/>
    </w:r>
    <w:r>
      <w:rPr>
        <w:rStyle w:val="1095"/>
      </w:rPr>
      <w:instrText xml:space="preserve">PAGE  </w:instrText>
    </w:r>
    <w:r>
      <w:rPr>
        <w:rStyle w:val="1095"/>
      </w:rPr>
      <w:fldChar w:fldCharType="end"/>
    </w:r>
    <w:r>
      <w:rPr>
        <w:rStyle w:val="1095"/>
      </w:rPr>
    </w:r>
    <w:r>
      <w:rPr>
        <w:rStyle w:val="1095"/>
      </w:rPr>
    </w:r>
  </w:p>
  <w:p>
    <w:pPr>
      <w:pStyle w:val="1090"/>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0"/>
      <w:rPr>
        <w:color w:val="ffffff"/>
        <w:lang w:val="ru-RU"/>
      </w:rPr>
    </w:pPr>
    <w:r>
      <w:rPr>
        <w:color w:val="ffffff"/>
        <w:lang w:val="ru-RU"/>
      </w:rPr>
      <w:t xml:space="preserve">2013.09.10</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3">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
  </w:num>
  <w:num w:numId="2">
    <w:abstractNumId w:val="7"/>
  </w:num>
  <w:num w:numId="3">
    <w:abstractNumId w:val="5"/>
  </w:num>
  <w:num w:numId="4">
    <w:abstractNumId w:val="4"/>
  </w:num>
  <w:num w:numId="5">
    <w:abstractNumId w:val="6"/>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95">
    <w:name w:val="Heading 1"/>
    <w:basedOn w:val="1073"/>
    <w:next w:val="1073"/>
    <w:link w:val="896"/>
    <w:uiPriority w:val="9"/>
    <w:qFormat/>
    <w:pPr>
      <w:keepLines/>
      <w:keepNext/>
      <w:spacing w:before="480" w:after="200"/>
      <w:outlineLvl w:val="0"/>
    </w:pPr>
    <w:rPr>
      <w:rFonts w:ascii="Arial" w:hAnsi="Arial" w:eastAsia="Arial" w:cs="Arial"/>
      <w:sz w:val="40"/>
      <w:szCs w:val="40"/>
    </w:rPr>
  </w:style>
  <w:style w:type="character" w:styleId="896">
    <w:name w:val="Heading 1 Char"/>
    <w:link w:val="895"/>
    <w:uiPriority w:val="9"/>
    <w:rPr>
      <w:rFonts w:ascii="Arial" w:hAnsi="Arial" w:eastAsia="Arial" w:cs="Arial"/>
      <w:sz w:val="40"/>
      <w:szCs w:val="40"/>
    </w:rPr>
  </w:style>
  <w:style w:type="paragraph" w:styleId="897">
    <w:name w:val="Heading 2"/>
    <w:basedOn w:val="1073"/>
    <w:next w:val="1073"/>
    <w:link w:val="898"/>
    <w:uiPriority w:val="9"/>
    <w:unhideWhenUsed/>
    <w:qFormat/>
    <w:pPr>
      <w:keepLines/>
      <w:keepNext/>
      <w:spacing w:before="360" w:after="200"/>
      <w:outlineLvl w:val="1"/>
    </w:pPr>
    <w:rPr>
      <w:rFonts w:ascii="Arial" w:hAnsi="Arial" w:eastAsia="Arial" w:cs="Arial"/>
      <w:sz w:val="34"/>
    </w:rPr>
  </w:style>
  <w:style w:type="character" w:styleId="898">
    <w:name w:val="Heading 2 Char"/>
    <w:link w:val="897"/>
    <w:uiPriority w:val="9"/>
    <w:rPr>
      <w:rFonts w:ascii="Arial" w:hAnsi="Arial" w:eastAsia="Arial" w:cs="Arial"/>
      <w:sz w:val="34"/>
    </w:rPr>
  </w:style>
  <w:style w:type="paragraph" w:styleId="899">
    <w:name w:val="Heading 3"/>
    <w:basedOn w:val="1073"/>
    <w:next w:val="1073"/>
    <w:link w:val="900"/>
    <w:uiPriority w:val="9"/>
    <w:unhideWhenUsed/>
    <w:qFormat/>
    <w:pPr>
      <w:keepLines/>
      <w:keepNext/>
      <w:spacing w:before="320" w:after="200"/>
      <w:outlineLvl w:val="2"/>
    </w:pPr>
    <w:rPr>
      <w:rFonts w:ascii="Arial" w:hAnsi="Arial" w:eastAsia="Arial" w:cs="Arial"/>
      <w:sz w:val="30"/>
      <w:szCs w:val="30"/>
    </w:rPr>
  </w:style>
  <w:style w:type="character" w:styleId="900">
    <w:name w:val="Heading 3 Char"/>
    <w:link w:val="899"/>
    <w:uiPriority w:val="9"/>
    <w:rPr>
      <w:rFonts w:ascii="Arial" w:hAnsi="Arial" w:eastAsia="Arial" w:cs="Arial"/>
      <w:sz w:val="30"/>
      <w:szCs w:val="30"/>
    </w:rPr>
  </w:style>
  <w:style w:type="paragraph" w:styleId="901">
    <w:name w:val="Heading 4"/>
    <w:basedOn w:val="1073"/>
    <w:next w:val="1073"/>
    <w:link w:val="902"/>
    <w:uiPriority w:val="9"/>
    <w:unhideWhenUsed/>
    <w:qFormat/>
    <w:pPr>
      <w:keepLines/>
      <w:keepNext/>
      <w:spacing w:before="320" w:after="200"/>
      <w:outlineLvl w:val="3"/>
    </w:pPr>
    <w:rPr>
      <w:rFonts w:ascii="Arial" w:hAnsi="Arial" w:eastAsia="Arial" w:cs="Arial"/>
      <w:b/>
      <w:bCs/>
      <w:sz w:val="26"/>
      <w:szCs w:val="26"/>
    </w:rPr>
  </w:style>
  <w:style w:type="character" w:styleId="902">
    <w:name w:val="Heading 4 Char"/>
    <w:link w:val="901"/>
    <w:uiPriority w:val="9"/>
    <w:rPr>
      <w:rFonts w:ascii="Arial" w:hAnsi="Arial" w:eastAsia="Arial" w:cs="Arial"/>
      <w:b/>
      <w:bCs/>
      <w:sz w:val="26"/>
      <w:szCs w:val="26"/>
    </w:rPr>
  </w:style>
  <w:style w:type="paragraph" w:styleId="903">
    <w:name w:val="Heading 5"/>
    <w:basedOn w:val="1073"/>
    <w:next w:val="1073"/>
    <w:link w:val="904"/>
    <w:uiPriority w:val="9"/>
    <w:unhideWhenUsed/>
    <w:qFormat/>
    <w:pPr>
      <w:keepLines/>
      <w:keepNext/>
      <w:spacing w:before="320" w:after="200"/>
      <w:outlineLvl w:val="4"/>
    </w:pPr>
    <w:rPr>
      <w:rFonts w:ascii="Arial" w:hAnsi="Arial" w:eastAsia="Arial" w:cs="Arial"/>
      <w:b/>
      <w:bCs/>
      <w:sz w:val="24"/>
      <w:szCs w:val="24"/>
    </w:rPr>
  </w:style>
  <w:style w:type="character" w:styleId="904">
    <w:name w:val="Heading 5 Char"/>
    <w:link w:val="903"/>
    <w:uiPriority w:val="9"/>
    <w:rPr>
      <w:rFonts w:ascii="Arial" w:hAnsi="Arial" w:eastAsia="Arial" w:cs="Arial"/>
      <w:b/>
      <w:bCs/>
      <w:sz w:val="24"/>
      <w:szCs w:val="24"/>
    </w:rPr>
  </w:style>
  <w:style w:type="paragraph" w:styleId="905">
    <w:name w:val="Heading 6"/>
    <w:basedOn w:val="1073"/>
    <w:next w:val="1073"/>
    <w:link w:val="906"/>
    <w:uiPriority w:val="9"/>
    <w:unhideWhenUsed/>
    <w:qFormat/>
    <w:pPr>
      <w:keepLines/>
      <w:keepNext/>
      <w:spacing w:before="320" w:after="200"/>
      <w:outlineLvl w:val="5"/>
    </w:pPr>
    <w:rPr>
      <w:rFonts w:ascii="Arial" w:hAnsi="Arial" w:eastAsia="Arial" w:cs="Arial"/>
      <w:b/>
      <w:bCs/>
      <w:sz w:val="22"/>
      <w:szCs w:val="22"/>
    </w:rPr>
  </w:style>
  <w:style w:type="character" w:styleId="906">
    <w:name w:val="Heading 6 Char"/>
    <w:link w:val="905"/>
    <w:uiPriority w:val="9"/>
    <w:rPr>
      <w:rFonts w:ascii="Arial" w:hAnsi="Arial" w:eastAsia="Arial" w:cs="Arial"/>
      <w:b/>
      <w:bCs/>
      <w:sz w:val="22"/>
      <w:szCs w:val="22"/>
    </w:rPr>
  </w:style>
  <w:style w:type="paragraph" w:styleId="907">
    <w:name w:val="Heading 7"/>
    <w:basedOn w:val="1073"/>
    <w:next w:val="1073"/>
    <w:link w:val="908"/>
    <w:uiPriority w:val="9"/>
    <w:unhideWhenUsed/>
    <w:qFormat/>
    <w:pPr>
      <w:keepLines/>
      <w:keepNext/>
      <w:spacing w:before="320" w:after="200"/>
      <w:outlineLvl w:val="6"/>
    </w:pPr>
    <w:rPr>
      <w:rFonts w:ascii="Arial" w:hAnsi="Arial" w:eastAsia="Arial" w:cs="Arial"/>
      <w:b/>
      <w:bCs/>
      <w:i/>
      <w:iCs/>
      <w:sz w:val="22"/>
      <w:szCs w:val="22"/>
    </w:rPr>
  </w:style>
  <w:style w:type="character" w:styleId="908">
    <w:name w:val="Heading 7 Char"/>
    <w:link w:val="907"/>
    <w:uiPriority w:val="9"/>
    <w:rPr>
      <w:rFonts w:ascii="Arial" w:hAnsi="Arial" w:eastAsia="Arial" w:cs="Arial"/>
      <w:b/>
      <w:bCs/>
      <w:i/>
      <w:iCs/>
      <w:sz w:val="22"/>
      <w:szCs w:val="22"/>
    </w:rPr>
  </w:style>
  <w:style w:type="paragraph" w:styleId="909">
    <w:name w:val="Heading 8"/>
    <w:basedOn w:val="1073"/>
    <w:next w:val="1073"/>
    <w:link w:val="910"/>
    <w:uiPriority w:val="9"/>
    <w:unhideWhenUsed/>
    <w:qFormat/>
    <w:pPr>
      <w:keepLines/>
      <w:keepNext/>
      <w:spacing w:before="320" w:after="200"/>
      <w:outlineLvl w:val="7"/>
    </w:pPr>
    <w:rPr>
      <w:rFonts w:ascii="Arial" w:hAnsi="Arial" w:eastAsia="Arial" w:cs="Arial"/>
      <w:i/>
      <w:iCs/>
      <w:sz w:val="22"/>
      <w:szCs w:val="22"/>
    </w:rPr>
  </w:style>
  <w:style w:type="character" w:styleId="910">
    <w:name w:val="Heading 8 Char"/>
    <w:link w:val="909"/>
    <w:uiPriority w:val="9"/>
    <w:rPr>
      <w:rFonts w:ascii="Arial" w:hAnsi="Arial" w:eastAsia="Arial" w:cs="Arial"/>
      <w:i/>
      <w:iCs/>
      <w:sz w:val="22"/>
      <w:szCs w:val="22"/>
    </w:rPr>
  </w:style>
  <w:style w:type="paragraph" w:styleId="911">
    <w:name w:val="Heading 9"/>
    <w:basedOn w:val="1073"/>
    <w:next w:val="1073"/>
    <w:link w:val="912"/>
    <w:uiPriority w:val="9"/>
    <w:unhideWhenUsed/>
    <w:qFormat/>
    <w:pPr>
      <w:keepLines/>
      <w:keepNext/>
      <w:spacing w:before="320" w:after="200"/>
      <w:outlineLvl w:val="8"/>
    </w:pPr>
    <w:rPr>
      <w:rFonts w:ascii="Arial" w:hAnsi="Arial" w:eastAsia="Arial" w:cs="Arial"/>
      <w:i/>
      <w:iCs/>
      <w:sz w:val="21"/>
      <w:szCs w:val="21"/>
    </w:rPr>
  </w:style>
  <w:style w:type="character" w:styleId="912">
    <w:name w:val="Heading 9 Char"/>
    <w:link w:val="911"/>
    <w:uiPriority w:val="9"/>
    <w:rPr>
      <w:rFonts w:ascii="Arial" w:hAnsi="Arial" w:eastAsia="Arial" w:cs="Arial"/>
      <w:i/>
      <w:iCs/>
      <w:sz w:val="21"/>
      <w:szCs w:val="21"/>
    </w:rPr>
  </w:style>
  <w:style w:type="paragraph" w:styleId="913">
    <w:name w:val="List Paragraph"/>
    <w:basedOn w:val="1073"/>
    <w:uiPriority w:val="34"/>
    <w:qFormat/>
    <w:pPr>
      <w:contextualSpacing/>
      <w:ind w:left="720"/>
    </w:pPr>
  </w:style>
  <w:style w:type="paragraph" w:styleId="914">
    <w:name w:val="No Spacing"/>
    <w:uiPriority w:val="1"/>
    <w:qFormat/>
    <w:pPr>
      <w:spacing w:before="0" w:after="0" w:line="240" w:lineRule="auto"/>
    </w:pPr>
  </w:style>
  <w:style w:type="paragraph" w:styleId="915">
    <w:name w:val="Title"/>
    <w:basedOn w:val="1073"/>
    <w:next w:val="1073"/>
    <w:link w:val="916"/>
    <w:uiPriority w:val="10"/>
    <w:qFormat/>
    <w:pPr>
      <w:contextualSpacing/>
      <w:spacing w:before="300" w:after="200"/>
    </w:pPr>
    <w:rPr>
      <w:sz w:val="48"/>
      <w:szCs w:val="48"/>
    </w:rPr>
  </w:style>
  <w:style w:type="character" w:styleId="916">
    <w:name w:val="Title Char"/>
    <w:link w:val="915"/>
    <w:uiPriority w:val="10"/>
    <w:rPr>
      <w:sz w:val="48"/>
      <w:szCs w:val="48"/>
    </w:rPr>
  </w:style>
  <w:style w:type="paragraph" w:styleId="917">
    <w:name w:val="Subtitle"/>
    <w:basedOn w:val="1073"/>
    <w:next w:val="1073"/>
    <w:link w:val="918"/>
    <w:uiPriority w:val="11"/>
    <w:qFormat/>
    <w:pPr>
      <w:spacing w:before="200" w:after="200"/>
    </w:pPr>
    <w:rPr>
      <w:sz w:val="24"/>
      <w:szCs w:val="24"/>
    </w:rPr>
  </w:style>
  <w:style w:type="character" w:styleId="918">
    <w:name w:val="Subtitle Char"/>
    <w:link w:val="917"/>
    <w:uiPriority w:val="11"/>
    <w:rPr>
      <w:sz w:val="24"/>
      <w:szCs w:val="24"/>
    </w:rPr>
  </w:style>
  <w:style w:type="paragraph" w:styleId="919">
    <w:name w:val="Quote"/>
    <w:basedOn w:val="1073"/>
    <w:next w:val="1073"/>
    <w:link w:val="920"/>
    <w:uiPriority w:val="29"/>
    <w:qFormat/>
    <w:pPr>
      <w:ind w:left="720" w:right="720"/>
    </w:pPr>
    <w:rPr>
      <w:i/>
    </w:rPr>
  </w:style>
  <w:style w:type="character" w:styleId="920">
    <w:name w:val="Quote Char"/>
    <w:link w:val="919"/>
    <w:uiPriority w:val="29"/>
    <w:rPr>
      <w:i/>
    </w:rPr>
  </w:style>
  <w:style w:type="paragraph" w:styleId="921">
    <w:name w:val="Intense Quote"/>
    <w:basedOn w:val="1073"/>
    <w:next w:val="1073"/>
    <w:link w:val="92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22">
    <w:name w:val="Intense Quote Char"/>
    <w:link w:val="921"/>
    <w:uiPriority w:val="30"/>
    <w:rPr>
      <w:i/>
    </w:rPr>
  </w:style>
  <w:style w:type="paragraph" w:styleId="923">
    <w:name w:val="Header"/>
    <w:basedOn w:val="1073"/>
    <w:link w:val="924"/>
    <w:uiPriority w:val="99"/>
    <w:unhideWhenUsed/>
    <w:pPr>
      <w:spacing w:after="0" w:line="240" w:lineRule="auto"/>
      <w:tabs>
        <w:tab w:val="center" w:pos="7143" w:leader="none"/>
        <w:tab w:val="right" w:pos="14287" w:leader="none"/>
      </w:tabs>
    </w:pPr>
  </w:style>
  <w:style w:type="character" w:styleId="924">
    <w:name w:val="Header Char"/>
    <w:link w:val="923"/>
    <w:uiPriority w:val="99"/>
  </w:style>
  <w:style w:type="paragraph" w:styleId="925">
    <w:name w:val="Footer"/>
    <w:basedOn w:val="1073"/>
    <w:link w:val="928"/>
    <w:uiPriority w:val="99"/>
    <w:unhideWhenUsed/>
    <w:pPr>
      <w:spacing w:after="0" w:line="240" w:lineRule="auto"/>
      <w:tabs>
        <w:tab w:val="center" w:pos="7143" w:leader="none"/>
        <w:tab w:val="right" w:pos="14287" w:leader="none"/>
      </w:tabs>
    </w:pPr>
  </w:style>
  <w:style w:type="character" w:styleId="926">
    <w:name w:val="Footer Char"/>
    <w:link w:val="925"/>
    <w:uiPriority w:val="99"/>
  </w:style>
  <w:style w:type="paragraph" w:styleId="927">
    <w:name w:val="Caption"/>
    <w:basedOn w:val="1073"/>
    <w:next w:val="1073"/>
    <w:uiPriority w:val="35"/>
    <w:semiHidden/>
    <w:unhideWhenUsed/>
    <w:qFormat/>
    <w:pPr>
      <w:spacing w:line="276" w:lineRule="auto"/>
    </w:pPr>
    <w:rPr>
      <w:b/>
      <w:bCs/>
      <w:color w:val="4f81bd" w:themeColor="accent1"/>
      <w:sz w:val="18"/>
      <w:szCs w:val="18"/>
    </w:rPr>
  </w:style>
  <w:style w:type="character" w:styleId="928">
    <w:name w:val="Caption Char"/>
    <w:basedOn w:val="927"/>
    <w:link w:val="925"/>
    <w:uiPriority w:val="99"/>
  </w:style>
  <w:style w:type="table" w:styleId="92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3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3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3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3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3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4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4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4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4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4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4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4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4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4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4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5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5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5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6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6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6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6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6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6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6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6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6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6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7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7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7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7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7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7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7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8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8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8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8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8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8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8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8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8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9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9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9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9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9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9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9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9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9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9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0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0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0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0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0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0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1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1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1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1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2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2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2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2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2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2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2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2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2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3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3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3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3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3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3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4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5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5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5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5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5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55">
    <w:name w:val="Hyperlink"/>
    <w:uiPriority w:val="99"/>
    <w:unhideWhenUsed/>
    <w:rPr>
      <w:color w:val="0000ff" w:themeColor="hyperlink"/>
      <w:u w:val="single"/>
    </w:rPr>
  </w:style>
  <w:style w:type="paragraph" w:styleId="1056">
    <w:name w:val="footnote text"/>
    <w:basedOn w:val="1073"/>
    <w:link w:val="1057"/>
    <w:uiPriority w:val="99"/>
    <w:semiHidden/>
    <w:unhideWhenUsed/>
    <w:pPr>
      <w:spacing w:after="40" w:line="240" w:lineRule="auto"/>
    </w:pPr>
    <w:rPr>
      <w:sz w:val="18"/>
    </w:rPr>
  </w:style>
  <w:style w:type="character" w:styleId="1057">
    <w:name w:val="Footnote Text Char"/>
    <w:link w:val="1056"/>
    <w:uiPriority w:val="99"/>
    <w:rPr>
      <w:sz w:val="18"/>
    </w:rPr>
  </w:style>
  <w:style w:type="character" w:styleId="1058">
    <w:name w:val="footnote reference"/>
    <w:uiPriority w:val="99"/>
    <w:unhideWhenUsed/>
    <w:rPr>
      <w:vertAlign w:val="superscript"/>
    </w:rPr>
  </w:style>
  <w:style w:type="paragraph" w:styleId="1059">
    <w:name w:val="endnote text"/>
    <w:basedOn w:val="1073"/>
    <w:link w:val="1060"/>
    <w:uiPriority w:val="99"/>
    <w:semiHidden/>
    <w:unhideWhenUsed/>
    <w:pPr>
      <w:spacing w:after="0" w:line="240" w:lineRule="auto"/>
    </w:pPr>
    <w:rPr>
      <w:sz w:val="20"/>
    </w:rPr>
  </w:style>
  <w:style w:type="character" w:styleId="1060">
    <w:name w:val="Endnote Text Char"/>
    <w:link w:val="1059"/>
    <w:uiPriority w:val="99"/>
    <w:rPr>
      <w:sz w:val="20"/>
    </w:rPr>
  </w:style>
  <w:style w:type="character" w:styleId="1061">
    <w:name w:val="endnote reference"/>
    <w:uiPriority w:val="99"/>
    <w:semiHidden/>
    <w:unhideWhenUsed/>
    <w:rPr>
      <w:vertAlign w:val="superscript"/>
    </w:rPr>
  </w:style>
  <w:style w:type="paragraph" w:styleId="1062">
    <w:name w:val="toc 1"/>
    <w:basedOn w:val="1073"/>
    <w:next w:val="1073"/>
    <w:uiPriority w:val="39"/>
    <w:unhideWhenUsed/>
    <w:pPr>
      <w:ind w:left="0" w:right="0" w:firstLine="0"/>
      <w:spacing w:after="57"/>
    </w:pPr>
  </w:style>
  <w:style w:type="paragraph" w:styleId="1063">
    <w:name w:val="toc 2"/>
    <w:basedOn w:val="1073"/>
    <w:next w:val="1073"/>
    <w:uiPriority w:val="39"/>
    <w:unhideWhenUsed/>
    <w:pPr>
      <w:ind w:left="283" w:right="0" w:firstLine="0"/>
      <w:spacing w:after="57"/>
    </w:pPr>
  </w:style>
  <w:style w:type="paragraph" w:styleId="1064">
    <w:name w:val="toc 3"/>
    <w:basedOn w:val="1073"/>
    <w:next w:val="1073"/>
    <w:uiPriority w:val="39"/>
    <w:unhideWhenUsed/>
    <w:pPr>
      <w:ind w:left="567" w:right="0" w:firstLine="0"/>
      <w:spacing w:after="57"/>
    </w:pPr>
  </w:style>
  <w:style w:type="paragraph" w:styleId="1065">
    <w:name w:val="toc 4"/>
    <w:basedOn w:val="1073"/>
    <w:next w:val="1073"/>
    <w:uiPriority w:val="39"/>
    <w:unhideWhenUsed/>
    <w:pPr>
      <w:ind w:left="850" w:right="0" w:firstLine="0"/>
      <w:spacing w:after="57"/>
    </w:pPr>
  </w:style>
  <w:style w:type="paragraph" w:styleId="1066">
    <w:name w:val="toc 5"/>
    <w:basedOn w:val="1073"/>
    <w:next w:val="1073"/>
    <w:uiPriority w:val="39"/>
    <w:unhideWhenUsed/>
    <w:pPr>
      <w:ind w:left="1134" w:right="0" w:firstLine="0"/>
      <w:spacing w:after="57"/>
    </w:pPr>
  </w:style>
  <w:style w:type="paragraph" w:styleId="1067">
    <w:name w:val="toc 6"/>
    <w:basedOn w:val="1073"/>
    <w:next w:val="1073"/>
    <w:uiPriority w:val="39"/>
    <w:unhideWhenUsed/>
    <w:pPr>
      <w:ind w:left="1417" w:right="0" w:firstLine="0"/>
      <w:spacing w:after="57"/>
    </w:pPr>
  </w:style>
  <w:style w:type="paragraph" w:styleId="1068">
    <w:name w:val="toc 7"/>
    <w:basedOn w:val="1073"/>
    <w:next w:val="1073"/>
    <w:uiPriority w:val="39"/>
    <w:unhideWhenUsed/>
    <w:pPr>
      <w:ind w:left="1701" w:right="0" w:firstLine="0"/>
      <w:spacing w:after="57"/>
    </w:pPr>
  </w:style>
  <w:style w:type="paragraph" w:styleId="1069">
    <w:name w:val="toc 8"/>
    <w:basedOn w:val="1073"/>
    <w:next w:val="1073"/>
    <w:uiPriority w:val="39"/>
    <w:unhideWhenUsed/>
    <w:pPr>
      <w:ind w:left="1984" w:right="0" w:firstLine="0"/>
      <w:spacing w:after="57"/>
    </w:pPr>
  </w:style>
  <w:style w:type="paragraph" w:styleId="1070">
    <w:name w:val="toc 9"/>
    <w:basedOn w:val="1073"/>
    <w:next w:val="1073"/>
    <w:uiPriority w:val="39"/>
    <w:unhideWhenUsed/>
    <w:pPr>
      <w:ind w:left="2268" w:right="0" w:firstLine="0"/>
      <w:spacing w:after="57"/>
    </w:pPr>
  </w:style>
  <w:style w:type="paragraph" w:styleId="1071">
    <w:name w:val="TOC Heading"/>
    <w:uiPriority w:val="39"/>
    <w:unhideWhenUsed/>
  </w:style>
  <w:style w:type="paragraph" w:styleId="1072">
    <w:name w:val="table of figures"/>
    <w:basedOn w:val="1073"/>
    <w:next w:val="1073"/>
    <w:uiPriority w:val="99"/>
    <w:unhideWhenUsed/>
    <w:pPr>
      <w:spacing w:after="0" w:afterAutospacing="0"/>
    </w:pPr>
  </w:style>
  <w:style w:type="paragraph" w:styleId="1073" w:default="1">
    <w:name w:val="Normal"/>
    <w:next w:val="1073"/>
    <w:link w:val="1073"/>
    <w:qFormat/>
    <w:rPr>
      <w:sz w:val="24"/>
      <w:szCs w:val="24"/>
      <w:lang w:val="ru-RU" w:eastAsia="ru-RU" w:bidi="ar-SA"/>
    </w:rPr>
  </w:style>
  <w:style w:type="paragraph" w:styleId="1074">
    <w:name w:val="Заголовок 1"/>
    <w:basedOn w:val="1073"/>
    <w:next w:val="1073"/>
    <w:link w:val="1073"/>
    <w:qFormat/>
    <w:pPr>
      <w:jc w:val="center"/>
      <w:keepNext/>
      <w:outlineLvl w:val="0"/>
    </w:pPr>
    <w:rPr>
      <w:b/>
      <w:sz w:val="22"/>
      <w:szCs w:val="22"/>
    </w:rPr>
  </w:style>
  <w:style w:type="paragraph" w:styleId="1075">
    <w:name w:val="Заголовок 2"/>
    <w:basedOn w:val="1073"/>
    <w:next w:val="1073"/>
    <w:link w:val="1073"/>
    <w:qFormat/>
    <w:pPr>
      <w:ind w:firstLine="709"/>
      <w:jc w:val="both"/>
      <w:keepNext/>
      <w:spacing w:before="240" w:after="60"/>
      <w:outlineLvl w:val="1"/>
    </w:pPr>
    <w:rPr>
      <w:b/>
      <w:bCs/>
      <w:i/>
      <w:iCs/>
    </w:rPr>
  </w:style>
  <w:style w:type="paragraph" w:styleId="1076">
    <w:name w:val="Заголовок 3"/>
    <w:basedOn w:val="1073"/>
    <w:next w:val="1073"/>
    <w:link w:val="1073"/>
    <w:qFormat/>
    <w:pPr>
      <w:jc w:val="center"/>
      <w:keepNext/>
      <w:outlineLvl w:val="2"/>
    </w:pPr>
    <w:rPr>
      <w:b/>
      <w:bCs/>
    </w:rPr>
  </w:style>
  <w:style w:type="paragraph" w:styleId="1077">
    <w:name w:val="Заголовок 4"/>
    <w:basedOn w:val="1073"/>
    <w:next w:val="1073"/>
    <w:link w:val="1103"/>
    <w:qFormat/>
    <w:pPr>
      <w:jc w:val="center"/>
      <w:keepNext/>
      <w:outlineLvl w:val="3"/>
    </w:pPr>
    <w:rPr>
      <w:b/>
      <w:bCs/>
      <w:sz w:val="22"/>
      <w:szCs w:val="28"/>
      <w:lang w:val="en-US" w:eastAsia="en-US"/>
    </w:rPr>
  </w:style>
  <w:style w:type="paragraph" w:styleId="1078">
    <w:name w:val="Заголовок 5"/>
    <w:basedOn w:val="1073"/>
    <w:next w:val="1073"/>
    <w:link w:val="1073"/>
    <w:qFormat/>
    <w:pPr>
      <w:keepNext/>
      <w:outlineLvl w:val="4"/>
    </w:pPr>
    <w:rPr>
      <w:b/>
      <w:bCs/>
      <w:sz w:val="28"/>
      <w:szCs w:val="28"/>
    </w:rPr>
  </w:style>
  <w:style w:type="paragraph" w:styleId="1079">
    <w:name w:val="Заголовок 6"/>
    <w:basedOn w:val="1073"/>
    <w:next w:val="1073"/>
    <w:link w:val="1073"/>
    <w:qFormat/>
    <w:pPr>
      <w:jc w:val="center"/>
      <w:keepNext/>
      <w:outlineLvl w:val="5"/>
    </w:pPr>
    <w:rPr>
      <w:b/>
      <w:sz w:val="28"/>
      <w:szCs w:val="20"/>
    </w:rPr>
  </w:style>
  <w:style w:type="paragraph" w:styleId="1080">
    <w:name w:val="Заголовок 8"/>
    <w:basedOn w:val="1073"/>
    <w:next w:val="1073"/>
    <w:link w:val="1073"/>
    <w:qFormat/>
    <w:pPr>
      <w:keepNext/>
      <w:outlineLvl w:val="7"/>
    </w:pPr>
    <w:rPr>
      <w:b/>
      <w:bCs/>
    </w:rPr>
  </w:style>
  <w:style w:type="character" w:styleId="1081">
    <w:name w:val="Основной шрифт абзаца"/>
    <w:next w:val="1081"/>
    <w:link w:val="1073"/>
    <w:semiHidden/>
  </w:style>
  <w:style w:type="table" w:styleId="1082">
    <w:name w:val="Обычная таблица"/>
    <w:next w:val="1082"/>
    <w:link w:val="1073"/>
    <w:semiHidden/>
    <w:tblPr/>
  </w:style>
  <w:style w:type="numbering" w:styleId="1083">
    <w:name w:val="Нет списка"/>
    <w:next w:val="1083"/>
    <w:link w:val="1073"/>
    <w:semiHidden/>
  </w:style>
  <w:style w:type="paragraph" w:styleId="1084">
    <w:name w:val="Основной текст,Основной текст_отчет,bt"/>
    <w:basedOn w:val="1073"/>
    <w:next w:val="1084"/>
    <w:link w:val="1104"/>
    <w:rPr>
      <w:szCs w:val="20"/>
      <w:lang w:val="en-US" w:eastAsia="en-US"/>
    </w:rPr>
  </w:style>
  <w:style w:type="paragraph" w:styleId="1085">
    <w:name w:val="Название"/>
    <w:basedOn w:val="1073"/>
    <w:next w:val="1085"/>
    <w:link w:val="1073"/>
    <w:qFormat/>
    <w:pPr>
      <w:jc w:val="center"/>
    </w:pPr>
    <w:rPr>
      <w:b/>
      <w:sz w:val="28"/>
      <w:szCs w:val="20"/>
    </w:rPr>
  </w:style>
  <w:style w:type="paragraph" w:styleId="1086">
    <w:name w:val="Основной текст 3"/>
    <w:basedOn w:val="1073"/>
    <w:next w:val="1086"/>
    <w:link w:val="1073"/>
    <w:pPr>
      <w:jc w:val="center"/>
    </w:pPr>
    <w:rPr>
      <w:b/>
      <w:szCs w:val="20"/>
    </w:rPr>
  </w:style>
  <w:style w:type="paragraph" w:styleId="108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073"/>
    <w:next w:val="1087"/>
    <w:link w:val="1105"/>
    <w:pPr>
      <w:ind w:firstLine="708"/>
      <w:jc w:val="both"/>
    </w:pPr>
    <w:rPr>
      <w:lang w:val="en-US" w:eastAsia="en-US"/>
    </w:rPr>
  </w:style>
  <w:style w:type="paragraph" w:styleId="1088">
    <w:name w:val="Основной текст с отступом 2"/>
    <w:basedOn w:val="1073"/>
    <w:next w:val="1088"/>
    <w:link w:val="1073"/>
    <w:pPr>
      <w:ind w:firstLine="720"/>
      <w:jc w:val="both"/>
    </w:pPr>
  </w:style>
  <w:style w:type="paragraph" w:styleId="1089">
    <w:name w:val="Основной текст 2"/>
    <w:basedOn w:val="1073"/>
    <w:next w:val="1089"/>
    <w:link w:val="1073"/>
    <w:rPr>
      <w:b/>
      <w:bCs/>
      <w:sz w:val="22"/>
      <w:szCs w:val="22"/>
    </w:rPr>
  </w:style>
  <w:style w:type="paragraph" w:styleId="1090">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073"/>
    <w:next w:val="1090"/>
    <w:link w:val="1106"/>
    <w:uiPriority w:val="99"/>
    <w:pPr>
      <w:tabs>
        <w:tab w:val="center" w:pos="4677" w:leader="none"/>
        <w:tab w:val="right" w:pos="9355" w:leader="none"/>
      </w:tabs>
    </w:pPr>
    <w:rPr>
      <w:lang w:val="en-US" w:eastAsia="en-US"/>
    </w:rPr>
  </w:style>
  <w:style w:type="paragraph" w:styleId="1091">
    <w:name w:val="Нижний колонтитул"/>
    <w:basedOn w:val="1073"/>
    <w:next w:val="1091"/>
    <w:link w:val="1121"/>
    <w:uiPriority w:val="99"/>
    <w:pPr>
      <w:tabs>
        <w:tab w:val="center" w:pos="4677" w:leader="none"/>
        <w:tab w:val="right" w:pos="9355" w:leader="none"/>
      </w:tabs>
    </w:pPr>
  </w:style>
  <w:style w:type="paragraph" w:styleId="109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73"/>
    <w:next w:val="1092"/>
    <w:link w:val="1116"/>
    <w:qFormat/>
    <w:rPr>
      <w:sz w:val="20"/>
      <w:szCs w:val="20"/>
    </w:rPr>
  </w:style>
  <w:style w:type="paragraph" w:styleId="1093">
    <w:name w:val="Нормальный"/>
    <w:next w:val="1093"/>
    <w:link w:val="1073"/>
    <w:rPr>
      <w:rFonts w:ascii="TimesET" w:hAnsi="TimesET"/>
      <w:sz w:val="24"/>
      <w:szCs w:val="24"/>
      <w:lang w:val="ru-RU" w:eastAsia="ru-RU" w:bidi="ar-SA"/>
    </w:rPr>
  </w:style>
  <w:style w:type="table" w:styleId="1094">
    <w:name w:val="Сетка таблицы"/>
    <w:basedOn w:val="1082"/>
    <w:next w:val="1094"/>
    <w:link w:val="1073"/>
    <w:tblPr/>
  </w:style>
  <w:style w:type="character" w:styleId="1095">
    <w:name w:val="Номер страницы"/>
    <w:basedOn w:val="1081"/>
    <w:next w:val="1095"/>
    <w:link w:val="1073"/>
  </w:style>
  <w:style w:type="paragraph" w:styleId="1096">
    <w:name w:val="Цитата"/>
    <w:basedOn w:val="1073"/>
    <w:next w:val="1096"/>
    <w:link w:val="1073"/>
    <w:pPr>
      <w:ind w:left="1440" w:right="201" w:hanging="720"/>
      <w:jc w:val="both"/>
    </w:pPr>
    <w:rPr>
      <w:i/>
      <w:iCs/>
      <w:sz w:val="20"/>
      <w:szCs w:val="20"/>
    </w:rPr>
  </w:style>
  <w:style w:type="character" w:styleId="1097">
    <w:name w:val="Гиперссылка"/>
    <w:next w:val="1097"/>
    <w:link w:val="1073"/>
    <w:unhideWhenUsed/>
    <w:rPr>
      <w:color w:val="0000ff"/>
      <w:u w:val="single"/>
    </w:rPr>
  </w:style>
  <w:style w:type="paragraph" w:styleId="1098">
    <w:name w:val="Без интервала"/>
    <w:next w:val="1098"/>
    <w:link w:val="1099"/>
    <w:uiPriority w:val="1"/>
    <w:qFormat/>
    <w:rPr>
      <w:rFonts w:ascii="Calibri" w:hAnsi="Calibri"/>
      <w:sz w:val="22"/>
      <w:szCs w:val="22"/>
      <w:lang w:val="ru-RU" w:eastAsia="en-US" w:bidi="ar-SA"/>
    </w:rPr>
  </w:style>
  <w:style w:type="character" w:styleId="1099">
    <w:name w:val="Без интервала Знак"/>
    <w:next w:val="1099"/>
    <w:link w:val="1098"/>
    <w:rPr>
      <w:rFonts w:ascii="Calibri" w:hAnsi="Calibri"/>
      <w:sz w:val="22"/>
      <w:szCs w:val="22"/>
      <w:lang w:val="ru-RU" w:eastAsia="en-US" w:bidi="ar-SA"/>
    </w:rPr>
  </w:style>
  <w:style w:type="paragraph" w:styleId="1100">
    <w:name w:val="Оглавление 1"/>
    <w:basedOn w:val="1073"/>
    <w:next w:val="1073"/>
    <w:link w:val="1073"/>
    <w:uiPriority w:val="39"/>
    <w:pPr>
      <w:spacing w:line="360" w:lineRule="auto"/>
      <w:tabs>
        <w:tab w:val="right" w:pos="10065" w:leader="dot"/>
      </w:tabs>
    </w:pPr>
    <w:rPr>
      <w:sz w:val="22"/>
      <w:szCs w:val="22"/>
    </w:rPr>
  </w:style>
  <w:style w:type="paragraph" w:styleId="1101">
    <w:name w:val="Оглавление 2"/>
    <w:basedOn w:val="1073"/>
    <w:next w:val="1073"/>
    <w:link w:val="1073"/>
    <w:semiHidden/>
    <w:pPr>
      <w:ind w:left="240"/>
    </w:pPr>
  </w:style>
  <w:style w:type="paragraph" w:styleId="1102">
    <w:name w:val="Оглавление 3"/>
    <w:basedOn w:val="1073"/>
    <w:next w:val="1073"/>
    <w:link w:val="1073"/>
    <w:uiPriority w:val="39"/>
    <w:pPr>
      <w:ind w:left="480"/>
    </w:pPr>
  </w:style>
  <w:style w:type="character" w:styleId="1103">
    <w:name w:val="Заголовок 4 Знак"/>
    <w:next w:val="1103"/>
    <w:link w:val="1077"/>
    <w:rPr>
      <w:rFonts w:eastAsia="Times New Roman" w:cs="Times New Roman"/>
      <w:b/>
      <w:bCs/>
      <w:sz w:val="22"/>
      <w:szCs w:val="28"/>
    </w:rPr>
  </w:style>
  <w:style w:type="character" w:styleId="1104">
    <w:name w:val="Основной текст Знак,Основной текст_отчет Знак,bt Знак"/>
    <w:next w:val="1104"/>
    <w:link w:val="1084"/>
    <w:rPr>
      <w:sz w:val="24"/>
    </w:rPr>
  </w:style>
  <w:style w:type="character" w:styleId="1105">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05"/>
    <w:link w:val="1087"/>
    <w:rPr>
      <w:sz w:val="24"/>
      <w:szCs w:val="24"/>
    </w:rPr>
  </w:style>
  <w:style w:type="character" w:styleId="1106">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next w:val="1106"/>
    <w:link w:val="1090"/>
    <w:uiPriority w:val="99"/>
    <w:rPr>
      <w:sz w:val="24"/>
      <w:szCs w:val="24"/>
    </w:rPr>
  </w:style>
  <w:style w:type="character" w:styleId="1107">
    <w:name w:val="Знак примечания"/>
    <w:next w:val="1107"/>
    <w:link w:val="1073"/>
    <w:uiPriority w:val="99"/>
    <w:rPr>
      <w:sz w:val="16"/>
      <w:szCs w:val="16"/>
    </w:rPr>
  </w:style>
  <w:style w:type="paragraph" w:styleId="1108">
    <w:name w:val="Текст примечания"/>
    <w:basedOn w:val="1073"/>
    <w:next w:val="1108"/>
    <w:link w:val="1109"/>
    <w:uiPriority w:val="99"/>
    <w:rPr>
      <w:sz w:val="20"/>
      <w:szCs w:val="20"/>
    </w:rPr>
  </w:style>
  <w:style w:type="character" w:styleId="1109">
    <w:name w:val="Текст примечания Знак"/>
    <w:basedOn w:val="1081"/>
    <w:next w:val="1109"/>
    <w:link w:val="1108"/>
    <w:uiPriority w:val="99"/>
  </w:style>
  <w:style w:type="paragraph" w:styleId="1110">
    <w:name w:val="Тема примечания"/>
    <w:basedOn w:val="1108"/>
    <w:next w:val="1108"/>
    <w:link w:val="1111"/>
    <w:uiPriority w:val="99"/>
    <w:rPr>
      <w:b/>
      <w:bCs/>
      <w:lang w:val="en-US" w:eastAsia="en-US"/>
    </w:rPr>
  </w:style>
  <w:style w:type="character" w:styleId="1111">
    <w:name w:val="Тема примечания Знак"/>
    <w:next w:val="1111"/>
    <w:link w:val="1110"/>
    <w:uiPriority w:val="99"/>
    <w:rPr>
      <w:b/>
      <w:bCs/>
    </w:rPr>
  </w:style>
  <w:style w:type="paragraph" w:styleId="1112">
    <w:name w:val="Текст выноски"/>
    <w:basedOn w:val="1073"/>
    <w:next w:val="1112"/>
    <w:link w:val="1113"/>
    <w:uiPriority w:val="99"/>
    <w:rPr>
      <w:rFonts w:ascii="Tahoma" w:hAnsi="Tahoma"/>
      <w:sz w:val="16"/>
      <w:szCs w:val="16"/>
      <w:lang w:val="en-US" w:eastAsia="en-US"/>
    </w:rPr>
  </w:style>
  <w:style w:type="character" w:styleId="1113">
    <w:name w:val="Текст выноски Знак"/>
    <w:next w:val="1113"/>
    <w:link w:val="1112"/>
    <w:uiPriority w:val="99"/>
    <w:rPr>
      <w:rFonts w:ascii="Tahoma" w:hAnsi="Tahoma" w:cs="Tahoma"/>
      <w:sz w:val="16"/>
      <w:szCs w:val="16"/>
    </w:rPr>
  </w:style>
  <w:style w:type="paragraph" w:styleId="1114">
    <w:name w:val="Заголовок оглавления"/>
    <w:basedOn w:val="1074"/>
    <w:next w:val="1073"/>
    <w:link w:val="1073"/>
    <w:uiPriority w:val="39"/>
    <w:semiHidden/>
    <w:unhideWhenUsed/>
    <w:qFormat/>
    <w:pPr>
      <w:jc w:val="left"/>
      <w:keepLines/>
      <w:spacing w:before="480" w:line="276" w:lineRule="auto"/>
      <w:outlineLvl w:val="9"/>
    </w:pPr>
    <w:rPr>
      <w:rFonts w:ascii="Cambria" w:hAnsi="Cambria" w:eastAsia="Times New Roman" w:cs="Times New Roman"/>
      <w:bCs/>
      <w:color w:val="365f91"/>
      <w:sz w:val="28"/>
      <w:szCs w:val="28"/>
    </w:rPr>
  </w:style>
  <w:style w:type="character" w:styleId="111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15"/>
    <w:link w:val="1073"/>
    <w:qFormat/>
    <w:rPr>
      <w:vertAlign w:val="superscript"/>
    </w:rPr>
  </w:style>
  <w:style w:type="character" w:styleId="111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16"/>
    <w:link w:val="1092"/>
  </w:style>
  <w:style w:type="paragraph" w:styleId="1117">
    <w:name w:val="Default"/>
    <w:next w:val="1117"/>
    <w:link w:val="1073"/>
    <w:rPr>
      <w:rFonts w:eastAsia="Calibri"/>
      <w:color w:val="000000"/>
      <w:sz w:val="24"/>
      <w:szCs w:val="24"/>
      <w:lang w:val="ru-RU" w:eastAsia="ru-RU" w:bidi="ar-SA"/>
    </w:rPr>
  </w:style>
  <w:style w:type="paragraph" w:styleId="1118">
    <w:name w:val="ConsNormal"/>
    <w:next w:val="1118"/>
    <w:link w:val="1073"/>
    <w:pPr>
      <w:ind w:firstLine="720"/>
      <w:widowControl w:val="off"/>
    </w:pPr>
    <w:rPr>
      <w:rFonts w:ascii="Arial" w:hAnsi="Arial" w:cs="Arial"/>
      <w:lang w:val="ru-RU" w:eastAsia="ru-RU" w:bidi="ar-SA"/>
    </w:rPr>
  </w:style>
  <w:style w:type="paragraph" w:styleId="1119">
    <w:name w:val="Абзац списка"/>
    <w:basedOn w:val="1073"/>
    <w:next w:val="1119"/>
    <w:link w:val="1073"/>
    <w:uiPriority w:val="34"/>
    <w:qFormat/>
    <w:pPr>
      <w:ind w:left="708"/>
    </w:pPr>
  </w:style>
  <w:style w:type="numbering" w:styleId="1120">
    <w:name w:val="Нет списка1"/>
    <w:next w:val="1083"/>
    <w:link w:val="1073"/>
    <w:uiPriority w:val="99"/>
    <w:semiHidden/>
    <w:unhideWhenUsed/>
  </w:style>
  <w:style w:type="character" w:styleId="1121">
    <w:name w:val="Нижний колонтитул Знак"/>
    <w:next w:val="1121"/>
    <w:link w:val="1091"/>
    <w:uiPriority w:val="99"/>
    <w:rPr>
      <w:sz w:val="24"/>
      <w:szCs w:val="24"/>
    </w:rPr>
  </w:style>
  <w:style w:type="table" w:styleId="1122">
    <w:name w:val="Сетка таблицы1"/>
    <w:basedOn w:val="1082"/>
    <w:next w:val="1094"/>
    <w:link w:val="1073"/>
    <w:uiPriority w:val="59"/>
    <w:rPr>
      <w:rFonts w:ascii="Calibri" w:hAnsi="Calibri" w:eastAsia="Calibri"/>
    </w:rPr>
    <w:tblPr/>
  </w:style>
  <w:style w:type="paragraph" w:styleId="1123">
    <w:name w:val="Рецензия"/>
    <w:next w:val="1123"/>
    <w:link w:val="1073"/>
    <w:hidden/>
    <w:uiPriority w:val="99"/>
    <w:semiHidden/>
    <w:rPr>
      <w:rFonts w:ascii="Calibri" w:hAnsi="Calibri" w:eastAsia="Calibri"/>
      <w:sz w:val="22"/>
      <w:szCs w:val="22"/>
      <w:lang w:val="ru-RU" w:eastAsia="en-US" w:bidi="ar-SA"/>
    </w:rPr>
  </w:style>
  <w:style w:type="character" w:styleId="1124" w:default="1">
    <w:name w:val="Default Paragraph Font"/>
    <w:uiPriority w:val="1"/>
    <w:semiHidden/>
    <w:unhideWhenUsed/>
  </w:style>
  <w:style w:type="numbering" w:styleId="1125" w:default="1">
    <w:name w:val="No List"/>
    <w:uiPriority w:val="99"/>
    <w:semiHidden/>
    <w:unhideWhenUsed/>
  </w:style>
  <w:style w:type="table" w:styleId="112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Курский 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marea</dc:creator>
  <cp:revision>7</cp:revision>
  <dcterms:created xsi:type="dcterms:W3CDTF">2024-12-20T13:11:00Z</dcterms:created>
  <dcterms:modified xsi:type="dcterms:W3CDTF">2025-08-12T09:18:24Z</dcterms:modified>
  <cp:version>1048576</cp:version>
</cp:coreProperties>
</file>