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A0" w:firstRow="1" w:lastRow="0" w:firstColumn="1" w:lastColumn="0" w:noHBand="0" w:noVBand="1"/>
      </w:tblPr>
      <w:tblGrid>
        <w:gridCol w:w="9921"/>
      </w:tblGrid>
      <w:tr w:rsidR="00A30191" w:rsidRPr="001832D3" w:rsidTr="00BB55D8">
        <w:trPr>
          <w:trHeight w:val="1440"/>
          <w:jc w:val="center"/>
        </w:trPr>
        <w:tc>
          <w:tcPr>
            <w:tcW w:w="5000" w:type="pct"/>
            <w:vAlign w:val="center"/>
            <w:hideMark/>
          </w:tcPr>
          <w:p w:rsidR="00A30191" w:rsidRPr="001832D3" w:rsidRDefault="00A30191" w:rsidP="00BB55D8">
            <w:pPr>
              <w:spacing w:after="0" w:line="240" w:lineRule="auto"/>
              <w:jc w:val="center"/>
              <w:rPr>
                <w:rFonts w:ascii="Cambria" w:eastAsia="Times New Roman" w:hAnsi="Cambria" w:cs="Cambria"/>
                <w:sz w:val="48"/>
                <w:szCs w:val="48"/>
              </w:rPr>
            </w:pPr>
            <w:bookmarkStart w:id="0" w:name="_Toc53579153"/>
            <w:bookmarkStart w:id="1" w:name="_Toc91764878"/>
            <w:r w:rsidRPr="001832D3">
              <w:rPr>
                <w:rFonts w:ascii="Cambria" w:eastAsia="Times New Roman" w:hAnsi="Cambria" w:cs="Cambria"/>
                <w:sz w:val="48"/>
                <w:szCs w:val="48"/>
              </w:rPr>
              <w:t>ТАРИФЫ КОМИССИОННОГО</w:t>
            </w:r>
          </w:p>
          <w:p w:rsidR="00A30191" w:rsidRPr="001832D3" w:rsidRDefault="00A30191" w:rsidP="00BB55D8">
            <w:pPr>
              <w:spacing w:after="0" w:line="240" w:lineRule="auto"/>
              <w:jc w:val="center"/>
              <w:rPr>
                <w:rFonts w:ascii="Cambria" w:eastAsia="Times New Roman" w:hAnsi="Cambria" w:cs="Cambria"/>
                <w:sz w:val="48"/>
                <w:szCs w:val="48"/>
              </w:rPr>
            </w:pPr>
            <w:r w:rsidRPr="001832D3">
              <w:rPr>
                <w:rFonts w:ascii="Cambria" w:eastAsia="Times New Roman" w:hAnsi="Cambria" w:cs="Cambria"/>
                <w:sz w:val="48"/>
                <w:szCs w:val="48"/>
              </w:rPr>
              <w:t>ВОЗНАГРАЖДЕНИЯ НА УСЛУГИ</w:t>
            </w:r>
          </w:p>
          <w:p w:rsidR="00A30191" w:rsidRPr="001832D3" w:rsidRDefault="00A30191" w:rsidP="00BB55D8">
            <w:pPr>
              <w:spacing w:after="0" w:line="240" w:lineRule="auto"/>
              <w:jc w:val="center"/>
              <w:rPr>
                <w:rFonts w:ascii="Cambria" w:eastAsia="Times New Roman" w:hAnsi="Cambria" w:cs="Cambria"/>
                <w:sz w:val="48"/>
                <w:szCs w:val="48"/>
              </w:rPr>
            </w:pPr>
            <w:r w:rsidRPr="001832D3">
              <w:rPr>
                <w:rFonts w:ascii="Cambria" w:eastAsia="Times New Roman" w:hAnsi="Cambria" w:cs="Cambria"/>
                <w:sz w:val="48"/>
                <w:szCs w:val="48"/>
              </w:rPr>
              <w:t>ЮРИДИЧЕСКИМ ЛИЦАМ, СУБЪЕКТАМ РОССИЙСКОЙ ФЕДЕРАЦИИ, МУНИЦИПАЛЬНЫМ ОБРАЗОВАНИЯМ, ИНДИВИДУАЛЬНЫМ</w:t>
            </w:r>
          </w:p>
          <w:p w:rsidR="00A30191" w:rsidRPr="001832D3" w:rsidRDefault="00A30191" w:rsidP="00BB55D8">
            <w:pPr>
              <w:spacing w:after="0" w:line="240" w:lineRule="auto"/>
              <w:jc w:val="center"/>
              <w:rPr>
                <w:rFonts w:ascii="Cambria" w:eastAsia="Times New Roman" w:hAnsi="Cambria" w:cs="Cambria"/>
                <w:sz w:val="48"/>
                <w:szCs w:val="48"/>
              </w:rPr>
            </w:pPr>
            <w:r w:rsidRPr="001832D3">
              <w:rPr>
                <w:rFonts w:ascii="Cambria" w:eastAsia="Times New Roman" w:hAnsi="Cambria" w:cs="Cambria"/>
                <w:sz w:val="48"/>
                <w:szCs w:val="48"/>
              </w:rPr>
              <w:t>ПРЕДПРИНИМАТЕЛЯМ И ФИЗИЧЕСКИМ</w:t>
            </w:r>
          </w:p>
          <w:p w:rsidR="00A30191" w:rsidRPr="001832D3" w:rsidRDefault="00A30191" w:rsidP="00BB55D8">
            <w:pPr>
              <w:spacing w:after="0" w:line="240" w:lineRule="auto"/>
              <w:jc w:val="center"/>
              <w:rPr>
                <w:rFonts w:ascii="Cambria" w:eastAsia="Times New Roman" w:hAnsi="Cambria" w:cs="Cambria"/>
                <w:sz w:val="48"/>
                <w:szCs w:val="48"/>
              </w:rPr>
            </w:pPr>
            <w:r w:rsidRPr="001832D3">
              <w:rPr>
                <w:rFonts w:ascii="Cambria" w:eastAsia="Times New Roman" w:hAnsi="Cambria" w:cs="Cambria"/>
                <w:sz w:val="48"/>
                <w:szCs w:val="48"/>
              </w:rPr>
              <w:t>ЛИЦАМ, ЗАНИМАЮЩИМСЯ В</w:t>
            </w:r>
          </w:p>
          <w:p w:rsidR="00A30191" w:rsidRPr="001832D3" w:rsidRDefault="00A30191" w:rsidP="00BB55D8">
            <w:pPr>
              <w:spacing w:after="0" w:line="240" w:lineRule="auto"/>
              <w:jc w:val="center"/>
              <w:rPr>
                <w:rFonts w:ascii="Cambria" w:eastAsia="Times New Roman" w:hAnsi="Cambria" w:cs="Cambria"/>
                <w:sz w:val="48"/>
                <w:szCs w:val="48"/>
              </w:rPr>
            </w:pPr>
            <w:r w:rsidRPr="001832D3">
              <w:rPr>
                <w:rFonts w:ascii="Cambria" w:eastAsia="Times New Roman" w:hAnsi="Cambria" w:cs="Cambria"/>
                <w:sz w:val="48"/>
                <w:szCs w:val="48"/>
              </w:rPr>
              <w:t>УСТАНОВЛЕННОМ ЗАКОНОДАТЕЛЬСТВОМ</w:t>
            </w:r>
          </w:p>
          <w:p w:rsidR="00A30191" w:rsidRPr="001832D3" w:rsidRDefault="00A30191" w:rsidP="00BB55D8">
            <w:pPr>
              <w:spacing w:after="0" w:line="240" w:lineRule="auto"/>
              <w:jc w:val="center"/>
              <w:rPr>
                <w:rFonts w:ascii="Cambria" w:eastAsia="Times New Roman" w:hAnsi="Cambria" w:cs="Cambria"/>
                <w:sz w:val="48"/>
                <w:szCs w:val="48"/>
              </w:rPr>
            </w:pPr>
            <w:r w:rsidRPr="001832D3">
              <w:rPr>
                <w:rFonts w:ascii="Cambria" w:eastAsia="Times New Roman" w:hAnsi="Cambria" w:cs="Cambria"/>
                <w:sz w:val="48"/>
                <w:szCs w:val="48"/>
              </w:rPr>
              <w:t>РОССИЙСКОЙ ФЕДЕРАЦИИ ПОРЯДКЕ</w:t>
            </w:r>
          </w:p>
          <w:p w:rsidR="00A30191" w:rsidRPr="001832D3" w:rsidRDefault="00A30191" w:rsidP="00BB55D8">
            <w:pPr>
              <w:spacing w:after="0" w:line="240" w:lineRule="auto"/>
              <w:jc w:val="center"/>
              <w:rPr>
                <w:rFonts w:ascii="Cambria" w:eastAsia="Times New Roman" w:hAnsi="Cambria"/>
                <w:sz w:val="80"/>
                <w:szCs w:val="80"/>
              </w:rPr>
            </w:pPr>
            <w:r w:rsidRPr="001832D3">
              <w:rPr>
                <w:rFonts w:ascii="Cambria" w:eastAsia="Times New Roman" w:hAnsi="Cambria" w:cs="Cambria"/>
                <w:sz w:val="48"/>
                <w:szCs w:val="48"/>
              </w:rPr>
              <w:t>ЧАСТНОЙ ПРАКТИКОЙ</w:t>
            </w:r>
          </w:p>
        </w:tc>
      </w:tr>
      <w:tr w:rsidR="00A30191" w:rsidRPr="001832D3" w:rsidTr="00BB55D8">
        <w:trPr>
          <w:trHeight w:val="360"/>
          <w:jc w:val="center"/>
        </w:trPr>
        <w:tc>
          <w:tcPr>
            <w:tcW w:w="5000" w:type="pct"/>
            <w:tcBorders>
              <w:top w:val="nil"/>
              <w:left w:val="nil"/>
              <w:bottom w:val="single" w:sz="12" w:space="0" w:color="008444"/>
              <w:right w:val="nil"/>
            </w:tcBorders>
            <w:vAlign w:val="center"/>
          </w:tcPr>
          <w:p w:rsidR="00A30191" w:rsidRPr="001832D3" w:rsidRDefault="00A30191" w:rsidP="00BB55D8">
            <w:pPr>
              <w:spacing w:after="0" w:line="240" w:lineRule="auto"/>
              <w:jc w:val="center"/>
              <w:rPr>
                <w:rFonts w:eastAsia="Times New Roman"/>
              </w:rPr>
            </w:pPr>
          </w:p>
        </w:tc>
      </w:tr>
      <w:tr w:rsidR="00A30191" w:rsidRPr="001832D3" w:rsidTr="00BB55D8">
        <w:trPr>
          <w:trHeight w:val="360"/>
          <w:jc w:val="center"/>
        </w:trPr>
        <w:tc>
          <w:tcPr>
            <w:tcW w:w="5000" w:type="pct"/>
            <w:tcBorders>
              <w:top w:val="single" w:sz="12" w:space="0" w:color="008444"/>
              <w:left w:val="nil"/>
              <w:bottom w:val="nil"/>
              <w:right w:val="nil"/>
            </w:tcBorders>
            <w:vAlign w:val="center"/>
          </w:tcPr>
          <w:p w:rsidR="00A30191" w:rsidRPr="001832D3" w:rsidRDefault="00A30191" w:rsidP="00BB55D8">
            <w:pPr>
              <w:spacing w:after="0" w:line="240" w:lineRule="auto"/>
              <w:jc w:val="center"/>
              <w:rPr>
                <w:rFonts w:eastAsia="Times New Roman"/>
                <w:b/>
                <w:bCs/>
              </w:rPr>
            </w:pPr>
          </w:p>
        </w:tc>
      </w:tr>
      <w:tr w:rsidR="00A30191" w:rsidRPr="001832D3" w:rsidTr="00BB55D8">
        <w:trPr>
          <w:trHeight w:val="360"/>
          <w:jc w:val="center"/>
        </w:trPr>
        <w:tc>
          <w:tcPr>
            <w:tcW w:w="5000" w:type="pct"/>
            <w:vAlign w:val="center"/>
            <w:hideMark/>
          </w:tcPr>
          <w:p w:rsidR="00A30191" w:rsidRPr="001832D3" w:rsidRDefault="00A30191" w:rsidP="00BB55D8">
            <w:pPr>
              <w:spacing w:after="0" w:line="240" w:lineRule="auto"/>
              <w:jc w:val="center"/>
              <w:rPr>
                <w:rFonts w:eastAsia="Times New Roman"/>
                <w:bCs/>
                <w:sz w:val="32"/>
                <w:szCs w:val="32"/>
              </w:rPr>
            </w:pPr>
            <w:r w:rsidRPr="001832D3">
              <w:rPr>
                <w:rFonts w:eastAsia="Times New Roman"/>
                <w:bCs/>
                <w:sz w:val="32"/>
                <w:szCs w:val="32"/>
              </w:rPr>
              <w:t xml:space="preserve">действуют с </w:t>
            </w:r>
            <w:r w:rsidRPr="001832D3">
              <w:rPr>
                <w:rFonts w:eastAsia="Times New Roman"/>
                <w:bCs/>
                <w:sz w:val="32"/>
                <w:szCs w:val="32"/>
                <w:lang w:val="en-US"/>
              </w:rPr>
              <w:t>1</w:t>
            </w:r>
            <w:r>
              <w:rPr>
                <w:rFonts w:eastAsia="Times New Roman"/>
                <w:bCs/>
                <w:sz w:val="32"/>
                <w:szCs w:val="32"/>
              </w:rPr>
              <w:t>7</w:t>
            </w:r>
            <w:r w:rsidRPr="001832D3">
              <w:rPr>
                <w:rFonts w:eastAsia="Times New Roman"/>
                <w:bCs/>
                <w:sz w:val="32"/>
                <w:szCs w:val="32"/>
              </w:rPr>
              <w:t>.</w:t>
            </w:r>
            <w:r>
              <w:rPr>
                <w:rFonts w:eastAsia="Times New Roman"/>
                <w:bCs/>
                <w:sz w:val="32"/>
                <w:szCs w:val="32"/>
              </w:rPr>
              <w:t>10</w:t>
            </w:r>
            <w:r w:rsidRPr="001832D3">
              <w:rPr>
                <w:rFonts w:eastAsia="Times New Roman"/>
                <w:bCs/>
                <w:sz w:val="32"/>
                <w:szCs w:val="32"/>
              </w:rPr>
              <w:t>.2022</w:t>
            </w:r>
          </w:p>
          <w:p w:rsidR="00A30191" w:rsidRPr="001832D3" w:rsidRDefault="00A30191" w:rsidP="00BB55D8">
            <w:pPr>
              <w:spacing w:after="0" w:line="240" w:lineRule="auto"/>
              <w:jc w:val="center"/>
              <w:rPr>
                <w:rFonts w:eastAsia="Times New Roman"/>
                <w:bCs/>
                <w:sz w:val="32"/>
                <w:szCs w:val="32"/>
              </w:rPr>
            </w:pPr>
          </w:p>
        </w:tc>
      </w:tr>
    </w:tbl>
    <w:p w:rsidR="00A30191" w:rsidRPr="001832D3" w:rsidRDefault="00A30191" w:rsidP="00A30191">
      <w:pPr>
        <w:pStyle w:val="af2"/>
        <w:jc w:val="right"/>
        <w:rPr>
          <w:b w:val="0"/>
          <w:bCs w:val="0"/>
          <w:i/>
          <w:iCs/>
          <w:sz w:val="18"/>
          <w:szCs w:val="18"/>
          <w:lang w:val="ru-RU"/>
        </w:rPr>
      </w:pPr>
    </w:p>
    <w:p w:rsidR="00A30191" w:rsidRPr="001832D3" w:rsidRDefault="00A30191" w:rsidP="00A30191">
      <w:pPr>
        <w:pStyle w:val="af2"/>
        <w:jc w:val="right"/>
        <w:rPr>
          <w:b w:val="0"/>
          <w:bCs w:val="0"/>
          <w:i/>
          <w:iCs/>
          <w:sz w:val="18"/>
          <w:szCs w:val="18"/>
          <w:lang w:val="ru-RU"/>
        </w:rPr>
      </w:pPr>
    </w:p>
    <w:p w:rsidR="00A30191" w:rsidRPr="001832D3" w:rsidRDefault="00A30191" w:rsidP="00A30191">
      <w:pPr>
        <w:pStyle w:val="af2"/>
        <w:jc w:val="right"/>
        <w:rPr>
          <w:b w:val="0"/>
          <w:bCs w:val="0"/>
          <w:i/>
          <w:iCs/>
          <w:sz w:val="18"/>
          <w:szCs w:val="18"/>
          <w:lang w:val="ru-RU"/>
        </w:rPr>
      </w:pPr>
    </w:p>
    <w:p w:rsidR="00A30191" w:rsidRPr="001832D3" w:rsidRDefault="00A30191" w:rsidP="00A30191">
      <w:pPr>
        <w:pStyle w:val="af2"/>
        <w:jc w:val="right"/>
        <w:rPr>
          <w:b w:val="0"/>
          <w:bCs w:val="0"/>
          <w:i/>
          <w:iCs/>
          <w:sz w:val="18"/>
          <w:szCs w:val="18"/>
          <w:lang w:val="ru-RU"/>
        </w:rPr>
      </w:pPr>
    </w:p>
    <w:p w:rsidR="00A30191" w:rsidRPr="001832D3" w:rsidRDefault="00A30191" w:rsidP="00A30191">
      <w:pPr>
        <w:pStyle w:val="af2"/>
        <w:jc w:val="right"/>
        <w:rPr>
          <w:b w:val="0"/>
          <w:bCs w:val="0"/>
          <w:i/>
          <w:iCs/>
          <w:sz w:val="18"/>
          <w:szCs w:val="18"/>
          <w:lang w:val="ru-RU"/>
        </w:rPr>
      </w:pPr>
    </w:p>
    <w:p w:rsidR="00A30191" w:rsidRPr="001832D3" w:rsidRDefault="00A30191" w:rsidP="00A30191">
      <w:pPr>
        <w:pStyle w:val="af2"/>
        <w:jc w:val="right"/>
        <w:rPr>
          <w:b w:val="0"/>
          <w:bCs w:val="0"/>
          <w:i/>
          <w:iCs/>
          <w:sz w:val="18"/>
          <w:szCs w:val="18"/>
          <w:lang w:val="ru-RU"/>
        </w:rPr>
      </w:pPr>
    </w:p>
    <w:p w:rsidR="00A30191" w:rsidRPr="001832D3" w:rsidRDefault="00A30191" w:rsidP="00A30191">
      <w:pPr>
        <w:pStyle w:val="af2"/>
        <w:jc w:val="right"/>
        <w:rPr>
          <w:b w:val="0"/>
          <w:bCs w:val="0"/>
          <w:i/>
          <w:iCs/>
          <w:sz w:val="18"/>
          <w:szCs w:val="18"/>
          <w:lang w:val="ru-RU"/>
        </w:rPr>
      </w:pPr>
    </w:p>
    <w:p w:rsidR="00A30191" w:rsidRPr="001832D3" w:rsidRDefault="00A30191" w:rsidP="00A30191">
      <w:pPr>
        <w:pStyle w:val="af2"/>
        <w:jc w:val="right"/>
        <w:rPr>
          <w:b w:val="0"/>
          <w:bCs w:val="0"/>
          <w:i/>
          <w:iCs/>
          <w:sz w:val="18"/>
          <w:szCs w:val="18"/>
          <w:lang w:val="ru-RU"/>
        </w:rPr>
      </w:pPr>
    </w:p>
    <w:p w:rsidR="00A30191" w:rsidRPr="001832D3" w:rsidRDefault="00A30191" w:rsidP="00A30191">
      <w:pPr>
        <w:pStyle w:val="af2"/>
        <w:jc w:val="right"/>
        <w:rPr>
          <w:b w:val="0"/>
          <w:bCs w:val="0"/>
          <w:i/>
          <w:iCs/>
          <w:sz w:val="18"/>
          <w:szCs w:val="18"/>
          <w:lang w:val="ru-RU"/>
        </w:rPr>
      </w:pPr>
    </w:p>
    <w:p w:rsidR="00A30191" w:rsidRPr="001832D3" w:rsidRDefault="00A30191" w:rsidP="00A30191">
      <w:pPr>
        <w:pStyle w:val="af2"/>
        <w:jc w:val="right"/>
        <w:rPr>
          <w:b w:val="0"/>
          <w:bCs w:val="0"/>
          <w:i/>
          <w:iCs/>
          <w:sz w:val="18"/>
          <w:szCs w:val="18"/>
          <w:lang w:val="ru-RU"/>
        </w:rPr>
      </w:pPr>
    </w:p>
    <w:p w:rsidR="00A30191" w:rsidRPr="001832D3" w:rsidRDefault="00A30191" w:rsidP="00A30191">
      <w:pPr>
        <w:pStyle w:val="af2"/>
        <w:jc w:val="right"/>
        <w:rPr>
          <w:b w:val="0"/>
          <w:bCs w:val="0"/>
          <w:i/>
          <w:iCs/>
          <w:sz w:val="18"/>
          <w:szCs w:val="18"/>
          <w:lang w:val="ru-RU"/>
        </w:rPr>
      </w:pPr>
    </w:p>
    <w:p w:rsidR="00A30191" w:rsidRPr="001832D3" w:rsidRDefault="00A30191" w:rsidP="00A30191">
      <w:pPr>
        <w:pStyle w:val="af2"/>
        <w:jc w:val="right"/>
        <w:rPr>
          <w:b w:val="0"/>
          <w:bCs w:val="0"/>
          <w:i/>
          <w:iCs/>
          <w:sz w:val="18"/>
          <w:szCs w:val="18"/>
          <w:lang w:val="ru-RU"/>
        </w:rPr>
      </w:pPr>
    </w:p>
    <w:p w:rsidR="00A30191" w:rsidRPr="001832D3" w:rsidRDefault="00A30191" w:rsidP="00A30191">
      <w:pPr>
        <w:pStyle w:val="af2"/>
        <w:jc w:val="right"/>
        <w:rPr>
          <w:b w:val="0"/>
          <w:bCs w:val="0"/>
          <w:i/>
          <w:iCs/>
          <w:sz w:val="18"/>
          <w:szCs w:val="18"/>
          <w:lang w:val="ru-RU"/>
        </w:rPr>
      </w:pPr>
    </w:p>
    <w:p w:rsidR="00A30191" w:rsidRPr="001832D3" w:rsidRDefault="00A30191" w:rsidP="00A30191">
      <w:pPr>
        <w:pStyle w:val="af2"/>
        <w:jc w:val="right"/>
        <w:rPr>
          <w:b w:val="0"/>
          <w:bCs w:val="0"/>
          <w:i/>
          <w:iCs/>
          <w:sz w:val="18"/>
          <w:szCs w:val="18"/>
          <w:lang w:val="ru-RU"/>
        </w:rPr>
      </w:pPr>
    </w:p>
    <w:p w:rsidR="00A30191" w:rsidRPr="001832D3" w:rsidRDefault="00A30191" w:rsidP="00A30191">
      <w:pPr>
        <w:pStyle w:val="af2"/>
        <w:jc w:val="right"/>
        <w:rPr>
          <w:b w:val="0"/>
          <w:bCs w:val="0"/>
          <w:i/>
          <w:iCs/>
          <w:sz w:val="18"/>
          <w:szCs w:val="18"/>
          <w:lang w:val="ru-RU"/>
        </w:rPr>
      </w:pPr>
    </w:p>
    <w:p w:rsidR="00A30191" w:rsidRPr="001832D3" w:rsidRDefault="00A30191" w:rsidP="00A30191">
      <w:pPr>
        <w:pStyle w:val="af2"/>
        <w:jc w:val="right"/>
        <w:rPr>
          <w:b w:val="0"/>
          <w:bCs w:val="0"/>
          <w:i/>
          <w:iCs/>
          <w:sz w:val="18"/>
          <w:szCs w:val="18"/>
          <w:lang w:val="ru-RU"/>
        </w:rPr>
      </w:pPr>
    </w:p>
    <w:p w:rsidR="00A30191" w:rsidRPr="001832D3" w:rsidRDefault="00A30191" w:rsidP="00A30191">
      <w:pPr>
        <w:pStyle w:val="af2"/>
        <w:jc w:val="right"/>
        <w:rPr>
          <w:b w:val="0"/>
          <w:bCs w:val="0"/>
          <w:i/>
          <w:iCs/>
          <w:sz w:val="18"/>
          <w:szCs w:val="18"/>
          <w:lang w:val="ru-RU"/>
        </w:rPr>
      </w:pPr>
    </w:p>
    <w:p w:rsidR="00A30191" w:rsidRPr="001832D3" w:rsidRDefault="00A30191" w:rsidP="00A30191">
      <w:pPr>
        <w:pStyle w:val="af2"/>
        <w:jc w:val="right"/>
        <w:rPr>
          <w:b w:val="0"/>
          <w:bCs w:val="0"/>
          <w:i/>
          <w:iCs/>
          <w:sz w:val="18"/>
          <w:szCs w:val="18"/>
          <w:lang w:val="ru-RU"/>
        </w:rPr>
      </w:pPr>
    </w:p>
    <w:p w:rsidR="00A30191" w:rsidRPr="001832D3" w:rsidRDefault="00A30191" w:rsidP="00A30191">
      <w:pPr>
        <w:pStyle w:val="af2"/>
        <w:jc w:val="right"/>
        <w:rPr>
          <w:b w:val="0"/>
          <w:bCs w:val="0"/>
          <w:i/>
          <w:iCs/>
          <w:sz w:val="18"/>
          <w:szCs w:val="18"/>
          <w:lang w:val="ru-RU"/>
        </w:rPr>
      </w:pPr>
    </w:p>
    <w:p w:rsidR="00A30191" w:rsidRPr="001832D3" w:rsidRDefault="00A30191" w:rsidP="00A30191">
      <w:pPr>
        <w:pStyle w:val="af2"/>
        <w:jc w:val="right"/>
        <w:rPr>
          <w:b w:val="0"/>
          <w:bCs w:val="0"/>
          <w:i/>
          <w:iCs/>
          <w:sz w:val="18"/>
          <w:szCs w:val="18"/>
          <w:lang w:val="ru-RU"/>
        </w:rPr>
      </w:pPr>
    </w:p>
    <w:p w:rsidR="00A30191" w:rsidRPr="001832D3" w:rsidRDefault="00A30191" w:rsidP="00A30191">
      <w:pPr>
        <w:pStyle w:val="af2"/>
        <w:jc w:val="right"/>
        <w:rPr>
          <w:b w:val="0"/>
          <w:bCs w:val="0"/>
          <w:i/>
          <w:iCs/>
          <w:sz w:val="18"/>
          <w:szCs w:val="18"/>
          <w:lang w:val="ru-RU"/>
        </w:rPr>
      </w:pPr>
    </w:p>
    <w:p w:rsidR="00A30191" w:rsidRPr="001832D3" w:rsidRDefault="00A30191" w:rsidP="00A30191">
      <w:pPr>
        <w:pStyle w:val="af2"/>
        <w:jc w:val="right"/>
        <w:rPr>
          <w:b w:val="0"/>
          <w:bCs w:val="0"/>
          <w:i/>
          <w:iCs/>
          <w:sz w:val="18"/>
          <w:szCs w:val="18"/>
          <w:lang w:val="ru-RU"/>
        </w:rPr>
      </w:pPr>
    </w:p>
    <w:p w:rsidR="00A30191" w:rsidRPr="001832D3" w:rsidRDefault="00A30191" w:rsidP="00A30191">
      <w:pPr>
        <w:pStyle w:val="af2"/>
        <w:jc w:val="right"/>
        <w:rPr>
          <w:b w:val="0"/>
          <w:bCs w:val="0"/>
          <w:i/>
          <w:iCs/>
          <w:sz w:val="18"/>
          <w:szCs w:val="18"/>
          <w:lang w:val="ru-RU"/>
        </w:rPr>
      </w:pPr>
    </w:p>
    <w:p w:rsidR="00A30191" w:rsidRPr="001832D3" w:rsidRDefault="00A30191" w:rsidP="00A30191">
      <w:pPr>
        <w:pStyle w:val="af2"/>
        <w:jc w:val="right"/>
        <w:rPr>
          <w:b w:val="0"/>
          <w:bCs w:val="0"/>
          <w:i/>
          <w:iCs/>
          <w:sz w:val="18"/>
          <w:szCs w:val="18"/>
          <w:lang w:val="ru-RU"/>
        </w:rPr>
      </w:pPr>
    </w:p>
    <w:p w:rsidR="00A30191" w:rsidRPr="001832D3" w:rsidRDefault="00A30191" w:rsidP="00A30191">
      <w:pPr>
        <w:pStyle w:val="af2"/>
        <w:jc w:val="right"/>
        <w:rPr>
          <w:b w:val="0"/>
          <w:bCs w:val="0"/>
          <w:i/>
          <w:iCs/>
          <w:sz w:val="18"/>
          <w:szCs w:val="18"/>
          <w:lang w:val="ru-RU"/>
        </w:rPr>
      </w:pPr>
    </w:p>
    <w:p w:rsidR="00A30191" w:rsidRPr="001832D3" w:rsidRDefault="00A30191" w:rsidP="00A30191">
      <w:pPr>
        <w:pStyle w:val="af2"/>
        <w:jc w:val="right"/>
        <w:rPr>
          <w:b w:val="0"/>
          <w:bCs w:val="0"/>
          <w:i/>
          <w:iCs/>
          <w:sz w:val="18"/>
          <w:szCs w:val="18"/>
          <w:lang w:val="ru-RU"/>
        </w:rPr>
      </w:pPr>
    </w:p>
    <w:p w:rsidR="00A30191" w:rsidRPr="001832D3" w:rsidRDefault="00A30191" w:rsidP="00A30191">
      <w:pPr>
        <w:pStyle w:val="af2"/>
        <w:jc w:val="right"/>
        <w:rPr>
          <w:b w:val="0"/>
          <w:bCs w:val="0"/>
          <w:i/>
          <w:iCs/>
          <w:sz w:val="18"/>
          <w:szCs w:val="18"/>
          <w:lang w:val="ru-RU"/>
        </w:rPr>
      </w:pPr>
    </w:p>
    <w:p w:rsidR="00A30191" w:rsidRPr="001832D3" w:rsidRDefault="00A30191" w:rsidP="00A30191">
      <w:pPr>
        <w:pStyle w:val="af2"/>
        <w:jc w:val="right"/>
        <w:rPr>
          <w:b w:val="0"/>
          <w:bCs w:val="0"/>
          <w:i/>
          <w:iCs/>
          <w:sz w:val="18"/>
          <w:szCs w:val="18"/>
          <w:lang w:val="ru-RU"/>
        </w:rPr>
      </w:pPr>
    </w:p>
    <w:p w:rsidR="00A30191" w:rsidRPr="001832D3" w:rsidRDefault="00A30191" w:rsidP="00A30191">
      <w:pPr>
        <w:pStyle w:val="af2"/>
        <w:jc w:val="right"/>
        <w:rPr>
          <w:b w:val="0"/>
          <w:bCs w:val="0"/>
          <w:i/>
          <w:iCs/>
          <w:sz w:val="18"/>
          <w:szCs w:val="18"/>
        </w:rPr>
      </w:pPr>
    </w:p>
    <w:p w:rsidR="00A30191" w:rsidRPr="001832D3" w:rsidRDefault="00A30191" w:rsidP="00A30191">
      <w:pPr>
        <w:pStyle w:val="af2"/>
        <w:jc w:val="right"/>
        <w:rPr>
          <w:b w:val="0"/>
          <w:bCs w:val="0"/>
          <w:sz w:val="24"/>
          <w:szCs w:val="24"/>
          <w:lang w:eastAsia="ru-RU"/>
        </w:rPr>
      </w:pPr>
      <w:r w:rsidRPr="001832D3">
        <w:rPr>
          <w:noProof/>
          <w:lang w:val="ru-RU" w:eastAsia="ru-RU"/>
        </w:rPr>
        <w:drawing>
          <wp:anchor distT="0" distB="0" distL="114300" distR="114300" simplePos="0" relativeHeight="251659264" behindDoc="1" locked="0" layoutInCell="1" allowOverlap="1" wp14:anchorId="6CA00008" wp14:editId="512E2805">
            <wp:simplePos x="0" y="0"/>
            <wp:positionH relativeFrom="column">
              <wp:posOffset>2326640</wp:posOffset>
            </wp:positionH>
            <wp:positionV relativeFrom="paragraph">
              <wp:posOffset>-1248410</wp:posOffset>
            </wp:positionV>
            <wp:extent cx="1790700" cy="1228725"/>
            <wp:effectExtent l="0" t="0" r="0" b="9525"/>
            <wp:wrapTight wrapText="bothSides">
              <wp:wrapPolygon edited="0">
                <wp:start x="7583" y="0"/>
                <wp:lineTo x="5974" y="7702"/>
                <wp:lineTo x="5974" y="12056"/>
                <wp:lineTo x="9651" y="16074"/>
                <wp:lineTo x="10800" y="16074"/>
                <wp:lineTo x="0" y="18084"/>
                <wp:lineTo x="0" y="21433"/>
                <wp:lineTo x="21370" y="21433"/>
                <wp:lineTo x="21370" y="18753"/>
                <wp:lineTo x="10800" y="16074"/>
                <wp:lineTo x="11949" y="16074"/>
                <wp:lineTo x="15396" y="12056"/>
                <wp:lineTo x="15626" y="10716"/>
                <wp:lineTo x="15166" y="5358"/>
                <wp:lineTo x="13787" y="3349"/>
                <wp:lineTo x="10800" y="0"/>
                <wp:lineTo x="7583" y="0"/>
              </wp:wrapPolygon>
            </wp:wrapTight>
            <wp:docPr id="1" name="Рисунок 1" descr="Graphic16 Моно_вертикальный_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aphic16 Моно_вертикальный_зелен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1228725"/>
                    </a:xfrm>
                    <a:prstGeom prst="rect">
                      <a:avLst/>
                    </a:prstGeom>
                    <a:noFill/>
                  </pic:spPr>
                </pic:pic>
              </a:graphicData>
            </a:graphic>
            <wp14:sizeRelH relativeFrom="page">
              <wp14:pctWidth>0</wp14:pctWidth>
            </wp14:sizeRelH>
            <wp14:sizeRelV relativeFrom="page">
              <wp14:pctHeight>0</wp14:pctHeight>
            </wp14:sizeRelV>
          </wp:anchor>
        </w:drawing>
      </w:r>
      <w:r w:rsidRPr="001832D3">
        <w:rPr>
          <w:b w:val="0"/>
          <w:bCs w:val="0"/>
          <w:i/>
          <w:iCs/>
          <w:sz w:val="18"/>
          <w:szCs w:val="18"/>
        </w:rPr>
        <w:t xml:space="preserve">                                                                        </w:t>
      </w:r>
    </w:p>
    <w:p w:rsidR="00A30191" w:rsidRPr="001832D3" w:rsidRDefault="00A30191" w:rsidP="00A30191">
      <w:pPr>
        <w:spacing w:after="0" w:line="240" w:lineRule="auto"/>
        <w:jc w:val="center"/>
        <w:rPr>
          <w:rFonts w:ascii="Times New Roman" w:eastAsia="Times New Roman" w:hAnsi="Times New Roman"/>
          <w:b/>
          <w:bCs/>
          <w:sz w:val="24"/>
          <w:szCs w:val="24"/>
          <w:lang w:eastAsia="ru-RU"/>
        </w:rPr>
      </w:pPr>
    </w:p>
    <w:sdt>
      <w:sdtPr>
        <w:rPr>
          <w:rFonts w:ascii="Calibri" w:eastAsia="Calibri" w:hAnsi="Calibri" w:cs="Times New Roman"/>
          <w:color w:val="auto"/>
          <w:sz w:val="22"/>
          <w:szCs w:val="22"/>
          <w:lang w:eastAsia="en-US"/>
        </w:rPr>
        <w:id w:val="-1215967759"/>
        <w:docPartObj>
          <w:docPartGallery w:val="Table of Contents"/>
          <w:docPartUnique/>
        </w:docPartObj>
      </w:sdtPr>
      <w:sdtEndPr/>
      <w:sdtContent>
        <w:p w:rsidR="00A30191" w:rsidRPr="001832D3" w:rsidRDefault="00A30191" w:rsidP="00A30191">
          <w:pPr>
            <w:pStyle w:val="af4"/>
            <w:rPr>
              <w:rFonts w:ascii="Times New Roman" w:eastAsia="Calibri" w:hAnsi="Times New Roman" w:cs="Times New Roman"/>
              <w:b/>
              <w:bCs/>
              <w:color w:val="auto"/>
              <w:sz w:val="22"/>
              <w:szCs w:val="22"/>
              <w:lang w:eastAsia="en-US"/>
            </w:rPr>
          </w:pPr>
          <w:r w:rsidRPr="001832D3">
            <w:rPr>
              <w:rFonts w:ascii="Times New Roman" w:eastAsia="Calibri" w:hAnsi="Times New Roman" w:cs="Times New Roman"/>
              <w:b/>
              <w:bCs/>
              <w:color w:val="auto"/>
              <w:sz w:val="22"/>
              <w:szCs w:val="22"/>
              <w:lang w:eastAsia="en-US"/>
            </w:rPr>
            <w:t>Содержание</w:t>
          </w:r>
        </w:p>
        <w:p w:rsidR="00A30191" w:rsidRPr="001832D3" w:rsidRDefault="00A30191" w:rsidP="00A30191">
          <w:pPr>
            <w:pStyle w:val="2"/>
            <w:tabs>
              <w:tab w:val="left" w:pos="660"/>
              <w:tab w:val="right" w:leader="dot" w:pos="9911"/>
            </w:tabs>
            <w:rPr>
              <w:rFonts w:asciiTheme="minorHAnsi" w:eastAsiaTheme="minorEastAsia" w:hAnsiTheme="minorHAnsi" w:cstheme="minorBidi"/>
              <w:noProof/>
              <w:lang w:eastAsia="ru-RU"/>
            </w:rPr>
          </w:pPr>
          <w:r w:rsidRPr="001832D3">
            <w:fldChar w:fldCharType="begin"/>
          </w:r>
          <w:r w:rsidRPr="001832D3">
            <w:instrText xml:space="preserve"> TOC \o "1-3" \h \z \u </w:instrText>
          </w:r>
          <w:r w:rsidRPr="001832D3">
            <w:fldChar w:fldCharType="separate"/>
          </w:r>
          <w:hyperlink w:anchor="_Toc91764877" w:history="1">
            <w:r w:rsidRPr="001832D3">
              <w:rPr>
                <w:rStyle w:val="af1"/>
                <w:rFonts w:ascii="Times New Roman" w:eastAsia="Times New Roman" w:hAnsi="Times New Roman"/>
                <w:b/>
                <w:bCs/>
                <w:noProof/>
                <w:color w:val="auto"/>
                <w:lang w:eastAsia="ru-RU"/>
              </w:rPr>
              <w:t>1.</w:t>
            </w:r>
            <w:r w:rsidRPr="001832D3">
              <w:rPr>
                <w:rFonts w:asciiTheme="minorHAnsi" w:eastAsiaTheme="minorEastAsia" w:hAnsiTheme="minorHAnsi" w:cstheme="minorBidi"/>
                <w:noProof/>
                <w:lang w:eastAsia="ru-RU"/>
              </w:rPr>
              <w:tab/>
            </w:r>
            <w:r w:rsidRPr="001832D3">
              <w:rPr>
                <w:rStyle w:val="af1"/>
                <w:rFonts w:ascii="Times New Roman" w:eastAsia="Times New Roman" w:hAnsi="Times New Roman"/>
                <w:b/>
                <w:bCs/>
                <w:noProof/>
                <w:color w:val="auto"/>
                <w:lang w:eastAsia="ru-RU"/>
              </w:rPr>
              <w:t>Открытие и ведение счетов</w:t>
            </w:r>
            <w:r w:rsidRPr="001832D3">
              <w:rPr>
                <w:noProof/>
                <w:webHidden/>
              </w:rPr>
              <w:tab/>
            </w:r>
            <w:r w:rsidRPr="001832D3">
              <w:rPr>
                <w:noProof/>
                <w:webHidden/>
              </w:rPr>
              <w:fldChar w:fldCharType="begin"/>
            </w:r>
            <w:r w:rsidRPr="001832D3">
              <w:rPr>
                <w:noProof/>
                <w:webHidden/>
              </w:rPr>
              <w:instrText xml:space="preserve"> PAGEREF _Toc91764877 \h </w:instrText>
            </w:r>
            <w:r w:rsidRPr="001832D3">
              <w:rPr>
                <w:noProof/>
                <w:webHidden/>
              </w:rPr>
            </w:r>
            <w:r w:rsidRPr="001832D3">
              <w:rPr>
                <w:noProof/>
                <w:webHidden/>
              </w:rPr>
              <w:fldChar w:fldCharType="separate"/>
            </w:r>
            <w:r w:rsidRPr="001832D3">
              <w:rPr>
                <w:noProof/>
                <w:webHidden/>
              </w:rPr>
              <w:t>3</w:t>
            </w:r>
            <w:r w:rsidRPr="001832D3">
              <w:rPr>
                <w:noProof/>
                <w:webHidden/>
              </w:rPr>
              <w:fldChar w:fldCharType="end"/>
            </w:r>
          </w:hyperlink>
        </w:p>
        <w:p w:rsidR="00A30191" w:rsidRPr="001832D3" w:rsidRDefault="00804988" w:rsidP="00A30191">
          <w:pPr>
            <w:pStyle w:val="2"/>
            <w:tabs>
              <w:tab w:val="right" w:leader="dot" w:pos="9911"/>
            </w:tabs>
            <w:rPr>
              <w:rFonts w:asciiTheme="minorHAnsi" w:eastAsiaTheme="minorEastAsia" w:hAnsiTheme="minorHAnsi" w:cstheme="minorBidi"/>
              <w:noProof/>
              <w:lang w:eastAsia="ru-RU"/>
            </w:rPr>
          </w:pPr>
          <w:hyperlink w:anchor="_Toc91764878" w:history="1">
            <w:r w:rsidR="00A30191" w:rsidRPr="001832D3">
              <w:rPr>
                <w:rStyle w:val="af1"/>
                <w:rFonts w:ascii="Times New Roman" w:eastAsia="Times New Roman" w:hAnsi="Times New Roman"/>
                <w:b/>
                <w:bCs/>
                <w:noProof/>
                <w:color w:val="auto"/>
                <w:lang w:eastAsia="ru-RU"/>
              </w:rPr>
              <w:t>2. Кассовые операции*</w:t>
            </w:r>
            <w:r w:rsidR="00A30191" w:rsidRPr="001832D3">
              <w:rPr>
                <w:noProof/>
                <w:webHidden/>
              </w:rPr>
              <w:tab/>
            </w:r>
            <w:r w:rsidR="00A30191" w:rsidRPr="001832D3">
              <w:rPr>
                <w:noProof/>
                <w:webHidden/>
              </w:rPr>
              <w:fldChar w:fldCharType="begin"/>
            </w:r>
            <w:r w:rsidR="00A30191" w:rsidRPr="001832D3">
              <w:rPr>
                <w:noProof/>
                <w:webHidden/>
              </w:rPr>
              <w:instrText xml:space="preserve"> PAGEREF _Toc91764878 \h </w:instrText>
            </w:r>
            <w:r w:rsidR="00A30191" w:rsidRPr="001832D3">
              <w:rPr>
                <w:noProof/>
                <w:webHidden/>
              </w:rPr>
            </w:r>
            <w:r w:rsidR="00A30191" w:rsidRPr="001832D3">
              <w:rPr>
                <w:noProof/>
                <w:webHidden/>
              </w:rPr>
              <w:fldChar w:fldCharType="separate"/>
            </w:r>
            <w:r w:rsidR="00A30191" w:rsidRPr="001832D3">
              <w:rPr>
                <w:noProof/>
                <w:webHidden/>
              </w:rPr>
              <w:t>20</w:t>
            </w:r>
            <w:r w:rsidR="00A30191" w:rsidRPr="001832D3">
              <w:rPr>
                <w:noProof/>
                <w:webHidden/>
              </w:rPr>
              <w:fldChar w:fldCharType="end"/>
            </w:r>
          </w:hyperlink>
        </w:p>
        <w:p w:rsidR="00A30191" w:rsidRPr="001832D3" w:rsidRDefault="00804988" w:rsidP="00A30191">
          <w:pPr>
            <w:pStyle w:val="2"/>
            <w:tabs>
              <w:tab w:val="right" w:leader="dot" w:pos="9911"/>
            </w:tabs>
            <w:rPr>
              <w:rFonts w:asciiTheme="minorHAnsi" w:eastAsiaTheme="minorEastAsia" w:hAnsiTheme="minorHAnsi" w:cstheme="minorBidi"/>
              <w:noProof/>
              <w:lang w:eastAsia="ru-RU"/>
            </w:rPr>
          </w:pPr>
          <w:hyperlink w:anchor="_Toc91764879" w:history="1">
            <w:r w:rsidR="00A30191" w:rsidRPr="001832D3">
              <w:rPr>
                <w:rStyle w:val="af1"/>
                <w:rFonts w:ascii="Times New Roman" w:eastAsia="Times New Roman" w:hAnsi="Times New Roman"/>
                <w:b/>
                <w:bCs/>
                <w:noProof/>
                <w:color w:val="auto"/>
                <w:lang w:eastAsia="ru-RU"/>
              </w:rPr>
              <w:t>3. Выполнение функций агента валютного контроля</w:t>
            </w:r>
            <w:r w:rsidR="00A30191" w:rsidRPr="001832D3">
              <w:rPr>
                <w:noProof/>
                <w:webHidden/>
              </w:rPr>
              <w:tab/>
            </w:r>
            <w:r w:rsidR="00A30191" w:rsidRPr="001832D3">
              <w:rPr>
                <w:noProof/>
                <w:webHidden/>
              </w:rPr>
              <w:fldChar w:fldCharType="begin"/>
            </w:r>
            <w:r w:rsidR="00A30191" w:rsidRPr="001832D3">
              <w:rPr>
                <w:noProof/>
                <w:webHidden/>
              </w:rPr>
              <w:instrText xml:space="preserve"> PAGEREF _Toc91764879 \h </w:instrText>
            </w:r>
            <w:r w:rsidR="00A30191" w:rsidRPr="001832D3">
              <w:rPr>
                <w:noProof/>
                <w:webHidden/>
              </w:rPr>
            </w:r>
            <w:r w:rsidR="00A30191" w:rsidRPr="001832D3">
              <w:rPr>
                <w:noProof/>
                <w:webHidden/>
              </w:rPr>
              <w:fldChar w:fldCharType="separate"/>
            </w:r>
            <w:r w:rsidR="00A30191" w:rsidRPr="001832D3">
              <w:rPr>
                <w:noProof/>
                <w:webHidden/>
              </w:rPr>
              <w:t>25</w:t>
            </w:r>
            <w:r w:rsidR="00A30191" w:rsidRPr="001832D3">
              <w:rPr>
                <w:noProof/>
                <w:webHidden/>
              </w:rPr>
              <w:fldChar w:fldCharType="end"/>
            </w:r>
          </w:hyperlink>
        </w:p>
        <w:p w:rsidR="00A30191" w:rsidRPr="001832D3" w:rsidRDefault="00804988" w:rsidP="00A30191">
          <w:pPr>
            <w:pStyle w:val="2"/>
            <w:tabs>
              <w:tab w:val="right" w:leader="dot" w:pos="9911"/>
            </w:tabs>
            <w:rPr>
              <w:rFonts w:asciiTheme="minorHAnsi" w:eastAsiaTheme="minorEastAsia" w:hAnsiTheme="minorHAnsi" w:cstheme="minorBidi"/>
              <w:noProof/>
              <w:lang w:eastAsia="ru-RU"/>
            </w:rPr>
          </w:pPr>
          <w:hyperlink w:anchor="_Toc91764880" w:history="1">
            <w:r w:rsidR="00A30191" w:rsidRPr="001832D3">
              <w:rPr>
                <w:rStyle w:val="af1"/>
                <w:rFonts w:ascii="Times New Roman" w:eastAsia="Times New Roman" w:hAnsi="Times New Roman"/>
                <w:b/>
                <w:bCs/>
                <w:noProof/>
                <w:color w:val="auto"/>
                <w:lang w:eastAsia="ru-RU"/>
              </w:rPr>
              <w:t>(</w:t>
            </w:r>
            <w:r w:rsidR="00A30191" w:rsidRPr="001832D3">
              <w:rPr>
                <w:rStyle w:val="af1"/>
                <w:rFonts w:ascii="Times New Roman" w:eastAsia="Times New Roman" w:hAnsi="Times New Roman"/>
                <w:bCs/>
                <w:noProof/>
                <w:color w:val="auto"/>
                <w:lang w:eastAsia="ru-RU"/>
              </w:rPr>
              <w:t>размер тарифов указан без учета НДС)*</w:t>
            </w:r>
            <w:r w:rsidR="00A30191" w:rsidRPr="001832D3">
              <w:rPr>
                <w:noProof/>
                <w:webHidden/>
              </w:rPr>
              <w:tab/>
            </w:r>
            <w:r w:rsidR="00A30191" w:rsidRPr="001832D3">
              <w:rPr>
                <w:noProof/>
                <w:webHidden/>
              </w:rPr>
              <w:fldChar w:fldCharType="begin"/>
            </w:r>
            <w:r w:rsidR="00A30191" w:rsidRPr="001832D3">
              <w:rPr>
                <w:noProof/>
                <w:webHidden/>
              </w:rPr>
              <w:instrText xml:space="preserve"> PAGEREF _Toc91764880 \h </w:instrText>
            </w:r>
            <w:r w:rsidR="00A30191" w:rsidRPr="001832D3">
              <w:rPr>
                <w:noProof/>
                <w:webHidden/>
              </w:rPr>
            </w:r>
            <w:r w:rsidR="00A30191" w:rsidRPr="001832D3">
              <w:rPr>
                <w:noProof/>
                <w:webHidden/>
              </w:rPr>
              <w:fldChar w:fldCharType="separate"/>
            </w:r>
            <w:r w:rsidR="00A30191" w:rsidRPr="001832D3">
              <w:rPr>
                <w:noProof/>
                <w:webHidden/>
              </w:rPr>
              <w:t>25</w:t>
            </w:r>
            <w:r w:rsidR="00A30191" w:rsidRPr="001832D3">
              <w:rPr>
                <w:noProof/>
                <w:webHidden/>
              </w:rPr>
              <w:fldChar w:fldCharType="end"/>
            </w:r>
          </w:hyperlink>
        </w:p>
        <w:p w:rsidR="00A30191" w:rsidRPr="001832D3" w:rsidRDefault="00804988" w:rsidP="00A30191">
          <w:pPr>
            <w:pStyle w:val="2"/>
            <w:tabs>
              <w:tab w:val="right" w:leader="dot" w:pos="9911"/>
            </w:tabs>
            <w:rPr>
              <w:rFonts w:asciiTheme="minorHAnsi" w:eastAsiaTheme="minorEastAsia" w:hAnsiTheme="minorHAnsi" w:cstheme="minorBidi"/>
              <w:noProof/>
              <w:lang w:eastAsia="ru-RU"/>
            </w:rPr>
          </w:pPr>
          <w:hyperlink w:anchor="_Toc91764881" w:history="1">
            <w:r w:rsidR="00A30191" w:rsidRPr="001832D3">
              <w:rPr>
                <w:rStyle w:val="af1"/>
                <w:rFonts w:ascii="Times New Roman" w:eastAsia="Times New Roman" w:hAnsi="Times New Roman"/>
                <w:b/>
                <w:bCs/>
                <w:noProof/>
                <w:color w:val="auto"/>
                <w:lang w:eastAsia="ru-RU"/>
              </w:rPr>
              <w:t>4. Операции с ценными бумагами</w:t>
            </w:r>
            <w:r w:rsidR="00A30191" w:rsidRPr="001832D3">
              <w:rPr>
                <w:noProof/>
                <w:webHidden/>
              </w:rPr>
              <w:tab/>
            </w:r>
            <w:r w:rsidR="00A30191" w:rsidRPr="001832D3">
              <w:rPr>
                <w:noProof/>
                <w:webHidden/>
              </w:rPr>
              <w:fldChar w:fldCharType="begin"/>
            </w:r>
            <w:r w:rsidR="00A30191" w:rsidRPr="001832D3">
              <w:rPr>
                <w:noProof/>
                <w:webHidden/>
              </w:rPr>
              <w:instrText xml:space="preserve"> PAGEREF _Toc91764881 \h </w:instrText>
            </w:r>
            <w:r w:rsidR="00A30191" w:rsidRPr="001832D3">
              <w:rPr>
                <w:noProof/>
                <w:webHidden/>
              </w:rPr>
            </w:r>
            <w:r w:rsidR="00A30191" w:rsidRPr="001832D3">
              <w:rPr>
                <w:noProof/>
                <w:webHidden/>
              </w:rPr>
              <w:fldChar w:fldCharType="separate"/>
            </w:r>
            <w:r w:rsidR="00A30191" w:rsidRPr="001832D3">
              <w:rPr>
                <w:noProof/>
                <w:webHidden/>
              </w:rPr>
              <w:t>33</w:t>
            </w:r>
            <w:r w:rsidR="00A30191" w:rsidRPr="001832D3">
              <w:rPr>
                <w:noProof/>
                <w:webHidden/>
              </w:rPr>
              <w:fldChar w:fldCharType="end"/>
            </w:r>
          </w:hyperlink>
        </w:p>
        <w:p w:rsidR="00A30191" w:rsidRPr="001832D3" w:rsidRDefault="00804988" w:rsidP="00A30191">
          <w:pPr>
            <w:pStyle w:val="2"/>
            <w:tabs>
              <w:tab w:val="right" w:leader="dot" w:pos="9911"/>
            </w:tabs>
            <w:rPr>
              <w:rFonts w:asciiTheme="minorHAnsi" w:eastAsiaTheme="minorEastAsia" w:hAnsiTheme="minorHAnsi" w:cstheme="minorBidi"/>
              <w:noProof/>
              <w:lang w:eastAsia="ru-RU"/>
            </w:rPr>
          </w:pPr>
          <w:hyperlink w:anchor="_Toc91764882" w:history="1">
            <w:r w:rsidR="00A30191" w:rsidRPr="001832D3">
              <w:rPr>
                <w:rStyle w:val="af1"/>
                <w:rFonts w:ascii="Times New Roman" w:eastAsia="Times New Roman" w:hAnsi="Times New Roman"/>
                <w:b/>
                <w:bCs/>
                <w:noProof/>
                <w:color w:val="auto"/>
                <w:lang w:eastAsia="ru-RU"/>
              </w:rPr>
              <w:t>5. Документарные операции</w:t>
            </w:r>
            <w:r w:rsidR="00A30191" w:rsidRPr="001832D3">
              <w:rPr>
                <w:noProof/>
                <w:webHidden/>
              </w:rPr>
              <w:tab/>
            </w:r>
            <w:r w:rsidR="00A30191" w:rsidRPr="001832D3">
              <w:rPr>
                <w:noProof/>
                <w:webHidden/>
              </w:rPr>
              <w:fldChar w:fldCharType="begin"/>
            </w:r>
            <w:r w:rsidR="00A30191" w:rsidRPr="001832D3">
              <w:rPr>
                <w:noProof/>
                <w:webHidden/>
              </w:rPr>
              <w:instrText xml:space="preserve"> PAGEREF _Toc91764882 \h </w:instrText>
            </w:r>
            <w:r w:rsidR="00A30191" w:rsidRPr="001832D3">
              <w:rPr>
                <w:noProof/>
                <w:webHidden/>
              </w:rPr>
            </w:r>
            <w:r w:rsidR="00A30191" w:rsidRPr="001832D3">
              <w:rPr>
                <w:noProof/>
                <w:webHidden/>
              </w:rPr>
              <w:fldChar w:fldCharType="separate"/>
            </w:r>
            <w:r w:rsidR="00A30191" w:rsidRPr="001832D3">
              <w:rPr>
                <w:noProof/>
                <w:webHidden/>
              </w:rPr>
              <w:t>35</w:t>
            </w:r>
            <w:r w:rsidR="00A30191" w:rsidRPr="001832D3">
              <w:rPr>
                <w:noProof/>
                <w:webHidden/>
              </w:rPr>
              <w:fldChar w:fldCharType="end"/>
            </w:r>
          </w:hyperlink>
        </w:p>
        <w:p w:rsidR="00A30191" w:rsidRPr="001832D3" w:rsidRDefault="00804988" w:rsidP="00A30191">
          <w:pPr>
            <w:pStyle w:val="2"/>
            <w:tabs>
              <w:tab w:val="right" w:leader="dot" w:pos="9911"/>
            </w:tabs>
            <w:rPr>
              <w:rFonts w:asciiTheme="minorHAnsi" w:eastAsiaTheme="minorEastAsia" w:hAnsiTheme="minorHAnsi" w:cstheme="minorBidi"/>
              <w:noProof/>
              <w:lang w:eastAsia="ru-RU"/>
            </w:rPr>
          </w:pPr>
          <w:hyperlink w:anchor="_Toc91764883" w:history="1">
            <w:r w:rsidR="00A30191" w:rsidRPr="001832D3">
              <w:rPr>
                <w:rStyle w:val="af1"/>
                <w:rFonts w:ascii="Times New Roman" w:eastAsia="Times New Roman" w:hAnsi="Times New Roman"/>
                <w:b/>
                <w:bCs/>
                <w:noProof/>
                <w:color w:val="auto"/>
                <w:lang w:eastAsia="ru-RU"/>
              </w:rPr>
              <w:t>6. Гарантийные операции</w:t>
            </w:r>
            <w:r w:rsidR="00A30191" w:rsidRPr="001832D3">
              <w:rPr>
                <w:noProof/>
                <w:webHidden/>
              </w:rPr>
              <w:tab/>
            </w:r>
            <w:r w:rsidR="00A30191" w:rsidRPr="001832D3">
              <w:rPr>
                <w:noProof/>
                <w:webHidden/>
              </w:rPr>
              <w:fldChar w:fldCharType="begin"/>
            </w:r>
            <w:r w:rsidR="00A30191" w:rsidRPr="001832D3">
              <w:rPr>
                <w:noProof/>
                <w:webHidden/>
              </w:rPr>
              <w:instrText xml:space="preserve"> PAGEREF _Toc91764883 \h </w:instrText>
            </w:r>
            <w:r w:rsidR="00A30191" w:rsidRPr="001832D3">
              <w:rPr>
                <w:noProof/>
                <w:webHidden/>
              </w:rPr>
            </w:r>
            <w:r w:rsidR="00A30191" w:rsidRPr="001832D3">
              <w:rPr>
                <w:noProof/>
                <w:webHidden/>
              </w:rPr>
              <w:fldChar w:fldCharType="separate"/>
            </w:r>
            <w:r w:rsidR="00A30191" w:rsidRPr="001832D3">
              <w:rPr>
                <w:noProof/>
                <w:webHidden/>
              </w:rPr>
              <w:t>43</w:t>
            </w:r>
            <w:r w:rsidR="00A30191" w:rsidRPr="001832D3">
              <w:rPr>
                <w:noProof/>
                <w:webHidden/>
              </w:rPr>
              <w:fldChar w:fldCharType="end"/>
            </w:r>
          </w:hyperlink>
        </w:p>
        <w:p w:rsidR="00A30191" w:rsidRPr="001832D3" w:rsidRDefault="00804988" w:rsidP="00A30191">
          <w:pPr>
            <w:pStyle w:val="2"/>
            <w:tabs>
              <w:tab w:val="right" w:leader="dot" w:pos="9911"/>
            </w:tabs>
            <w:rPr>
              <w:rFonts w:asciiTheme="minorHAnsi" w:eastAsiaTheme="minorEastAsia" w:hAnsiTheme="minorHAnsi" w:cstheme="minorBidi"/>
              <w:noProof/>
              <w:lang w:eastAsia="ru-RU"/>
            </w:rPr>
          </w:pPr>
          <w:hyperlink w:anchor="_Toc91764884" w:history="1">
            <w:r w:rsidR="00A30191" w:rsidRPr="001832D3">
              <w:rPr>
                <w:rStyle w:val="af1"/>
                <w:rFonts w:ascii="Times New Roman" w:eastAsia="Times New Roman" w:hAnsi="Times New Roman"/>
                <w:b/>
                <w:bCs/>
                <w:noProof/>
                <w:color w:val="auto"/>
                <w:lang w:eastAsia="ru-RU"/>
              </w:rPr>
              <w:t>7. Дистанционное банковское обслуживание (ДБО)</w:t>
            </w:r>
            <w:r w:rsidR="00A30191" w:rsidRPr="001832D3">
              <w:rPr>
                <w:noProof/>
                <w:webHidden/>
              </w:rPr>
              <w:tab/>
            </w:r>
            <w:r w:rsidR="00A30191" w:rsidRPr="001832D3">
              <w:rPr>
                <w:noProof/>
                <w:webHidden/>
              </w:rPr>
              <w:fldChar w:fldCharType="begin"/>
            </w:r>
            <w:r w:rsidR="00A30191" w:rsidRPr="001832D3">
              <w:rPr>
                <w:noProof/>
                <w:webHidden/>
              </w:rPr>
              <w:instrText xml:space="preserve"> PAGEREF _Toc91764884 \h </w:instrText>
            </w:r>
            <w:r w:rsidR="00A30191" w:rsidRPr="001832D3">
              <w:rPr>
                <w:noProof/>
                <w:webHidden/>
              </w:rPr>
            </w:r>
            <w:r w:rsidR="00A30191" w:rsidRPr="001832D3">
              <w:rPr>
                <w:noProof/>
                <w:webHidden/>
              </w:rPr>
              <w:fldChar w:fldCharType="separate"/>
            </w:r>
            <w:r w:rsidR="00A30191" w:rsidRPr="001832D3">
              <w:rPr>
                <w:noProof/>
                <w:webHidden/>
              </w:rPr>
              <w:t>44</w:t>
            </w:r>
            <w:r w:rsidR="00A30191" w:rsidRPr="001832D3">
              <w:rPr>
                <w:noProof/>
                <w:webHidden/>
              </w:rPr>
              <w:fldChar w:fldCharType="end"/>
            </w:r>
          </w:hyperlink>
        </w:p>
        <w:p w:rsidR="00A30191" w:rsidRPr="001832D3" w:rsidRDefault="00804988" w:rsidP="00A30191">
          <w:pPr>
            <w:pStyle w:val="2"/>
            <w:tabs>
              <w:tab w:val="right" w:leader="dot" w:pos="9911"/>
            </w:tabs>
            <w:rPr>
              <w:rFonts w:asciiTheme="minorHAnsi" w:eastAsiaTheme="minorEastAsia" w:hAnsiTheme="minorHAnsi" w:cstheme="minorBidi"/>
              <w:noProof/>
              <w:lang w:eastAsia="ru-RU"/>
            </w:rPr>
          </w:pPr>
          <w:hyperlink w:anchor="_Toc91764885" w:history="1">
            <w:r w:rsidR="00A30191" w:rsidRPr="001832D3">
              <w:rPr>
                <w:rStyle w:val="af1"/>
                <w:rFonts w:ascii="Times New Roman" w:eastAsia="Times New Roman" w:hAnsi="Times New Roman"/>
                <w:b/>
                <w:bCs/>
                <w:noProof/>
                <w:color w:val="auto"/>
                <w:lang w:eastAsia="ru-RU"/>
              </w:rPr>
              <w:t>8. Хранение ценностей клиентов в хранилище ценностей Банка</w:t>
            </w:r>
            <w:r w:rsidR="00A30191" w:rsidRPr="001832D3">
              <w:rPr>
                <w:noProof/>
                <w:webHidden/>
              </w:rPr>
              <w:tab/>
            </w:r>
            <w:r w:rsidR="00A30191" w:rsidRPr="001832D3">
              <w:rPr>
                <w:noProof/>
                <w:webHidden/>
              </w:rPr>
              <w:fldChar w:fldCharType="begin"/>
            </w:r>
            <w:r w:rsidR="00A30191" w:rsidRPr="001832D3">
              <w:rPr>
                <w:noProof/>
                <w:webHidden/>
              </w:rPr>
              <w:instrText xml:space="preserve"> PAGEREF _Toc91764885 \h </w:instrText>
            </w:r>
            <w:r w:rsidR="00A30191" w:rsidRPr="001832D3">
              <w:rPr>
                <w:noProof/>
                <w:webHidden/>
              </w:rPr>
            </w:r>
            <w:r w:rsidR="00A30191" w:rsidRPr="001832D3">
              <w:rPr>
                <w:noProof/>
                <w:webHidden/>
              </w:rPr>
              <w:fldChar w:fldCharType="separate"/>
            </w:r>
            <w:r w:rsidR="00A30191" w:rsidRPr="001832D3">
              <w:rPr>
                <w:noProof/>
                <w:webHidden/>
              </w:rPr>
              <w:t>50</w:t>
            </w:r>
            <w:r w:rsidR="00A30191" w:rsidRPr="001832D3">
              <w:rPr>
                <w:noProof/>
                <w:webHidden/>
              </w:rPr>
              <w:fldChar w:fldCharType="end"/>
            </w:r>
          </w:hyperlink>
        </w:p>
        <w:p w:rsidR="00A30191" w:rsidRPr="001832D3" w:rsidRDefault="00804988" w:rsidP="00A30191">
          <w:pPr>
            <w:pStyle w:val="2"/>
            <w:tabs>
              <w:tab w:val="right" w:leader="dot" w:pos="9911"/>
            </w:tabs>
            <w:rPr>
              <w:rFonts w:asciiTheme="minorHAnsi" w:eastAsiaTheme="minorEastAsia" w:hAnsiTheme="minorHAnsi" w:cstheme="minorBidi"/>
              <w:noProof/>
              <w:lang w:eastAsia="ru-RU"/>
            </w:rPr>
          </w:pPr>
          <w:hyperlink w:anchor="_Toc91764886" w:history="1">
            <w:r w:rsidR="00A30191" w:rsidRPr="001832D3">
              <w:rPr>
                <w:rStyle w:val="af1"/>
                <w:rFonts w:ascii="Times New Roman" w:eastAsia="Times New Roman" w:hAnsi="Times New Roman"/>
                <w:bCs/>
                <w:noProof/>
                <w:color w:val="auto"/>
                <w:lang w:eastAsia="ru-RU"/>
              </w:rPr>
              <w:t>(с учетом НДС)</w:t>
            </w:r>
            <w:r w:rsidR="00A30191" w:rsidRPr="001832D3">
              <w:rPr>
                <w:noProof/>
                <w:webHidden/>
              </w:rPr>
              <w:tab/>
            </w:r>
            <w:r w:rsidR="00A30191" w:rsidRPr="001832D3">
              <w:rPr>
                <w:noProof/>
                <w:webHidden/>
              </w:rPr>
              <w:fldChar w:fldCharType="begin"/>
            </w:r>
            <w:r w:rsidR="00A30191" w:rsidRPr="001832D3">
              <w:rPr>
                <w:noProof/>
                <w:webHidden/>
              </w:rPr>
              <w:instrText xml:space="preserve"> PAGEREF _Toc91764886 \h </w:instrText>
            </w:r>
            <w:r w:rsidR="00A30191" w:rsidRPr="001832D3">
              <w:rPr>
                <w:noProof/>
                <w:webHidden/>
              </w:rPr>
            </w:r>
            <w:r w:rsidR="00A30191" w:rsidRPr="001832D3">
              <w:rPr>
                <w:noProof/>
                <w:webHidden/>
              </w:rPr>
              <w:fldChar w:fldCharType="separate"/>
            </w:r>
            <w:r w:rsidR="00A30191" w:rsidRPr="001832D3">
              <w:rPr>
                <w:noProof/>
                <w:webHidden/>
              </w:rPr>
              <w:t>50</w:t>
            </w:r>
            <w:r w:rsidR="00A30191" w:rsidRPr="001832D3">
              <w:rPr>
                <w:noProof/>
                <w:webHidden/>
              </w:rPr>
              <w:fldChar w:fldCharType="end"/>
            </w:r>
          </w:hyperlink>
        </w:p>
        <w:p w:rsidR="00A30191" w:rsidRPr="001832D3" w:rsidRDefault="00804988" w:rsidP="00A30191">
          <w:pPr>
            <w:pStyle w:val="2"/>
            <w:tabs>
              <w:tab w:val="right" w:leader="dot" w:pos="9911"/>
            </w:tabs>
            <w:rPr>
              <w:rFonts w:asciiTheme="minorHAnsi" w:eastAsiaTheme="minorEastAsia" w:hAnsiTheme="minorHAnsi" w:cstheme="minorBidi"/>
              <w:noProof/>
              <w:lang w:eastAsia="ru-RU"/>
            </w:rPr>
          </w:pPr>
          <w:hyperlink w:anchor="_Toc91764887" w:history="1">
            <w:r w:rsidR="00A30191" w:rsidRPr="001832D3">
              <w:rPr>
                <w:rStyle w:val="af1"/>
                <w:rFonts w:ascii="Times New Roman" w:eastAsia="Times New Roman" w:hAnsi="Times New Roman"/>
                <w:b/>
                <w:bCs/>
                <w:noProof/>
                <w:color w:val="auto"/>
                <w:lang w:eastAsia="ru-RU"/>
              </w:rPr>
              <w:t>9. Операции по предоставлению клиентам в аренду</w:t>
            </w:r>
            <w:r w:rsidR="00A30191" w:rsidRPr="001832D3">
              <w:rPr>
                <w:noProof/>
                <w:webHidden/>
              </w:rPr>
              <w:tab/>
            </w:r>
            <w:r w:rsidR="00A30191" w:rsidRPr="001832D3">
              <w:rPr>
                <w:noProof/>
                <w:webHidden/>
              </w:rPr>
              <w:fldChar w:fldCharType="begin"/>
            </w:r>
            <w:r w:rsidR="00A30191" w:rsidRPr="001832D3">
              <w:rPr>
                <w:noProof/>
                <w:webHidden/>
              </w:rPr>
              <w:instrText xml:space="preserve"> PAGEREF _Toc91764887 \h </w:instrText>
            </w:r>
            <w:r w:rsidR="00A30191" w:rsidRPr="001832D3">
              <w:rPr>
                <w:noProof/>
                <w:webHidden/>
              </w:rPr>
            </w:r>
            <w:r w:rsidR="00A30191" w:rsidRPr="001832D3">
              <w:rPr>
                <w:noProof/>
                <w:webHidden/>
              </w:rPr>
              <w:fldChar w:fldCharType="separate"/>
            </w:r>
            <w:r w:rsidR="00A30191" w:rsidRPr="001832D3">
              <w:rPr>
                <w:noProof/>
                <w:webHidden/>
              </w:rPr>
              <w:t>50</w:t>
            </w:r>
            <w:r w:rsidR="00A30191" w:rsidRPr="001832D3">
              <w:rPr>
                <w:noProof/>
                <w:webHidden/>
              </w:rPr>
              <w:fldChar w:fldCharType="end"/>
            </w:r>
          </w:hyperlink>
        </w:p>
        <w:p w:rsidR="00A30191" w:rsidRPr="001832D3" w:rsidRDefault="00804988" w:rsidP="00A30191">
          <w:pPr>
            <w:pStyle w:val="2"/>
            <w:tabs>
              <w:tab w:val="right" w:leader="dot" w:pos="9911"/>
            </w:tabs>
            <w:rPr>
              <w:rFonts w:asciiTheme="minorHAnsi" w:eastAsiaTheme="minorEastAsia" w:hAnsiTheme="minorHAnsi" w:cstheme="minorBidi"/>
              <w:noProof/>
              <w:lang w:eastAsia="ru-RU"/>
            </w:rPr>
          </w:pPr>
          <w:hyperlink w:anchor="_Toc91764888" w:history="1">
            <w:r w:rsidR="00A30191" w:rsidRPr="001832D3">
              <w:rPr>
                <w:rStyle w:val="af1"/>
                <w:rFonts w:ascii="Times New Roman" w:eastAsia="Times New Roman" w:hAnsi="Times New Roman"/>
                <w:b/>
                <w:bCs/>
                <w:noProof/>
                <w:color w:val="auto"/>
                <w:lang w:eastAsia="ru-RU"/>
              </w:rPr>
              <w:t>индивидуальных сейфовых ячеек</w:t>
            </w:r>
            <w:r w:rsidR="00A30191" w:rsidRPr="001832D3">
              <w:rPr>
                <w:noProof/>
                <w:webHidden/>
              </w:rPr>
              <w:tab/>
            </w:r>
            <w:r w:rsidR="00A30191" w:rsidRPr="001832D3">
              <w:rPr>
                <w:noProof/>
                <w:webHidden/>
              </w:rPr>
              <w:fldChar w:fldCharType="begin"/>
            </w:r>
            <w:r w:rsidR="00A30191" w:rsidRPr="001832D3">
              <w:rPr>
                <w:noProof/>
                <w:webHidden/>
              </w:rPr>
              <w:instrText xml:space="preserve"> PAGEREF _Toc91764888 \h </w:instrText>
            </w:r>
            <w:r w:rsidR="00A30191" w:rsidRPr="001832D3">
              <w:rPr>
                <w:noProof/>
                <w:webHidden/>
              </w:rPr>
            </w:r>
            <w:r w:rsidR="00A30191" w:rsidRPr="001832D3">
              <w:rPr>
                <w:noProof/>
                <w:webHidden/>
              </w:rPr>
              <w:fldChar w:fldCharType="separate"/>
            </w:r>
            <w:r w:rsidR="00A30191" w:rsidRPr="001832D3">
              <w:rPr>
                <w:noProof/>
                <w:webHidden/>
              </w:rPr>
              <w:t>50</w:t>
            </w:r>
            <w:r w:rsidR="00A30191" w:rsidRPr="001832D3">
              <w:rPr>
                <w:noProof/>
                <w:webHidden/>
              </w:rPr>
              <w:fldChar w:fldCharType="end"/>
            </w:r>
          </w:hyperlink>
        </w:p>
        <w:p w:rsidR="00A30191" w:rsidRPr="001832D3" w:rsidRDefault="00804988" w:rsidP="00A30191">
          <w:pPr>
            <w:pStyle w:val="2"/>
            <w:tabs>
              <w:tab w:val="right" w:leader="dot" w:pos="9911"/>
            </w:tabs>
            <w:rPr>
              <w:rFonts w:asciiTheme="minorHAnsi" w:eastAsiaTheme="minorEastAsia" w:hAnsiTheme="minorHAnsi" w:cstheme="minorBidi"/>
              <w:noProof/>
              <w:lang w:eastAsia="ru-RU"/>
            </w:rPr>
          </w:pPr>
          <w:hyperlink w:anchor="_Toc91764889" w:history="1">
            <w:r w:rsidR="00A30191" w:rsidRPr="001832D3">
              <w:rPr>
                <w:rStyle w:val="af1"/>
                <w:rFonts w:ascii="Times New Roman" w:eastAsia="Times New Roman" w:hAnsi="Times New Roman"/>
                <w:b/>
                <w:bCs/>
                <w:noProof/>
                <w:color w:val="auto"/>
                <w:lang w:eastAsia="ru-RU"/>
              </w:rPr>
              <w:t>10. Услуги инкассации</w:t>
            </w:r>
            <w:r w:rsidR="00A30191" w:rsidRPr="001832D3">
              <w:rPr>
                <w:noProof/>
                <w:webHidden/>
              </w:rPr>
              <w:tab/>
            </w:r>
            <w:r w:rsidR="00A30191" w:rsidRPr="001832D3">
              <w:rPr>
                <w:noProof/>
                <w:webHidden/>
              </w:rPr>
              <w:fldChar w:fldCharType="begin"/>
            </w:r>
            <w:r w:rsidR="00A30191" w:rsidRPr="001832D3">
              <w:rPr>
                <w:noProof/>
                <w:webHidden/>
              </w:rPr>
              <w:instrText xml:space="preserve"> PAGEREF _Toc91764889 \h </w:instrText>
            </w:r>
            <w:r w:rsidR="00A30191" w:rsidRPr="001832D3">
              <w:rPr>
                <w:noProof/>
                <w:webHidden/>
              </w:rPr>
            </w:r>
            <w:r w:rsidR="00A30191" w:rsidRPr="001832D3">
              <w:rPr>
                <w:noProof/>
                <w:webHidden/>
              </w:rPr>
              <w:fldChar w:fldCharType="separate"/>
            </w:r>
            <w:r w:rsidR="00A30191" w:rsidRPr="001832D3">
              <w:rPr>
                <w:noProof/>
                <w:webHidden/>
              </w:rPr>
              <w:t>52</w:t>
            </w:r>
            <w:r w:rsidR="00A30191" w:rsidRPr="001832D3">
              <w:rPr>
                <w:noProof/>
                <w:webHidden/>
              </w:rPr>
              <w:fldChar w:fldCharType="end"/>
            </w:r>
          </w:hyperlink>
        </w:p>
        <w:p w:rsidR="00A30191" w:rsidRPr="001832D3" w:rsidRDefault="00804988" w:rsidP="00A30191">
          <w:pPr>
            <w:pStyle w:val="2"/>
            <w:tabs>
              <w:tab w:val="right" w:leader="dot" w:pos="9911"/>
            </w:tabs>
            <w:rPr>
              <w:rFonts w:asciiTheme="minorHAnsi" w:eastAsiaTheme="minorEastAsia" w:hAnsiTheme="minorHAnsi" w:cstheme="minorBidi"/>
              <w:noProof/>
              <w:lang w:eastAsia="ru-RU"/>
            </w:rPr>
          </w:pPr>
          <w:hyperlink w:anchor="_Toc91764890" w:history="1">
            <w:r w:rsidR="00A30191" w:rsidRPr="001832D3">
              <w:rPr>
                <w:rStyle w:val="af1"/>
                <w:rFonts w:ascii="Times New Roman" w:eastAsia="Times New Roman" w:hAnsi="Times New Roman"/>
                <w:b/>
                <w:bCs/>
                <w:noProof/>
                <w:color w:val="auto"/>
                <w:lang w:eastAsia="ru-RU"/>
              </w:rPr>
              <w:t>11. Операции по покупке-продаже иностранной валюты</w:t>
            </w:r>
            <w:r w:rsidR="00A30191" w:rsidRPr="001832D3">
              <w:rPr>
                <w:rStyle w:val="af1"/>
                <w:rFonts w:eastAsia="Times New Roman"/>
                <w:bCs/>
                <w:noProof/>
                <w:color w:val="auto"/>
                <w:lang w:eastAsia="ru-RU"/>
              </w:rPr>
              <w:t>1</w:t>
            </w:r>
            <w:r w:rsidR="00A30191" w:rsidRPr="001832D3">
              <w:rPr>
                <w:noProof/>
                <w:webHidden/>
              </w:rPr>
              <w:tab/>
            </w:r>
            <w:r w:rsidR="00A30191" w:rsidRPr="001832D3">
              <w:rPr>
                <w:noProof/>
                <w:webHidden/>
              </w:rPr>
              <w:fldChar w:fldCharType="begin"/>
            </w:r>
            <w:r w:rsidR="00A30191" w:rsidRPr="001832D3">
              <w:rPr>
                <w:noProof/>
                <w:webHidden/>
              </w:rPr>
              <w:instrText xml:space="preserve"> PAGEREF _Toc91764890 \h </w:instrText>
            </w:r>
            <w:r w:rsidR="00A30191" w:rsidRPr="001832D3">
              <w:rPr>
                <w:noProof/>
                <w:webHidden/>
              </w:rPr>
            </w:r>
            <w:r w:rsidR="00A30191" w:rsidRPr="001832D3">
              <w:rPr>
                <w:noProof/>
                <w:webHidden/>
              </w:rPr>
              <w:fldChar w:fldCharType="separate"/>
            </w:r>
            <w:r w:rsidR="00A30191" w:rsidRPr="001832D3">
              <w:rPr>
                <w:noProof/>
                <w:webHidden/>
              </w:rPr>
              <w:t>53</w:t>
            </w:r>
            <w:r w:rsidR="00A30191" w:rsidRPr="001832D3">
              <w:rPr>
                <w:noProof/>
                <w:webHidden/>
              </w:rPr>
              <w:fldChar w:fldCharType="end"/>
            </w:r>
          </w:hyperlink>
        </w:p>
        <w:p w:rsidR="00A30191" w:rsidRPr="001832D3" w:rsidRDefault="00804988" w:rsidP="00A30191">
          <w:pPr>
            <w:pStyle w:val="2"/>
            <w:tabs>
              <w:tab w:val="right" w:leader="dot" w:pos="9911"/>
            </w:tabs>
            <w:rPr>
              <w:rFonts w:asciiTheme="minorHAnsi" w:eastAsiaTheme="minorEastAsia" w:hAnsiTheme="minorHAnsi" w:cstheme="minorBidi"/>
              <w:noProof/>
              <w:lang w:eastAsia="ru-RU"/>
            </w:rPr>
          </w:pPr>
          <w:hyperlink w:anchor="_Toc91764891" w:history="1">
            <w:r w:rsidR="00A30191" w:rsidRPr="001832D3">
              <w:rPr>
                <w:rStyle w:val="af1"/>
                <w:rFonts w:ascii="Times New Roman" w:eastAsia="Times New Roman" w:hAnsi="Times New Roman"/>
                <w:b/>
                <w:bCs/>
                <w:noProof/>
                <w:color w:val="auto"/>
                <w:lang w:eastAsia="ru-RU"/>
              </w:rPr>
              <w:t>12. Кредитные операции</w:t>
            </w:r>
            <w:r w:rsidR="00A30191" w:rsidRPr="001832D3">
              <w:rPr>
                <w:noProof/>
                <w:webHidden/>
              </w:rPr>
              <w:tab/>
            </w:r>
            <w:r w:rsidR="00A30191" w:rsidRPr="001832D3">
              <w:rPr>
                <w:noProof/>
                <w:webHidden/>
              </w:rPr>
              <w:fldChar w:fldCharType="begin"/>
            </w:r>
            <w:r w:rsidR="00A30191" w:rsidRPr="001832D3">
              <w:rPr>
                <w:noProof/>
                <w:webHidden/>
              </w:rPr>
              <w:instrText xml:space="preserve"> PAGEREF _Toc91764891 \h </w:instrText>
            </w:r>
            <w:r w:rsidR="00A30191" w:rsidRPr="001832D3">
              <w:rPr>
                <w:noProof/>
                <w:webHidden/>
              </w:rPr>
            </w:r>
            <w:r w:rsidR="00A30191" w:rsidRPr="001832D3">
              <w:rPr>
                <w:noProof/>
                <w:webHidden/>
              </w:rPr>
              <w:fldChar w:fldCharType="separate"/>
            </w:r>
            <w:r w:rsidR="00A30191" w:rsidRPr="001832D3">
              <w:rPr>
                <w:noProof/>
                <w:webHidden/>
              </w:rPr>
              <w:t>55</w:t>
            </w:r>
            <w:r w:rsidR="00A30191" w:rsidRPr="001832D3">
              <w:rPr>
                <w:noProof/>
                <w:webHidden/>
              </w:rPr>
              <w:fldChar w:fldCharType="end"/>
            </w:r>
          </w:hyperlink>
        </w:p>
        <w:p w:rsidR="00A30191" w:rsidRPr="001832D3" w:rsidRDefault="00804988" w:rsidP="00A30191">
          <w:pPr>
            <w:pStyle w:val="2"/>
            <w:tabs>
              <w:tab w:val="right" w:leader="dot" w:pos="9911"/>
            </w:tabs>
            <w:rPr>
              <w:rFonts w:asciiTheme="minorHAnsi" w:eastAsiaTheme="minorEastAsia" w:hAnsiTheme="minorHAnsi" w:cstheme="minorBidi"/>
              <w:noProof/>
              <w:lang w:eastAsia="ru-RU"/>
            </w:rPr>
          </w:pPr>
          <w:hyperlink w:anchor="_Toc91764892" w:history="1">
            <w:r w:rsidR="00A30191" w:rsidRPr="001832D3">
              <w:rPr>
                <w:rStyle w:val="af1"/>
                <w:rFonts w:ascii="Times New Roman" w:eastAsia="Times New Roman" w:hAnsi="Times New Roman"/>
                <w:b/>
                <w:bCs/>
                <w:noProof/>
                <w:color w:val="auto"/>
                <w:lang w:eastAsia="ru-RU"/>
              </w:rPr>
              <w:t>13. Обслуживание торгово-сервисных предприятий , принимающих к оплате платежные карты, а также принимающих оплату через сервис быстрых платежей платежной системы Банка России*</w:t>
            </w:r>
            <w:r w:rsidR="00A30191" w:rsidRPr="001832D3">
              <w:rPr>
                <w:noProof/>
                <w:webHidden/>
              </w:rPr>
              <w:tab/>
            </w:r>
            <w:r w:rsidR="00A30191" w:rsidRPr="001832D3">
              <w:rPr>
                <w:noProof/>
                <w:webHidden/>
              </w:rPr>
              <w:fldChar w:fldCharType="begin"/>
            </w:r>
            <w:r w:rsidR="00A30191" w:rsidRPr="001832D3">
              <w:rPr>
                <w:noProof/>
                <w:webHidden/>
              </w:rPr>
              <w:instrText xml:space="preserve"> PAGEREF _Toc91764892 \h </w:instrText>
            </w:r>
            <w:r w:rsidR="00A30191" w:rsidRPr="001832D3">
              <w:rPr>
                <w:noProof/>
                <w:webHidden/>
              </w:rPr>
            </w:r>
            <w:r w:rsidR="00A30191" w:rsidRPr="001832D3">
              <w:rPr>
                <w:noProof/>
                <w:webHidden/>
              </w:rPr>
              <w:fldChar w:fldCharType="separate"/>
            </w:r>
            <w:r w:rsidR="00A30191" w:rsidRPr="001832D3">
              <w:rPr>
                <w:noProof/>
                <w:webHidden/>
              </w:rPr>
              <w:t>78</w:t>
            </w:r>
            <w:r w:rsidR="00A30191" w:rsidRPr="001832D3">
              <w:rPr>
                <w:noProof/>
                <w:webHidden/>
              </w:rPr>
              <w:fldChar w:fldCharType="end"/>
            </w:r>
          </w:hyperlink>
        </w:p>
        <w:p w:rsidR="00A30191" w:rsidRPr="001832D3" w:rsidRDefault="00804988" w:rsidP="00A30191">
          <w:pPr>
            <w:pStyle w:val="2"/>
            <w:tabs>
              <w:tab w:val="right" w:leader="dot" w:pos="9911"/>
            </w:tabs>
            <w:rPr>
              <w:rFonts w:asciiTheme="minorHAnsi" w:eastAsiaTheme="minorEastAsia" w:hAnsiTheme="minorHAnsi" w:cstheme="minorBidi"/>
              <w:noProof/>
              <w:lang w:eastAsia="ru-RU"/>
            </w:rPr>
          </w:pPr>
          <w:hyperlink w:anchor="_Toc91764893" w:history="1">
            <w:r w:rsidR="00A30191" w:rsidRPr="001832D3">
              <w:rPr>
                <w:rStyle w:val="af1"/>
                <w:rFonts w:ascii="Times New Roman" w:eastAsia="Times New Roman" w:hAnsi="Times New Roman"/>
                <w:b/>
                <w:bCs/>
                <w:noProof/>
                <w:color w:val="auto"/>
                <w:lang w:eastAsia="ru-RU"/>
              </w:rPr>
              <w:t>14. Депозитарные услуги**</w:t>
            </w:r>
            <w:r w:rsidR="00A30191" w:rsidRPr="001832D3">
              <w:rPr>
                <w:noProof/>
                <w:webHidden/>
              </w:rPr>
              <w:tab/>
            </w:r>
            <w:r w:rsidR="00A30191" w:rsidRPr="001832D3">
              <w:rPr>
                <w:noProof/>
                <w:webHidden/>
              </w:rPr>
              <w:fldChar w:fldCharType="begin"/>
            </w:r>
            <w:r w:rsidR="00A30191" w:rsidRPr="001832D3">
              <w:rPr>
                <w:noProof/>
                <w:webHidden/>
              </w:rPr>
              <w:instrText xml:space="preserve"> PAGEREF _Toc91764893 \h </w:instrText>
            </w:r>
            <w:r w:rsidR="00A30191" w:rsidRPr="001832D3">
              <w:rPr>
                <w:noProof/>
                <w:webHidden/>
              </w:rPr>
            </w:r>
            <w:r w:rsidR="00A30191" w:rsidRPr="001832D3">
              <w:rPr>
                <w:noProof/>
                <w:webHidden/>
              </w:rPr>
              <w:fldChar w:fldCharType="separate"/>
            </w:r>
            <w:r w:rsidR="00A30191" w:rsidRPr="001832D3">
              <w:rPr>
                <w:noProof/>
                <w:webHidden/>
              </w:rPr>
              <w:t>80</w:t>
            </w:r>
            <w:r w:rsidR="00A30191" w:rsidRPr="001832D3">
              <w:rPr>
                <w:noProof/>
                <w:webHidden/>
              </w:rPr>
              <w:fldChar w:fldCharType="end"/>
            </w:r>
          </w:hyperlink>
        </w:p>
        <w:p w:rsidR="00A30191" w:rsidRPr="001832D3" w:rsidRDefault="00804988" w:rsidP="00A30191">
          <w:pPr>
            <w:pStyle w:val="2"/>
            <w:tabs>
              <w:tab w:val="right" w:leader="dot" w:pos="9911"/>
            </w:tabs>
            <w:rPr>
              <w:rFonts w:asciiTheme="minorHAnsi" w:eastAsiaTheme="minorEastAsia" w:hAnsiTheme="minorHAnsi" w:cstheme="minorBidi"/>
              <w:noProof/>
              <w:lang w:eastAsia="ru-RU"/>
            </w:rPr>
          </w:pPr>
          <w:hyperlink w:anchor="_Toc91764894" w:history="1">
            <w:r w:rsidR="00A30191" w:rsidRPr="001832D3">
              <w:rPr>
                <w:rStyle w:val="af1"/>
                <w:rFonts w:ascii="Times New Roman" w:eastAsia="Times New Roman" w:hAnsi="Times New Roman"/>
                <w:b/>
                <w:bCs/>
                <w:noProof/>
                <w:color w:val="auto"/>
                <w:lang w:eastAsia="ru-RU"/>
              </w:rPr>
              <w:t>15. Операции с монетами из драгоценных металлов</w:t>
            </w:r>
            <w:r w:rsidR="00A30191" w:rsidRPr="001832D3">
              <w:rPr>
                <w:noProof/>
                <w:webHidden/>
              </w:rPr>
              <w:tab/>
            </w:r>
            <w:r w:rsidR="00A30191" w:rsidRPr="001832D3">
              <w:rPr>
                <w:noProof/>
                <w:webHidden/>
              </w:rPr>
              <w:fldChar w:fldCharType="begin"/>
            </w:r>
            <w:r w:rsidR="00A30191" w:rsidRPr="001832D3">
              <w:rPr>
                <w:noProof/>
                <w:webHidden/>
              </w:rPr>
              <w:instrText xml:space="preserve"> PAGEREF _Toc91764894 \h </w:instrText>
            </w:r>
            <w:r w:rsidR="00A30191" w:rsidRPr="001832D3">
              <w:rPr>
                <w:noProof/>
                <w:webHidden/>
              </w:rPr>
            </w:r>
            <w:r w:rsidR="00A30191" w:rsidRPr="001832D3">
              <w:rPr>
                <w:noProof/>
                <w:webHidden/>
              </w:rPr>
              <w:fldChar w:fldCharType="separate"/>
            </w:r>
            <w:r w:rsidR="00A30191" w:rsidRPr="001832D3">
              <w:rPr>
                <w:noProof/>
                <w:webHidden/>
              </w:rPr>
              <w:t>87</w:t>
            </w:r>
            <w:r w:rsidR="00A30191" w:rsidRPr="001832D3">
              <w:rPr>
                <w:noProof/>
                <w:webHidden/>
              </w:rPr>
              <w:fldChar w:fldCharType="end"/>
            </w:r>
          </w:hyperlink>
        </w:p>
        <w:p w:rsidR="00A30191" w:rsidRPr="001832D3" w:rsidRDefault="00804988" w:rsidP="00A30191">
          <w:pPr>
            <w:pStyle w:val="2"/>
            <w:tabs>
              <w:tab w:val="right" w:leader="dot" w:pos="9911"/>
            </w:tabs>
            <w:rPr>
              <w:rFonts w:asciiTheme="minorHAnsi" w:eastAsiaTheme="minorEastAsia" w:hAnsiTheme="minorHAnsi" w:cstheme="minorBidi"/>
              <w:noProof/>
              <w:lang w:eastAsia="ru-RU"/>
            </w:rPr>
          </w:pPr>
          <w:hyperlink w:anchor="_Toc91764895" w:history="1">
            <w:r w:rsidR="00A30191" w:rsidRPr="001832D3">
              <w:rPr>
                <w:rStyle w:val="af1"/>
                <w:rFonts w:ascii="Times New Roman" w:eastAsia="Times New Roman" w:hAnsi="Times New Roman"/>
                <w:b/>
                <w:bCs/>
                <w:noProof/>
                <w:color w:val="auto"/>
                <w:lang w:eastAsia="ru-RU"/>
              </w:rPr>
              <w:t>16. Обезличенный металлический счет</w:t>
            </w:r>
            <w:r w:rsidR="00A30191" w:rsidRPr="001832D3">
              <w:rPr>
                <w:noProof/>
                <w:webHidden/>
              </w:rPr>
              <w:tab/>
            </w:r>
            <w:r w:rsidR="00A30191" w:rsidRPr="001832D3">
              <w:rPr>
                <w:noProof/>
                <w:webHidden/>
              </w:rPr>
              <w:fldChar w:fldCharType="begin"/>
            </w:r>
            <w:r w:rsidR="00A30191" w:rsidRPr="001832D3">
              <w:rPr>
                <w:noProof/>
                <w:webHidden/>
              </w:rPr>
              <w:instrText xml:space="preserve"> PAGEREF _Toc91764895 \h </w:instrText>
            </w:r>
            <w:r w:rsidR="00A30191" w:rsidRPr="001832D3">
              <w:rPr>
                <w:noProof/>
                <w:webHidden/>
              </w:rPr>
            </w:r>
            <w:r w:rsidR="00A30191" w:rsidRPr="001832D3">
              <w:rPr>
                <w:noProof/>
                <w:webHidden/>
              </w:rPr>
              <w:fldChar w:fldCharType="separate"/>
            </w:r>
            <w:r w:rsidR="00A30191" w:rsidRPr="001832D3">
              <w:rPr>
                <w:noProof/>
                <w:webHidden/>
              </w:rPr>
              <w:t>87</w:t>
            </w:r>
            <w:r w:rsidR="00A30191" w:rsidRPr="001832D3">
              <w:rPr>
                <w:noProof/>
                <w:webHidden/>
              </w:rPr>
              <w:fldChar w:fldCharType="end"/>
            </w:r>
          </w:hyperlink>
        </w:p>
        <w:p w:rsidR="00A30191" w:rsidRPr="001832D3" w:rsidRDefault="00804988" w:rsidP="00A30191">
          <w:pPr>
            <w:pStyle w:val="2"/>
            <w:tabs>
              <w:tab w:val="right" w:leader="dot" w:pos="9911"/>
            </w:tabs>
            <w:rPr>
              <w:rFonts w:asciiTheme="minorHAnsi" w:eastAsiaTheme="minorEastAsia" w:hAnsiTheme="minorHAnsi" w:cstheme="minorBidi"/>
              <w:noProof/>
              <w:lang w:eastAsia="ru-RU"/>
            </w:rPr>
          </w:pPr>
          <w:hyperlink w:anchor="_Toc91764896" w:history="1">
            <w:r w:rsidR="00A30191" w:rsidRPr="001832D3">
              <w:rPr>
                <w:rStyle w:val="af1"/>
                <w:rFonts w:ascii="Times New Roman" w:eastAsia="Times New Roman" w:hAnsi="Times New Roman"/>
                <w:b/>
                <w:bCs/>
                <w:noProof/>
                <w:color w:val="auto"/>
                <w:lang w:eastAsia="ru-RU"/>
              </w:rPr>
              <w:t>17. Обслуживание с использованием Торговой системы  РСХБ-Дилинг АО «Россельхозбанк», Торговой системы РСХБ-Дилинг 2.0</w:t>
            </w:r>
            <w:r w:rsidR="00A30191" w:rsidRPr="001832D3">
              <w:rPr>
                <w:noProof/>
                <w:webHidden/>
              </w:rPr>
              <w:tab/>
            </w:r>
            <w:r w:rsidR="00A30191" w:rsidRPr="001832D3">
              <w:rPr>
                <w:noProof/>
                <w:webHidden/>
              </w:rPr>
              <w:fldChar w:fldCharType="begin"/>
            </w:r>
            <w:r w:rsidR="00A30191" w:rsidRPr="001832D3">
              <w:rPr>
                <w:noProof/>
                <w:webHidden/>
              </w:rPr>
              <w:instrText xml:space="preserve"> PAGEREF _Toc91764896 \h </w:instrText>
            </w:r>
            <w:r w:rsidR="00A30191" w:rsidRPr="001832D3">
              <w:rPr>
                <w:noProof/>
                <w:webHidden/>
              </w:rPr>
            </w:r>
            <w:r w:rsidR="00A30191" w:rsidRPr="001832D3">
              <w:rPr>
                <w:noProof/>
                <w:webHidden/>
              </w:rPr>
              <w:fldChar w:fldCharType="separate"/>
            </w:r>
            <w:r w:rsidR="00A30191" w:rsidRPr="001832D3">
              <w:rPr>
                <w:noProof/>
                <w:webHidden/>
              </w:rPr>
              <w:t>89</w:t>
            </w:r>
            <w:r w:rsidR="00A30191" w:rsidRPr="001832D3">
              <w:rPr>
                <w:noProof/>
                <w:webHidden/>
              </w:rPr>
              <w:fldChar w:fldCharType="end"/>
            </w:r>
          </w:hyperlink>
        </w:p>
        <w:p w:rsidR="00A30191" w:rsidRPr="001832D3" w:rsidRDefault="00A30191" w:rsidP="00A30191">
          <w:pPr>
            <w:keepNext/>
            <w:overflowPunct w:val="0"/>
            <w:autoSpaceDE w:val="0"/>
            <w:autoSpaceDN w:val="0"/>
            <w:adjustRightInd w:val="0"/>
            <w:spacing w:before="120" w:after="40" w:line="240" w:lineRule="auto"/>
            <w:jc w:val="center"/>
            <w:textAlignment w:val="baseline"/>
            <w:outlineLvl w:val="1"/>
          </w:pPr>
          <w:r w:rsidRPr="001832D3">
            <w:rPr>
              <w:b/>
              <w:bCs/>
            </w:rPr>
            <w:fldChar w:fldCharType="end"/>
          </w:r>
        </w:p>
      </w:sdtContent>
    </w:sdt>
    <w:p w:rsidR="00A30191" w:rsidRPr="001832D3" w:rsidRDefault="00A30191" w:rsidP="00A30191">
      <w:pPr>
        <w:spacing w:after="0" w:line="240" w:lineRule="auto"/>
      </w:pPr>
      <w:r w:rsidRPr="001832D3">
        <w:br w:type="page"/>
      </w:r>
    </w:p>
    <w:p w:rsidR="00D80489" w:rsidRPr="00A30191" w:rsidRDefault="00D80489" w:rsidP="00D80489">
      <w:pPr>
        <w:keepNext/>
        <w:overflowPunct w:val="0"/>
        <w:autoSpaceDE w:val="0"/>
        <w:autoSpaceDN w:val="0"/>
        <w:adjustRightInd w:val="0"/>
        <w:spacing w:before="120" w:after="40" w:line="240" w:lineRule="auto"/>
        <w:jc w:val="center"/>
        <w:textAlignment w:val="baseline"/>
        <w:outlineLvl w:val="1"/>
        <w:rPr>
          <w:rFonts w:ascii="Times New Roman" w:eastAsia="Times New Roman" w:hAnsi="Times New Roman"/>
          <w:b/>
          <w:bCs/>
          <w:sz w:val="24"/>
          <w:szCs w:val="24"/>
          <w:lang w:eastAsia="ru-RU"/>
        </w:rPr>
      </w:pPr>
      <w:r w:rsidRPr="00A30191">
        <w:rPr>
          <w:rFonts w:ascii="Times New Roman" w:eastAsia="Times New Roman" w:hAnsi="Times New Roman"/>
          <w:b/>
          <w:bCs/>
          <w:sz w:val="24"/>
          <w:szCs w:val="24"/>
          <w:lang w:eastAsia="ru-RU"/>
        </w:rPr>
        <w:lastRenderedPageBreak/>
        <w:t>1. Открытие и ведение счетов</w:t>
      </w:r>
    </w:p>
    <w:tbl>
      <w:tblPr>
        <w:tblW w:w="101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108"/>
        <w:gridCol w:w="2420"/>
        <w:gridCol w:w="120"/>
        <w:gridCol w:w="3541"/>
      </w:tblGrid>
      <w:tr w:rsidR="00A30191" w:rsidRPr="00A30191" w:rsidTr="00513B70">
        <w:tc>
          <w:tcPr>
            <w:tcW w:w="993" w:type="dxa"/>
            <w:tcBorders>
              <w:top w:val="single" w:sz="4" w:space="0" w:color="auto"/>
              <w:left w:val="single" w:sz="4" w:space="0" w:color="auto"/>
              <w:bottom w:val="single" w:sz="4" w:space="0" w:color="auto"/>
              <w:right w:val="single" w:sz="4" w:space="0" w:color="auto"/>
            </w:tcBorders>
            <w:vAlign w:val="center"/>
          </w:tcPr>
          <w:p w:rsidR="00D80489" w:rsidRPr="00A30191" w:rsidRDefault="00D80489" w:rsidP="00513B70">
            <w:pPr>
              <w:spacing w:after="0" w:line="240" w:lineRule="auto"/>
              <w:jc w:val="center"/>
              <w:rPr>
                <w:rFonts w:ascii="Times New Roman" w:eastAsia="Times New Roman" w:hAnsi="Times New Roman"/>
                <w:b/>
                <w:sz w:val="20"/>
                <w:szCs w:val="20"/>
                <w:lang w:eastAsia="ru-RU"/>
              </w:rPr>
            </w:pPr>
            <w:r w:rsidRPr="00A30191">
              <w:rPr>
                <w:rFonts w:ascii="Times New Roman" w:eastAsia="Times New Roman" w:hAnsi="Times New Roman"/>
                <w:b/>
                <w:sz w:val="20"/>
                <w:szCs w:val="20"/>
                <w:lang w:eastAsia="ru-RU"/>
              </w:rPr>
              <w:t>№</w:t>
            </w:r>
          </w:p>
          <w:p w:rsidR="00D80489" w:rsidRPr="00A30191" w:rsidRDefault="00D80489" w:rsidP="00513B70">
            <w:pPr>
              <w:spacing w:after="0" w:line="240" w:lineRule="auto"/>
              <w:jc w:val="center"/>
              <w:rPr>
                <w:rFonts w:ascii="Times New Roman" w:eastAsia="Times New Roman" w:hAnsi="Times New Roman"/>
                <w:b/>
                <w:sz w:val="20"/>
                <w:szCs w:val="20"/>
                <w:lang w:eastAsia="ru-RU"/>
              </w:rPr>
            </w:pPr>
            <w:r w:rsidRPr="00A30191">
              <w:rPr>
                <w:rFonts w:ascii="Times New Roman" w:eastAsia="Times New Roman" w:hAnsi="Times New Roman"/>
                <w:b/>
                <w:sz w:val="20"/>
                <w:szCs w:val="20"/>
                <w:lang w:eastAsia="ru-RU"/>
              </w:rPr>
              <w:t>п/п</w:t>
            </w:r>
          </w:p>
        </w:tc>
        <w:tc>
          <w:tcPr>
            <w:tcW w:w="3108" w:type="dxa"/>
            <w:tcBorders>
              <w:top w:val="single" w:sz="4" w:space="0" w:color="auto"/>
              <w:left w:val="single" w:sz="4" w:space="0" w:color="auto"/>
              <w:bottom w:val="single" w:sz="4" w:space="0" w:color="auto"/>
              <w:right w:val="single" w:sz="4" w:space="0" w:color="auto"/>
            </w:tcBorders>
            <w:vAlign w:val="center"/>
          </w:tcPr>
          <w:p w:rsidR="00D80489" w:rsidRPr="00A30191" w:rsidRDefault="00D80489" w:rsidP="00513B70">
            <w:pPr>
              <w:spacing w:after="0" w:line="240" w:lineRule="auto"/>
              <w:jc w:val="center"/>
              <w:rPr>
                <w:rFonts w:ascii="Times New Roman" w:eastAsia="Times New Roman" w:hAnsi="Times New Roman"/>
                <w:b/>
                <w:sz w:val="20"/>
                <w:szCs w:val="20"/>
                <w:lang w:eastAsia="ru-RU"/>
              </w:rPr>
            </w:pPr>
            <w:r w:rsidRPr="00A30191">
              <w:rPr>
                <w:rFonts w:ascii="Times New Roman" w:eastAsia="Times New Roman" w:hAnsi="Times New Roman"/>
                <w:b/>
                <w:sz w:val="20"/>
                <w:szCs w:val="20"/>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D80489" w:rsidRPr="00A30191" w:rsidRDefault="00D80489" w:rsidP="00513B70">
            <w:pPr>
              <w:spacing w:after="0" w:line="240" w:lineRule="auto"/>
              <w:jc w:val="center"/>
              <w:rPr>
                <w:rFonts w:ascii="Times New Roman" w:eastAsia="Times New Roman" w:hAnsi="Times New Roman"/>
                <w:b/>
                <w:sz w:val="20"/>
                <w:szCs w:val="20"/>
                <w:lang w:eastAsia="ru-RU"/>
              </w:rPr>
            </w:pPr>
            <w:r w:rsidRPr="00A30191">
              <w:rPr>
                <w:rFonts w:ascii="Times New Roman" w:eastAsia="Times New Roman" w:hAnsi="Times New Roman"/>
                <w:b/>
                <w:sz w:val="20"/>
                <w:szCs w:val="20"/>
                <w:lang w:eastAsia="ru-RU"/>
              </w:rPr>
              <w:t>Тариф</w:t>
            </w:r>
          </w:p>
        </w:tc>
        <w:tc>
          <w:tcPr>
            <w:tcW w:w="3661" w:type="dxa"/>
            <w:gridSpan w:val="2"/>
            <w:tcBorders>
              <w:top w:val="single" w:sz="4" w:space="0" w:color="auto"/>
              <w:left w:val="single" w:sz="4" w:space="0" w:color="auto"/>
              <w:bottom w:val="single" w:sz="4" w:space="0" w:color="auto"/>
              <w:right w:val="single" w:sz="4" w:space="0" w:color="auto"/>
            </w:tcBorders>
            <w:vAlign w:val="center"/>
          </w:tcPr>
          <w:p w:rsidR="00D80489" w:rsidRPr="00A30191" w:rsidRDefault="00D80489" w:rsidP="00513B70">
            <w:pPr>
              <w:spacing w:after="0" w:line="240" w:lineRule="auto"/>
              <w:jc w:val="center"/>
              <w:rPr>
                <w:rFonts w:ascii="Times New Roman" w:eastAsia="Times New Roman" w:hAnsi="Times New Roman"/>
                <w:b/>
                <w:sz w:val="20"/>
                <w:szCs w:val="20"/>
                <w:lang w:eastAsia="ru-RU"/>
              </w:rPr>
            </w:pPr>
            <w:r w:rsidRPr="00A30191">
              <w:rPr>
                <w:rFonts w:ascii="Times New Roman" w:eastAsia="Times New Roman" w:hAnsi="Times New Roman"/>
                <w:b/>
                <w:sz w:val="20"/>
                <w:szCs w:val="20"/>
                <w:lang w:eastAsia="ru-RU"/>
              </w:rPr>
              <w:t>Примечание</w:t>
            </w:r>
          </w:p>
        </w:tc>
      </w:tr>
      <w:tr w:rsidR="00A30191" w:rsidRPr="00A30191" w:rsidTr="00513B70">
        <w:tc>
          <w:tcPr>
            <w:tcW w:w="993" w:type="dxa"/>
            <w:tcBorders>
              <w:top w:val="single" w:sz="4" w:space="0" w:color="auto"/>
              <w:left w:val="single" w:sz="4" w:space="0" w:color="auto"/>
              <w:bottom w:val="single" w:sz="4" w:space="0" w:color="auto"/>
              <w:right w:val="single" w:sz="4" w:space="0" w:color="auto"/>
            </w:tcBorders>
            <w:vAlign w:val="center"/>
          </w:tcPr>
          <w:p w:rsidR="00D80489" w:rsidRPr="00A30191" w:rsidRDefault="00D80489" w:rsidP="00513B70">
            <w:pPr>
              <w:spacing w:before="120" w:after="120" w:line="240" w:lineRule="auto"/>
              <w:jc w:val="center"/>
              <w:rPr>
                <w:rFonts w:ascii="Times New Roman" w:eastAsia="Times New Roman" w:hAnsi="Times New Roman"/>
                <w:lang w:eastAsia="ru-RU"/>
              </w:rPr>
            </w:pPr>
            <w:r w:rsidRPr="00A30191">
              <w:rPr>
                <w:rFonts w:ascii="Times New Roman" w:eastAsia="Times New Roman" w:hAnsi="Times New Roman"/>
                <w:lang w:eastAsia="ru-RU"/>
              </w:rPr>
              <w:t>1.1.</w:t>
            </w:r>
          </w:p>
        </w:tc>
        <w:tc>
          <w:tcPr>
            <w:tcW w:w="9189" w:type="dxa"/>
            <w:gridSpan w:val="4"/>
            <w:tcBorders>
              <w:top w:val="single" w:sz="4" w:space="0" w:color="auto"/>
              <w:left w:val="single" w:sz="4" w:space="0" w:color="auto"/>
              <w:bottom w:val="single" w:sz="4" w:space="0" w:color="auto"/>
              <w:right w:val="single" w:sz="4" w:space="0" w:color="auto"/>
            </w:tcBorders>
            <w:vAlign w:val="center"/>
          </w:tcPr>
          <w:p w:rsidR="00D80489" w:rsidRPr="00A30191" w:rsidRDefault="00D80489" w:rsidP="00513B70">
            <w:pPr>
              <w:spacing w:before="120" w:after="120" w:line="240" w:lineRule="auto"/>
              <w:jc w:val="both"/>
              <w:rPr>
                <w:rFonts w:ascii="Times New Roman" w:eastAsia="Times New Roman" w:hAnsi="Times New Roman"/>
                <w:b/>
                <w:sz w:val="20"/>
                <w:szCs w:val="20"/>
                <w:lang w:eastAsia="ru-RU"/>
              </w:rPr>
            </w:pPr>
            <w:r w:rsidRPr="00A30191">
              <w:rPr>
                <w:rFonts w:ascii="Times New Roman" w:eastAsia="Times New Roman" w:hAnsi="Times New Roman"/>
                <w:bCs/>
                <w:lang w:eastAsia="ru-RU"/>
              </w:rPr>
              <w:t>Открытие и ведение счетов в рублях Российской Федерации</w:t>
            </w:r>
          </w:p>
        </w:tc>
      </w:tr>
      <w:tr w:rsidR="00A30191" w:rsidRPr="00A30191" w:rsidTr="00513B70">
        <w:tc>
          <w:tcPr>
            <w:tcW w:w="993" w:type="dxa"/>
            <w:tcBorders>
              <w:top w:val="single" w:sz="4" w:space="0" w:color="auto"/>
              <w:left w:val="single" w:sz="4" w:space="0" w:color="auto"/>
              <w:bottom w:val="nil"/>
              <w:right w:val="single" w:sz="4" w:space="0" w:color="auto"/>
            </w:tcBorders>
          </w:tcPr>
          <w:p w:rsidR="00D80489" w:rsidRPr="00A30191" w:rsidRDefault="00D80489" w:rsidP="00513B70">
            <w:pPr>
              <w:spacing w:before="40" w:after="40" w:line="240" w:lineRule="auto"/>
              <w:jc w:val="center"/>
              <w:rPr>
                <w:rFonts w:ascii="Times New Roman" w:hAnsi="Times New Roman"/>
              </w:rPr>
            </w:pPr>
            <w:r w:rsidRPr="00A30191">
              <w:rPr>
                <w:rFonts w:ascii="Times New Roman" w:hAnsi="Times New Roman"/>
              </w:rPr>
              <w:t>1.1.1.</w:t>
            </w:r>
          </w:p>
        </w:tc>
        <w:tc>
          <w:tcPr>
            <w:tcW w:w="3108" w:type="dxa"/>
            <w:tcBorders>
              <w:top w:val="single" w:sz="4" w:space="0" w:color="auto"/>
              <w:left w:val="single" w:sz="4" w:space="0" w:color="auto"/>
              <w:bottom w:val="nil"/>
              <w:right w:val="single" w:sz="4" w:space="0" w:color="auto"/>
            </w:tcBorders>
          </w:tcPr>
          <w:p w:rsidR="00D80489" w:rsidRPr="00A30191" w:rsidRDefault="00D80489" w:rsidP="00513B70">
            <w:pPr>
              <w:spacing w:before="40" w:after="40" w:line="240" w:lineRule="auto"/>
              <w:rPr>
                <w:rFonts w:ascii="Times New Roman" w:hAnsi="Times New Roman"/>
              </w:rPr>
            </w:pPr>
            <w:r w:rsidRPr="00A30191">
              <w:rPr>
                <w:rFonts w:ascii="Times New Roman" w:hAnsi="Times New Roman"/>
              </w:rPr>
              <w:t>Открытие счета</w:t>
            </w:r>
          </w:p>
        </w:tc>
        <w:tc>
          <w:tcPr>
            <w:tcW w:w="2420" w:type="dxa"/>
            <w:tcBorders>
              <w:top w:val="single" w:sz="4" w:space="0" w:color="auto"/>
              <w:left w:val="single" w:sz="4" w:space="0" w:color="auto"/>
              <w:bottom w:val="nil"/>
              <w:right w:val="single" w:sz="4" w:space="0" w:color="auto"/>
            </w:tcBorders>
          </w:tcPr>
          <w:p w:rsidR="00D80489" w:rsidRPr="00A30191" w:rsidRDefault="00D80489" w:rsidP="00513B70">
            <w:pPr>
              <w:spacing w:before="40" w:after="40" w:line="240" w:lineRule="auto"/>
              <w:jc w:val="center"/>
              <w:rPr>
                <w:rFonts w:ascii="Times New Roman" w:hAnsi="Times New Roman"/>
              </w:rPr>
            </w:pPr>
            <w:r w:rsidRPr="00A30191">
              <w:rPr>
                <w:rFonts w:ascii="Times New Roman" w:hAnsi="Times New Roman"/>
              </w:rPr>
              <w:t>2500 руб.</w:t>
            </w:r>
          </w:p>
        </w:tc>
        <w:tc>
          <w:tcPr>
            <w:tcW w:w="3661" w:type="dxa"/>
            <w:gridSpan w:val="2"/>
            <w:vMerge w:val="restart"/>
            <w:tcBorders>
              <w:top w:val="single" w:sz="4" w:space="0" w:color="auto"/>
              <w:left w:val="single" w:sz="4" w:space="0" w:color="auto"/>
              <w:bottom w:val="nil"/>
              <w:right w:val="single" w:sz="4" w:space="0" w:color="auto"/>
            </w:tcBorders>
          </w:tcPr>
          <w:p w:rsidR="00D80489" w:rsidRPr="00A30191" w:rsidRDefault="00D80489" w:rsidP="00513B70">
            <w:pPr>
              <w:spacing w:before="40" w:after="4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В случае необходимости за оформление Банком карточки с образцами подписей и оттиска печати комиссия не взимается</w:t>
            </w:r>
          </w:p>
          <w:p w:rsidR="00D80489" w:rsidRPr="00A30191" w:rsidRDefault="00D80489" w:rsidP="00513B70">
            <w:pPr>
              <w:spacing w:before="40" w:after="40" w:line="240" w:lineRule="auto"/>
              <w:jc w:val="both"/>
              <w:rPr>
                <w:rFonts w:ascii="Times New Roman" w:eastAsia="Times New Roman" w:hAnsi="Times New Roman"/>
                <w:bCs/>
                <w:lang w:eastAsia="ru-RU"/>
              </w:rPr>
            </w:pPr>
          </w:p>
        </w:tc>
      </w:tr>
      <w:tr w:rsidR="00A30191" w:rsidRPr="00A30191" w:rsidTr="00513B70">
        <w:tc>
          <w:tcPr>
            <w:tcW w:w="993" w:type="dxa"/>
            <w:tcBorders>
              <w:top w:val="nil"/>
              <w:left w:val="single" w:sz="4" w:space="0" w:color="auto"/>
              <w:bottom w:val="nil"/>
              <w:right w:val="single" w:sz="4" w:space="0" w:color="auto"/>
            </w:tcBorders>
          </w:tcPr>
          <w:p w:rsidR="00D80489" w:rsidRPr="00A30191" w:rsidRDefault="00D80489" w:rsidP="00513B70">
            <w:pPr>
              <w:spacing w:before="40" w:after="40" w:line="240" w:lineRule="auto"/>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D80489" w:rsidRPr="00A30191" w:rsidRDefault="00D80489" w:rsidP="00513B70">
            <w:pPr>
              <w:tabs>
                <w:tab w:val="left" w:pos="176"/>
              </w:tabs>
              <w:spacing w:before="40" w:after="4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w:t>
            </w:r>
            <w:r w:rsidRPr="00A30191">
              <w:rPr>
                <w:rFonts w:ascii="Times New Roman" w:eastAsia="Times New Roman" w:hAnsi="Times New Roman"/>
                <w:bCs/>
                <w:lang w:eastAsia="ru-RU"/>
              </w:rPr>
              <w:tab/>
              <w:t>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2420" w:type="dxa"/>
            <w:tcBorders>
              <w:top w:val="nil"/>
              <w:left w:val="single" w:sz="4" w:space="0" w:color="auto"/>
              <w:bottom w:val="nil"/>
              <w:right w:val="single" w:sz="4" w:space="0" w:color="auto"/>
            </w:tcBorders>
          </w:tcPr>
          <w:p w:rsidR="00D80489" w:rsidRPr="00A30191" w:rsidRDefault="00D80489" w:rsidP="00513B70">
            <w:pPr>
              <w:spacing w:before="40" w:after="40" w:line="240" w:lineRule="auto"/>
              <w:jc w:val="center"/>
              <w:rPr>
                <w:rFonts w:ascii="Times New Roman" w:eastAsia="Times New Roman" w:hAnsi="Times New Roman"/>
                <w:bCs/>
                <w:lang w:eastAsia="ru-RU"/>
              </w:rPr>
            </w:pPr>
            <w:r w:rsidRPr="00A30191">
              <w:rPr>
                <w:rFonts w:ascii="Times New Roman" w:hAnsi="Times New Roman"/>
              </w:rPr>
              <w:t>Не взимается</w:t>
            </w:r>
          </w:p>
        </w:tc>
        <w:tc>
          <w:tcPr>
            <w:tcW w:w="3661" w:type="dxa"/>
            <w:gridSpan w:val="2"/>
            <w:vMerge/>
            <w:tcBorders>
              <w:left w:val="single" w:sz="4" w:space="0" w:color="auto"/>
              <w:bottom w:val="nil"/>
              <w:right w:val="single" w:sz="4" w:space="0" w:color="auto"/>
            </w:tcBorders>
          </w:tcPr>
          <w:p w:rsidR="00D80489" w:rsidRPr="00A30191" w:rsidRDefault="00D80489" w:rsidP="00513B70">
            <w:pPr>
              <w:spacing w:before="120" w:after="0" w:line="240" w:lineRule="auto"/>
              <w:jc w:val="both"/>
              <w:rPr>
                <w:rFonts w:ascii="Times New Roman" w:eastAsia="Times New Roman" w:hAnsi="Times New Roman"/>
                <w:sz w:val="24"/>
                <w:szCs w:val="24"/>
                <w:lang w:eastAsia="ru-RU"/>
              </w:rPr>
            </w:pPr>
          </w:p>
        </w:tc>
      </w:tr>
      <w:tr w:rsidR="00A30191" w:rsidRPr="00A30191" w:rsidTr="00513B70">
        <w:tc>
          <w:tcPr>
            <w:tcW w:w="993" w:type="dxa"/>
            <w:tcBorders>
              <w:top w:val="nil"/>
              <w:left w:val="single" w:sz="4" w:space="0" w:color="auto"/>
              <w:bottom w:val="nil"/>
              <w:right w:val="single" w:sz="4" w:space="0" w:color="auto"/>
            </w:tcBorders>
          </w:tcPr>
          <w:p w:rsidR="00D80489" w:rsidRPr="00A30191" w:rsidRDefault="00D80489" w:rsidP="00513B70">
            <w:pPr>
              <w:spacing w:before="40" w:after="40" w:line="240" w:lineRule="auto"/>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D80489" w:rsidRPr="00A30191" w:rsidRDefault="00D80489" w:rsidP="00513B70">
            <w:pPr>
              <w:spacing w:before="40" w:after="4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 накопительного счета, счета с особым режимом, счета по депозиту</w:t>
            </w:r>
          </w:p>
        </w:tc>
        <w:tc>
          <w:tcPr>
            <w:tcW w:w="2420" w:type="dxa"/>
            <w:tcBorders>
              <w:top w:val="nil"/>
              <w:left w:val="single" w:sz="4" w:space="0" w:color="auto"/>
              <w:bottom w:val="nil"/>
              <w:right w:val="single" w:sz="4" w:space="0" w:color="auto"/>
            </w:tcBorders>
          </w:tcPr>
          <w:p w:rsidR="00D80489" w:rsidRPr="00A30191" w:rsidRDefault="00D80489" w:rsidP="00513B70">
            <w:pPr>
              <w:spacing w:before="40" w:after="40" w:line="240" w:lineRule="auto"/>
              <w:jc w:val="center"/>
              <w:rPr>
                <w:rFonts w:ascii="Times New Roman" w:eastAsia="Times New Roman" w:hAnsi="Times New Roman"/>
                <w:bCs/>
                <w:lang w:eastAsia="ru-RU"/>
              </w:rPr>
            </w:pPr>
            <w:r w:rsidRPr="00A30191">
              <w:rPr>
                <w:rFonts w:ascii="Times New Roman" w:hAnsi="Times New Roman"/>
              </w:rPr>
              <w:t>Не взимается</w:t>
            </w:r>
          </w:p>
        </w:tc>
        <w:tc>
          <w:tcPr>
            <w:tcW w:w="3661" w:type="dxa"/>
            <w:gridSpan w:val="2"/>
            <w:vMerge/>
            <w:tcBorders>
              <w:left w:val="single" w:sz="4" w:space="0" w:color="auto"/>
              <w:bottom w:val="nil"/>
              <w:right w:val="single" w:sz="4" w:space="0" w:color="auto"/>
            </w:tcBorders>
          </w:tcPr>
          <w:p w:rsidR="00D80489" w:rsidRPr="00A30191" w:rsidRDefault="00D80489" w:rsidP="00513B70">
            <w:pPr>
              <w:autoSpaceDE w:val="0"/>
              <w:autoSpaceDN w:val="0"/>
              <w:adjustRightInd w:val="0"/>
              <w:spacing w:before="120" w:after="0" w:line="240" w:lineRule="auto"/>
              <w:jc w:val="both"/>
              <w:rPr>
                <w:rFonts w:ascii="Times New Roman" w:eastAsia="Times New Roman" w:hAnsi="Times New Roman"/>
                <w:sz w:val="24"/>
                <w:szCs w:val="24"/>
                <w:lang w:eastAsia="ru-RU"/>
              </w:rPr>
            </w:pPr>
          </w:p>
        </w:tc>
      </w:tr>
      <w:tr w:rsidR="00A30191" w:rsidRPr="00A30191" w:rsidTr="00513B70">
        <w:tc>
          <w:tcPr>
            <w:tcW w:w="993" w:type="dxa"/>
            <w:tcBorders>
              <w:top w:val="nil"/>
              <w:left w:val="single" w:sz="4" w:space="0" w:color="auto"/>
              <w:bottom w:val="nil"/>
              <w:right w:val="single" w:sz="4" w:space="0" w:color="auto"/>
            </w:tcBorders>
          </w:tcPr>
          <w:p w:rsidR="00D80489" w:rsidRPr="00A30191" w:rsidRDefault="00D80489" w:rsidP="00513B70">
            <w:pPr>
              <w:spacing w:before="40" w:after="40" w:line="240" w:lineRule="auto"/>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D80489" w:rsidRPr="00A30191" w:rsidRDefault="00D80489" w:rsidP="00513B70">
            <w:pPr>
              <w:spacing w:before="40"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 xml:space="preserve">- </w:t>
            </w:r>
            <w:r w:rsidRPr="00A30191">
              <w:rPr>
                <w:rFonts w:ascii="Times New Roman" w:hAnsi="Times New Roman"/>
                <w:lang w:eastAsia="x-none"/>
              </w:rPr>
              <w:t>для</w:t>
            </w:r>
            <w:r w:rsidRPr="00A30191">
              <w:rPr>
                <w:rFonts w:ascii="Times New Roman" w:hAnsi="Times New Roman"/>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p>
        </w:tc>
        <w:tc>
          <w:tcPr>
            <w:tcW w:w="2420" w:type="dxa"/>
            <w:tcBorders>
              <w:top w:val="nil"/>
              <w:left w:val="single" w:sz="4" w:space="0" w:color="auto"/>
              <w:bottom w:val="nil"/>
              <w:right w:val="single" w:sz="4" w:space="0" w:color="auto"/>
            </w:tcBorders>
          </w:tcPr>
          <w:p w:rsidR="00D80489" w:rsidRPr="00A30191" w:rsidRDefault="00D80489" w:rsidP="00513B70">
            <w:pPr>
              <w:spacing w:before="40" w:after="4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2 500 руб.</w:t>
            </w:r>
          </w:p>
        </w:tc>
        <w:tc>
          <w:tcPr>
            <w:tcW w:w="3661" w:type="dxa"/>
            <w:gridSpan w:val="2"/>
            <w:vMerge/>
            <w:tcBorders>
              <w:left w:val="single" w:sz="4" w:space="0" w:color="auto"/>
              <w:bottom w:val="nil"/>
              <w:right w:val="single" w:sz="4" w:space="0" w:color="auto"/>
            </w:tcBorders>
          </w:tcPr>
          <w:p w:rsidR="00D80489" w:rsidRPr="00A30191" w:rsidRDefault="00D80489" w:rsidP="00513B70">
            <w:pPr>
              <w:autoSpaceDE w:val="0"/>
              <w:autoSpaceDN w:val="0"/>
              <w:adjustRightInd w:val="0"/>
              <w:spacing w:before="120" w:after="0" w:line="240" w:lineRule="auto"/>
              <w:jc w:val="both"/>
              <w:rPr>
                <w:rFonts w:ascii="Times New Roman" w:eastAsia="Times New Roman" w:hAnsi="Times New Roman"/>
                <w:sz w:val="24"/>
                <w:szCs w:val="24"/>
                <w:lang w:eastAsia="ru-RU"/>
              </w:rPr>
            </w:pPr>
          </w:p>
        </w:tc>
      </w:tr>
      <w:tr w:rsidR="00A30191" w:rsidRPr="00A30191" w:rsidTr="00513B70">
        <w:tc>
          <w:tcPr>
            <w:tcW w:w="993" w:type="dxa"/>
            <w:tcBorders>
              <w:top w:val="nil"/>
              <w:left w:val="single" w:sz="4" w:space="0" w:color="auto"/>
              <w:bottom w:val="nil"/>
              <w:right w:val="single" w:sz="4" w:space="0" w:color="auto"/>
            </w:tcBorders>
          </w:tcPr>
          <w:p w:rsidR="00D80489" w:rsidRPr="00A30191" w:rsidRDefault="00D80489" w:rsidP="00513B70">
            <w:pPr>
              <w:spacing w:before="40" w:after="40" w:line="240" w:lineRule="auto"/>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D80489" w:rsidRPr="00A30191" w:rsidRDefault="00D80489" w:rsidP="00513B70">
            <w:pPr>
              <w:spacing w:before="40" w:after="40" w:line="240" w:lineRule="auto"/>
              <w:jc w:val="both"/>
              <w:rPr>
                <w:rFonts w:ascii="Times New Roman" w:eastAsia="Times New Roman" w:hAnsi="Times New Roman"/>
                <w:b/>
                <w:bCs/>
                <w:lang w:eastAsia="ru-RU"/>
              </w:rPr>
            </w:pPr>
            <w:r w:rsidRPr="00A30191">
              <w:rPr>
                <w:rFonts w:ascii="Times New Roman" w:eastAsia="Times New Roman" w:hAnsi="Times New Roman"/>
                <w:b/>
                <w:bCs/>
                <w:lang w:eastAsia="ru-RU"/>
              </w:rPr>
              <w:t xml:space="preserve">- </w:t>
            </w:r>
            <w:r w:rsidRPr="00A30191">
              <w:rPr>
                <w:rFonts w:ascii="Times New Roman" w:eastAsia="Times New Roman" w:hAnsi="Times New Roman"/>
                <w:bCs/>
                <w:lang w:eastAsia="ru-RU"/>
              </w:rPr>
              <w:t>клиентам,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tc>
        <w:tc>
          <w:tcPr>
            <w:tcW w:w="2420" w:type="dxa"/>
            <w:tcBorders>
              <w:top w:val="nil"/>
              <w:left w:val="single" w:sz="4" w:space="0" w:color="auto"/>
              <w:bottom w:val="nil"/>
              <w:right w:val="single" w:sz="4" w:space="0" w:color="auto"/>
            </w:tcBorders>
          </w:tcPr>
          <w:p w:rsidR="00D80489" w:rsidRPr="00A30191" w:rsidRDefault="00D80489" w:rsidP="00513B70">
            <w:pPr>
              <w:spacing w:before="40" w:after="40" w:line="240" w:lineRule="auto"/>
              <w:jc w:val="center"/>
              <w:rPr>
                <w:rFonts w:ascii="Times New Roman" w:eastAsia="Times New Roman" w:hAnsi="Times New Roman"/>
                <w:bCs/>
                <w:lang w:val="en-US" w:eastAsia="ru-RU"/>
              </w:rPr>
            </w:pPr>
            <w:r w:rsidRPr="00A30191">
              <w:rPr>
                <w:rFonts w:ascii="Times New Roman" w:eastAsia="Times New Roman" w:hAnsi="Times New Roman"/>
                <w:bCs/>
                <w:lang w:eastAsia="ru-RU"/>
              </w:rPr>
              <w:t>Не взимается*</w:t>
            </w:r>
          </w:p>
        </w:tc>
        <w:tc>
          <w:tcPr>
            <w:tcW w:w="3661" w:type="dxa"/>
            <w:gridSpan w:val="2"/>
            <w:tcBorders>
              <w:top w:val="nil"/>
              <w:left w:val="single" w:sz="4" w:space="0" w:color="auto"/>
              <w:bottom w:val="nil"/>
              <w:right w:val="single" w:sz="4" w:space="0" w:color="auto"/>
            </w:tcBorders>
          </w:tcPr>
          <w:p w:rsidR="00D80489" w:rsidRPr="00A30191" w:rsidRDefault="00D80489" w:rsidP="00513B70">
            <w:pPr>
              <w:autoSpaceDE w:val="0"/>
              <w:autoSpaceDN w:val="0"/>
              <w:adjustRightInd w:val="0"/>
              <w:spacing w:before="120" w:after="0" w:line="240" w:lineRule="auto"/>
              <w:jc w:val="both"/>
              <w:rPr>
                <w:rFonts w:ascii="Times New Roman" w:eastAsia="Times New Roman" w:hAnsi="Times New Roman"/>
                <w:lang w:eastAsia="ru-RU"/>
              </w:rPr>
            </w:pPr>
          </w:p>
        </w:tc>
      </w:tr>
      <w:tr w:rsidR="00A30191" w:rsidRPr="00A30191" w:rsidTr="00513B70">
        <w:tc>
          <w:tcPr>
            <w:tcW w:w="993" w:type="dxa"/>
            <w:tcBorders>
              <w:top w:val="nil"/>
              <w:left w:val="single" w:sz="4" w:space="0" w:color="auto"/>
              <w:bottom w:val="nil"/>
              <w:right w:val="single" w:sz="4" w:space="0" w:color="auto"/>
            </w:tcBorders>
          </w:tcPr>
          <w:p w:rsidR="00D80489" w:rsidRPr="00A30191" w:rsidRDefault="00D80489" w:rsidP="00513B70">
            <w:pPr>
              <w:spacing w:before="40" w:after="40" w:line="240" w:lineRule="auto"/>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D80489" w:rsidRPr="00A30191" w:rsidRDefault="00D80489" w:rsidP="00513B70">
            <w:pPr>
              <w:spacing w:before="40" w:after="40" w:line="240" w:lineRule="auto"/>
              <w:jc w:val="both"/>
              <w:rPr>
                <w:rFonts w:ascii="Times New Roman" w:hAnsi="Times New Roman"/>
              </w:rPr>
            </w:pPr>
            <w:r w:rsidRPr="00A30191">
              <w:rPr>
                <w:rFonts w:ascii="Times New Roman" w:hAnsi="Times New Roman"/>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p>
        </w:tc>
        <w:tc>
          <w:tcPr>
            <w:tcW w:w="2420" w:type="dxa"/>
            <w:tcBorders>
              <w:top w:val="nil"/>
              <w:left w:val="single" w:sz="4" w:space="0" w:color="auto"/>
              <w:bottom w:val="nil"/>
              <w:right w:val="single" w:sz="4" w:space="0" w:color="auto"/>
            </w:tcBorders>
          </w:tcPr>
          <w:p w:rsidR="00D80489" w:rsidRPr="00A30191" w:rsidRDefault="00D80489" w:rsidP="00513B70">
            <w:pPr>
              <w:spacing w:before="40" w:after="40" w:line="240" w:lineRule="auto"/>
              <w:jc w:val="center"/>
              <w:rPr>
                <w:rFonts w:ascii="Times New Roman" w:hAnsi="Times New Roman"/>
              </w:rPr>
            </w:pPr>
            <w:r w:rsidRPr="00A30191">
              <w:rPr>
                <w:rFonts w:ascii="Times New Roman" w:hAnsi="Times New Roman"/>
              </w:rPr>
              <w:t>Не взимается</w:t>
            </w:r>
          </w:p>
        </w:tc>
        <w:tc>
          <w:tcPr>
            <w:tcW w:w="3661" w:type="dxa"/>
            <w:gridSpan w:val="2"/>
            <w:tcBorders>
              <w:top w:val="nil"/>
              <w:left w:val="single" w:sz="4" w:space="0" w:color="auto"/>
              <w:bottom w:val="nil"/>
              <w:right w:val="single" w:sz="4" w:space="0" w:color="auto"/>
            </w:tcBorders>
          </w:tcPr>
          <w:p w:rsidR="00D80489" w:rsidRPr="00A30191" w:rsidRDefault="00D80489" w:rsidP="00513B70">
            <w:pPr>
              <w:autoSpaceDE w:val="0"/>
              <w:autoSpaceDN w:val="0"/>
              <w:adjustRightInd w:val="0"/>
              <w:spacing w:before="120" w:after="0" w:line="240" w:lineRule="auto"/>
              <w:jc w:val="both"/>
              <w:rPr>
                <w:rFonts w:ascii="Times New Roman" w:eastAsia="Times New Roman" w:hAnsi="Times New Roman"/>
                <w:lang w:eastAsia="ru-RU"/>
              </w:rPr>
            </w:pPr>
          </w:p>
        </w:tc>
      </w:tr>
      <w:tr w:rsidR="00A30191" w:rsidRPr="00A30191" w:rsidTr="00513B70">
        <w:tc>
          <w:tcPr>
            <w:tcW w:w="993" w:type="dxa"/>
            <w:tcBorders>
              <w:top w:val="nil"/>
              <w:left w:val="single" w:sz="4" w:space="0" w:color="auto"/>
              <w:bottom w:val="nil"/>
              <w:right w:val="single" w:sz="4" w:space="0" w:color="auto"/>
            </w:tcBorders>
          </w:tcPr>
          <w:p w:rsidR="00D80489" w:rsidRPr="00A30191" w:rsidRDefault="00D80489" w:rsidP="00513B70">
            <w:pPr>
              <w:spacing w:before="40" w:after="40" w:line="240" w:lineRule="auto"/>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D80489" w:rsidRPr="00A30191" w:rsidRDefault="00D80489" w:rsidP="00513B70">
            <w:pPr>
              <w:spacing w:before="40" w:after="40" w:line="240" w:lineRule="auto"/>
              <w:jc w:val="both"/>
              <w:rPr>
                <w:rFonts w:ascii="Times New Roman" w:hAnsi="Times New Roman"/>
              </w:rPr>
            </w:pPr>
            <w:r w:rsidRPr="00A30191">
              <w:rPr>
                <w:rFonts w:ascii="Times New Roman" w:hAnsi="Times New Roman"/>
              </w:rPr>
              <w:t xml:space="preserve">- клиентам, заключившим договор номинального банковского счета, открываемого организациям, на которые возлагается </w:t>
            </w:r>
            <w:r w:rsidRPr="00A30191">
              <w:rPr>
                <w:rFonts w:ascii="Times New Roman" w:hAnsi="Times New Roman"/>
              </w:rPr>
              <w:lastRenderedPageBreak/>
              <w:t>исполнение обязанностей опекунов или попечителей</w:t>
            </w:r>
          </w:p>
        </w:tc>
        <w:tc>
          <w:tcPr>
            <w:tcW w:w="2420" w:type="dxa"/>
            <w:tcBorders>
              <w:top w:val="nil"/>
              <w:left w:val="single" w:sz="4" w:space="0" w:color="auto"/>
              <w:bottom w:val="nil"/>
              <w:right w:val="single" w:sz="4" w:space="0" w:color="auto"/>
            </w:tcBorders>
          </w:tcPr>
          <w:p w:rsidR="00D80489" w:rsidRPr="00A30191" w:rsidRDefault="00D80489" w:rsidP="00513B70">
            <w:pPr>
              <w:spacing w:before="40" w:after="40" w:line="240" w:lineRule="auto"/>
              <w:jc w:val="center"/>
              <w:rPr>
                <w:rFonts w:ascii="Times New Roman" w:hAnsi="Times New Roman"/>
              </w:rPr>
            </w:pPr>
            <w:r w:rsidRPr="00A30191">
              <w:rPr>
                <w:rFonts w:ascii="Times New Roman" w:hAnsi="Times New Roman"/>
              </w:rPr>
              <w:lastRenderedPageBreak/>
              <w:t>Не взимается</w:t>
            </w:r>
          </w:p>
        </w:tc>
        <w:tc>
          <w:tcPr>
            <w:tcW w:w="3661" w:type="dxa"/>
            <w:gridSpan w:val="2"/>
            <w:tcBorders>
              <w:top w:val="nil"/>
              <w:left w:val="single" w:sz="4" w:space="0" w:color="auto"/>
              <w:bottom w:val="nil"/>
              <w:right w:val="single" w:sz="4" w:space="0" w:color="auto"/>
            </w:tcBorders>
          </w:tcPr>
          <w:p w:rsidR="00D80489" w:rsidRPr="00A30191" w:rsidRDefault="00D80489" w:rsidP="00513B70">
            <w:pPr>
              <w:autoSpaceDE w:val="0"/>
              <w:autoSpaceDN w:val="0"/>
              <w:adjustRightInd w:val="0"/>
              <w:spacing w:before="120" w:after="0" w:line="240" w:lineRule="auto"/>
              <w:jc w:val="both"/>
              <w:rPr>
                <w:rFonts w:ascii="Times New Roman" w:eastAsia="Times New Roman" w:hAnsi="Times New Roman"/>
                <w:lang w:eastAsia="ru-RU"/>
              </w:rPr>
            </w:pPr>
          </w:p>
        </w:tc>
      </w:tr>
      <w:tr w:rsidR="00A30191" w:rsidRPr="00A30191" w:rsidTr="00513B70">
        <w:tc>
          <w:tcPr>
            <w:tcW w:w="993" w:type="dxa"/>
            <w:tcBorders>
              <w:top w:val="nil"/>
              <w:left w:val="single" w:sz="4" w:space="0" w:color="auto"/>
              <w:bottom w:val="nil"/>
              <w:right w:val="single" w:sz="4" w:space="0" w:color="auto"/>
            </w:tcBorders>
          </w:tcPr>
          <w:p w:rsidR="00D80489" w:rsidRPr="00A30191" w:rsidRDefault="00D80489" w:rsidP="00513B70">
            <w:pPr>
              <w:spacing w:before="40" w:after="40" w:line="240" w:lineRule="auto"/>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D80489" w:rsidRPr="00A30191" w:rsidRDefault="00D80489" w:rsidP="00513B70">
            <w:pPr>
              <w:spacing w:before="40" w:after="40" w:line="240" w:lineRule="auto"/>
              <w:jc w:val="both"/>
              <w:rPr>
                <w:rFonts w:ascii="Times New Roman" w:hAnsi="Times New Roman"/>
              </w:rPr>
            </w:pPr>
            <w:r w:rsidRPr="00A30191">
              <w:rPr>
                <w:rFonts w:ascii="Times New Roman" w:hAnsi="Times New Roman"/>
                <w:bCs/>
              </w:rPr>
              <w:t>- клиентам</w:t>
            </w:r>
            <w:r w:rsidRPr="00A30191">
              <w:rPr>
                <w:rFonts w:ascii="Times New Roman" w:hAnsi="Times New Roman"/>
              </w:rPr>
              <w:t xml:space="preserve">, являющимся садоводческими или огородническими некоммерческими товариществами в соответствии с Федеральным законом от 29.07.2017 </w:t>
            </w:r>
            <w:r w:rsidRPr="00A30191">
              <w:rPr>
                <w:rFonts w:ascii="Times New Roman" w:hAnsi="Times New Roman"/>
              </w:rPr>
              <w:br/>
              <w:t>№</w:t>
            </w:r>
            <w:r w:rsidRPr="00A30191">
              <w:rPr>
                <w:rFonts w:ascii="Times New Roman" w:hAnsi="Times New Roman"/>
                <w:lang w:val="en-US"/>
              </w:rPr>
              <w:t> </w:t>
            </w:r>
            <w:r w:rsidRPr="00A30191">
              <w:rPr>
                <w:rFonts w:ascii="Times New Roman" w:hAnsi="Times New Roman"/>
              </w:rPr>
              <w:t>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20" w:type="dxa"/>
            <w:tcBorders>
              <w:top w:val="nil"/>
              <w:left w:val="single" w:sz="4" w:space="0" w:color="auto"/>
              <w:bottom w:val="nil"/>
              <w:right w:val="single" w:sz="4" w:space="0" w:color="auto"/>
            </w:tcBorders>
          </w:tcPr>
          <w:p w:rsidR="00D80489" w:rsidRPr="00A30191" w:rsidRDefault="00D80489" w:rsidP="00513B70">
            <w:pPr>
              <w:spacing w:before="40" w:after="40" w:line="240" w:lineRule="auto"/>
              <w:jc w:val="center"/>
              <w:rPr>
                <w:rFonts w:ascii="Times New Roman" w:hAnsi="Times New Roman"/>
                <w:bCs/>
              </w:rPr>
            </w:pPr>
            <w:r w:rsidRPr="00A30191">
              <w:rPr>
                <w:rFonts w:ascii="Times New Roman" w:hAnsi="Times New Roman"/>
              </w:rPr>
              <w:t>Не взимается</w:t>
            </w:r>
          </w:p>
        </w:tc>
        <w:tc>
          <w:tcPr>
            <w:tcW w:w="3661" w:type="dxa"/>
            <w:gridSpan w:val="2"/>
            <w:tcBorders>
              <w:top w:val="nil"/>
              <w:left w:val="single" w:sz="4" w:space="0" w:color="auto"/>
              <w:bottom w:val="nil"/>
              <w:right w:val="single" w:sz="4" w:space="0" w:color="auto"/>
            </w:tcBorders>
          </w:tcPr>
          <w:p w:rsidR="00D80489" w:rsidRPr="00A30191" w:rsidRDefault="00D80489" w:rsidP="00513B70">
            <w:pPr>
              <w:autoSpaceDE w:val="0"/>
              <w:autoSpaceDN w:val="0"/>
              <w:adjustRightInd w:val="0"/>
              <w:spacing w:before="120" w:after="0" w:line="240" w:lineRule="auto"/>
              <w:jc w:val="both"/>
              <w:rPr>
                <w:rFonts w:ascii="Times New Roman" w:eastAsia="Times New Roman" w:hAnsi="Times New Roman"/>
                <w:lang w:eastAsia="ru-RU"/>
              </w:rPr>
            </w:pPr>
          </w:p>
        </w:tc>
      </w:tr>
      <w:tr w:rsidR="00A30191" w:rsidRPr="00A30191" w:rsidTr="00513B70">
        <w:tc>
          <w:tcPr>
            <w:tcW w:w="993" w:type="dxa"/>
            <w:tcBorders>
              <w:top w:val="nil"/>
              <w:left w:val="single" w:sz="4" w:space="0" w:color="auto"/>
              <w:bottom w:val="single" w:sz="4" w:space="0" w:color="auto"/>
              <w:right w:val="single" w:sz="4" w:space="0" w:color="auto"/>
            </w:tcBorders>
          </w:tcPr>
          <w:p w:rsidR="00D80489" w:rsidRPr="00A30191" w:rsidRDefault="00D80489" w:rsidP="00513B70">
            <w:pPr>
              <w:spacing w:before="40" w:after="40" w:line="240" w:lineRule="auto"/>
              <w:rPr>
                <w:rFonts w:ascii="Times New Roman" w:eastAsia="Times New Roman" w:hAnsi="Times New Roman"/>
                <w:bCs/>
                <w:lang w:eastAsia="ru-RU"/>
              </w:rPr>
            </w:pPr>
          </w:p>
        </w:tc>
        <w:tc>
          <w:tcPr>
            <w:tcW w:w="3108" w:type="dxa"/>
            <w:tcBorders>
              <w:top w:val="nil"/>
              <w:left w:val="single" w:sz="4" w:space="0" w:color="auto"/>
              <w:bottom w:val="single" w:sz="4" w:space="0" w:color="auto"/>
              <w:right w:val="single" w:sz="4" w:space="0" w:color="auto"/>
            </w:tcBorders>
          </w:tcPr>
          <w:p w:rsidR="00D80489" w:rsidRPr="00A30191" w:rsidRDefault="00D80489" w:rsidP="00513B70">
            <w:pPr>
              <w:tabs>
                <w:tab w:val="left" w:pos="708"/>
                <w:tab w:val="center" w:pos="4677"/>
                <w:tab w:val="right" w:pos="9355"/>
              </w:tabs>
              <w:spacing w:after="0" w:line="240" w:lineRule="auto"/>
              <w:jc w:val="both"/>
              <w:rPr>
                <w:rFonts w:ascii="Times New Roman" w:hAnsi="Times New Roman"/>
                <w:lang w:eastAsia="x-none"/>
              </w:rPr>
            </w:pPr>
            <w:r w:rsidRPr="00A30191">
              <w:rPr>
                <w:rFonts w:ascii="Times New Roman" w:hAnsi="Times New Roman"/>
                <w:lang w:eastAsia="x-none"/>
              </w:rPr>
              <w:t xml:space="preserve">- </w:t>
            </w:r>
            <w:r w:rsidRPr="00A30191">
              <w:rPr>
                <w:rFonts w:ascii="Times New Roman" w:hAnsi="Times New Roman"/>
                <w:bCs/>
              </w:rPr>
              <w:t>специального счета участника закупки для обеспечения заявок на участие в конкурсах и аукционах</w:t>
            </w:r>
          </w:p>
        </w:tc>
        <w:tc>
          <w:tcPr>
            <w:tcW w:w="2420" w:type="dxa"/>
            <w:tcBorders>
              <w:top w:val="nil"/>
              <w:left w:val="single" w:sz="4" w:space="0" w:color="auto"/>
              <w:bottom w:val="single" w:sz="4" w:space="0" w:color="auto"/>
              <w:right w:val="single" w:sz="4" w:space="0" w:color="auto"/>
            </w:tcBorders>
          </w:tcPr>
          <w:p w:rsidR="00D80489" w:rsidRPr="00A30191" w:rsidRDefault="00D80489" w:rsidP="00513B70">
            <w:pPr>
              <w:tabs>
                <w:tab w:val="left" w:pos="708"/>
                <w:tab w:val="center" w:pos="4677"/>
                <w:tab w:val="right" w:pos="9355"/>
              </w:tabs>
              <w:spacing w:after="0" w:line="240" w:lineRule="auto"/>
              <w:jc w:val="center"/>
              <w:rPr>
                <w:rFonts w:ascii="Times New Roman" w:hAnsi="Times New Roman"/>
                <w:lang w:eastAsia="x-none"/>
              </w:rPr>
            </w:pPr>
            <w:r w:rsidRPr="00A30191">
              <w:rPr>
                <w:rFonts w:ascii="Times New Roman" w:hAnsi="Times New Roman"/>
                <w:lang w:eastAsia="x-none"/>
              </w:rPr>
              <w:t> Не взимается</w:t>
            </w:r>
          </w:p>
        </w:tc>
        <w:tc>
          <w:tcPr>
            <w:tcW w:w="3661" w:type="dxa"/>
            <w:gridSpan w:val="2"/>
            <w:tcBorders>
              <w:top w:val="nil"/>
              <w:left w:val="single" w:sz="4" w:space="0" w:color="auto"/>
              <w:bottom w:val="single" w:sz="4" w:space="0" w:color="auto"/>
              <w:right w:val="single" w:sz="4" w:space="0" w:color="auto"/>
            </w:tcBorders>
          </w:tcPr>
          <w:p w:rsidR="00D80489" w:rsidRPr="00A30191" w:rsidRDefault="00D80489" w:rsidP="00513B70">
            <w:pPr>
              <w:autoSpaceDE w:val="0"/>
              <w:autoSpaceDN w:val="0"/>
              <w:adjustRightInd w:val="0"/>
              <w:spacing w:before="120" w:after="0" w:line="240" w:lineRule="auto"/>
              <w:jc w:val="both"/>
              <w:rPr>
                <w:rFonts w:ascii="Times New Roman" w:eastAsia="Times New Roman" w:hAnsi="Times New Roman"/>
                <w:lang w:eastAsia="ru-RU"/>
              </w:rPr>
            </w:pPr>
          </w:p>
        </w:tc>
      </w:tr>
      <w:tr w:rsidR="00A30191" w:rsidRPr="00A30191" w:rsidTr="00513B70">
        <w:tc>
          <w:tcPr>
            <w:tcW w:w="993" w:type="dxa"/>
            <w:tcBorders>
              <w:top w:val="single" w:sz="4" w:space="0" w:color="auto"/>
              <w:left w:val="single" w:sz="4" w:space="0" w:color="auto"/>
              <w:bottom w:val="single" w:sz="4" w:space="0" w:color="auto"/>
              <w:right w:val="single" w:sz="4" w:space="0" w:color="auto"/>
            </w:tcBorders>
          </w:tcPr>
          <w:p w:rsidR="00513B70" w:rsidRPr="00A30191" w:rsidRDefault="00513B70" w:rsidP="00513B70">
            <w:pPr>
              <w:spacing w:before="40" w:after="40" w:line="240" w:lineRule="auto"/>
              <w:jc w:val="center"/>
              <w:rPr>
                <w:rFonts w:ascii="Times New Roman" w:eastAsia="Times New Roman" w:hAnsi="Times New Roman"/>
                <w:lang w:eastAsia="ru-RU"/>
              </w:rPr>
            </w:pPr>
            <w:r w:rsidRPr="00A30191">
              <w:rPr>
                <w:rFonts w:ascii="Times New Roman" w:eastAsia="Times New Roman" w:hAnsi="Times New Roman"/>
                <w:lang w:eastAsia="ru-RU"/>
              </w:rPr>
              <w:t>1.1.2.</w:t>
            </w:r>
          </w:p>
        </w:tc>
        <w:tc>
          <w:tcPr>
            <w:tcW w:w="3108" w:type="dxa"/>
            <w:tcBorders>
              <w:top w:val="single" w:sz="4" w:space="0" w:color="auto"/>
              <w:left w:val="single" w:sz="4" w:space="0" w:color="auto"/>
              <w:bottom w:val="single" w:sz="4" w:space="0" w:color="auto"/>
              <w:right w:val="single" w:sz="4" w:space="0" w:color="auto"/>
            </w:tcBorders>
          </w:tcPr>
          <w:p w:rsidR="00513B70" w:rsidRPr="00A30191" w:rsidRDefault="00513B70" w:rsidP="00513B70">
            <w:pPr>
              <w:spacing w:before="40" w:after="40" w:line="240" w:lineRule="auto"/>
              <w:jc w:val="both"/>
              <w:rPr>
                <w:rFonts w:ascii="Times New Roman" w:eastAsia="Times New Roman" w:hAnsi="Times New Roman"/>
                <w:lang w:eastAsia="ru-RU"/>
              </w:rPr>
            </w:pPr>
            <w:r w:rsidRPr="00A30191">
              <w:rPr>
                <w:rFonts w:ascii="Times New Roman" w:eastAsia="Times New Roman" w:hAnsi="Times New Roman"/>
                <w:lang w:eastAsia="ru-RU"/>
              </w:rPr>
              <w:t>Закрытие счета</w:t>
            </w:r>
          </w:p>
        </w:tc>
        <w:tc>
          <w:tcPr>
            <w:tcW w:w="2420" w:type="dxa"/>
            <w:tcBorders>
              <w:top w:val="single" w:sz="4" w:space="0" w:color="auto"/>
              <w:left w:val="single" w:sz="4" w:space="0" w:color="auto"/>
              <w:bottom w:val="single" w:sz="4" w:space="0" w:color="auto"/>
              <w:right w:val="single" w:sz="4" w:space="0" w:color="auto"/>
            </w:tcBorders>
          </w:tcPr>
          <w:p w:rsidR="00513B70" w:rsidRPr="00A30191" w:rsidRDefault="00513B70" w:rsidP="00513B70">
            <w:pPr>
              <w:spacing w:before="40" w:after="40" w:line="240" w:lineRule="auto"/>
              <w:jc w:val="center"/>
            </w:pPr>
            <w:r w:rsidRPr="00A30191">
              <w:rPr>
                <w:rFonts w:ascii="Times New Roman" w:eastAsia="Times New Roman" w:hAnsi="Times New Roman"/>
                <w:lang w:eastAsia="ru-RU"/>
              </w:rPr>
              <w:t>1000 руб.</w:t>
            </w:r>
          </w:p>
        </w:tc>
        <w:tc>
          <w:tcPr>
            <w:tcW w:w="3661" w:type="dxa"/>
            <w:gridSpan w:val="2"/>
            <w:tcBorders>
              <w:top w:val="single" w:sz="4" w:space="0" w:color="auto"/>
              <w:left w:val="single" w:sz="4" w:space="0" w:color="auto"/>
              <w:bottom w:val="single" w:sz="4" w:space="0" w:color="auto"/>
              <w:right w:val="single" w:sz="4" w:space="0" w:color="auto"/>
            </w:tcBorders>
          </w:tcPr>
          <w:p w:rsidR="00513B70" w:rsidRPr="00A30191" w:rsidRDefault="00513B70" w:rsidP="00513B70">
            <w:pPr>
              <w:spacing w:before="40" w:after="40" w:line="240" w:lineRule="auto"/>
              <w:jc w:val="both"/>
            </w:pPr>
            <w:r w:rsidRPr="00A30191">
              <w:rPr>
                <w:rFonts w:ascii="Times New Roman" w:eastAsia="Times New Roman" w:hAnsi="Times New Roman"/>
                <w:lang w:eastAsia="ru-RU"/>
              </w:rPr>
              <w:t>Взимается при наличии заявления клиента</w:t>
            </w:r>
          </w:p>
        </w:tc>
      </w:tr>
      <w:tr w:rsidR="00A30191" w:rsidRPr="00A30191" w:rsidTr="00513B70">
        <w:tc>
          <w:tcPr>
            <w:tcW w:w="993" w:type="dxa"/>
            <w:tcBorders>
              <w:top w:val="single" w:sz="4" w:space="0" w:color="auto"/>
              <w:left w:val="single" w:sz="4" w:space="0" w:color="auto"/>
              <w:bottom w:val="nil"/>
              <w:right w:val="single" w:sz="4" w:space="0" w:color="auto"/>
            </w:tcBorders>
          </w:tcPr>
          <w:p w:rsidR="00D80489" w:rsidRPr="00A30191" w:rsidRDefault="00D80489" w:rsidP="00513B70">
            <w:pPr>
              <w:spacing w:after="0" w:line="240" w:lineRule="auto"/>
              <w:jc w:val="center"/>
              <w:rPr>
                <w:rFonts w:ascii="Times New Roman" w:hAnsi="Times New Roman"/>
              </w:rPr>
            </w:pPr>
            <w:r w:rsidRPr="00A30191">
              <w:rPr>
                <w:rFonts w:ascii="Times New Roman" w:hAnsi="Times New Roman"/>
              </w:rPr>
              <w:t>1.1.3.</w:t>
            </w:r>
          </w:p>
        </w:tc>
        <w:tc>
          <w:tcPr>
            <w:tcW w:w="3108" w:type="dxa"/>
            <w:tcBorders>
              <w:top w:val="single" w:sz="4" w:space="0" w:color="auto"/>
              <w:left w:val="single" w:sz="4" w:space="0" w:color="auto"/>
              <w:bottom w:val="nil"/>
              <w:right w:val="single" w:sz="4" w:space="0" w:color="auto"/>
            </w:tcBorders>
          </w:tcPr>
          <w:p w:rsidR="00D80489" w:rsidRPr="00A30191" w:rsidRDefault="00D80489" w:rsidP="00513B70">
            <w:pPr>
              <w:spacing w:after="0" w:line="240" w:lineRule="auto"/>
              <w:rPr>
                <w:rFonts w:ascii="Times New Roman" w:hAnsi="Times New Roman"/>
              </w:rPr>
            </w:pPr>
            <w:r w:rsidRPr="00A30191">
              <w:rPr>
                <w:rFonts w:ascii="Times New Roman" w:hAnsi="Times New Roman"/>
              </w:rPr>
              <w:t>Ведение счета</w:t>
            </w:r>
            <w:r w:rsidRPr="00A30191" w:rsidDel="0064607F">
              <w:rPr>
                <w:rFonts w:ascii="Times New Roman" w:hAnsi="Times New Roman"/>
              </w:rPr>
              <w:t xml:space="preserve"> </w:t>
            </w:r>
          </w:p>
        </w:tc>
        <w:tc>
          <w:tcPr>
            <w:tcW w:w="2420" w:type="dxa"/>
            <w:tcBorders>
              <w:top w:val="single" w:sz="4" w:space="0" w:color="auto"/>
              <w:left w:val="single" w:sz="4" w:space="0" w:color="auto"/>
              <w:bottom w:val="nil"/>
              <w:right w:val="single" w:sz="4" w:space="0" w:color="auto"/>
            </w:tcBorders>
          </w:tcPr>
          <w:p w:rsidR="00D80489" w:rsidRPr="00A30191" w:rsidRDefault="00D80489" w:rsidP="00513B70">
            <w:pPr>
              <w:spacing w:after="0" w:line="240" w:lineRule="auto"/>
              <w:jc w:val="center"/>
              <w:rPr>
                <w:rFonts w:ascii="Times New Roman" w:hAnsi="Times New Roman"/>
              </w:rPr>
            </w:pPr>
            <w:r w:rsidRPr="00A30191">
              <w:rPr>
                <w:rFonts w:ascii="Times New Roman" w:hAnsi="Times New Roman"/>
              </w:rPr>
              <w:t>2500 руб. в месяц</w:t>
            </w:r>
          </w:p>
        </w:tc>
        <w:tc>
          <w:tcPr>
            <w:tcW w:w="3661" w:type="dxa"/>
            <w:gridSpan w:val="2"/>
            <w:tcBorders>
              <w:top w:val="single" w:sz="4" w:space="0" w:color="auto"/>
              <w:left w:val="single" w:sz="4" w:space="0" w:color="auto"/>
              <w:bottom w:val="nil"/>
              <w:right w:val="single" w:sz="4" w:space="0" w:color="auto"/>
            </w:tcBorders>
          </w:tcPr>
          <w:p w:rsidR="00D80489" w:rsidRPr="00A30191" w:rsidRDefault="00D80489" w:rsidP="00513B70">
            <w:pPr>
              <w:tabs>
                <w:tab w:val="left" w:pos="708"/>
                <w:tab w:val="center" w:pos="4677"/>
                <w:tab w:val="right" w:pos="9355"/>
              </w:tabs>
              <w:spacing w:after="0" w:line="240" w:lineRule="auto"/>
              <w:jc w:val="both"/>
              <w:rPr>
                <w:rFonts w:ascii="Times New Roman" w:hAnsi="Times New Roman"/>
                <w:lang w:eastAsia="x-none"/>
              </w:rPr>
            </w:pPr>
            <w:r w:rsidRPr="00A30191">
              <w:rPr>
                <w:rFonts w:ascii="Times New Roman" w:hAnsi="Times New Roman"/>
                <w:lang w:eastAsia="x-none"/>
              </w:rPr>
              <w:t>Комиссия взимается ежемесячно в последний рабочий день месяца/в день закрытия счета, кроме месяца, в котором открыт счет.</w:t>
            </w:r>
          </w:p>
        </w:tc>
      </w:tr>
      <w:tr w:rsidR="00A30191" w:rsidRPr="00A30191" w:rsidTr="00513B70">
        <w:tc>
          <w:tcPr>
            <w:tcW w:w="993" w:type="dxa"/>
            <w:tcBorders>
              <w:top w:val="nil"/>
              <w:left w:val="single" w:sz="4" w:space="0" w:color="auto"/>
              <w:bottom w:val="nil"/>
              <w:right w:val="single" w:sz="4" w:space="0" w:color="auto"/>
            </w:tcBorders>
          </w:tcPr>
          <w:p w:rsidR="00D80489" w:rsidRPr="00A30191" w:rsidRDefault="00D80489" w:rsidP="00513B70">
            <w:pPr>
              <w:tabs>
                <w:tab w:val="left" w:pos="708"/>
                <w:tab w:val="center" w:pos="4677"/>
                <w:tab w:val="right" w:pos="9355"/>
              </w:tabs>
              <w:jc w:val="both"/>
              <w:rPr>
                <w:rFonts w:ascii="Times New Roman" w:hAnsi="Times New Roman"/>
                <w:lang w:eastAsia="x-none"/>
              </w:rPr>
            </w:pPr>
          </w:p>
        </w:tc>
        <w:tc>
          <w:tcPr>
            <w:tcW w:w="3108" w:type="dxa"/>
            <w:tcBorders>
              <w:top w:val="nil"/>
              <w:left w:val="single" w:sz="4" w:space="0" w:color="auto"/>
              <w:bottom w:val="nil"/>
              <w:right w:val="single" w:sz="4" w:space="0" w:color="auto"/>
            </w:tcBorders>
          </w:tcPr>
          <w:p w:rsidR="00D80489" w:rsidRPr="00A30191" w:rsidRDefault="00D80489" w:rsidP="00513B70">
            <w:pPr>
              <w:tabs>
                <w:tab w:val="left" w:pos="708"/>
                <w:tab w:val="center" w:pos="4677"/>
                <w:tab w:val="right" w:pos="9355"/>
              </w:tabs>
              <w:spacing w:after="0" w:line="240" w:lineRule="auto"/>
              <w:jc w:val="both"/>
              <w:rPr>
                <w:rFonts w:ascii="Times New Roman" w:hAnsi="Times New Roman"/>
                <w:lang w:eastAsia="x-none"/>
              </w:rPr>
            </w:pPr>
            <w:r w:rsidRPr="00A30191">
              <w:rPr>
                <w:rFonts w:ascii="Times New Roman" w:hAnsi="Times New Roman"/>
                <w:lang w:eastAsia="x-none"/>
              </w:rPr>
              <w:t xml:space="preserve">-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p>
        </w:tc>
        <w:tc>
          <w:tcPr>
            <w:tcW w:w="2420" w:type="dxa"/>
            <w:tcBorders>
              <w:top w:val="nil"/>
              <w:left w:val="single" w:sz="4" w:space="0" w:color="auto"/>
              <w:bottom w:val="nil"/>
              <w:right w:val="single" w:sz="4" w:space="0" w:color="auto"/>
            </w:tcBorders>
          </w:tcPr>
          <w:p w:rsidR="00D80489" w:rsidRPr="00A30191" w:rsidRDefault="00D80489" w:rsidP="00513B70">
            <w:pPr>
              <w:tabs>
                <w:tab w:val="left" w:pos="708"/>
                <w:tab w:val="center" w:pos="4677"/>
                <w:tab w:val="right" w:pos="9355"/>
              </w:tabs>
              <w:spacing w:after="0" w:line="240" w:lineRule="auto"/>
              <w:jc w:val="center"/>
              <w:rPr>
                <w:rFonts w:ascii="Times New Roman" w:hAnsi="Times New Roman"/>
                <w:lang w:eastAsia="x-none"/>
              </w:rPr>
            </w:pPr>
            <w:r w:rsidRPr="00A30191">
              <w:rPr>
                <w:rFonts w:ascii="Times New Roman" w:hAnsi="Times New Roman"/>
                <w:lang w:eastAsia="x-none"/>
              </w:rPr>
              <w:t>Не взимается*</w:t>
            </w:r>
          </w:p>
        </w:tc>
        <w:tc>
          <w:tcPr>
            <w:tcW w:w="3661" w:type="dxa"/>
            <w:gridSpan w:val="2"/>
            <w:tcBorders>
              <w:top w:val="nil"/>
              <w:left w:val="single" w:sz="4" w:space="0" w:color="auto"/>
              <w:bottom w:val="nil"/>
              <w:right w:val="single" w:sz="4" w:space="0" w:color="auto"/>
            </w:tcBorders>
          </w:tcPr>
          <w:p w:rsidR="00D80489" w:rsidRPr="00A30191" w:rsidRDefault="00D80489" w:rsidP="00513B70">
            <w:pPr>
              <w:tabs>
                <w:tab w:val="left" w:pos="708"/>
                <w:tab w:val="center" w:pos="4677"/>
                <w:tab w:val="right" w:pos="9355"/>
              </w:tabs>
              <w:spacing w:after="0" w:line="240" w:lineRule="auto"/>
              <w:jc w:val="both"/>
              <w:rPr>
                <w:rFonts w:ascii="Times New Roman" w:hAnsi="Times New Roman"/>
                <w:lang w:eastAsia="x-none"/>
              </w:rPr>
            </w:pPr>
          </w:p>
        </w:tc>
      </w:tr>
      <w:tr w:rsidR="00A30191" w:rsidRPr="00A30191" w:rsidTr="00513B70">
        <w:tc>
          <w:tcPr>
            <w:tcW w:w="993" w:type="dxa"/>
            <w:tcBorders>
              <w:top w:val="nil"/>
              <w:left w:val="single" w:sz="4" w:space="0" w:color="auto"/>
              <w:bottom w:val="nil"/>
              <w:right w:val="single" w:sz="4" w:space="0" w:color="auto"/>
            </w:tcBorders>
          </w:tcPr>
          <w:p w:rsidR="00D80489" w:rsidRPr="00A30191" w:rsidRDefault="00D80489" w:rsidP="00513B70">
            <w:pPr>
              <w:tabs>
                <w:tab w:val="left" w:pos="708"/>
                <w:tab w:val="center" w:pos="4677"/>
                <w:tab w:val="right" w:pos="9355"/>
              </w:tabs>
              <w:jc w:val="both"/>
              <w:rPr>
                <w:rFonts w:ascii="Times New Roman" w:hAnsi="Times New Roman"/>
                <w:lang w:eastAsia="x-none"/>
              </w:rPr>
            </w:pPr>
          </w:p>
        </w:tc>
        <w:tc>
          <w:tcPr>
            <w:tcW w:w="3108" w:type="dxa"/>
            <w:tcBorders>
              <w:top w:val="nil"/>
              <w:left w:val="single" w:sz="4" w:space="0" w:color="auto"/>
              <w:bottom w:val="nil"/>
              <w:right w:val="single" w:sz="4" w:space="0" w:color="auto"/>
            </w:tcBorders>
          </w:tcPr>
          <w:p w:rsidR="00D80489" w:rsidRPr="00A30191" w:rsidRDefault="00D80489" w:rsidP="00513B70">
            <w:pPr>
              <w:spacing w:after="0" w:line="240" w:lineRule="auto"/>
              <w:rPr>
                <w:rFonts w:ascii="Times New Roman" w:hAnsi="Times New Roman"/>
              </w:rPr>
            </w:pPr>
            <w:r w:rsidRPr="00A30191">
              <w:rPr>
                <w:rFonts w:ascii="Times New Roman" w:hAnsi="Times New Roman"/>
                <w:lang w:eastAsia="x-none"/>
              </w:rPr>
              <w:t>- при использовании клиентом системы дистанционного банковского обслуживания</w:t>
            </w:r>
          </w:p>
        </w:tc>
        <w:tc>
          <w:tcPr>
            <w:tcW w:w="2420" w:type="dxa"/>
            <w:tcBorders>
              <w:top w:val="nil"/>
              <w:left w:val="single" w:sz="4" w:space="0" w:color="auto"/>
              <w:bottom w:val="nil"/>
              <w:right w:val="single" w:sz="4" w:space="0" w:color="auto"/>
            </w:tcBorders>
          </w:tcPr>
          <w:p w:rsidR="00D80489" w:rsidRPr="00A30191" w:rsidRDefault="00D80489" w:rsidP="00513B70">
            <w:pPr>
              <w:spacing w:after="0" w:line="240" w:lineRule="auto"/>
              <w:jc w:val="center"/>
              <w:rPr>
                <w:rFonts w:ascii="Times New Roman" w:hAnsi="Times New Roman"/>
              </w:rPr>
            </w:pPr>
            <w:r w:rsidRPr="00A30191">
              <w:rPr>
                <w:rFonts w:ascii="Times New Roman" w:hAnsi="Times New Roman"/>
              </w:rPr>
              <w:t>1100 руб.</w:t>
            </w:r>
          </w:p>
          <w:p w:rsidR="00D80489" w:rsidRPr="00A30191" w:rsidRDefault="00D80489" w:rsidP="00513B70">
            <w:pPr>
              <w:ind w:firstLine="708"/>
              <w:rPr>
                <w:rFonts w:ascii="Times New Roman" w:hAnsi="Times New Roman"/>
              </w:rPr>
            </w:pPr>
          </w:p>
        </w:tc>
        <w:tc>
          <w:tcPr>
            <w:tcW w:w="3661" w:type="dxa"/>
            <w:gridSpan w:val="2"/>
            <w:tcBorders>
              <w:top w:val="nil"/>
              <w:left w:val="single" w:sz="4" w:space="0" w:color="auto"/>
              <w:bottom w:val="nil"/>
              <w:right w:val="single" w:sz="4" w:space="0" w:color="auto"/>
            </w:tcBorders>
          </w:tcPr>
          <w:p w:rsidR="00D80489" w:rsidRPr="00A30191" w:rsidRDefault="00D80489" w:rsidP="00513B70">
            <w:pPr>
              <w:spacing w:after="0" w:line="240" w:lineRule="auto"/>
              <w:ind w:left="35"/>
              <w:jc w:val="both"/>
              <w:rPr>
                <w:rFonts w:ascii="Times New Roman" w:hAnsi="Times New Roman"/>
                <w:lang w:eastAsia="x-none"/>
              </w:rPr>
            </w:pPr>
            <w:r w:rsidRPr="00A30191">
              <w:rPr>
                <w:rFonts w:ascii="Times New Roman" w:hAnsi="Times New Roman"/>
                <w:lang w:eastAsia="x-none"/>
              </w:rPr>
              <w:t>Кроме месяца, в котором установлена система дистанционного банковского обслуживания.</w:t>
            </w:r>
          </w:p>
        </w:tc>
      </w:tr>
      <w:tr w:rsidR="00A30191" w:rsidRPr="00A30191" w:rsidTr="00513B70">
        <w:tc>
          <w:tcPr>
            <w:tcW w:w="993" w:type="dxa"/>
            <w:tcBorders>
              <w:top w:val="nil"/>
              <w:left w:val="single" w:sz="4" w:space="0" w:color="auto"/>
              <w:bottom w:val="nil"/>
              <w:right w:val="single" w:sz="4" w:space="0" w:color="auto"/>
            </w:tcBorders>
          </w:tcPr>
          <w:p w:rsidR="00D80489" w:rsidRPr="00A30191" w:rsidRDefault="00D80489" w:rsidP="00513B70">
            <w:pPr>
              <w:tabs>
                <w:tab w:val="left" w:pos="708"/>
                <w:tab w:val="center" w:pos="4677"/>
                <w:tab w:val="right" w:pos="9355"/>
              </w:tabs>
              <w:spacing w:after="0" w:line="240" w:lineRule="auto"/>
              <w:jc w:val="both"/>
              <w:rPr>
                <w:rFonts w:ascii="Times New Roman" w:hAnsi="Times New Roman"/>
                <w:lang w:eastAsia="x-none"/>
              </w:rPr>
            </w:pPr>
          </w:p>
        </w:tc>
        <w:tc>
          <w:tcPr>
            <w:tcW w:w="3108" w:type="dxa"/>
            <w:tcBorders>
              <w:top w:val="nil"/>
              <w:left w:val="single" w:sz="4" w:space="0" w:color="auto"/>
              <w:bottom w:val="nil"/>
              <w:right w:val="single" w:sz="4" w:space="0" w:color="auto"/>
            </w:tcBorders>
          </w:tcPr>
          <w:p w:rsidR="00D80489" w:rsidRPr="00A30191" w:rsidRDefault="00D80489" w:rsidP="00513B70">
            <w:pPr>
              <w:tabs>
                <w:tab w:val="left" w:pos="708"/>
                <w:tab w:val="center" w:pos="4677"/>
                <w:tab w:val="right" w:pos="9355"/>
              </w:tabs>
              <w:spacing w:after="0" w:line="240" w:lineRule="auto"/>
              <w:jc w:val="both"/>
              <w:rPr>
                <w:rFonts w:ascii="Times New Roman" w:hAnsi="Times New Roman"/>
                <w:lang w:eastAsia="x-none"/>
              </w:rPr>
            </w:pPr>
            <w:r w:rsidRPr="00A30191">
              <w:rPr>
                <w:rFonts w:ascii="Times New Roman" w:hAnsi="Times New Roman"/>
                <w:lang w:eastAsia="x-none"/>
              </w:rPr>
              <w:t>- для</w:t>
            </w:r>
            <w:r w:rsidRPr="00A30191">
              <w:rPr>
                <w:rFonts w:ascii="Times New Roman" w:hAnsi="Times New Roman"/>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p>
        </w:tc>
        <w:tc>
          <w:tcPr>
            <w:tcW w:w="2420" w:type="dxa"/>
            <w:tcBorders>
              <w:top w:val="nil"/>
              <w:left w:val="single" w:sz="4" w:space="0" w:color="auto"/>
              <w:bottom w:val="nil"/>
              <w:right w:val="single" w:sz="4" w:space="0" w:color="auto"/>
            </w:tcBorders>
          </w:tcPr>
          <w:p w:rsidR="00D80489" w:rsidRPr="00A30191" w:rsidRDefault="00D80489" w:rsidP="00513B70">
            <w:pPr>
              <w:tabs>
                <w:tab w:val="left" w:pos="708"/>
                <w:tab w:val="center" w:pos="4677"/>
                <w:tab w:val="right" w:pos="9355"/>
              </w:tabs>
              <w:spacing w:after="0" w:line="240" w:lineRule="auto"/>
              <w:jc w:val="center"/>
              <w:rPr>
                <w:rFonts w:ascii="Times New Roman" w:hAnsi="Times New Roman"/>
                <w:lang w:eastAsia="x-none"/>
              </w:rPr>
            </w:pPr>
            <w:r w:rsidRPr="00A30191">
              <w:rPr>
                <w:rFonts w:ascii="Times New Roman" w:hAnsi="Times New Roman"/>
                <w:lang w:eastAsia="x-none"/>
              </w:rPr>
              <w:t>2200 руб. в месяц при использовании клиентом системы дистанционного банковского обслуживания;</w:t>
            </w:r>
          </w:p>
          <w:p w:rsidR="00D80489" w:rsidRPr="00A30191" w:rsidRDefault="00D80489" w:rsidP="00513B70">
            <w:pPr>
              <w:tabs>
                <w:tab w:val="left" w:pos="708"/>
                <w:tab w:val="center" w:pos="4677"/>
                <w:tab w:val="right" w:pos="9355"/>
              </w:tabs>
              <w:spacing w:after="0" w:line="240" w:lineRule="auto"/>
              <w:jc w:val="center"/>
              <w:rPr>
                <w:rFonts w:ascii="Times New Roman" w:hAnsi="Times New Roman"/>
                <w:lang w:eastAsia="x-none"/>
              </w:rPr>
            </w:pPr>
            <w:r w:rsidRPr="00A30191">
              <w:rPr>
                <w:rFonts w:ascii="Times New Roman" w:hAnsi="Times New Roman"/>
                <w:lang w:eastAsia="x-none"/>
              </w:rPr>
              <w:t>5000 руб. в месяц без использования клиентом системы дистанционного банковского обслуживания</w:t>
            </w:r>
          </w:p>
        </w:tc>
        <w:tc>
          <w:tcPr>
            <w:tcW w:w="3661" w:type="dxa"/>
            <w:gridSpan w:val="2"/>
            <w:tcBorders>
              <w:top w:val="nil"/>
              <w:left w:val="single" w:sz="4" w:space="0" w:color="auto"/>
              <w:bottom w:val="nil"/>
              <w:right w:val="single" w:sz="4" w:space="0" w:color="auto"/>
            </w:tcBorders>
          </w:tcPr>
          <w:p w:rsidR="00D80489" w:rsidRPr="00A30191" w:rsidRDefault="00D80489" w:rsidP="00513B70">
            <w:pPr>
              <w:tabs>
                <w:tab w:val="left" w:pos="708"/>
                <w:tab w:val="center" w:pos="4677"/>
                <w:tab w:val="right" w:pos="9355"/>
              </w:tabs>
              <w:spacing w:after="0" w:line="240" w:lineRule="auto"/>
              <w:jc w:val="both"/>
              <w:rPr>
                <w:rFonts w:ascii="Times New Roman" w:hAnsi="Times New Roman"/>
                <w:lang w:eastAsia="x-none"/>
              </w:rPr>
            </w:pPr>
          </w:p>
        </w:tc>
      </w:tr>
      <w:tr w:rsidR="00A30191" w:rsidRPr="00A30191" w:rsidTr="00513B70">
        <w:tc>
          <w:tcPr>
            <w:tcW w:w="993" w:type="dxa"/>
            <w:tcBorders>
              <w:top w:val="nil"/>
              <w:left w:val="single" w:sz="4" w:space="0" w:color="auto"/>
              <w:bottom w:val="nil"/>
              <w:right w:val="single" w:sz="4" w:space="0" w:color="auto"/>
            </w:tcBorders>
          </w:tcPr>
          <w:p w:rsidR="00D80489" w:rsidRPr="00A30191" w:rsidRDefault="00D80489" w:rsidP="00513B70">
            <w:pPr>
              <w:spacing w:after="0" w:line="240" w:lineRule="auto"/>
              <w:jc w:val="center"/>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D80489" w:rsidRPr="00A30191" w:rsidRDefault="00D80489" w:rsidP="00513B70">
            <w:pPr>
              <w:spacing w:after="0" w:line="240" w:lineRule="auto"/>
              <w:jc w:val="both"/>
              <w:rPr>
                <w:rFonts w:ascii="Times New Roman" w:hAnsi="Times New Roman"/>
              </w:rPr>
            </w:pPr>
            <w:r w:rsidRPr="00A30191">
              <w:rPr>
                <w:rFonts w:ascii="Times New Roman" w:hAnsi="Times New Roman"/>
              </w:rPr>
              <w:t>-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p>
        </w:tc>
        <w:tc>
          <w:tcPr>
            <w:tcW w:w="2420" w:type="dxa"/>
            <w:tcBorders>
              <w:top w:val="nil"/>
              <w:left w:val="single" w:sz="4" w:space="0" w:color="auto"/>
              <w:bottom w:val="nil"/>
              <w:right w:val="single" w:sz="4" w:space="0" w:color="auto"/>
            </w:tcBorders>
          </w:tcPr>
          <w:p w:rsidR="00D80489" w:rsidRPr="00A30191" w:rsidRDefault="00D80489" w:rsidP="00513B70">
            <w:pPr>
              <w:spacing w:after="0" w:line="240" w:lineRule="auto"/>
              <w:jc w:val="center"/>
              <w:rPr>
                <w:rFonts w:ascii="Times New Roman" w:hAnsi="Times New Roman"/>
              </w:rPr>
            </w:pPr>
            <w:r w:rsidRPr="00A30191">
              <w:rPr>
                <w:rFonts w:ascii="Times New Roman" w:hAnsi="Times New Roman"/>
                <w:lang w:eastAsia="x-none"/>
              </w:rPr>
              <w:t>Не взимается</w:t>
            </w:r>
          </w:p>
        </w:tc>
        <w:tc>
          <w:tcPr>
            <w:tcW w:w="3661" w:type="dxa"/>
            <w:gridSpan w:val="2"/>
            <w:tcBorders>
              <w:top w:val="nil"/>
              <w:left w:val="single" w:sz="4" w:space="0" w:color="auto"/>
              <w:bottom w:val="nil"/>
              <w:right w:val="single" w:sz="4" w:space="0" w:color="auto"/>
            </w:tcBorders>
          </w:tcPr>
          <w:p w:rsidR="00D80489" w:rsidRPr="00A30191" w:rsidRDefault="00D80489" w:rsidP="00513B70">
            <w:pPr>
              <w:spacing w:after="0" w:line="240" w:lineRule="auto"/>
              <w:jc w:val="both"/>
              <w:rPr>
                <w:rFonts w:ascii="Times New Roman" w:eastAsia="Times New Roman" w:hAnsi="Times New Roman"/>
                <w:bCs/>
                <w:lang w:eastAsia="ru-RU"/>
              </w:rPr>
            </w:pPr>
          </w:p>
        </w:tc>
      </w:tr>
      <w:tr w:rsidR="00A30191" w:rsidRPr="00A30191" w:rsidTr="00513B70">
        <w:tc>
          <w:tcPr>
            <w:tcW w:w="993" w:type="dxa"/>
            <w:tcBorders>
              <w:top w:val="nil"/>
              <w:left w:val="single" w:sz="4" w:space="0" w:color="auto"/>
              <w:bottom w:val="nil"/>
              <w:right w:val="single" w:sz="4" w:space="0" w:color="auto"/>
            </w:tcBorders>
          </w:tcPr>
          <w:p w:rsidR="00D80489" w:rsidRPr="00A30191" w:rsidRDefault="00D80489" w:rsidP="00513B70">
            <w:pPr>
              <w:spacing w:after="0" w:line="240" w:lineRule="auto"/>
              <w:jc w:val="center"/>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D80489" w:rsidRPr="00A30191" w:rsidRDefault="00D80489" w:rsidP="00513B70">
            <w:pPr>
              <w:spacing w:after="0" w:line="240" w:lineRule="auto"/>
              <w:jc w:val="both"/>
              <w:rPr>
                <w:rFonts w:ascii="Times New Roman" w:hAnsi="Times New Roman"/>
              </w:rPr>
            </w:pPr>
            <w:r w:rsidRPr="00A30191">
              <w:rPr>
                <w:rFonts w:ascii="Times New Roman" w:hAnsi="Times New Roman"/>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2420" w:type="dxa"/>
            <w:tcBorders>
              <w:top w:val="nil"/>
              <w:left w:val="single" w:sz="4" w:space="0" w:color="auto"/>
              <w:bottom w:val="nil"/>
              <w:right w:val="single" w:sz="4" w:space="0" w:color="auto"/>
            </w:tcBorders>
          </w:tcPr>
          <w:p w:rsidR="00D80489" w:rsidRPr="00A30191" w:rsidRDefault="00D80489" w:rsidP="00513B70">
            <w:pPr>
              <w:spacing w:after="0" w:line="240" w:lineRule="auto"/>
              <w:jc w:val="center"/>
              <w:rPr>
                <w:rFonts w:ascii="Times New Roman" w:hAnsi="Times New Roman"/>
                <w:lang w:eastAsia="x-none"/>
              </w:rPr>
            </w:pPr>
            <w:r w:rsidRPr="00A30191">
              <w:rPr>
                <w:rFonts w:ascii="Times New Roman" w:hAnsi="Times New Roman"/>
                <w:lang w:eastAsia="x-none"/>
              </w:rPr>
              <w:t>Не взимается</w:t>
            </w:r>
          </w:p>
        </w:tc>
        <w:tc>
          <w:tcPr>
            <w:tcW w:w="3661" w:type="dxa"/>
            <w:gridSpan w:val="2"/>
            <w:tcBorders>
              <w:top w:val="nil"/>
              <w:left w:val="single" w:sz="4" w:space="0" w:color="auto"/>
              <w:bottom w:val="nil"/>
              <w:right w:val="single" w:sz="4" w:space="0" w:color="auto"/>
            </w:tcBorders>
          </w:tcPr>
          <w:p w:rsidR="00D80489" w:rsidRPr="00A30191" w:rsidRDefault="00D80489" w:rsidP="00513B70">
            <w:pPr>
              <w:spacing w:before="40" w:after="40" w:line="240" w:lineRule="auto"/>
              <w:jc w:val="both"/>
              <w:rPr>
                <w:rFonts w:ascii="Times New Roman" w:eastAsia="Times New Roman" w:hAnsi="Times New Roman"/>
                <w:bCs/>
                <w:lang w:eastAsia="ru-RU"/>
              </w:rPr>
            </w:pPr>
          </w:p>
        </w:tc>
      </w:tr>
      <w:tr w:rsidR="00A30191" w:rsidRPr="00A30191" w:rsidTr="00513B70">
        <w:tc>
          <w:tcPr>
            <w:tcW w:w="993" w:type="dxa"/>
            <w:tcBorders>
              <w:top w:val="nil"/>
              <w:left w:val="single" w:sz="4" w:space="0" w:color="auto"/>
              <w:bottom w:val="nil"/>
              <w:right w:val="single" w:sz="4" w:space="0" w:color="auto"/>
            </w:tcBorders>
          </w:tcPr>
          <w:p w:rsidR="00D80489" w:rsidRPr="00A30191" w:rsidRDefault="00D80489" w:rsidP="00513B70">
            <w:pPr>
              <w:spacing w:after="0" w:line="240" w:lineRule="auto"/>
              <w:jc w:val="center"/>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D80489" w:rsidRPr="00A30191" w:rsidRDefault="00D80489" w:rsidP="00513B70">
            <w:pPr>
              <w:spacing w:before="40" w:after="40" w:line="240" w:lineRule="auto"/>
              <w:ind w:left="74"/>
              <w:jc w:val="both"/>
              <w:rPr>
                <w:rFonts w:ascii="Times New Roman" w:hAnsi="Times New Roman"/>
                <w:bCs/>
              </w:rPr>
            </w:pPr>
            <w:r w:rsidRPr="00A30191">
              <w:rPr>
                <w:rFonts w:ascii="Times New Roman" w:hAnsi="Times New Roman"/>
                <w:bCs/>
              </w:rPr>
              <w:t xml:space="preserve">- клиентам, являющимся садоводческими или огородническими некоммерческими товариществами в соответствии с Федеральным законом от 29.07.2017 </w:t>
            </w:r>
            <w:r w:rsidRPr="00A30191">
              <w:rPr>
                <w:rFonts w:ascii="Times New Roman" w:hAnsi="Times New Roman"/>
                <w:bCs/>
              </w:rPr>
              <w:b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w:t>
            </w:r>
            <w:r w:rsidRPr="00A30191">
              <w:rPr>
                <w:rFonts w:ascii="Times New Roman" w:hAnsi="Times New Roman"/>
                <w:bCs/>
              </w:rPr>
              <w:lastRenderedPageBreak/>
              <w:t>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p>
        </w:tc>
        <w:tc>
          <w:tcPr>
            <w:tcW w:w="2420" w:type="dxa"/>
            <w:tcBorders>
              <w:top w:val="nil"/>
              <w:left w:val="single" w:sz="4" w:space="0" w:color="auto"/>
              <w:bottom w:val="nil"/>
              <w:right w:val="single" w:sz="4" w:space="0" w:color="auto"/>
            </w:tcBorders>
          </w:tcPr>
          <w:p w:rsidR="00D80489" w:rsidRPr="00A30191" w:rsidRDefault="00D80489" w:rsidP="00513B70">
            <w:pPr>
              <w:spacing w:before="40" w:after="40" w:line="240" w:lineRule="auto"/>
              <w:ind w:left="74"/>
              <w:jc w:val="center"/>
              <w:rPr>
                <w:rFonts w:ascii="Times New Roman" w:hAnsi="Times New Roman"/>
              </w:rPr>
            </w:pPr>
            <w:r w:rsidRPr="00A30191">
              <w:rPr>
                <w:rFonts w:ascii="Times New Roman" w:hAnsi="Times New Roman"/>
              </w:rPr>
              <w:lastRenderedPageBreak/>
              <w:t>Не взимается</w:t>
            </w:r>
          </w:p>
        </w:tc>
        <w:tc>
          <w:tcPr>
            <w:tcW w:w="3661" w:type="dxa"/>
            <w:gridSpan w:val="2"/>
            <w:tcBorders>
              <w:top w:val="nil"/>
              <w:left w:val="single" w:sz="4" w:space="0" w:color="auto"/>
              <w:bottom w:val="nil"/>
              <w:right w:val="single" w:sz="4" w:space="0" w:color="auto"/>
            </w:tcBorders>
          </w:tcPr>
          <w:p w:rsidR="00D80489" w:rsidRPr="00A30191" w:rsidRDefault="00D80489" w:rsidP="00513B70">
            <w:pPr>
              <w:spacing w:before="40" w:after="40" w:line="240" w:lineRule="auto"/>
              <w:jc w:val="both"/>
              <w:rPr>
                <w:rFonts w:ascii="Times New Roman" w:eastAsia="Times New Roman" w:hAnsi="Times New Roman"/>
                <w:bCs/>
                <w:lang w:eastAsia="ru-RU"/>
              </w:rPr>
            </w:pPr>
          </w:p>
        </w:tc>
      </w:tr>
      <w:tr w:rsidR="00A30191" w:rsidRPr="00A30191" w:rsidTr="00513B70">
        <w:tc>
          <w:tcPr>
            <w:tcW w:w="993" w:type="dxa"/>
            <w:tcBorders>
              <w:top w:val="nil"/>
              <w:left w:val="single" w:sz="4" w:space="0" w:color="auto"/>
              <w:bottom w:val="nil"/>
              <w:right w:val="single" w:sz="4" w:space="0" w:color="auto"/>
            </w:tcBorders>
          </w:tcPr>
          <w:p w:rsidR="00D80489" w:rsidRPr="00A30191" w:rsidRDefault="00D80489" w:rsidP="00513B70">
            <w:pPr>
              <w:spacing w:after="0" w:line="240" w:lineRule="auto"/>
              <w:jc w:val="center"/>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D80489" w:rsidRPr="00A30191" w:rsidRDefault="00D80489" w:rsidP="00513B70">
            <w:pPr>
              <w:spacing w:before="40" w:after="40" w:line="240" w:lineRule="auto"/>
              <w:ind w:left="74"/>
              <w:jc w:val="both"/>
              <w:rPr>
                <w:rFonts w:ascii="Times New Roman" w:hAnsi="Times New Roman"/>
                <w:bCs/>
              </w:rPr>
            </w:pPr>
            <w:r w:rsidRPr="00A30191">
              <w:rPr>
                <w:rFonts w:ascii="Times New Roman" w:hAnsi="Times New Roman"/>
                <w:lang w:eastAsia="x-none"/>
              </w:rPr>
              <w:t>- при отсутствии операций по счету в течение календарного месяца, но не более 6 (шести) календарных месяцев подряд</w:t>
            </w:r>
          </w:p>
        </w:tc>
        <w:tc>
          <w:tcPr>
            <w:tcW w:w="2420" w:type="dxa"/>
            <w:tcBorders>
              <w:top w:val="nil"/>
              <w:left w:val="single" w:sz="4" w:space="0" w:color="auto"/>
              <w:bottom w:val="nil"/>
              <w:right w:val="single" w:sz="4" w:space="0" w:color="auto"/>
            </w:tcBorders>
          </w:tcPr>
          <w:p w:rsidR="00D80489" w:rsidRPr="00A30191" w:rsidRDefault="00D80489" w:rsidP="00513B70">
            <w:pPr>
              <w:spacing w:before="40" w:after="40" w:line="240" w:lineRule="auto"/>
              <w:ind w:left="74"/>
              <w:jc w:val="center"/>
              <w:rPr>
                <w:rFonts w:ascii="Times New Roman" w:hAnsi="Times New Roman"/>
              </w:rPr>
            </w:pPr>
            <w:r w:rsidRPr="00A30191">
              <w:rPr>
                <w:rFonts w:ascii="Times New Roman" w:hAnsi="Times New Roman"/>
                <w:lang w:eastAsia="x-none"/>
              </w:rPr>
              <w:t>Не взимается</w:t>
            </w:r>
          </w:p>
        </w:tc>
        <w:tc>
          <w:tcPr>
            <w:tcW w:w="3661" w:type="dxa"/>
            <w:gridSpan w:val="2"/>
            <w:tcBorders>
              <w:top w:val="nil"/>
              <w:left w:val="single" w:sz="4" w:space="0" w:color="auto"/>
              <w:bottom w:val="nil"/>
              <w:right w:val="single" w:sz="4" w:space="0" w:color="auto"/>
            </w:tcBorders>
          </w:tcPr>
          <w:p w:rsidR="00D80489" w:rsidRPr="00A30191" w:rsidRDefault="00D80489" w:rsidP="00513B70">
            <w:pPr>
              <w:tabs>
                <w:tab w:val="left" w:pos="708"/>
                <w:tab w:val="center" w:pos="4677"/>
                <w:tab w:val="right" w:pos="9355"/>
              </w:tabs>
              <w:spacing w:after="0" w:line="240" w:lineRule="auto"/>
              <w:jc w:val="both"/>
              <w:rPr>
                <w:rFonts w:ascii="Times New Roman" w:hAnsi="Times New Roman"/>
                <w:lang w:eastAsia="x-none"/>
              </w:rPr>
            </w:pPr>
            <w:r w:rsidRPr="00A30191">
              <w:rPr>
                <w:rFonts w:ascii="Times New Roman" w:hAnsi="Times New Roman"/>
                <w:lang w:eastAsia="x-none"/>
              </w:rPr>
              <w:t>Не признаются операциями по счету:</w:t>
            </w:r>
          </w:p>
          <w:p w:rsidR="00D80489" w:rsidRPr="00A30191" w:rsidRDefault="00D80489" w:rsidP="00513B70">
            <w:pPr>
              <w:tabs>
                <w:tab w:val="left" w:pos="708"/>
                <w:tab w:val="center" w:pos="4677"/>
                <w:tab w:val="right" w:pos="9355"/>
              </w:tabs>
              <w:spacing w:after="0" w:line="240" w:lineRule="auto"/>
              <w:jc w:val="both"/>
              <w:rPr>
                <w:rFonts w:ascii="Times New Roman" w:hAnsi="Times New Roman"/>
                <w:lang w:eastAsia="x-none"/>
              </w:rPr>
            </w:pPr>
            <w:r w:rsidRPr="00A30191">
              <w:rPr>
                <w:rFonts w:ascii="Times New Roman" w:hAnsi="Times New Roman"/>
                <w:lang w:eastAsia="x-none"/>
              </w:rPr>
              <w:t>- причисление процентов к счету;</w:t>
            </w:r>
          </w:p>
          <w:p w:rsidR="00D80489" w:rsidRPr="00A30191" w:rsidRDefault="00D80489" w:rsidP="00513B70">
            <w:pPr>
              <w:tabs>
                <w:tab w:val="left" w:pos="708"/>
                <w:tab w:val="center" w:pos="4677"/>
                <w:tab w:val="right" w:pos="9355"/>
              </w:tabs>
              <w:spacing w:after="0" w:line="240" w:lineRule="auto"/>
              <w:jc w:val="both"/>
              <w:rPr>
                <w:rFonts w:ascii="Times New Roman" w:hAnsi="Times New Roman"/>
                <w:lang w:eastAsia="x-none"/>
              </w:rPr>
            </w:pPr>
            <w:r w:rsidRPr="00A30191">
              <w:rPr>
                <w:rFonts w:ascii="Times New Roman" w:hAnsi="Times New Roman"/>
                <w:lang w:eastAsia="x-none"/>
              </w:rPr>
              <w:t xml:space="preserve">- взимание комиссий Банка; </w:t>
            </w:r>
          </w:p>
          <w:p w:rsidR="00D80489" w:rsidRPr="00A30191" w:rsidRDefault="00D80489" w:rsidP="00513B70">
            <w:pPr>
              <w:tabs>
                <w:tab w:val="left" w:pos="708"/>
                <w:tab w:val="center" w:pos="4677"/>
                <w:tab w:val="right" w:pos="9355"/>
              </w:tabs>
              <w:spacing w:after="0" w:line="240" w:lineRule="auto"/>
              <w:jc w:val="both"/>
              <w:rPr>
                <w:rFonts w:ascii="Times New Roman" w:hAnsi="Times New Roman"/>
                <w:lang w:eastAsia="x-none"/>
              </w:rPr>
            </w:pPr>
            <w:r w:rsidRPr="00A30191">
              <w:rPr>
                <w:rFonts w:ascii="Times New Roman" w:hAnsi="Times New Roman"/>
                <w:lang w:eastAsia="x-none"/>
              </w:rPr>
              <w:t>- зачисление/списание со счета ошибочно зачисленных Банком денежных средств.</w:t>
            </w:r>
          </w:p>
          <w:p w:rsidR="00D80489" w:rsidRPr="00A30191" w:rsidRDefault="00D80489" w:rsidP="00513B70">
            <w:pPr>
              <w:tabs>
                <w:tab w:val="left" w:pos="708"/>
                <w:tab w:val="center" w:pos="4677"/>
                <w:tab w:val="right" w:pos="9355"/>
              </w:tabs>
              <w:spacing w:after="0" w:line="240" w:lineRule="auto"/>
              <w:jc w:val="both"/>
              <w:rPr>
                <w:rFonts w:ascii="Times New Roman" w:hAnsi="Times New Roman"/>
                <w:lang w:eastAsia="x-none"/>
              </w:rPr>
            </w:pPr>
            <w:r w:rsidRPr="00A30191">
              <w:rPr>
                <w:rFonts w:ascii="Times New Roman" w:hAnsi="Times New Roman"/>
                <w:lang w:eastAsia="x-none"/>
              </w:rPr>
              <w:t>Перечисление/выдача остатка денежных средств при закрытии счета признается операцией по счету.</w:t>
            </w:r>
          </w:p>
          <w:p w:rsidR="00D80489" w:rsidRPr="00A30191" w:rsidRDefault="00D80489" w:rsidP="00513B70">
            <w:pPr>
              <w:spacing w:before="40" w:after="40" w:line="240" w:lineRule="auto"/>
              <w:jc w:val="both"/>
              <w:rPr>
                <w:rFonts w:ascii="Times New Roman" w:eastAsia="Times New Roman" w:hAnsi="Times New Roman"/>
                <w:bCs/>
                <w:lang w:eastAsia="ru-RU"/>
              </w:rPr>
            </w:pPr>
            <w:r w:rsidRPr="00A30191">
              <w:rPr>
                <w:rFonts w:ascii="Times New Roman" w:hAnsi="Times New Roman"/>
                <w:lang w:eastAsia="x-none"/>
              </w:rPr>
              <w:t>Начиная с 7 (седьмого) календарного месяца при отсутствии операций по счету комиссия взимается в установленном размере согласно п. 1.1.3,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A30191" w:rsidRPr="00A30191" w:rsidTr="00513B70">
        <w:tc>
          <w:tcPr>
            <w:tcW w:w="993" w:type="dxa"/>
            <w:tcBorders>
              <w:top w:val="nil"/>
              <w:left w:val="single" w:sz="4" w:space="0" w:color="auto"/>
              <w:bottom w:val="single" w:sz="4" w:space="0" w:color="auto"/>
              <w:right w:val="single" w:sz="4" w:space="0" w:color="auto"/>
            </w:tcBorders>
          </w:tcPr>
          <w:p w:rsidR="00D80489" w:rsidRPr="00A30191" w:rsidRDefault="00D80489" w:rsidP="00513B70">
            <w:pPr>
              <w:spacing w:after="0" w:line="240" w:lineRule="auto"/>
              <w:jc w:val="center"/>
              <w:rPr>
                <w:rFonts w:ascii="Times New Roman" w:eastAsia="Times New Roman" w:hAnsi="Times New Roman"/>
                <w:bCs/>
                <w:lang w:eastAsia="ru-RU"/>
              </w:rPr>
            </w:pPr>
          </w:p>
        </w:tc>
        <w:tc>
          <w:tcPr>
            <w:tcW w:w="3108" w:type="dxa"/>
            <w:tcBorders>
              <w:top w:val="nil"/>
              <w:left w:val="single" w:sz="4" w:space="0" w:color="auto"/>
              <w:bottom w:val="single" w:sz="4" w:space="0" w:color="auto"/>
              <w:right w:val="single" w:sz="4" w:space="0" w:color="auto"/>
            </w:tcBorders>
          </w:tcPr>
          <w:p w:rsidR="00D80489" w:rsidRPr="00A30191" w:rsidRDefault="00D80489" w:rsidP="00513B70">
            <w:pPr>
              <w:tabs>
                <w:tab w:val="left" w:pos="708"/>
                <w:tab w:val="center" w:pos="4677"/>
                <w:tab w:val="right" w:pos="9355"/>
              </w:tabs>
              <w:spacing w:after="0" w:line="240" w:lineRule="auto"/>
              <w:jc w:val="both"/>
              <w:rPr>
                <w:rFonts w:ascii="Times New Roman" w:hAnsi="Times New Roman"/>
                <w:lang w:eastAsia="x-none"/>
              </w:rPr>
            </w:pPr>
            <w:r w:rsidRPr="00A30191">
              <w:rPr>
                <w:rFonts w:ascii="Times New Roman" w:hAnsi="Times New Roman"/>
                <w:lang w:eastAsia="x-none"/>
              </w:rPr>
              <w:t xml:space="preserve">- </w:t>
            </w:r>
            <w:r w:rsidRPr="00A30191">
              <w:rPr>
                <w:rFonts w:ascii="Times New Roman" w:hAnsi="Times New Roman"/>
                <w:bCs/>
              </w:rPr>
              <w:t>специального счета участника закупки для обеспечения заявок на участие в конкурсах и аукционах</w:t>
            </w:r>
          </w:p>
        </w:tc>
        <w:tc>
          <w:tcPr>
            <w:tcW w:w="2420" w:type="dxa"/>
            <w:tcBorders>
              <w:top w:val="nil"/>
              <w:left w:val="single" w:sz="4" w:space="0" w:color="auto"/>
              <w:bottom w:val="single" w:sz="4" w:space="0" w:color="auto"/>
              <w:right w:val="single" w:sz="4" w:space="0" w:color="auto"/>
            </w:tcBorders>
          </w:tcPr>
          <w:p w:rsidR="00D80489" w:rsidRPr="00A30191" w:rsidRDefault="00D80489" w:rsidP="00513B70">
            <w:pPr>
              <w:tabs>
                <w:tab w:val="left" w:pos="708"/>
                <w:tab w:val="center" w:pos="4677"/>
                <w:tab w:val="right" w:pos="9355"/>
              </w:tabs>
              <w:spacing w:after="0" w:line="240" w:lineRule="auto"/>
              <w:jc w:val="center"/>
              <w:rPr>
                <w:rFonts w:ascii="Times New Roman" w:hAnsi="Times New Roman"/>
                <w:lang w:eastAsia="x-none"/>
              </w:rPr>
            </w:pPr>
            <w:r w:rsidRPr="00A30191">
              <w:rPr>
                <w:rFonts w:ascii="Times New Roman" w:hAnsi="Times New Roman"/>
                <w:lang w:eastAsia="x-none"/>
              </w:rPr>
              <w:t>Не взимается</w:t>
            </w:r>
          </w:p>
        </w:tc>
        <w:tc>
          <w:tcPr>
            <w:tcW w:w="3661" w:type="dxa"/>
            <w:gridSpan w:val="2"/>
            <w:tcBorders>
              <w:top w:val="nil"/>
              <w:left w:val="single" w:sz="4" w:space="0" w:color="auto"/>
              <w:bottom w:val="single" w:sz="4" w:space="0" w:color="auto"/>
              <w:right w:val="single" w:sz="4" w:space="0" w:color="auto"/>
            </w:tcBorders>
          </w:tcPr>
          <w:p w:rsidR="00D80489" w:rsidRPr="00A30191" w:rsidRDefault="00D80489" w:rsidP="00513B70">
            <w:pPr>
              <w:tabs>
                <w:tab w:val="left" w:pos="708"/>
                <w:tab w:val="center" w:pos="4677"/>
                <w:tab w:val="right" w:pos="9355"/>
              </w:tabs>
              <w:spacing w:after="0" w:line="240" w:lineRule="auto"/>
              <w:jc w:val="both"/>
              <w:rPr>
                <w:rFonts w:ascii="Times New Roman" w:hAnsi="Times New Roman"/>
                <w:lang w:eastAsia="x-none"/>
              </w:rPr>
            </w:pPr>
          </w:p>
        </w:tc>
      </w:tr>
      <w:tr w:rsidR="00A30191" w:rsidRPr="00A30191" w:rsidTr="00513B70">
        <w:tc>
          <w:tcPr>
            <w:tcW w:w="993" w:type="dxa"/>
            <w:tcBorders>
              <w:top w:val="single" w:sz="4" w:space="0" w:color="auto"/>
              <w:left w:val="single" w:sz="4" w:space="0" w:color="auto"/>
              <w:bottom w:val="single" w:sz="4" w:space="0" w:color="auto"/>
              <w:right w:val="single" w:sz="4" w:space="0" w:color="auto"/>
            </w:tcBorders>
          </w:tcPr>
          <w:p w:rsidR="00D80489" w:rsidRPr="00A30191" w:rsidRDefault="00D80489" w:rsidP="00513B70">
            <w:pPr>
              <w:spacing w:before="40" w:after="4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1.1.4.</w:t>
            </w:r>
          </w:p>
        </w:tc>
        <w:tc>
          <w:tcPr>
            <w:tcW w:w="3108" w:type="dxa"/>
            <w:tcBorders>
              <w:top w:val="single" w:sz="4" w:space="0" w:color="auto"/>
              <w:left w:val="single" w:sz="4" w:space="0" w:color="auto"/>
              <w:bottom w:val="single" w:sz="4" w:space="0" w:color="auto"/>
              <w:right w:val="single" w:sz="4" w:space="0" w:color="auto"/>
            </w:tcBorders>
          </w:tcPr>
          <w:p w:rsidR="00D80489" w:rsidRPr="00A30191" w:rsidRDefault="00D80489" w:rsidP="00513B70">
            <w:pPr>
              <w:keepNext/>
              <w:overflowPunct w:val="0"/>
              <w:autoSpaceDE w:val="0"/>
              <w:autoSpaceDN w:val="0"/>
              <w:adjustRightInd w:val="0"/>
              <w:spacing w:before="40" w:after="40" w:line="240" w:lineRule="auto"/>
              <w:textAlignment w:val="baseline"/>
              <w:outlineLvl w:val="1"/>
              <w:rPr>
                <w:rFonts w:ascii="Times New Roman" w:eastAsia="Times New Roman" w:hAnsi="Times New Roman"/>
                <w:bCs/>
                <w:lang w:eastAsia="ru-RU"/>
              </w:rPr>
            </w:pPr>
            <w:r w:rsidRPr="00A30191">
              <w:rPr>
                <w:rFonts w:ascii="Times New Roman" w:eastAsia="Times New Roman" w:hAnsi="Times New Roman"/>
                <w:bCs/>
                <w:lang w:eastAsia="ru-RU"/>
              </w:rPr>
              <w:t xml:space="preserve">Начисление процентов на остатки средств </w:t>
            </w:r>
          </w:p>
        </w:tc>
        <w:tc>
          <w:tcPr>
            <w:tcW w:w="2420" w:type="dxa"/>
            <w:tcBorders>
              <w:top w:val="single" w:sz="4" w:space="0" w:color="auto"/>
              <w:left w:val="single" w:sz="4" w:space="0" w:color="auto"/>
              <w:bottom w:val="single" w:sz="4" w:space="0" w:color="auto"/>
              <w:right w:val="single" w:sz="4" w:space="0" w:color="auto"/>
            </w:tcBorders>
          </w:tcPr>
          <w:p w:rsidR="00D80489" w:rsidRPr="00A30191" w:rsidRDefault="00D80489" w:rsidP="00513B70">
            <w:pPr>
              <w:spacing w:before="40" w:after="4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 xml:space="preserve">По согласованию сторон </w:t>
            </w:r>
          </w:p>
        </w:tc>
        <w:tc>
          <w:tcPr>
            <w:tcW w:w="3661" w:type="dxa"/>
            <w:gridSpan w:val="2"/>
            <w:tcBorders>
              <w:top w:val="single" w:sz="4" w:space="0" w:color="auto"/>
              <w:left w:val="single" w:sz="4" w:space="0" w:color="auto"/>
              <w:bottom w:val="single" w:sz="4" w:space="0" w:color="auto"/>
              <w:right w:val="single" w:sz="4" w:space="0" w:color="auto"/>
            </w:tcBorders>
          </w:tcPr>
          <w:p w:rsidR="00D80489" w:rsidRPr="00A30191" w:rsidRDefault="00D80489" w:rsidP="00513B70">
            <w:pPr>
              <w:spacing w:before="40" w:after="4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Оформляется дополнительным соглашением к договору банковского счета</w:t>
            </w:r>
          </w:p>
        </w:tc>
      </w:tr>
      <w:tr w:rsidR="00A30191" w:rsidRPr="00A30191" w:rsidTr="00513B70">
        <w:tc>
          <w:tcPr>
            <w:tcW w:w="993" w:type="dxa"/>
            <w:tcBorders>
              <w:top w:val="single" w:sz="4" w:space="0" w:color="auto"/>
              <w:left w:val="single" w:sz="4" w:space="0" w:color="auto"/>
              <w:bottom w:val="nil"/>
              <w:right w:val="single" w:sz="4" w:space="0" w:color="auto"/>
            </w:tcBorders>
          </w:tcPr>
          <w:p w:rsidR="00D80489" w:rsidRPr="00A30191" w:rsidRDefault="00D80489" w:rsidP="00513B70">
            <w:pPr>
              <w:tabs>
                <w:tab w:val="left" w:pos="708"/>
                <w:tab w:val="center" w:pos="4677"/>
                <w:tab w:val="right" w:pos="9355"/>
              </w:tabs>
              <w:spacing w:before="40" w:after="0" w:line="240" w:lineRule="auto"/>
              <w:jc w:val="center"/>
              <w:rPr>
                <w:rFonts w:ascii="Times New Roman" w:hAnsi="Times New Roman"/>
                <w:lang w:eastAsia="x-none"/>
              </w:rPr>
            </w:pPr>
            <w:r w:rsidRPr="00A30191">
              <w:rPr>
                <w:rFonts w:ascii="Times New Roman" w:hAnsi="Times New Roman"/>
                <w:lang w:eastAsia="x-none"/>
              </w:rPr>
              <w:t>1.1.5.</w:t>
            </w:r>
          </w:p>
        </w:tc>
        <w:tc>
          <w:tcPr>
            <w:tcW w:w="3108" w:type="dxa"/>
            <w:tcBorders>
              <w:top w:val="single" w:sz="4" w:space="0" w:color="auto"/>
              <w:left w:val="single" w:sz="4" w:space="0" w:color="auto"/>
              <w:bottom w:val="nil"/>
              <w:right w:val="single" w:sz="4" w:space="0" w:color="auto"/>
            </w:tcBorders>
          </w:tcPr>
          <w:p w:rsidR="00D80489" w:rsidRPr="00A30191" w:rsidRDefault="00D80489" w:rsidP="00513B70">
            <w:pPr>
              <w:tabs>
                <w:tab w:val="left" w:pos="708"/>
                <w:tab w:val="center" w:pos="4677"/>
                <w:tab w:val="right" w:pos="9355"/>
              </w:tabs>
              <w:spacing w:before="40" w:after="0" w:line="240" w:lineRule="auto"/>
              <w:jc w:val="both"/>
              <w:rPr>
                <w:rFonts w:ascii="Times New Roman" w:hAnsi="Times New Roman"/>
                <w:lang w:eastAsia="x-none"/>
              </w:rPr>
            </w:pPr>
            <w:r w:rsidRPr="00A30191">
              <w:rPr>
                <w:rFonts w:ascii="Times New Roman" w:hAnsi="Times New Roman"/>
                <w:lang w:eastAsia="x-none"/>
              </w:rPr>
              <w:t>Перевод денежных средств со счета клиента:</w:t>
            </w:r>
          </w:p>
        </w:tc>
        <w:tc>
          <w:tcPr>
            <w:tcW w:w="2420" w:type="dxa"/>
            <w:tcBorders>
              <w:top w:val="single" w:sz="4" w:space="0" w:color="auto"/>
              <w:left w:val="single" w:sz="4" w:space="0" w:color="auto"/>
              <w:bottom w:val="nil"/>
              <w:right w:val="single" w:sz="4" w:space="0" w:color="auto"/>
            </w:tcBorders>
          </w:tcPr>
          <w:p w:rsidR="00D80489" w:rsidRPr="00A30191" w:rsidRDefault="00D80489" w:rsidP="00513B70">
            <w:pPr>
              <w:tabs>
                <w:tab w:val="left" w:pos="708"/>
                <w:tab w:val="center" w:pos="4677"/>
                <w:tab w:val="right" w:pos="9355"/>
              </w:tabs>
              <w:spacing w:before="40" w:after="0" w:line="240" w:lineRule="auto"/>
              <w:rPr>
                <w:rFonts w:ascii="Times New Roman" w:hAnsi="Times New Roman"/>
                <w:lang w:eastAsia="x-none"/>
              </w:rPr>
            </w:pPr>
          </w:p>
        </w:tc>
        <w:tc>
          <w:tcPr>
            <w:tcW w:w="3661" w:type="dxa"/>
            <w:gridSpan w:val="2"/>
            <w:vMerge w:val="restart"/>
            <w:tcBorders>
              <w:top w:val="single" w:sz="4" w:space="0" w:color="auto"/>
              <w:left w:val="single" w:sz="4" w:space="0" w:color="auto"/>
              <w:right w:val="single" w:sz="4" w:space="0" w:color="auto"/>
            </w:tcBorders>
          </w:tcPr>
          <w:p w:rsidR="00D80489" w:rsidRPr="00A30191" w:rsidRDefault="00D80489" w:rsidP="00513B70">
            <w:pPr>
              <w:tabs>
                <w:tab w:val="left" w:pos="0"/>
                <w:tab w:val="left" w:pos="1134"/>
              </w:tabs>
              <w:spacing w:before="120" w:after="0" w:line="240" w:lineRule="auto"/>
              <w:jc w:val="both"/>
              <w:rPr>
                <w:rFonts w:ascii="Times New Roman" w:hAnsi="Times New Roman"/>
              </w:rPr>
            </w:pPr>
            <w:r w:rsidRPr="00A30191">
              <w:rPr>
                <w:rFonts w:ascii="Times New Roman" w:hAnsi="Times New Roman"/>
              </w:rPr>
              <w:t>Комиссия за перевод денежных средств в оплату вознаграждения Банку не взимается.</w:t>
            </w:r>
          </w:p>
          <w:p w:rsidR="00D80489" w:rsidRPr="00A30191" w:rsidRDefault="00D80489" w:rsidP="00513B70">
            <w:pPr>
              <w:tabs>
                <w:tab w:val="left" w:pos="1134"/>
                <w:tab w:val="center" w:pos="4677"/>
                <w:tab w:val="right" w:pos="9355"/>
              </w:tabs>
              <w:spacing w:after="0" w:line="240" w:lineRule="auto"/>
              <w:ind w:firstLine="35"/>
              <w:jc w:val="both"/>
              <w:rPr>
                <w:rFonts w:ascii="Times New Roman" w:hAnsi="Times New Roman"/>
              </w:rPr>
            </w:pPr>
            <w:r w:rsidRPr="00A30191">
              <w:rPr>
                <w:rFonts w:ascii="Times New Roman" w:hAnsi="Times New Roman"/>
              </w:rPr>
              <w:t>Комиссия за перевод денежных средств на счета физических лиц взимается в соответствии с п. 1.1.8 Тарифов, кроме перевода денежных средств при закрытии счета клиента.</w:t>
            </w:r>
          </w:p>
          <w:p w:rsidR="00D80489" w:rsidRPr="00A30191" w:rsidRDefault="00D80489" w:rsidP="00513B70">
            <w:pPr>
              <w:tabs>
                <w:tab w:val="left" w:pos="1134"/>
                <w:tab w:val="center" w:pos="4677"/>
                <w:tab w:val="right" w:pos="9355"/>
              </w:tabs>
              <w:spacing w:after="0" w:line="240" w:lineRule="auto"/>
              <w:ind w:firstLine="35"/>
              <w:jc w:val="both"/>
              <w:rPr>
                <w:rFonts w:ascii="Times New Roman" w:hAnsi="Times New Roman"/>
                <w:lang w:eastAsia="x-none"/>
              </w:rPr>
            </w:pPr>
            <w:r w:rsidRPr="00A30191">
              <w:rPr>
                <w:rFonts w:ascii="Times New Roman" w:hAnsi="Times New Roman"/>
                <w:lang w:eastAsia="x-none"/>
              </w:rPr>
              <w:t xml:space="preserve">Комиссия не взимается при исполнении: </w:t>
            </w:r>
          </w:p>
          <w:p w:rsidR="00D80489" w:rsidRPr="00A30191" w:rsidRDefault="00D80489" w:rsidP="00513B70">
            <w:pPr>
              <w:tabs>
                <w:tab w:val="left" w:pos="1134"/>
                <w:tab w:val="center" w:pos="4677"/>
                <w:tab w:val="right" w:pos="9355"/>
              </w:tabs>
              <w:spacing w:after="0" w:line="240" w:lineRule="auto"/>
              <w:ind w:firstLine="35"/>
              <w:jc w:val="both"/>
              <w:rPr>
                <w:rFonts w:ascii="Times New Roman" w:hAnsi="Times New Roman"/>
                <w:lang w:eastAsia="x-none"/>
              </w:rPr>
            </w:pPr>
            <w:r w:rsidRPr="00A30191">
              <w:rPr>
                <w:rFonts w:ascii="Times New Roman" w:hAnsi="Times New Roman"/>
                <w:lang w:eastAsia="x-none"/>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p>
          <w:p w:rsidR="00D80489" w:rsidRPr="00A30191" w:rsidRDefault="00D80489" w:rsidP="00513B70">
            <w:pPr>
              <w:tabs>
                <w:tab w:val="left" w:pos="1134"/>
                <w:tab w:val="center" w:pos="4677"/>
                <w:tab w:val="right" w:pos="9355"/>
              </w:tabs>
              <w:spacing w:after="0" w:line="240" w:lineRule="auto"/>
              <w:ind w:firstLine="35"/>
              <w:jc w:val="both"/>
              <w:rPr>
                <w:rFonts w:ascii="Times New Roman" w:hAnsi="Times New Roman"/>
                <w:lang w:eastAsia="x-none"/>
              </w:rPr>
            </w:pPr>
            <w:r w:rsidRPr="00A30191">
              <w:rPr>
                <w:rFonts w:ascii="Times New Roman" w:hAnsi="Times New Roman"/>
                <w:lang w:eastAsia="x-none"/>
              </w:rPr>
              <w:lastRenderedPageBreak/>
              <w:t>- расчетных документов по оплате страховых взносов на счета Пенсионного фонда Российской Федерации, Фонда социального страхования Российской Федерации, Федерального Фонда и территориальных фондов обязательного медицинского страхования;</w:t>
            </w:r>
          </w:p>
          <w:p w:rsidR="00D80489" w:rsidRPr="00A30191" w:rsidRDefault="00D80489" w:rsidP="00513B70">
            <w:pPr>
              <w:tabs>
                <w:tab w:val="left" w:pos="708"/>
                <w:tab w:val="center" w:pos="4677"/>
                <w:tab w:val="right" w:pos="9355"/>
              </w:tabs>
              <w:spacing w:after="0" w:line="240" w:lineRule="auto"/>
              <w:ind w:firstLine="35"/>
              <w:jc w:val="both"/>
              <w:rPr>
                <w:rFonts w:ascii="Times New Roman" w:hAnsi="Times New Roman"/>
                <w:lang w:eastAsia="x-none"/>
              </w:rPr>
            </w:pPr>
            <w:r w:rsidRPr="00A30191">
              <w:rPr>
                <w:rFonts w:ascii="Times New Roman" w:hAnsi="Times New Roman"/>
                <w:lang w:eastAsia="x-none"/>
              </w:rPr>
              <w:t xml:space="preserve">- </w:t>
            </w:r>
            <w:r w:rsidRPr="00A30191">
              <w:rPr>
                <w:rFonts w:ascii="Times New Roman" w:hAnsi="Times New Roman"/>
              </w:rPr>
              <w:t>инкассовых поручений, составленных Банком на основании исполнительных документов, должником по которым является клиент.</w:t>
            </w:r>
          </w:p>
          <w:p w:rsidR="00D80489" w:rsidRPr="00A30191" w:rsidRDefault="00D80489" w:rsidP="00513B70">
            <w:pPr>
              <w:spacing w:after="0" w:line="240" w:lineRule="auto"/>
              <w:jc w:val="both"/>
              <w:rPr>
                <w:rFonts w:ascii="Times New Roman" w:hAnsi="Times New Roman"/>
                <w:lang w:eastAsia="x-none"/>
              </w:rPr>
            </w:pPr>
            <w:r w:rsidRPr="00A30191">
              <w:rPr>
                <w:rFonts w:ascii="Times New Roman" w:hAnsi="Times New Roman"/>
                <w:lang w:eastAsia="x-none"/>
              </w:rPr>
              <w:t>За осуществление платежа, ранее отправленного по системе дистанционного банковского обслуживания и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p>
          <w:p w:rsidR="00D80489" w:rsidRPr="00A30191" w:rsidRDefault="00D80489" w:rsidP="00513B70">
            <w:pPr>
              <w:spacing w:after="0" w:line="240" w:lineRule="auto"/>
              <w:jc w:val="both"/>
              <w:rPr>
                <w:rFonts w:ascii="Times New Roman" w:hAnsi="Times New Roman"/>
                <w:lang w:eastAsia="x-none"/>
              </w:rPr>
            </w:pPr>
            <w:r w:rsidRPr="00A30191">
              <w:rPr>
                <w:rFonts w:ascii="Times New Roman" w:eastAsia="Times New Roman" w:hAnsi="Times New Roman"/>
                <w:bCs/>
                <w:lang w:eastAsia="ru-RU"/>
              </w:rPr>
              <w:t xml:space="preserve">Комиссия за совершение платежа на основании платежного требования, поступившего в Банк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sidRPr="00A30191">
              <w:rPr>
                <w:rFonts w:ascii="Times New Roman" w:hAnsi="Times New Roman"/>
                <w:lang w:eastAsia="x-none"/>
              </w:rPr>
              <w:t>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sidRPr="00A30191">
              <w:rPr>
                <w:rFonts w:ascii="Times New Roman" w:eastAsia="Times New Roman" w:hAnsi="Times New Roman"/>
                <w:bCs/>
                <w:lang w:eastAsia="ru-RU"/>
              </w:rPr>
              <w:t>.</w:t>
            </w:r>
          </w:p>
          <w:p w:rsidR="00D80489" w:rsidRPr="00A30191" w:rsidRDefault="00D80489" w:rsidP="00513B70">
            <w:pPr>
              <w:spacing w:after="0" w:line="240" w:lineRule="auto"/>
              <w:jc w:val="both"/>
              <w:rPr>
                <w:rFonts w:ascii="Times New Roman" w:hAnsi="Times New Roman"/>
                <w:lang w:eastAsia="x-none"/>
              </w:rPr>
            </w:pPr>
            <w:r w:rsidRPr="00A30191">
              <w:rPr>
                <w:rFonts w:ascii="Times New Roman" w:hAnsi="Times New Roman"/>
                <w:lang w:eastAsia="x-none"/>
              </w:rPr>
              <w:t>Комиссия за перевод денежных средств в случаях:</w:t>
            </w:r>
          </w:p>
          <w:p w:rsidR="00D80489" w:rsidRPr="00A30191" w:rsidRDefault="00D80489" w:rsidP="00513B70">
            <w:pPr>
              <w:spacing w:after="0" w:line="240" w:lineRule="auto"/>
              <w:jc w:val="both"/>
              <w:rPr>
                <w:rFonts w:ascii="Times New Roman" w:hAnsi="Times New Roman"/>
                <w:lang w:eastAsia="x-none"/>
              </w:rPr>
            </w:pPr>
            <w:r w:rsidRPr="00A30191">
              <w:rPr>
                <w:rFonts w:ascii="Times New Roman" w:hAnsi="Times New Roman"/>
                <w:lang w:eastAsia="x-none"/>
              </w:rPr>
              <w:t>- не указанных в п. 1.1.5.3 Тарифов;</w:t>
            </w:r>
          </w:p>
          <w:p w:rsidR="00D80489" w:rsidRPr="00A30191" w:rsidRDefault="00D80489" w:rsidP="00513B70">
            <w:pPr>
              <w:tabs>
                <w:tab w:val="left" w:pos="177"/>
              </w:tabs>
              <w:spacing w:after="0" w:line="240" w:lineRule="auto"/>
              <w:jc w:val="both"/>
              <w:rPr>
                <w:rFonts w:ascii="Times New Roman" w:hAnsi="Times New Roman"/>
                <w:lang w:eastAsia="x-none"/>
              </w:rPr>
            </w:pPr>
            <w:r w:rsidRPr="00A30191">
              <w:rPr>
                <w:rFonts w:ascii="Times New Roman" w:hAnsi="Times New Roman"/>
                <w:lang w:eastAsia="x-none"/>
              </w:rPr>
              <w:t xml:space="preserve">- закрытия специального банковского счета для формирования фонда капитального ремонта по причине смены владельца счета на основании </w:t>
            </w:r>
            <w:r w:rsidRPr="00A30191">
              <w:rPr>
                <w:rFonts w:ascii="Times New Roman" w:hAnsi="Times New Roman"/>
                <w:lang w:eastAsia="x-none"/>
              </w:rPr>
              <w:lastRenderedPageBreak/>
              <w:t>решения собственников помещений в многоквартирном доме</w:t>
            </w:r>
          </w:p>
          <w:p w:rsidR="00D80489" w:rsidRPr="00A30191" w:rsidRDefault="00D80489" w:rsidP="00513B70">
            <w:pPr>
              <w:spacing w:after="0" w:line="240" w:lineRule="auto"/>
              <w:jc w:val="both"/>
              <w:rPr>
                <w:rFonts w:ascii="Times New Roman" w:hAnsi="Times New Roman"/>
                <w:lang w:eastAsia="x-none"/>
              </w:rPr>
            </w:pPr>
            <w:r w:rsidRPr="00A30191">
              <w:rPr>
                <w:rFonts w:ascii="Times New Roman" w:hAnsi="Times New Roman"/>
                <w:lang w:eastAsia="x-none"/>
              </w:rPr>
              <w:t>взимается в соответствии с п.1.1.5.1 или п.1.1.5.2 Тарифов.</w:t>
            </w:r>
          </w:p>
          <w:p w:rsidR="00D80489" w:rsidRPr="00A30191" w:rsidRDefault="00D80489" w:rsidP="00513B70">
            <w:pPr>
              <w:spacing w:after="0" w:line="240" w:lineRule="auto"/>
              <w:jc w:val="both"/>
              <w:rPr>
                <w:rFonts w:ascii="Times New Roman" w:eastAsia="Times New Roman" w:hAnsi="Times New Roman"/>
                <w:bCs/>
                <w:lang w:eastAsia="ru-RU"/>
              </w:rPr>
            </w:pPr>
            <w:r w:rsidRPr="00A30191">
              <w:rPr>
                <w:rFonts w:ascii="Times New Roman" w:hAnsi="Times New Roman"/>
              </w:rPr>
              <w:t>Банк вправе отказать в приеме к исполнению расчетного документа</w:t>
            </w:r>
            <w:r w:rsidRPr="00A30191">
              <w:rPr>
                <w:rFonts w:ascii="Times New Roman" w:hAnsi="Times New Roman"/>
                <w:lang w:eastAsia="ru-RU"/>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sidRPr="00A30191">
              <w:rPr>
                <w:rFonts w:ascii="Times New Roman" w:hAnsi="Times New Roman"/>
              </w:rPr>
              <w:t>.</w:t>
            </w:r>
          </w:p>
        </w:tc>
      </w:tr>
      <w:tr w:rsidR="00A30191" w:rsidRPr="00A30191" w:rsidTr="00513B70">
        <w:tc>
          <w:tcPr>
            <w:tcW w:w="993" w:type="dxa"/>
            <w:tcBorders>
              <w:top w:val="nil"/>
              <w:left w:val="single" w:sz="4" w:space="0" w:color="auto"/>
              <w:bottom w:val="nil"/>
              <w:right w:val="single" w:sz="4" w:space="0" w:color="auto"/>
            </w:tcBorders>
          </w:tcPr>
          <w:p w:rsidR="00D80489" w:rsidRPr="00A30191" w:rsidRDefault="00D80489" w:rsidP="00513B70">
            <w:pPr>
              <w:tabs>
                <w:tab w:val="left" w:pos="708"/>
                <w:tab w:val="center" w:pos="4677"/>
                <w:tab w:val="right" w:pos="9355"/>
              </w:tabs>
              <w:spacing w:before="40" w:after="0" w:line="240" w:lineRule="auto"/>
              <w:jc w:val="center"/>
              <w:rPr>
                <w:rFonts w:ascii="Times New Roman" w:hAnsi="Times New Roman"/>
                <w:lang w:eastAsia="x-none"/>
              </w:rPr>
            </w:pPr>
            <w:r w:rsidRPr="00A30191">
              <w:rPr>
                <w:rFonts w:ascii="Times New Roman" w:hAnsi="Times New Roman"/>
                <w:lang w:eastAsia="x-none"/>
              </w:rPr>
              <w:t>1.1.5.1.</w:t>
            </w:r>
          </w:p>
        </w:tc>
        <w:tc>
          <w:tcPr>
            <w:tcW w:w="3108" w:type="dxa"/>
            <w:tcBorders>
              <w:top w:val="nil"/>
              <w:left w:val="single" w:sz="4" w:space="0" w:color="auto"/>
              <w:bottom w:val="nil"/>
              <w:right w:val="single" w:sz="4" w:space="0" w:color="auto"/>
            </w:tcBorders>
          </w:tcPr>
          <w:p w:rsidR="00D80489" w:rsidRPr="00A30191" w:rsidRDefault="00D80489" w:rsidP="00513B70">
            <w:pPr>
              <w:tabs>
                <w:tab w:val="left" w:pos="708"/>
                <w:tab w:val="center" w:pos="4677"/>
                <w:tab w:val="right" w:pos="9355"/>
              </w:tabs>
              <w:spacing w:before="40" w:after="0" w:line="240" w:lineRule="auto"/>
              <w:jc w:val="both"/>
              <w:rPr>
                <w:rFonts w:ascii="Times New Roman" w:hAnsi="Times New Roman"/>
                <w:lang w:eastAsia="x-none"/>
              </w:rPr>
            </w:pPr>
            <w:r w:rsidRPr="00A30191">
              <w:rPr>
                <w:rFonts w:ascii="Times New Roman" w:hAnsi="Times New Roman"/>
                <w:lang w:eastAsia="x-none"/>
              </w:rPr>
              <w:t xml:space="preserve">На счета, открытые в </w:t>
            </w:r>
            <w:r w:rsidRPr="00A30191">
              <w:rPr>
                <w:rFonts w:ascii="Times New Roman" w:hAnsi="Times New Roman"/>
                <w:lang w:eastAsia="x-none"/>
              </w:rPr>
              <w:br/>
              <w:t>АО «Россельхозбанк»:</w:t>
            </w:r>
          </w:p>
        </w:tc>
        <w:tc>
          <w:tcPr>
            <w:tcW w:w="2420" w:type="dxa"/>
            <w:tcBorders>
              <w:top w:val="nil"/>
              <w:left w:val="single" w:sz="4" w:space="0" w:color="auto"/>
              <w:bottom w:val="nil"/>
              <w:right w:val="single" w:sz="4" w:space="0" w:color="auto"/>
            </w:tcBorders>
          </w:tcPr>
          <w:p w:rsidR="00D80489" w:rsidRPr="00A30191" w:rsidRDefault="00D80489" w:rsidP="00513B70">
            <w:pPr>
              <w:tabs>
                <w:tab w:val="left" w:pos="708"/>
                <w:tab w:val="center" w:pos="4677"/>
                <w:tab w:val="right" w:pos="9355"/>
              </w:tabs>
              <w:spacing w:before="40" w:after="0" w:line="240" w:lineRule="auto"/>
              <w:jc w:val="center"/>
              <w:rPr>
                <w:rFonts w:ascii="Times New Roman" w:hAnsi="Times New Roman"/>
                <w:lang w:eastAsia="x-none"/>
              </w:rPr>
            </w:pPr>
          </w:p>
        </w:tc>
        <w:tc>
          <w:tcPr>
            <w:tcW w:w="3661" w:type="dxa"/>
            <w:gridSpan w:val="2"/>
            <w:vMerge/>
            <w:tcBorders>
              <w:left w:val="single" w:sz="4" w:space="0" w:color="auto"/>
              <w:right w:val="single" w:sz="4" w:space="0" w:color="auto"/>
            </w:tcBorders>
          </w:tcPr>
          <w:p w:rsidR="00D80489" w:rsidRPr="00A30191" w:rsidRDefault="00D80489" w:rsidP="00513B70">
            <w:pPr>
              <w:spacing w:after="0" w:line="240" w:lineRule="auto"/>
              <w:rPr>
                <w:rFonts w:ascii="Times New Roman" w:eastAsia="Times New Roman" w:hAnsi="Times New Roman"/>
                <w:sz w:val="24"/>
                <w:szCs w:val="24"/>
                <w:lang w:eastAsia="ru-RU"/>
              </w:rPr>
            </w:pPr>
          </w:p>
        </w:tc>
      </w:tr>
      <w:tr w:rsidR="00A30191" w:rsidRPr="00A30191" w:rsidTr="00513B70">
        <w:tc>
          <w:tcPr>
            <w:tcW w:w="993" w:type="dxa"/>
            <w:tcBorders>
              <w:top w:val="nil"/>
              <w:left w:val="single" w:sz="4" w:space="0" w:color="auto"/>
              <w:bottom w:val="nil"/>
              <w:right w:val="single" w:sz="4" w:space="0" w:color="auto"/>
            </w:tcBorders>
          </w:tcPr>
          <w:p w:rsidR="00D80489" w:rsidRPr="00A30191" w:rsidRDefault="00D80489" w:rsidP="00513B70">
            <w:pPr>
              <w:tabs>
                <w:tab w:val="left" w:pos="708"/>
                <w:tab w:val="center" w:pos="4677"/>
                <w:tab w:val="right" w:pos="9355"/>
              </w:tabs>
              <w:spacing w:before="40" w:after="0" w:line="240" w:lineRule="auto"/>
              <w:jc w:val="center"/>
              <w:rPr>
                <w:rFonts w:ascii="Times New Roman" w:hAnsi="Times New Roman"/>
                <w:lang w:eastAsia="x-none"/>
              </w:rPr>
            </w:pPr>
          </w:p>
        </w:tc>
        <w:tc>
          <w:tcPr>
            <w:tcW w:w="3108" w:type="dxa"/>
            <w:tcBorders>
              <w:top w:val="nil"/>
              <w:left w:val="single" w:sz="4" w:space="0" w:color="auto"/>
              <w:bottom w:val="nil"/>
              <w:right w:val="single" w:sz="4" w:space="0" w:color="auto"/>
            </w:tcBorders>
          </w:tcPr>
          <w:p w:rsidR="00D80489" w:rsidRPr="00A30191" w:rsidRDefault="00D80489" w:rsidP="00513B70">
            <w:pPr>
              <w:tabs>
                <w:tab w:val="left" w:pos="708"/>
                <w:tab w:val="center" w:pos="4677"/>
                <w:tab w:val="right" w:pos="9355"/>
              </w:tabs>
              <w:spacing w:after="0" w:line="240" w:lineRule="auto"/>
              <w:jc w:val="both"/>
              <w:rPr>
                <w:rFonts w:ascii="Times New Roman" w:hAnsi="Times New Roman"/>
                <w:lang w:eastAsia="x-none"/>
              </w:rPr>
            </w:pPr>
            <w:r w:rsidRPr="00A30191">
              <w:rPr>
                <w:rFonts w:ascii="Times New Roman" w:hAnsi="Times New Roman"/>
                <w:lang w:eastAsia="x-none"/>
              </w:rPr>
              <w:t>- на основании расчетного документа на бумажном носителе</w:t>
            </w:r>
          </w:p>
        </w:tc>
        <w:tc>
          <w:tcPr>
            <w:tcW w:w="2420" w:type="dxa"/>
            <w:tcBorders>
              <w:top w:val="nil"/>
              <w:left w:val="single" w:sz="4" w:space="0" w:color="auto"/>
              <w:bottom w:val="nil"/>
              <w:right w:val="single" w:sz="4" w:space="0" w:color="auto"/>
            </w:tcBorders>
          </w:tcPr>
          <w:p w:rsidR="00D80489" w:rsidRPr="00A30191" w:rsidRDefault="00D80489" w:rsidP="00513B70">
            <w:pPr>
              <w:tabs>
                <w:tab w:val="left" w:pos="708"/>
                <w:tab w:val="center" w:pos="4677"/>
                <w:tab w:val="right" w:pos="9355"/>
              </w:tabs>
              <w:spacing w:after="0" w:line="240" w:lineRule="auto"/>
              <w:jc w:val="center"/>
              <w:rPr>
                <w:rFonts w:ascii="Times New Roman" w:hAnsi="Times New Roman"/>
                <w:lang w:eastAsia="x-none"/>
              </w:rPr>
            </w:pPr>
            <w:r w:rsidRPr="00A30191">
              <w:rPr>
                <w:rFonts w:ascii="Times New Roman" w:hAnsi="Times New Roman"/>
                <w:lang w:eastAsia="x-none"/>
              </w:rPr>
              <w:t>550 руб.</w:t>
            </w:r>
          </w:p>
        </w:tc>
        <w:tc>
          <w:tcPr>
            <w:tcW w:w="3661" w:type="dxa"/>
            <w:gridSpan w:val="2"/>
            <w:vMerge/>
            <w:tcBorders>
              <w:left w:val="single" w:sz="4" w:space="0" w:color="auto"/>
              <w:right w:val="single" w:sz="4" w:space="0" w:color="auto"/>
            </w:tcBorders>
          </w:tcPr>
          <w:p w:rsidR="00D80489" w:rsidRPr="00A30191" w:rsidRDefault="00D80489" w:rsidP="00513B70">
            <w:pPr>
              <w:spacing w:after="0" w:line="240" w:lineRule="auto"/>
              <w:rPr>
                <w:rFonts w:ascii="Times New Roman" w:eastAsia="Times New Roman" w:hAnsi="Times New Roman"/>
                <w:sz w:val="24"/>
                <w:szCs w:val="24"/>
                <w:lang w:eastAsia="ru-RU"/>
              </w:rPr>
            </w:pPr>
          </w:p>
        </w:tc>
      </w:tr>
      <w:tr w:rsidR="00A30191" w:rsidRPr="00A30191" w:rsidTr="00513B70">
        <w:tc>
          <w:tcPr>
            <w:tcW w:w="993" w:type="dxa"/>
            <w:tcBorders>
              <w:top w:val="nil"/>
              <w:left w:val="single" w:sz="4" w:space="0" w:color="auto"/>
              <w:bottom w:val="nil"/>
              <w:right w:val="single" w:sz="4" w:space="0" w:color="auto"/>
            </w:tcBorders>
          </w:tcPr>
          <w:p w:rsidR="00D80489" w:rsidRPr="00A30191" w:rsidRDefault="00D80489" w:rsidP="00513B70">
            <w:pPr>
              <w:tabs>
                <w:tab w:val="left" w:pos="708"/>
                <w:tab w:val="center" w:pos="4677"/>
                <w:tab w:val="right" w:pos="9355"/>
              </w:tabs>
              <w:spacing w:before="40" w:after="0" w:line="240" w:lineRule="auto"/>
              <w:jc w:val="center"/>
              <w:rPr>
                <w:rFonts w:ascii="Times New Roman" w:hAnsi="Times New Roman"/>
                <w:lang w:eastAsia="x-none"/>
              </w:rPr>
            </w:pPr>
          </w:p>
        </w:tc>
        <w:tc>
          <w:tcPr>
            <w:tcW w:w="3108" w:type="dxa"/>
            <w:tcBorders>
              <w:top w:val="nil"/>
              <w:left w:val="single" w:sz="4" w:space="0" w:color="auto"/>
              <w:bottom w:val="nil"/>
              <w:right w:val="single" w:sz="4" w:space="0" w:color="auto"/>
            </w:tcBorders>
          </w:tcPr>
          <w:p w:rsidR="00D80489" w:rsidRPr="00A30191" w:rsidRDefault="00D80489" w:rsidP="00513B70">
            <w:pPr>
              <w:tabs>
                <w:tab w:val="left" w:pos="708"/>
                <w:tab w:val="center" w:pos="4677"/>
                <w:tab w:val="right" w:pos="9355"/>
              </w:tabs>
              <w:spacing w:after="0" w:line="240" w:lineRule="auto"/>
              <w:jc w:val="both"/>
              <w:rPr>
                <w:rFonts w:ascii="Times New Roman" w:hAnsi="Times New Roman"/>
                <w:lang w:eastAsia="x-none"/>
              </w:rPr>
            </w:pPr>
            <w:r w:rsidRPr="00A30191">
              <w:rPr>
                <w:rFonts w:ascii="Times New Roman" w:hAnsi="Times New Roman"/>
                <w:lang w:eastAsia="x-none"/>
              </w:rPr>
              <w:t>- отправленный клиентом по системе дистанционного банковского обслуживания</w:t>
            </w:r>
          </w:p>
        </w:tc>
        <w:tc>
          <w:tcPr>
            <w:tcW w:w="2420" w:type="dxa"/>
            <w:tcBorders>
              <w:top w:val="nil"/>
              <w:left w:val="single" w:sz="4" w:space="0" w:color="auto"/>
              <w:bottom w:val="nil"/>
              <w:right w:val="single" w:sz="4" w:space="0" w:color="auto"/>
            </w:tcBorders>
          </w:tcPr>
          <w:p w:rsidR="00D80489" w:rsidRPr="00A30191" w:rsidRDefault="00D80489" w:rsidP="00513B70">
            <w:pPr>
              <w:tabs>
                <w:tab w:val="left" w:pos="708"/>
                <w:tab w:val="center" w:pos="4677"/>
                <w:tab w:val="right" w:pos="9355"/>
              </w:tabs>
              <w:spacing w:after="0" w:line="240" w:lineRule="auto"/>
              <w:jc w:val="center"/>
              <w:rPr>
                <w:rFonts w:ascii="Times New Roman" w:hAnsi="Times New Roman"/>
                <w:lang w:eastAsia="x-none"/>
              </w:rPr>
            </w:pPr>
            <w:r w:rsidRPr="00A30191">
              <w:rPr>
                <w:rFonts w:ascii="Times New Roman" w:hAnsi="Times New Roman"/>
                <w:lang w:eastAsia="x-none"/>
              </w:rPr>
              <w:t>8 руб.</w:t>
            </w:r>
          </w:p>
        </w:tc>
        <w:tc>
          <w:tcPr>
            <w:tcW w:w="3661" w:type="dxa"/>
            <w:gridSpan w:val="2"/>
            <w:vMerge/>
            <w:tcBorders>
              <w:left w:val="single" w:sz="4" w:space="0" w:color="auto"/>
              <w:right w:val="single" w:sz="4" w:space="0" w:color="auto"/>
            </w:tcBorders>
          </w:tcPr>
          <w:p w:rsidR="00D80489" w:rsidRPr="00A30191" w:rsidRDefault="00D80489" w:rsidP="00513B70">
            <w:pPr>
              <w:spacing w:after="0" w:line="240" w:lineRule="auto"/>
              <w:rPr>
                <w:rFonts w:ascii="Times New Roman" w:eastAsia="Times New Roman" w:hAnsi="Times New Roman"/>
                <w:sz w:val="24"/>
                <w:szCs w:val="24"/>
                <w:lang w:eastAsia="ru-RU"/>
              </w:rPr>
            </w:pPr>
          </w:p>
        </w:tc>
      </w:tr>
      <w:tr w:rsidR="00A30191" w:rsidRPr="00A30191" w:rsidTr="00513B70">
        <w:tc>
          <w:tcPr>
            <w:tcW w:w="993" w:type="dxa"/>
            <w:tcBorders>
              <w:top w:val="nil"/>
              <w:left w:val="single" w:sz="4" w:space="0" w:color="auto"/>
              <w:bottom w:val="nil"/>
              <w:right w:val="single" w:sz="4" w:space="0" w:color="auto"/>
            </w:tcBorders>
          </w:tcPr>
          <w:p w:rsidR="00D80489" w:rsidRPr="00A30191" w:rsidRDefault="00D80489" w:rsidP="00513B70">
            <w:pPr>
              <w:spacing w:before="40" w:after="0" w:line="240" w:lineRule="auto"/>
              <w:jc w:val="center"/>
              <w:rPr>
                <w:rFonts w:ascii="Times New Roman" w:hAnsi="Times New Roman"/>
              </w:rPr>
            </w:pPr>
            <w:r w:rsidRPr="00A30191">
              <w:rPr>
                <w:rFonts w:ascii="Times New Roman" w:hAnsi="Times New Roman"/>
              </w:rPr>
              <w:t>1.1.5.2.</w:t>
            </w:r>
          </w:p>
        </w:tc>
        <w:tc>
          <w:tcPr>
            <w:tcW w:w="3108" w:type="dxa"/>
            <w:tcBorders>
              <w:top w:val="nil"/>
              <w:left w:val="single" w:sz="4" w:space="0" w:color="auto"/>
              <w:bottom w:val="nil"/>
              <w:right w:val="single" w:sz="4" w:space="0" w:color="auto"/>
            </w:tcBorders>
          </w:tcPr>
          <w:p w:rsidR="00D80489" w:rsidRPr="00A30191" w:rsidRDefault="00D80489" w:rsidP="00513B70">
            <w:pPr>
              <w:spacing w:before="40" w:after="0" w:line="240" w:lineRule="auto"/>
              <w:jc w:val="both"/>
              <w:rPr>
                <w:rFonts w:ascii="Times New Roman" w:hAnsi="Times New Roman"/>
              </w:rPr>
            </w:pPr>
            <w:r w:rsidRPr="00A30191">
              <w:rPr>
                <w:rFonts w:ascii="Times New Roman" w:hAnsi="Times New Roman"/>
              </w:rPr>
              <w:t>На счета, открытые в других кредитных организациях на территории Российской Федерации:</w:t>
            </w:r>
          </w:p>
        </w:tc>
        <w:tc>
          <w:tcPr>
            <w:tcW w:w="2420" w:type="dxa"/>
            <w:tcBorders>
              <w:top w:val="nil"/>
              <w:left w:val="single" w:sz="4" w:space="0" w:color="auto"/>
              <w:bottom w:val="nil"/>
              <w:right w:val="single" w:sz="4" w:space="0" w:color="auto"/>
            </w:tcBorders>
          </w:tcPr>
          <w:p w:rsidR="00D80489" w:rsidRPr="00A30191" w:rsidRDefault="00D80489" w:rsidP="00513B70">
            <w:pPr>
              <w:spacing w:before="40" w:after="0" w:line="240" w:lineRule="auto"/>
              <w:jc w:val="center"/>
              <w:rPr>
                <w:rFonts w:ascii="Times New Roman" w:hAnsi="Times New Roman"/>
              </w:rPr>
            </w:pPr>
          </w:p>
        </w:tc>
        <w:tc>
          <w:tcPr>
            <w:tcW w:w="3661" w:type="dxa"/>
            <w:gridSpan w:val="2"/>
            <w:vMerge/>
            <w:tcBorders>
              <w:left w:val="single" w:sz="4" w:space="0" w:color="auto"/>
              <w:right w:val="single" w:sz="4" w:space="0" w:color="auto"/>
            </w:tcBorders>
          </w:tcPr>
          <w:p w:rsidR="00D80489" w:rsidRPr="00A30191" w:rsidRDefault="00D80489" w:rsidP="00513B70">
            <w:pPr>
              <w:spacing w:after="0" w:line="240" w:lineRule="auto"/>
              <w:rPr>
                <w:rFonts w:ascii="Times New Roman" w:eastAsia="Times New Roman" w:hAnsi="Times New Roman"/>
                <w:sz w:val="24"/>
                <w:szCs w:val="24"/>
                <w:lang w:eastAsia="ru-RU"/>
              </w:rPr>
            </w:pPr>
          </w:p>
        </w:tc>
      </w:tr>
      <w:tr w:rsidR="00A30191" w:rsidRPr="00A30191" w:rsidTr="00513B70">
        <w:tc>
          <w:tcPr>
            <w:tcW w:w="993" w:type="dxa"/>
            <w:tcBorders>
              <w:top w:val="nil"/>
              <w:left w:val="single" w:sz="4" w:space="0" w:color="auto"/>
              <w:bottom w:val="nil"/>
              <w:right w:val="single" w:sz="4" w:space="0" w:color="auto"/>
            </w:tcBorders>
          </w:tcPr>
          <w:p w:rsidR="00D80489" w:rsidRPr="00A30191" w:rsidRDefault="00D80489" w:rsidP="00513B70">
            <w:pPr>
              <w:spacing w:before="40" w:after="0" w:line="240" w:lineRule="auto"/>
              <w:jc w:val="center"/>
              <w:rPr>
                <w:rFonts w:ascii="Times New Roman" w:hAnsi="Times New Roman"/>
              </w:rPr>
            </w:pPr>
          </w:p>
        </w:tc>
        <w:tc>
          <w:tcPr>
            <w:tcW w:w="3108" w:type="dxa"/>
            <w:tcBorders>
              <w:top w:val="nil"/>
              <w:left w:val="single" w:sz="4" w:space="0" w:color="auto"/>
              <w:bottom w:val="nil"/>
              <w:right w:val="single" w:sz="4" w:space="0" w:color="auto"/>
            </w:tcBorders>
          </w:tcPr>
          <w:p w:rsidR="00D80489" w:rsidRPr="00A30191" w:rsidRDefault="00D80489" w:rsidP="00513B70">
            <w:pPr>
              <w:spacing w:after="0" w:line="240" w:lineRule="auto"/>
              <w:jc w:val="both"/>
              <w:rPr>
                <w:rFonts w:ascii="Times New Roman" w:hAnsi="Times New Roman"/>
              </w:rPr>
            </w:pPr>
            <w:r w:rsidRPr="00A30191">
              <w:rPr>
                <w:rFonts w:ascii="Times New Roman" w:hAnsi="Times New Roman"/>
                <w:lang w:eastAsia="x-none"/>
              </w:rPr>
              <w:t>- на основании расчетного документа на бумажном носителе</w:t>
            </w:r>
          </w:p>
        </w:tc>
        <w:tc>
          <w:tcPr>
            <w:tcW w:w="2420" w:type="dxa"/>
            <w:tcBorders>
              <w:top w:val="nil"/>
              <w:left w:val="single" w:sz="4" w:space="0" w:color="auto"/>
              <w:bottom w:val="nil"/>
              <w:right w:val="single" w:sz="4" w:space="0" w:color="auto"/>
            </w:tcBorders>
          </w:tcPr>
          <w:p w:rsidR="00D80489" w:rsidRPr="00A30191" w:rsidRDefault="00D80489" w:rsidP="00513B70">
            <w:pPr>
              <w:spacing w:after="0" w:line="240" w:lineRule="auto"/>
              <w:jc w:val="center"/>
              <w:rPr>
                <w:rFonts w:ascii="Times New Roman" w:hAnsi="Times New Roman"/>
              </w:rPr>
            </w:pPr>
            <w:r w:rsidRPr="00A30191">
              <w:rPr>
                <w:rFonts w:ascii="Times New Roman" w:hAnsi="Times New Roman"/>
              </w:rPr>
              <w:t>550 руб.</w:t>
            </w:r>
          </w:p>
        </w:tc>
        <w:tc>
          <w:tcPr>
            <w:tcW w:w="3661" w:type="dxa"/>
            <w:gridSpan w:val="2"/>
            <w:vMerge/>
            <w:tcBorders>
              <w:left w:val="single" w:sz="4" w:space="0" w:color="auto"/>
              <w:right w:val="single" w:sz="4" w:space="0" w:color="auto"/>
            </w:tcBorders>
          </w:tcPr>
          <w:p w:rsidR="00D80489" w:rsidRPr="00A30191" w:rsidRDefault="00D80489" w:rsidP="00513B70">
            <w:pPr>
              <w:spacing w:after="0" w:line="240" w:lineRule="auto"/>
              <w:rPr>
                <w:rFonts w:ascii="Times New Roman" w:eastAsia="Times New Roman" w:hAnsi="Times New Roman"/>
                <w:sz w:val="24"/>
                <w:szCs w:val="24"/>
                <w:lang w:eastAsia="ru-RU"/>
              </w:rPr>
            </w:pPr>
          </w:p>
        </w:tc>
      </w:tr>
      <w:tr w:rsidR="00A30191" w:rsidRPr="00A30191" w:rsidTr="00513B70">
        <w:tc>
          <w:tcPr>
            <w:tcW w:w="993" w:type="dxa"/>
            <w:tcBorders>
              <w:top w:val="nil"/>
              <w:left w:val="single" w:sz="4" w:space="0" w:color="auto"/>
              <w:bottom w:val="nil"/>
              <w:right w:val="single" w:sz="4" w:space="0" w:color="auto"/>
            </w:tcBorders>
          </w:tcPr>
          <w:p w:rsidR="00D80489" w:rsidRPr="00A30191" w:rsidRDefault="00D80489" w:rsidP="00513B70">
            <w:pPr>
              <w:tabs>
                <w:tab w:val="left" w:pos="708"/>
                <w:tab w:val="center" w:pos="4677"/>
                <w:tab w:val="right" w:pos="9355"/>
              </w:tabs>
              <w:spacing w:before="40" w:after="0" w:line="240" w:lineRule="auto"/>
              <w:jc w:val="both"/>
              <w:rPr>
                <w:rFonts w:ascii="Times New Roman" w:hAnsi="Times New Roman"/>
                <w:lang w:eastAsia="x-none"/>
              </w:rPr>
            </w:pPr>
          </w:p>
        </w:tc>
        <w:tc>
          <w:tcPr>
            <w:tcW w:w="3108" w:type="dxa"/>
            <w:tcBorders>
              <w:top w:val="nil"/>
              <w:left w:val="single" w:sz="4" w:space="0" w:color="auto"/>
              <w:bottom w:val="nil"/>
              <w:right w:val="single" w:sz="4" w:space="0" w:color="auto"/>
            </w:tcBorders>
          </w:tcPr>
          <w:p w:rsidR="00D80489" w:rsidRPr="00A30191" w:rsidRDefault="00D80489" w:rsidP="00513B70">
            <w:pPr>
              <w:tabs>
                <w:tab w:val="left" w:pos="708"/>
                <w:tab w:val="center" w:pos="4677"/>
                <w:tab w:val="right" w:pos="9355"/>
              </w:tabs>
              <w:spacing w:after="0" w:line="240" w:lineRule="auto"/>
              <w:jc w:val="both"/>
              <w:rPr>
                <w:rFonts w:ascii="Times New Roman" w:hAnsi="Times New Roman"/>
                <w:lang w:eastAsia="x-none"/>
              </w:rPr>
            </w:pPr>
            <w:r w:rsidRPr="00A30191">
              <w:rPr>
                <w:rFonts w:ascii="Times New Roman" w:hAnsi="Times New Roman"/>
                <w:lang w:eastAsia="x-none"/>
              </w:rPr>
              <w:t>- отправленный клиентом по системе дистанционного банковского обслуживания</w:t>
            </w:r>
          </w:p>
        </w:tc>
        <w:tc>
          <w:tcPr>
            <w:tcW w:w="2420" w:type="dxa"/>
            <w:tcBorders>
              <w:top w:val="nil"/>
              <w:left w:val="single" w:sz="4" w:space="0" w:color="auto"/>
              <w:bottom w:val="nil"/>
              <w:right w:val="single" w:sz="4" w:space="0" w:color="auto"/>
            </w:tcBorders>
          </w:tcPr>
          <w:p w:rsidR="00D80489" w:rsidRPr="00A30191" w:rsidRDefault="00D20BB1" w:rsidP="00513B70">
            <w:pPr>
              <w:tabs>
                <w:tab w:val="left" w:pos="708"/>
                <w:tab w:val="center" w:pos="4677"/>
                <w:tab w:val="right" w:pos="9355"/>
              </w:tabs>
              <w:spacing w:after="0" w:line="240" w:lineRule="auto"/>
              <w:jc w:val="center"/>
              <w:rPr>
                <w:rFonts w:ascii="Times New Roman" w:hAnsi="Times New Roman"/>
                <w:lang w:eastAsia="x-none"/>
              </w:rPr>
            </w:pPr>
            <w:r w:rsidRPr="00A30191">
              <w:rPr>
                <w:rFonts w:ascii="Times New Roman" w:hAnsi="Times New Roman"/>
                <w:lang w:eastAsia="x-none"/>
              </w:rPr>
              <w:t xml:space="preserve">37 руб. если сумма платежа </w:t>
            </w:r>
            <w:r w:rsidRPr="00A30191">
              <w:rPr>
                <w:rFonts w:ascii="Times New Roman" w:hAnsi="Times New Roman"/>
                <w:lang w:eastAsia="x-none"/>
              </w:rPr>
              <w:br/>
              <w:t>до 100 млн руб. (включительно)</w:t>
            </w:r>
          </w:p>
          <w:p w:rsidR="00D80489" w:rsidRPr="00A30191" w:rsidRDefault="00D80489" w:rsidP="00513B70">
            <w:pPr>
              <w:tabs>
                <w:tab w:val="left" w:pos="708"/>
                <w:tab w:val="center" w:pos="4677"/>
                <w:tab w:val="right" w:pos="9355"/>
              </w:tabs>
              <w:spacing w:after="0" w:line="240" w:lineRule="auto"/>
              <w:jc w:val="center"/>
              <w:rPr>
                <w:rFonts w:ascii="Times New Roman" w:hAnsi="Times New Roman"/>
                <w:lang w:eastAsia="x-none"/>
              </w:rPr>
            </w:pPr>
            <w:r w:rsidRPr="00A30191">
              <w:rPr>
                <w:rFonts w:ascii="Times New Roman" w:hAnsi="Times New Roman"/>
                <w:lang w:eastAsia="x-none"/>
              </w:rPr>
              <w:t>200 руб.</w:t>
            </w:r>
          </w:p>
          <w:p w:rsidR="00D80489" w:rsidRPr="00A30191" w:rsidRDefault="00D80489" w:rsidP="00513B70">
            <w:pPr>
              <w:tabs>
                <w:tab w:val="left" w:pos="708"/>
                <w:tab w:val="center" w:pos="4677"/>
                <w:tab w:val="right" w:pos="9355"/>
              </w:tabs>
              <w:spacing w:after="0" w:line="240" w:lineRule="auto"/>
              <w:jc w:val="center"/>
              <w:rPr>
                <w:rFonts w:ascii="Times New Roman" w:hAnsi="Times New Roman"/>
                <w:lang w:eastAsia="x-none"/>
              </w:rPr>
            </w:pPr>
            <w:r w:rsidRPr="00A30191">
              <w:rPr>
                <w:rFonts w:ascii="Times New Roman" w:hAnsi="Times New Roman"/>
                <w:lang w:eastAsia="x-none"/>
              </w:rPr>
              <w:t>если сумма платежа свыше 100 млн. руб.</w:t>
            </w:r>
          </w:p>
        </w:tc>
        <w:tc>
          <w:tcPr>
            <w:tcW w:w="3661" w:type="dxa"/>
            <w:gridSpan w:val="2"/>
            <w:vMerge/>
            <w:tcBorders>
              <w:left w:val="single" w:sz="4" w:space="0" w:color="auto"/>
              <w:right w:val="single" w:sz="4" w:space="0" w:color="auto"/>
            </w:tcBorders>
          </w:tcPr>
          <w:p w:rsidR="00D80489" w:rsidRPr="00A30191" w:rsidRDefault="00D80489" w:rsidP="00513B70">
            <w:pPr>
              <w:spacing w:after="0" w:line="240" w:lineRule="auto"/>
              <w:rPr>
                <w:rFonts w:ascii="Times New Roman" w:eastAsia="Times New Roman" w:hAnsi="Times New Roman"/>
                <w:sz w:val="24"/>
                <w:szCs w:val="24"/>
                <w:lang w:eastAsia="ru-RU"/>
              </w:rPr>
            </w:pPr>
          </w:p>
        </w:tc>
      </w:tr>
      <w:tr w:rsidR="00A30191" w:rsidRPr="00A30191" w:rsidTr="00513B70">
        <w:tc>
          <w:tcPr>
            <w:tcW w:w="993" w:type="dxa"/>
            <w:tcBorders>
              <w:top w:val="nil"/>
              <w:left w:val="single" w:sz="4" w:space="0" w:color="auto"/>
              <w:bottom w:val="nil"/>
              <w:right w:val="single" w:sz="4" w:space="0" w:color="auto"/>
            </w:tcBorders>
          </w:tcPr>
          <w:p w:rsidR="00D80489" w:rsidRPr="00A30191" w:rsidRDefault="00D80489" w:rsidP="00513B70">
            <w:pPr>
              <w:tabs>
                <w:tab w:val="left" w:pos="708"/>
                <w:tab w:val="center" w:pos="4677"/>
                <w:tab w:val="right" w:pos="9355"/>
              </w:tabs>
              <w:spacing w:before="40" w:after="0" w:line="240" w:lineRule="auto"/>
              <w:jc w:val="both"/>
              <w:rPr>
                <w:rFonts w:ascii="Times New Roman" w:hAnsi="Times New Roman"/>
                <w:lang w:eastAsia="x-none"/>
              </w:rPr>
            </w:pPr>
          </w:p>
        </w:tc>
        <w:tc>
          <w:tcPr>
            <w:tcW w:w="3108" w:type="dxa"/>
            <w:tcBorders>
              <w:top w:val="nil"/>
              <w:left w:val="single" w:sz="4" w:space="0" w:color="auto"/>
              <w:bottom w:val="nil"/>
              <w:right w:val="single" w:sz="4" w:space="0" w:color="auto"/>
            </w:tcBorders>
          </w:tcPr>
          <w:p w:rsidR="00D80489" w:rsidRPr="00A30191" w:rsidRDefault="00D80489" w:rsidP="00513B70">
            <w:pPr>
              <w:tabs>
                <w:tab w:val="left" w:pos="708"/>
                <w:tab w:val="center" w:pos="4677"/>
                <w:tab w:val="right" w:pos="9355"/>
              </w:tabs>
              <w:spacing w:after="0" w:line="240" w:lineRule="auto"/>
              <w:jc w:val="both"/>
              <w:rPr>
                <w:rFonts w:ascii="Times New Roman" w:hAnsi="Times New Roman"/>
                <w:lang w:eastAsia="x-none"/>
              </w:rPr>
            </w:pPr>
            <w:r w:rsidRPr="00A30191">
              <w:rPr>
                <w:rFonts w:ascii="Times New Roman" w:hAnsi="Times New Roman"/>
                <w:lang w:eastAsia="x-none"/>
              </w:rPr>
              <w:t>- отправленный клиентом,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tc>
        <w:tc>
          <w:tcPr>
            <w:tcW w:w="2420" w:type="dxa"/>
            <w:tcBorders>
              <w:top w:val="nil"/>
              <w:left w:val="single" w:sz="4" w:space="0" w:color="auto"/>
              <w:bottom w:val="nil"/>
              <w:right w:val="single" w:sz="4" w:space="0" w:color="auto"/>
            </w:tcBorders>
          </w:tcPr>
          <w:p w:rsidR="00D80489" w:rsidRPr="00A30191" w:rsidRDefault="00D80489" w:rsidP="00513B70">
            <w:pPr>
              <w:tabs>
                <w:tab w:val="left" w:pos="708"/>
                <w:tab w:val="center" w:pos="4677"/>
                <w:tab w:val="right" w:pos="9355"/>
              </w:tabs>
              <w:spacing w:after="0" w:line="240" w:lineRule="auto"/>
              <w:jc w:val="center"/>
              <w:rPr>
                <w:rFonts w:ascii="Times New Roman" w:hAnsi="Times New Roman"/>
                <w:lang w:eastAsia="x-none"/>
              </w:rPr>
            </w:pPr>
            <w:r w:rsidRPr="00A30191">
              <w:rPr>
                <w:rFonts w:ascii="Times New Roman" w:hAnsi="Times New Roman"/>
                <w:lang w:eastAsia="x-none"/>
              </w:rPr>
              <w:t>Не взимается*</w:t>
            </w:r>
          </w:p>
        </w:tc>
        <w:tc>
          <w:tcPr>
            <w:tcW w:w="3661" w:type="dxa"/>
            <w:gridSpan w:val="2"/>
            <w:vMerge/>
            <w:tcBorders>
              <w:left w:val="single" w:sz="4" w:space="0" w:color="auto"/>
              <w:right w:val="single" w:sz="4" w:space="0" w:color="auto"/>
            </w:tcBorders>
          </w:tcPr>
          <w:p w:rsidR="00D80489" w:rsidRPr="00A30191" w:rsidRDefault="00D80489" w:rsidP="00513B70">
            <w:pPr>
              <w:spacing w:after="0" w:line="240" w:lineRule="auto"/>
              <w:rPr>
                <w:rFonts w:ascii="Times New Roman" w:eastAsia="Times New Roman" w:hAnsi="Times New Roman"/>
                <w:sz w:val="24"/>
                <w:szCs w:val="24"/>
                <w:lang w:eastAsia="ru-RU"/>
              </w:rPr>
            </w:pPr>
          </w:p>
        </w:tc>
      </w:tr>
      <w:tr w:rsidR="00A30191" w:rsidRPr="00A30191" w:rsidTr="00513B70">
        <w:tc>
          <w:tcPr>
            <w:tcW w:w="993" w:type="dxa"/>
            <w:tcBorders>
              <w:top w:val="nil"/>
              <w:left w:val="single" w:sz="4" w:space="0" w:color="auto"/>
              <w:bottom w:val="nil"/>
              <w:right w:val="single" w:sz="4" w:space="0" w:color="auto"/>
            </w:tcBorders>
          </w:tcPr>
          <w:p w:rsidR="00D80489" w:rsidRPr="00A30191" w:rsidRDefault="00D80489" w:rsidP="00513B70">
            <w:pPr>
              <w:tabs>
                <w:tab w:val="left" w:pos="708"/>
                <w:tab w:val="center" w:pos="4677"/>
                <w:tab w:val="right" w:pos="9355"/>
              </w:tabs>
              <w:spacing w:before="40" w:after="0" w:line="240" w:lineRule="auto"/>
              <w:jc w:val="both"/>
              <w:rPr>
                <w:rFonts w:ascii="Times New Roman" w:hAnsi="Times New Roman"/>
                <w:lang w:eastAsia="x-none"/>
              </w:rPr>
            </w:pPr>
          </w:p>
        </w:tc>
        <w:tc>
          <w:tcPr>
            <w:tcW w:w="3108" w:type="dxa"/>
            <w:tcBorders>
              <w:top w:val="nil"/>
              <w:left w:val="single" w:sz="4" w:space="0" w:color="auto"/>
              <w:bottom w:val="nil"/>
              <w:right w:val="single" w:sz="4" w:space="0" w:color="auto"/>
            </w:tcBorders>
          </w:tcPr>
          <w:p w:rsidR="00D80489" w:rsidRPr="00A30191" w:rsidRDefault="00D80489" w:rsidP="00513B70">
            <w:pPr>
              <w:tabs>
                <w:tab w:val="left" w:pos="708"/>
                <w:tab w:val="center" w:pos="4677"/>
                <w:tab w:val="right" w:pos="9355"/>
              </w:tabs>
              <w:spacing w:after="0" w:line="240" w:lineRule="auto"/>
              <w:jc w:val="both"/>
              <w:rPr>
                <w:rFonts w:ascii="Times New Roman" w:hAnsi="Times New Roman"/>
                <w:lang w:eastAsia="x-none"/>
              </w:rPr>
            </w:pPr>
            <w:r w:rsidRPr="00A30191">
              <w:rPr>
                <w:rFonts w:ascii="Times New Roman" w:hAnsi="Times New Roman"/>
                <w:lang w:eastAsia="x-none"/>
              </w:rPr>
              <w:t>- отправленный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2420" w:type="dxa"/>
            <w:tcBorders>
              <w:top w:val="nil"/>
              <w:left w:val="single" w:sz="4" w:space="0" w:color="auto"/>
              <w:bottom w:val="nil"/>
              <w:right w:val="single" w:sz="4" w:space="0" w:color="auto"/>
            </w:tcBorders>
          </w:tcPr>
          <w:p w:rsidR="00D80489" w:rsidRPr="00A30191" w:rsidRDefault="00D80489" w:rsidP="00513B70">
            <w:pPr>
              <w:tabs>
                <w:tab w:val="left" w:pos="708"/>
                <w:tab w:val="center" w:pos="4677"/>
                <w:tab w:val="right" w:pos="9355"/>
              </w:tabs>
              <w:spacing w:after="0" w:line="240" w:lineRule="auto"/>
              <w:jc w:val="center"/>
              <w:rPr>
                <w:rFonts w:ascii="Times New Roman" w:hAnsi="Times New Roman"/>
                <w:lang w:eastAsia="x-none"/>
              </w:rPr>
            </w:pPr>
            <w:r w:rsidRPr="00A30191">
              <w:rPr>
                <w:rFonts w:ascii="Times New Roman" w:hAnsi="Times New Roman"/>
                <w:lang w:eastAsia="x-none"/>
              </w:rPr>
              <w:t>Не взимается</w:t>
            </w:r>
          </w:p>
        </w:tc>
        <w:tc>
          <w:tcPr>
            <w:tcW w:w="3661" w:type="dxa"/>
            <w:gridSpan w:val="2"/>
            <w:vMerge/>
            <w:tcBorders>
              <w:left w:val="single" w:sz="4" w:space="0" w:color="auto"/>
              <w:right w:val="single" w:sz="4" w:space="0" w:color="auto"/>
            </w:tcBorders>
          </w:tcPr>
          <w:p w:rsidR="00D80489" w:rsidRPr="00A30191" w:rsidRDefault="00D80489" w:rsidP="00513B70">
            <w:pPr>
              <w:spacing w:after="0" w:line="240" w:lineRule="auto"/>
              <w:rPr>
                <w:rFonts w:ascii="Times New Roman" w:eastAsia="Times New Roman" w:hAnsi="Times New Roman"/>
                <w:sz w:val="24"/>
                <w:szCs w:val="24"/>
                <w:lang w:eastAsia="ru-RU"/>
              </w:rPr>
            </w:pPr>
          </w:p>
        </w:tc>
      </w:tr>
      <w:tr w:rsidR="00A30191" w:rsidRPr="00A30191" w:rsidTr="00513B70">
        <w:trPr>
          <w:trHeight w:val="58"/>
        </w:trPr>
        <w:tc>
          <w:tcPr>
            <w:tcW w:w="993" w:type="dxa"/>
            <w:tcBorders>
              <w:top w:val="nil"/>
              <w:left w:val="single" w:sz="4" w:space="0" w:color="auto"/>
              <w:bottom w:val="single" w:sz="4" w:space="0" w:color="auto"/>
              <w:right w:val="single" w:sz="4" w:space="0" w:color="auto"/>
            </w:tcBorders>
          </w:tcPr>
          <w:p w:rsidR="00D80489" w:rsidRPr="00A30191" w:rsidRDefault="00D80489" w:rsidP="00513B70">
            <w:pPr>
              <w:tabs>
                <w:tab w:val="left" w:pos="708"/>
                <w:tab w:val="center" w:pos="4677"/>
                <w:tab w:val="right" w:pos="9355"/>
              </w:tabs>
              <w:spacing w:before="40" w:after="0" w:line="240" w:lineRule="auto"/>
              <w:jc w:val="both"/>
              <w:rPr>
                <w:rFonts w:ascii="Times New Roman" w:hAnsi="Times New Roman"/>
                <w:lang w:eastAsia="x-none"/>
              </w:rPr>
            </w:pPr>
          </w:p>
          <w:p w:rsidR="00D80489" w:rsidRPr="00A30191" w:rsidRDefault="00D80489" w:rsidP="00513B70">
            <w:pPr>
              <w:tabs>
                <w:tab w:val="left" w:pos="708"/>
                <w:tab w:val="center" w:pos="4677"/>
                <w:tab w:val="right" w:pos="9355"/>
              </w:tabs>
              <w:spacing w:before="40" w:after="0" w:line="240" w:lineRule="auto"/>
              <w:jc w:val="both"/>
              <w:rPr>
                <w:rFonts w:ascii="Times New Roman" w:hAnsi="Times New Roman"/>
                <w:lang w:eastAsia="x-none"/>
              </w:rPr>
            </w:pPr>
          </w:p>
          <w:p w:rsidR="00D80489" w:rsidRPr="00A30191" w:rsidRDefault="00D80489" w:rsidP="00513B70">
            <w:pPr>
              <w:tabs>
                <w:tab w:val="left" w:pos="708"/>
                <w:tab w:val="center" w:pos="4677"/>
                <w:tab w:val="right" w:pos="9355"/>
              </w:tabs>
              <w:spacing w:before="40" w:after="0" w:line="240" w:lineRule="auto"/>
              <w:jc w:val="both"/>
              <w:rPr>
                <w:rFonts w:ascii="Times New Roman" w:hAnsi="Times New Roman"/>
                <w:lang w:eastAsia="x-none"/>
              </w:rPr>
            </w:pPr>
          </w:p>
          <w:p w:rsidR="00D80489" w:rsidRPr="00A30191" w:rsidRDefault="00D80489" w:rsidP="00513B70">
            <w:pPr>
              <w:tabs>
                <w:tab w:val="left" w:pos="708"/>
                <w:tab w:val="center" w:pos="4677"/>
                <w:tab w:val="right" w:pos="9355"/>
              </w:tabs>
              <w:spacing w:before="40" w:after="0" w:line="240" w:lineRule="auto"/>
              <w:jc w:val="both"/>
              <w:rPr>
                <w:rFonts w:ascii="Times New Roman" w:hAnsi="Times New Roman"/>
                <w:lang w:eastAsia="x-none"/>
              </w:rPr>
            </w:pPr>
          </w:p>
          <w:p w:rsidR="00D80489" w:rsidRPr="00A30191" w:rsidRDefault="00D80489" w:rsidP="00513B70">
            <w:pPr>
              <w:tabs>
                <w:tab w:val="left" w:pos="708"/>
                <w:tab w:val="center" w:pos="4677"/>
                <w:tab w:val="right" w:pos="9355"/>
              </w:tabs>
              <w:spacing w:before="40" w:after="0" w:line="240" w:lineRule="auto"/>
              <w:jc w:val="both"/>
              <w:rPr>
                <w:rFonts w:ascii="Times New Roman" w:hAnsi="Times New Roman"/>
                <w:lang w:eastAsia="x-none"/>
              </w:rPr>
            </w:pPr>
          </w:p>
          <w:p w:rsidR="00D80489" w:rsidRPr="00A30191" w:rsidRDefault="00D80489" w:rsidP="00513B70">
            <w:pPr>
              <w:tabs>
                <w:tab w:val="left" w:pos="708"/>
                <w:tab w:val="center" w:pos="4677"/>
                <w:tab w:val="right" w:pos="9355"/>
              </w:tabs>
              <w:spacing w:before="40" w:after="0" w:line="240" w:lineRule="auto"/>
              <w:jc w:val="both"/>
              <w:rPr>
                <w:rFonts w:ascii="Times New Roman" w:hAnsi="Times New Roman"/>
                <w:lang w:eastAsia="x-none"/>
              </w:rPr>
            </w:pPr>
          </w:p>
          <w:p w:rsidR="00D80489" w:rsidRPr="00A30191" w:rsidRDefault="00D80489" w:rsidP="00513B70">
            <w:pPr>
              <w:tabs>
                <w:tab w:val="left" w:pos="708"/>
                <w:tab w:val="center" w:pos="4677"/>
                <w:tab w:val="right" w:pos="9355"/>
              </w:tabs>
              <w:spacing w:before="40" w:after="0" w:line="240" w:lineRule="auto"/>
              <w:jc w:val="both"/>
              <w:rPr>
                <w:rFonts w:ascii="Times New Roman" w:hAnsi="Times New Roman"/>
                <w:lang w:eastAsia="x-none"/>
              </w:rPr>
            </w:pPr>
          </w:p>
          <w:p w:rsidR="00D80489" w:rsidRPr="00A30191" w:rsidRDefault="00D80489" w:rsidP="00513B70">
            <w:pPr>
              <w:tabs>
                <w:tab w:val="left" w:pos="708"/>
                <w:tab w:val="center" w:pos="4677"/>
                <w:tab w:val="right" w:pos="9355"/>
              </w:tabs>
              <w:spacing w:before="40" w:after="0" w:line="240" w:lineRule="auto"/>
              <w:jc w:val="both"/>
              <w:rPr>
                <w:rFonts w:ascii="Times New Roman" w:hAnsi="Times New Roman"/>
                <w:lang w:eastAsia="x-none"/>
              </w:rPr>
            </w:pPr>
          </w:p>
          <w:p w:rsidR="00D80489" w:rsidRPr="00A30191" w:rsidRDefault="00D80489" w:rsidP="00513B70">
            <w:pPr>
              <w:tabs>
                <w:tab w:val="left" w:pos="708"/>
                <w:tab w:val="center" w:pos="4677"/>
                <w:tab w:val="right" w:pos="9355"/>
              </w:tabs>
              <w:spacing w:before="40" w:after="0" w:line="240" w:lineRule="auto"/>
              <w:jc w:val="both"/>
              <w:rPr>
                <w:rFonts w:ascii="Times New Roman" w:hAnsi="Times New Roman"/>
                <w:lang w:eastAsia="x-none"/>
              </w:rPr>
            </w:pPr>
          </w:p>
          <w:p w:rsidR="00D80489" w:rsidRPr="00A30191" w:rsidRDefault="00D80489" w:rsidP="00513B70">
            <w:pPr>
              <w:tabs>
                <w:tab w:val="left" w:pos="708"/>
                <w:tab w:val="center" w:pos="4677"/>
                <w:tab w:val="right" w:pos="9355"/>
              </w:tabs>
              <w:spacing w:before="40" w:after="0" w:line="240" w:lineRule="auto"/>
              <w:jc w:val="both"/>
              <w:rPr>
                <w:rFonts w:ascii="Times New Roman" w:hAnsi="Times New Roman"/>
                <w:lang w:eastAsia="x-none"/>
              </w:rPr>
            </w:pPr>
          </w:p>
          <w:p w:rsidR="00D80489" w:rsidRPr="00A30191" w:rsidRDefault="00D80489" w:rsidP="00513B70">
            <w:pPr>
              <w:tabs>
                <w:tab w:val="left" w:pos="708"/>
                <w:tab w:val="center" w:pos="4677"/>
                <w:tab w:val="right" w:pos="9355"/>
              </w:tabs>
              <w:spacing w:before="40" w:after="0" w:line="240" w:lineRule="auto"/>
              <w:jc w:val="both"/>
              <w:rPr>
                <w:rFonts w:ascii="Times New Roman" w:hAnsi="Times New Roman"/>
                <w:lang w:eastAsia="x-none"/>
              </w:rPr>
            </w:pPr>
          </w:p>
          <w:p w:rsidR="00D80489" w:rsidRPr="00A30191" w:rsidRDefault="00D80489" w:rsidP="00513B70">
            <w:pPr>
              <w:tabs>
                <w:tab w:val="left" w:pos="708"/>
                <w:tab w:val="center" w:pos="4677"/>
                <w:tab w:val="right" w:pos="9355"/>
              </w:tabs>
              <w:spacing w:before="40" w:after="0" w:line="240" w:lineRule="auto"/>
              <w:jc w:val="both"/>
              <w:rPr>
                <w:rFonts w:ascii="Times New Roman" w:hAnsi="Times New Roman"/>
                <w:lang w:eastAsia="x-none"/>
              </w:rPr>
            </w:pPr>
          </w:p>
          <w:p w:rsidR="00D80489" w:rsidRPr="00A30191" w:rsidRDefault="00D80489" w:rsidP="00513B70">
            <w:pPr>
              <w:tabs>
                <w:tab w:val="left" w:pos="708"/>
                <w:tab w:val="center" w:pos="4677"/>
                <w:tab w:val="right" w:pos="9355"/>
              </w:tabs>
              <w:spacing w:before="40" w:after="0" w:line="240" w:lineRule="auto"/>
              <w:jc w:val="both"/>
              <w:rPr>
                <w:rFonts w:ascii="Times New Roman" w:hAnsi="Times New Roman"/>
                <w:lang w:eastAsia="x-none"/>
              </w:rPr>
            </w:pPr>
          </w:p>
          <w:p w:rsidR="00D80489" w:rsidRPr="00A30191" w:rsidRDefault="00D80489" w:rsidP="00513B70">
            <w:pPr>
              <w:tabs>
                <w:tab w:val="left" w:pos="708"/>
                <w:tab w:val="center" w:pos="4677"/>
                <w:tab w:val="right" w:pos="9355"/>
              </w:tabs>
              <w:spacing w:before="40" w:after="0" w:line="240" w:lineRule="auto"/>
              <w:jc w:val="both"/>
              <w:rPr>
                <w:rFonts w:ascii="Times New Roman" w:hAnsi="Times New Roman"/>
                <w:lang w:eastAsia="x-none"/>
              </w:rPr>
            </w:pPr>
            <w:r w:rsidRPr="00A30191">
              <w:rPr>
                <w:rFonts w:ascii="Times New Roman" w:hAnsi="Times New Roman"/>
                <w:lang w:eastAsia="x-none"/>
              </w:rPr>
              <w:t>1.1.5.3</w:t>
            </w:r>
          </w:p>
        </w:tc>
        <w:tc>
          <w:tcPr>
            <w:tcW w:w="3108" w:type="dxa"/>
            <w:tcBorders>
              <w:top w:val="nil"/>
              <w:left w:val="single" w:sz="4" w:space="0" w:color="auto"/>
              <w:bottom w:val="single" w:sz="4" w:space="0" w:color="auto"/>
              <w:right w:val="single" w:sz="4" w:space="0" w:color="auto"/>
            </w:tcBorders>
          </w:tcPr>
          <w:p w:rsidR="00D80489" w:rsidRPr="00A30191" w:rsidRDefault="00D80489" w:rsidP="00513B70">
            <w:pPr>
              <w:spacing w:after="40" w:line="240" w:lineRule="auto"/>
              <w:ind w:left="34"/>
              <w:rPr>
                <w:rFonts w:ascii="Times New Roman" w:hAnsi="Times New Roman"/>
              </w:rPr>
            </w:pPr>
          </w:p>
          <w:p w:rsidR="00D80489" w:rsidRPr="00A30191" w:rsidRDefault="00D80489" w:rsidP="00513B70">
            <w:pPr>
              <w:spacing w:after="40" w:line="240" w:lineRule="auto"/>
              <w:ind w:left="34"/>
              <w:rPr>
                <w:rFonts w:ascii="Times New Roman" w:hAnsi="Times New Roman"/>
              </w:rPr>
            </w:pPr>
          </w:p>
          <w:p w:rsidR="00D80489" w:rsidRPr="00A30191" w:rsidRDefault="00D80489" w:rsidP="00513B70">
            <w:pPr>
              <w:spacing w:after="40" w:line="240" w:lineRule="auto"/>
              <w:ind w:left="34"/>
              <w:rPr>
                <w:rFonts w:ascii="Times New Roman" w:hAnsi="Times New Roman"/>
              </w:rPr>
            </w:pPr>
          </w:p>
          <w:p w:rsidR="00D80489" w:rsidRPr="00A30191" w:rsidRDefault="00D80489" w:rsidP="00513B70">
            <w:pPr>
              <w:spacing w:after="40" w:line="240" w:lineRule="auto"/>
              <w:ind w:left="34"/>
              <w:rPr>
                <w:rFonts w:ascii="Times New Roman" w:hAnsi="Times New Roman"/>
              </w:rPr>
            </w:pPr>
          </w:p>
          <w:p w:rsidR="00D80489" w:rsidRPr="00A30191" w:rsidRDefault="00D80489" w:rsidP="00513B70">
            <w:pPr>
              <w:spacing w:after="40" w:line="240" w:lineRule="auto"/>
              <w:ind w:left="34"/>
              <w:rPr>
                <w:rFonts w:ascii="Times New Roman" w:hAnsi="Times New Roman"/>
              </w:rPr>
            </w:pPr>
          </w:p>
          <w:p w:rsidR="00D80489" w:rsidRPr="00A30191" w:rsidRDefault="00D80489" w:rsidP="00513B70">
            <w:pPr>
              <w:spacing w:after="40" w:line="240" w:lineRule="auto"/>
              <w:ind w:left="34"/>
              <w:rPr>
                <w:rFonts w:ascii="Times New Roman" w:hAnsi="Times New Roman"/>
              </w:rPr>
            </w:pPr>
          </w:p>
          <w:p w:rsidR="00D80489" w:rsidRPr="00A30191" w:rsidRDefault="00D80489" w:rsidP="00513B70">
            <w:pPr>
              <w:spacing w:after="40" w:line="240" w:lineRule="auto"/>
              <w:ind w:left="34"/>
              <w:rPr>
                <w:rFonts w:ascii="Times New Roman" w:hAnsi="Times New Roman"/>
              </w:rPr>
            </w:pPr>
          </w:p>
          <w:p w:rsidR="00D80489" w:rsidRPr="00A30191" w:rsidRDefault="00D80489" w:rsidP="00513B70">
            <w:pPr>
              <w:spacing w:after="40" w:line="240" w:lineRule="auto"/>
              <w:ind w:left="34"/>
              <w:rPr>
                <w:rFonts w:ascii="Times New Roman" w:hAnsi="Times New Roman"/>
              </w:rPr>
            </w:pPr>
          </w:p>
          <w:p w:rsidR="00D80489" w:rsidRPr="00A30191" w:rsidRDefault="00D80489" w:rsidP="00513B70">
            <w:pPr>
              <w:spacing w:after="40" w:line="240" w:lineRule="auto"/>
              <w:ind w:left="34"/>
              <w:rPr>
                <w:rFonts w:ascii="Times New Roman" w:hAnsi="Times New Roman"/>
              </w:rPr>
            </w:pPr>
          </w:p>
          <w:p w:rsidR="00D80489" w:rsidRPr="00A30191" w:rsidRDefault="00D80489" w:rsidP="00513B70">
            <w:pPr>
              <w:spacing w:after="40" w:line="240" w:lineRule="auto"/>
              <w:ind w:left="34"/>
              <w:rPr>
                <w:rFonts w:ascii="Times New Roman" w:hAnsi="Times New Roman"/>
              </w:rPr>
            </w:pPr>
          </w:p>
          <w:p w:rsidR="00D80489" w:rsidRPr="00A30191" w:rsidRDefault="00D80489" w:rsidP="00513B70">
            <w:pPr>
              <w:spacing w:after="40" w:line="240" w:lineRule="auto"/>
              <w:ind w:left="34"/>
              <w:rPr>
                <w:rFonts w:ascii="Times New Roman" w:hAnsi="Times New Roman"/>
              </w:rPr>
            </w:pPr>
          </w:p>
          <w:p w:rsidR="00D80489" w:rsidRPr="00A30191" w:rsidRDefault="00D80489" w:rsidP="00513B70">
            <w:pPr>
              <w:spacing w:after="40" w:line="240" w:lineRule="auto"/>
              <w:ind w:left="34"/>
              <w:rPr>
                <w:rFonts w:ascii="Times New Roman" w:hAnsi="Times New Roman"/>
              </w:rPr>
            </w:pPr>
          </w:p>
          <w:p w:rsidR="00D80489" w:rsidRPr="00A30191" w:rsidRDefault="00D80489" w:rsidP="00513B70">
            <w:pPr>
              <w:spacing w:after="40" w:line="240" w:lineRule="auto"/>
              <w:ind w:left="34"/>
              <w:rPr>
                <w:rFonts w:ascii="Times New Roman" w:hAnsi="Times New Roman"/>
              </w:rPr>
            </w:pPr>
          </w:p>
          <w:p w:rsidR="00D80489" w:rsidRPr="00A30191" w:rsidRDefault="00D80489" w:rsidP="00513B70">
            <w:pPr>
              <w:spacing w:after="40" w:line="240" w:lineRule="auto"/>
              <w:ind w:left="34"/>
              <w:rPr>
                <w:rFonts w:ascii="Times New Roman" w:hAnsi="Times New Roman"/>
              </w:rPr>
            </w:pPr>
            <w:r w:rsidRPr="00A30191">
              <w:rPr>
                <w:rFonts w:ascii="Times New Roman" w:hAnsi="Times New Roman"/>
              </w:rPr>
              <w:t>При закрытии счета клиента:</w:t>
            </w:r>
          </w:p>
          <w:p w:rsidR="00D80489" w:rsidRPr="00A30191" w:rsidRDefault="00D80489" w:rsidP="00513B70">
            <w:pPr>
              <w:spacing w:after="40" w:line="240" w:lineRule="auto"/>
              <w:ind w:left="34"/>
              <w:rPr>
                <w:rFonts w:ascii="Times New Roman" w:hAnsi="Times New Roman"/>
              </w:rPr>
            </w:pPr>
            <w:r w:rsidRPr="00A30191">
              <w:rPr>
                <w:rFonts w:ascii="Times New Roman" w:hAnsi="Times New Roman"/>
              </w:rPr>
              <w:t>- в связи с реализацией АО «Россельхозбанк» права расторжения договора банковского счета в соответствии с требованиями законодательства Российской Федерации.</w:t>
            </w:r>
          </w:p>
          <w:p w:rsidR="00D80489" w:rsidRPr="00A30191" w:rsidRDefault="00D80489" w:rsidP="00513B70">
            <w:pPr>
              <w:spacing w:after="0" w:line="240" w:lineRule="auto"/>
              <w:jc w:val="both"/>
              <w:rPr>
                <w:rFonts w:ascii="Times New Roman" w:hAnsi="Times New Roman"/>
              </w:rPr>
            </w:pPr>
            <w:r w:rsidRPr="00A30191">
              <w:rPr>
                <w:rFonts w:ascii="Times New Roman" w:hAnsi="Times New Roman"/>
              </w:rPr>
              <w:lastRenderedPageBreak/>
              <w:t>-отправленный в пользу третьих лиц при закрытии счета по заявлению клиента</w:t>
            </w:r>
          </w:p>
        </w:tc>
        <w:tc>
          <w:tcPr>
            <w:tcW w:w="2420" w:type="dxa"/>
            <w:tcBorders>
              <w:top w:val="nil"/>
              <w:left w:val="single" w:sz="4" w:space="0" w:color="auto"/>
              <w:bottom w:val="single" w:sz="4" w:space="0" w:color="auto"/>
              <w:right w:val="single" w:sz="4" w:space="0" w:color="auto"/>
            </w:tcBorders>
          </w:tcPr>
          <w:p w:rsidR="00D80489" w:rsidRPr="00A30191" w:rsidRDefault="00D80489" w:rsidP="00513B70">
            <w:pPr>
              <w:spacing w:after="40" w:line="240" w:lineRule="auto"/>
              <w:jc w:val="center"/>
              <w:rPr>
                <w:rFonts w:ascii="Times New Roman" w:hAnsi="Times New Roman"/>
              </w:rPr>
            </w:pPr>
          </w:p>
          <w:p w:rsidR="00D80489" w:rsidRPr="00A30191" w:rsidRDefault="00D80489" w:rsidP="00513B70">
            <w:pPr>
              <w:spacing w:after="40" w:line="240" w:lineRule="auto"/>
              <w:jc w:val="center"/>
              <w:rPr>
                <w:rFonts w:ascii="Times New Roman" w:hAnsi="Times New Roman"/>
              </w:rPr>
            </w:pPr>
          </w:p>
          <w:p w:rsidR="00D80489" w:rsidRPr="00A30191" w:rsidRDefault="00D80489" w:rsidP="00513B70">
            <w:pPr>
              <w:spacing w:after="40" w:line="240" w:lineRule="auto"/>
              <w:jc w:val="center"/>
              <w:rPr>
                <w:rFonts w:ascii="Times New Roman" w:hAnsi="Times New Roman"/>
              </w:rPr>
            </w:pPr>
          </w:p>
          <w:p w:rsidR="00D80489" w:rsidRPr="00A30191" w:rsidRDefault="00D80489" w:rsidP="00513B70">
            <w:pPr>
              <w:spacing w:after="40" w:line="240" w:lineRule="auto"/>
              <w:jc w:val="center"/>
              <w:rPr>
                <w:rFonts w:ascii="Times New Roman" w:hAnsi="Times New Roman"/>
              </w:rPr>
            </w:pPr>
          </w:p>
          <w:p w:rsidR="00D80489" w:rsidRPr="00A30191" w:rsidRDefault="00D80489" w:rsidP="00513B70">
            <w:pPr>
              <w:spacing w:after="40" w:line="240" w:lineRule="auto"/>
              <w:jc w:val="center"/>
              <w:rPr>
                <w:rFonts w:ascii="Times New Roman" w:hAnsi="Times New Roman"/>
              </w:rPr>
            </w:pPr>
          </w:p>
          <w:p w:rsidR="00D80489" w:rsidRPr="00A30191" w:rsidRDefault="00D80489" w:rsidP="00513B70">
            <w:pPr>
              <w:spacing w:after="40" w:line="240" w:lineRule="auto"/>
              <w:jc w:val="center"/>
              <w:rPr>
                <w:rFonts w:ascii="Times New Roman" w:hAnsi="Times New Roman"/>
              </w:rPr>
            </w:pPr>
          </w:p>
          <w:p w:rsidR="00D80489" w:rsidRPr="00A30191" w:rsidRDefault="00D80489" w:rsidP="00513B70">
            <w:pPr>
              <w:spacing w:after="40" w:line="240" w:lineRule="auto"/>
              <w:jc w:val="center"/>
              <w:rPr>
                <w:rFonts w:ascii="Times New Roman" w:hAnsi="Times New Roman"/>
              </w:rPr>
            </w:pPr>
          </w:p>
          <w:p w:rsidR="00D80489" w:rsidRPr="00A30191" w:rsidRDefault="00D80489" w:rsidP="00513B70">
            <w:pPr>
              <w:spacing w:after="40" w:line="240" w:lineRule="auto"/>
              <w:jc w:val="center"/>
              <w:rPr>
                <w:rFonts w:ascii="Times New Roman" w:hAnsi="Times New Roman"/>
              </w:rPr>
            </w:pPr>
          </w:p>
          <w:p w:rsidR="00D80489" w:rsidRPr="00A30191" w:rsidRDefault="00D80489" w:rsidP="00513B70">
            <w:pPr>
              <w:spacing w:after="40" w:line="240" w:lineRule="auto"/>
              <w:jc w:val="center"/>
              <w:rPr>
                <w:rFonts w:ascii="Times New Roman" w:hAnsi="Times New Roman"/>
              </w:rPr>
            </w:pPr>
          </w:p>
          <w:p w:rsidR="00D80489" w:rsidRPr="00A30191" w:rsidRDefault="00D80489" w:rsidP="00513B70">
            <w:pPr>
              <w:spacing w:after="40" w:line="240" w:lineRule="auto"/>
              <w:jc w:val="center"/>
              <w:rPr>
                <w:rFonts w:ascii="Times New Roman" w:hAnsi="Times New Roman"/>
              </w:rPr>
            </w:pPr>
          </w:p>
          <w:p w:rsidR="00D80489" w:rsidRPr="00A30191" w:rsidRDefault="00D80489" w:rsidP="00513B70">
            <w:pPr>
              <w:spacing w:after="40" w:line="240" w:lineRule="auto"/>
              <w:jc w:val="center"/>
              <w:rPr>
                <w:rFonts w:ascii="Times New Roman" w:hAnsi="Times New Roman"/>
              </w:rPr>
            </w:pPr>
          </w:p>
          <w:p w:rsidR="00D80489" w:rsidRPr="00A30191" w:rsidRDefault="00D80489" w:rsidP="00513B70">
            <w:pPr>
              <w:spacing w:after="40" w:line="240" w:lineRule="auto"/>
              <w:jc w:val="center"/>
              <w:rPr>
                <w:rFonts w:ascii="Times New Roman" w:hAnsi="Times New Roman"/>
              </w:rPr>
            </w:pPr>
          </w:p>
          <w:p w:rsidR="00D80489" w:rsidRPr="00A30191" w:rsidRDefault="00D80489" w:rsidP="00513B70">
            <w:pPr>
              <w:spacing w:after="40" w:line="240" w:lineRule="auto"/>
              <w:jc w:val="center"/>
              <w:rPr>
                <w:rFonts w:ascii="Times New Roman" w:hAnsi="Times New Roman"/>
              </w:rPr>
            </w:pPr>
          </w:p>
          <w:p w:rsidR="00D80489" w:rsidRPr="00A30191" w:rsidRDefault="00D80489" w:rsidP="00513B70">
            <w:pPr>
              <w:spacing w:after="40" w:line="240" w:lineRule="auto"/>
              <w:jc w:val="center"/>
              <w:rPr>
                <w:rFonts w:ascii="Times New Roman" w:hAnsi="Times New Roman"/>
              </w:rPr>
            </w:pPr>
          </w:p>
          <w:p w:rsidR="00D80489" w:rsidRPr="00A30191" w:rsidRDefault="00D80489" w:rsidP="00513B70">
            <w:pPr>
              <w:spacing w:after="40" w:line="240" w:lineRule="auto"/>
              <w:jc w:val="center"/>
              <w:rPr>
                <w:rFonts w:ascii="Times New Roman" w:hAnsi="Times New Roman"/>
              </w:rPr>
            </w:pPr>
          </w:p>
          <w:p w:rsidR="00D80489" w:rsidRPr="00A30191" w:rsidRDefault="00D80489" w:rsidP="00513B70">
            <w:pPr>
              <w:spacing w:after="40" w:line="240" w:lineRule="auto"/>
              <w:jc w:val="center"/>
              <w:rPr>
                <w:rFonts w:ascii="Times New Roman" w:hAnsi="Times New Roman"/>
              </w:rPr>
            </w:pPr>
            <w:r w:rsidRPr="00A30191">
              <w:rPr>
                <w:rFonts w:ascii="Times New Roman" w:hAnsi="Times New Roman"/>
              </w:rPr>
              <w:t>10% от суммы остатка средств на счете</w:t>
            </w:r>
          </w:p>
          <w:p w:rsidR="00D80489" w:rsidRPr="00A30191" w:rsidRDefault="00D80489" w:rsidP="00513B70">
            <w:pPr>
              <w:spacing w:after="40" w:line="240" w:lineRule="auto"/>
              <w:jc w:val="center"/>
              <w:rPr>
                <w:rFonts w:ascii="Times New Roman" w:hAnsi="Times New Roman"/>
              </w:rPr>
            </w:pPr>
          </w:p>
          <w:p w:rsidR="00D80489" w:rsidRPr="00A30191" w:rsidRDefault="00D80489" w:rsidP="00513B70">
            <w:pPr>
              <w:spacing w:after="0" w:line="240" w:lineRule="auto"/>
              <w:jc w:val="center"/>
              <w:rPr>
                <w:rFonts w:ascii="Times New Roman" w:hAnsi="Times New Roman"/>
              </w:rPr>
            </w:pPr>
          </w:p>
          <w:p w:rsidR="00D80489" w:rsidRPr="00A30191" w:rsidRDefault="00D80489" w:rsidP="00513B70">
            <w:pPr>
              <w:spacing w:after="0" w:line="240" w:lineRule="auto"/>
              <w:jc w:val="center"/>
              <w:rPr>
                <w:rFonts w:ascii="Times New Roman" w:hAnsi="Times New Roman"/>
              </w:rPr>
            </w:pPr>
          </w:p>
          <w:p w:rsidR="00D80489" w:rsidRPr="00A30191" w:rsidRDefault="00D80489" w:rsidP="00513B70">
            <w:pPr>
              <w:spacing w:after="0" w:line="240" w:lineRule="auto"/>
              <w:jc w:val="center"/>
              <w:rPr>
                <w:rFonts w:ascii="Times New Roman" w:hAnsi="Times New Roman"/>
              </w:rPr>
            </w:pPr>
          </w:p>
          <w:p w:rsidR="00D80489" w:rsidRPr="00A30191" w:rsidRDefault="00D80489" w:rsidP="00513B70">
            <w:pPr>
              <w:spacing w:after="0" w:line="240" w:lineRule="auto"/>
              <w:jc w:val="center"/>
              <w:rPr>
                <w:rFonts w:ascii="Times New Roman" w:hAnsi="Times New Roman"/>
              </w:rPr>
            </w:pPr>
            <w:r w:rsidRPr="00A30191">
              <w:rPr>
                <w:rFonts w:ascii="Times New Roman" w:hAnsi="Times New Roman"/>
              </w:rPr>
              <w:lastRenderedPageBreak/>
              <w:t>10% от суммы остатка средств на счете</w:t>
            </w:r>
          </w:p>
        </w:tc>
        <w:tc>
          <w:tcPr>
            <w:tcW w:w="3661" w:type="dxa"/>
            <w:gridSpan w:val="2"/>
            <w:vMerge/>
            <w:tcBorders>
              <w:left w:val="single" w:sz="4" w:space="0" w:color="auto"/>
              <w:bottom w:val="single" w:sz="4" w:space="0" w:color="auto"/>
              <w:right w:val="single" w:sz="4" w:space="0" w:color="auto"/>
            </w:tcBorders>
          </w:tcPr>
          <w:p w:rsidR="00D80489" w:rsidRPr="00A30191" w:rsidRDefault="00D80489" w:rsidP="00513B70">
            <w:pPr>
              <w:spacing w:after="0" w:line="240" w:lineRule="auto"/>
              <w:rPr>
                <w:rFonts w:ascii="Times New Roman" w:eastAsia="Times New Roman" w:hAnsi="Times New Roman"/>
                <w:sz w:val="24"/>
                <w:szCs w:val="24"/>
                <w:lang w:eastAsia="ru-RU"/>
              </w:rPr>
            </w:pPr>
          </w:p>
        </w:tc>
      </w:tr>
      <w:tr w:rsidR="00A30191" w:rsidRPr="00A30191" w:rsidTr="00513B70">
        <w:tc>
          <w:tcPr>
            <w:tcW w:w="993" w:type="dxa"/>
            <w:tcBorders>
              <w:top w:val="single" w:sz="4" w:space="0" w:color="auto"/>
              <w:left w:val="single" w:sz="4" w:space="0" w:color="auto"/>
              <w:bottom w:val="single" w:sz="4" w:space="0" w:color="auto"/>
              <w:right w:val="single" w:sz="4" w:space="0" w:color="auto"/>
            </w:tcBorders>
          </w:tcPr>
          <w:p w:rsidR="00D80489" w:rsidRPr="00A30191" w:rsidRDefault="00D80489" w:rsidP="00513B70">
            <w:pPr>
              <w:spacing w:before="40" w:after="40" w:line="240" w:lineRule="auto"/>
              <w:rPr>
                <w:rFonts w:ascii="Times New Roman" w:hAnsi="Times New Roman"/>
              </w:rPr>
            </w:pPr>
            <w:r w:rsidRPr="00A30191">
              <w:rPr>
                <w:rFonts w:ascii="Times New Roman" w:hAnsi="Times New Roman"/>
              </w:rPr>
              <w:t>1.1.6.</w:t>
            </w:r>
          </w:p>
        </w:tc>
        <w:tc>
          <w:tcPr>
            <w:tcW w:w="3108" w:type="dxa"/>
            <w:tcBorders>
              <w:top w:val="single" w:sz="4" w:space="0" w:color="auto"/>
              <w:left w:val="single" w:sz="4" w:space="0" w:color="auto"/>
              <w:bottom w:val="single" w:sz="4" w:space="0" w:color="auto"/>
              <w:right w:val="single" w:sz="4" w:space="0" w:color="auto"/>
            </w:tcBorders>
          </w:tcPr>
          <w:p w:rsidR="00D80489" w:rsidRPr="00A30191" w:rsidRDefault="00D80489" w:rsidP="00513B70">
            <w:pPr>
              <w:spacing w:before="40" w:after="0" w:line="240" w:lineRule="auto"/>
              <w:rPr>
                <w:rFonts w:ascii="Times New Roman" w:hAnsi="Times New Roman"/>
              </w:rPr>
            </w:pPr>
            <w:r w:rsidRPr="00A30191">
              <w:rPr>
                <w:rFonts w:ascii="Times New Roman" w:hAnsi="Times New Roman"/>
              </w:rPr>
              <w:t>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p>
        </w:tc>
        <w:tc>
          <w:tcPr>
            <w:tcW w:w="2420" w:type="dxa"/>
            <w:tcBorders>
              <w:top w:val="single" w:sz="4" w:space="0" w:color="auto"/>
              <w:left w:val="single" w:sz="4" w:space="0" w:color="auto"/>
              <w:bottom w:val="single" w:sz="4" w:space="0" w:color="auto"/>
              <w:right w:val="single" w:sz="4" w:space="0" w:color="auto"/>
            </w:tcBorders>
          </w:tcPr>
          <w:p w:rsidR="00D80489" w:rsidRPr="00A30191" w:rsidRDefault="00D80489" w:rsidP="00513B70">
            <w:pPr>
              <w:spacing w:before="40" w:after="0" w:line="240" w:lineRule="auto"/>
              <w:jc w:val="center"/>
              <w:rPr>
                <w:rFonts w:ascii="Times New Roman" w:hAnsi="Times New Roman"/>
              </w:rPr>
            </w:pPr>
            <w:r w:rsidRPr="00A30191">
              <w:rPr>
                <w:rFonts w:ascii="Times New Roman" w:hAnsi="Times New Roman"/>
              </w:rPr>
              <w:t>250 руб. за каждый расчетный документ</w:t>
            </w:r>
          </w:p>
        </w:tc>
        <w:tc>
          <w:tcPr>
            <w:tcW w:w="3661" w:type="dxa"/>
            <w:gridSpan w:val="2"/>
            <w:tcBorders>
              <w:top w:val="single" w:sz="4" w:space="0" w:color="auto"/>
              <w:left w:val="single" w:sz="4" w:space="0" w:color="auto"/>
              <w:bottom w:val="single" w:sz="4" w:space="0" w:color="auto"/>
              <w:right w:val="single" w:sz="4" w:space="0" w:color="auto"/>
            </w:tcBorders>
            <w:vAlign w:val="center"/>
          </w:tcPr>
          <w:p w:rsidR="00D80489" w:rsidRPr="00A30191" w:rsidRDefault="00D80489" w:rsidP="00513B70">
            <w:pPr>
              <w:tabs>
                <w:tab w:val="left" w:pos="0"/>
                <w:tab w:val="left" w:pos="318"/>
                <w:tab w:val="center" w:pos="4677"/>
                <w:tab w:val="right" w:pos="9355"/>
              </w:tabs>
              <w:spacing w:before="40" w:after="0" w:line="240" w:lineRule="auto"/>
              <w:jc w:val="both"/>
              <w:rPr>
                <w:rFonts w:ascii="Times New Roman" w:hAnsi="Times New Roman"/>
              </w:rPr>
            </w:pPr>
            <w:r w:rsidRPr="00A30191">
              <w:rPr>
                <w:rFonts w:ascii="Times New Roman" w:hAnsi="Times New Roman"/>
              </w:rPr>
              <w:t>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p>
          <w:p w:rsidR="00D80489" w:rsidRPr="00A30191" w:rsidRDefault="00D80489" w:rsidP="00513B70">
            <w:pPr>
              <w:tabs>
                <w:tab w:val="left" w:pos="0"/>
                <w:tab w:val="left" w:pos="318"/>
                <w:tab w:val="center" w:pos="4677"/>
                <w:tab w:val="right" w:pos="9355"/>
              </w:tabs>
              <w:spacing w:after="40" w:line="240" w:lineRule="auto"/>
              <w:jc w:val="both"/>
              <w:rPr>
                <w:rFonts w:ascii="Times New Roman" w:hAnsi="Times New Roman"/>
                <w:b/>
              </w:rPr>
            </w:pPr>
            <w:r w:rsidRPr="00A30191">
              <w:rPr>
                <w:rFonts w:ascii="Times New Roman" w:hAnsi="Times New Roman"/>
              </w:rPr>
              <w:t xml:space="preserve">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sidRPr="00A30191">
              <w:rPr>
                <w:rFonts w:ascii="Times New Roman" w:hAnsi="Times New Roman"/>
                <w:lang w:eastAsia="x-none"/>
              </w:rPr>
              <w:t xml:space="preserve">Комиссионное вознаграждение взимается Банком дополнительно к </w:t>
            </w:r>
            <w:r w:rsidRPr="00A30191">
              <w:rPr>
                <w:rFonts w:ascii="Times New Roman" w:hAnsi="Times New Roman"/>
                <w:lang w:eastAsia="x-none"/>
              </w:rPr>
              <w:lastRenderedPageBreak/>
              <w:t>комиссии, указанной в п. 1.1.5 Тарифов</w:t>
            </w:r>
          </w:p>
        </w:tc>
      </w:tr>
      <w:tr w:rsidR="00A30191" w:rsidRPr="00A30191" w:rsidTr="00513B70">
        <w:tc>
          <w:tcPr>
            <w:tcW w:w="993" w:type="dxa"/>
            <w:tcBorders>
              <w:top w:val="single" w:sz="4" w:space="0" w:color="auto"/>
              <w:left w:val="single" w:sz="4" w:space="0" w:color="auto"/>
              <w:bottom w:val="single" w:sz="4" w:space="0" w:color="auto"/>
              <w:right w:val="single" w:sz="4" w:space="0" w:color="auto"/>
            </w:tcBorders>
          </w:tcPr>
          <w:p w:rsidR="00D80489" w:rsidRPr="00A30191" w:rsidRDefault="00D80489" w:rsidP="00513B70">
            <w:pPr>
              <w:spacing w:before="40" w:after="4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lastRenderedPageBreak/>
              <w:t>1.1.7.</w:t>
            </w:r>
          </w:p>
        </w:tc>
        <w:tc>
          <w:tcPr>
            <w:tcW w:w="3108" w:type="dxa"/>
            <w:tcBorders>
              <w:top w:val="single" w:sz="4" w:space="0" w:color="auto"/>
              <w:left w:val="single" w:sz="4" w:space="0" w:color="auto"/>
              <w:bottom w:val="single" w:sz="4" w:space="0" w:color="auto"/>
              <w:right w:val="single" w:sz="4" w:space="0" w:color="auto"/>
            </w:tcBorders>
          </w:tcPr>
          <w:p w:rsidR="00D80489" w:rsidRPr="00A30191" w:rsidRDefault="00D80489" w:rsidP="00513B70">
            <w:pPr>
              <w:spacing w:before="40" w:after="40" w:line="240" w:lineRule="auto"/>
              <w:jc w:val="both"/>
              <w:rPr>
                <w:rFonts w:ascii="Times New Roman" w:eastAsia="Times New Roman" w:hAnsi="Times New Roman"/>
                <w:lang w:eastAsia="ru-RU"/>
              </w:rPr>
            </w:pPr>
            <w:r w:rsidRPr="00A30191">
              <w:rPr>
                <w:rFonts w:ascii="Times New Roman" w:eastAsia="Times New Roman" w:hAnsi="Times New Roman"/>
                <w:iCs/>
                <w:lang w:eastAsia="ru-RU"/>
              </w:rPr>
              <w:t>Зачисление денежных средств на счета физических лиц – клиентов Банка</w:t>
            </w:r>
          </w:p>
        </w:tc>
        <w:tc>
          <w:tcPr>
            <w:tcW w:w="2420" w:type="dxa"/>
            <w:tcBorders>
              <w:top w:val="single" w:sz="4" w:space="0" w:color="auto"/>
              <w:left w:val="single" w:sz="4" w:space="0" w:color="auto"/>
              <w:bottom w:val="single" w:sz="4" w:space="0" w:color="auto"/>
              <w:right w:val="single" w:sz="4" w:space="0" w:color="auto"/>
            </w:tcBorders>
          </w:tcPr>
          <w:p w:rsidR="00D80489" w:rsidRPr="00A30191" w:rsidRDefault="00D80489" w:rsidP="00513B70">
            <w:pPr>
              <w:spacing w:before="40" w:after="40" w:line="240" w:lineRule="auto"/>
              <w:jc w:val="center"/>
              <w:rPr>
                <w:rFonts w:ascii="Times New Roman" w:eastAsia="Times New Roman" w:hAnsi="Times New Roman"/>
                <w:b/>
                <w:bCs/>
                <w:lang w:eastAsia="ru-RU"/>
              </w:rPr>
            </w:pPr>
            <w:r w:rsidRPr="00A30191">
              <w:rPr>
                <w:rFonts w:ascii="Times New Roman" w:eastAsia="Times New Roman" w:hAnsi="Times New Roman"/>
                <w:bCs/>
                <w:lang w:eastAsia="ru-RU"/>
              </w:rPr>
              <w:t>По согласованию сторон</w:t>
            </w:r>
          </w:p>
        </w:tc>
        <w:tc>
          <w:tcPr>
            <w:tcW w:w="3661" w:type="dxa"/>
            <w:gridSpan w:val="2"/>
            <w:tcBorders>
              <w:top w:val="single" w:sz="4" w:space="0" w:color="auto"/>
              <w:left w:val="single" w:sz="4" w:space="0" w:color="auto"/>
              <w:bottom w:val="single" w:sz="4" w:space="0" w:color="auto"/>
              <w:right w:val="single" w:sz="4" w:space="0" w:color="auto"/>
            </w:tcBorders>
          </w:tcPr>
          <w:p w:rsidR="00D80489" w:rsidRPr="00A30191" w:rsidRDefault="00D80489" w:rsidP="00513B70">
            <w:pPr>
              <w:spacing w:before="40" w:after="40" w:line="240" w:lineRule="auto"/>
              <w:jc w:val="both"/>
              <w:rPr>
                <w:rFonts w:ascii="Times New Roman" w:eastAsia="Times New Roman" w:hAnsi="Times New Roman"/>
                <w:bCs/>
                <w:i/>
                <w:lang w:eastAsia="ru-RU"/>
              </w:rPr>
            </w:pPr>
            <w:r w:rsidRPr="00A30191">
              <w:rPr>
                <w:rFonts w:ascii="Times New Roman" w:eastAsia="Times New Roman" w:hAnsi="Times New Roman"/>
                <w:bCs/>
                <w:lang w:eastAsia="ru-RU"/>
              </w:rPr>
              <w:t xml:space="preserve">Оформляется отдельным договором либо дополнительным соглашением к договору банковского счета </w:t>
            </w:r>
          </w:p>
        </w:tc>
      </w:tr>
      <w:tr w:rsidR="00A30191" w:rsidRPr="00A30191" w:rsidTr="00513B70">
        <w:tc>
          <w:tcPr>
            <w:tcW w:w="993" w:type="dxa"/>
            <w:tcBorders>
              <w:top w:val="single" w:sz="4" w:space="0" w:color="auto"/>
              <w:left w:val="single" w:sz="4" w:space="0" w:color="auto"/>
              <w:bottom w:val="single" w:sz="4" w:space="0" w:color="auto"/>
              <w:right w:val="single" w:sz="4" w:space="0" w:color="auto"/>
            </w:tcBorders>
          </w:tcPr>
          <w:p w:rsidR="00D80489" w:rsidRPr="00A30191" w:rsidRDefault="00D80489" w:rsidP="00513B70">
            <w:pPr>
              <w:spacing w:before="40" w:after="4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1.1.7.1.</w:t>
            </w:r>
          </w:p>
          <w:p w:rsidR="00D80489" w:rsidRPr="00A30191" w:rsidRDefault="00D80489" w:rsidP="00513B70">
            <w:pPr>
              <w:spacing w:before="40" w:after="40" w:line="240" w:lineRule="auto"/>
              <w:jc w:val="center"/>
              <w:rPr>
                <w:rFonts w:ascii="Times New Roman" w:eastAsia="Times New Roman" w:hAnsi="Times New Roman"/>
                <w:bCs/>
                <w:lang w:eastAsia="ru-RU"/>
              </w:rPr>
            </w:pPr>
          </w:p>
        </w:tc>
        <w:tc>
          <w:tcPr>
            <w:tcW w:w="3108" w:type="dxa"/>
            <w:tcBorders>
              <w:top w:val="single" w:sz="4" w:space="0" w:color="auto"/>
              <w:left w:val="single" w:sz="4" w:space="0" w:color="auto"/>
              <w:bottom w:val="single" w:sz="4" w:space="0" w:color="auto"/>
              <w:right w:val="single" w:sz="4" w:space="0" w:color="auto"/>
            </w:tcBorders>
          </w:tcPr>
          <w:p w:rsidR="00D80489" w:rsidRPr="00A30191" w:rsidRDefault="00D80489" w:rsidP="00513B70">
            <w:pPr>
              <w:spacing w:before="40" w:after="40" w:line="240" w:lineRule="auto"/>
              <w:jc w:val="both"/>
              <w:rPr>
                <w:rFonts w:ascii="Times New Roman" w:eastAsia="Times New Roman" w:hAnsi="Times New Roman"/>
                <w:iCs/>
                <w:lang w:eastAsia="ru-RU"/>
              </w:rPr>
            </w:pPr>
            <w:r w:rsidRPr="00A30191">
              <w:rPr>
                <w:rFonts w:ascii="Times New Roman" w:eastAsia="Times New Roman" w:hAnsi="Times New Roman"/>
                <w:iCs/>
                <w:lang w:eastAsia="ru-RU"/>
              </w:rPr>
              <w:t xml:space="preserve">Зачисление кредитных денежных средств на счета заемщиков Банка- юридических лиц, </w:t>
            </w:r>
            <w:r w:rsidRPr="00A30191">
              <w:rPr>
                <w:rFonts w:ascii="Times New Roman" w:hAnsi="Times New Roman"/>
              </w:rPr>
              <w:t>субъектов Российской Федерации, муниципальных образований</w:t>
            </w:r>
            <w:r w:rsidRPr="00A30191">
              <w:rPr>
                <w:rFonts w:ascii="Times New Roman" w:hAnsi="Times New Roman"/>
                <w:b/>
              </w:rPr>
              <w:t xml:space="preserve">, </w:t>
            </w:r>
            <w:r w:rsidRPr="00A30191">
              <w:rPr>
                <w:rFonts w:ascii="Times New Roman" w:hAnsi="Times New Roman"/>
              </w:rPr>
              <w:t>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sidRPr="00A30191">
              <w:rPr>
                <w:rFonts w:ascii="Times New Roman" w:eastAsia="Times New Roman" w:hAnsi="Times New Roman"/>
                <w:iCs/>
                <w:lang w:eastAsia="ru-RU"/>
              </w:rPr>
              <w:t xml:space="preserve"> </w:t>
            </w:r>
          </w:p>
        </w:tc>
        <w:tc>
          <w:tcPr>
            <w:tcW w:w="2420" w:type="dxa"/>
            <w:tcBorders>
              <w:top w:val="single" w:sz="4" w:space="0" w:color="auto"/>
              <w:left w:val="single" w:sz="4" w:space="0" w:color="auto"/>
              <w:bottom w:val="single" w:sz="4" w:space="0" w:color="auto"/>
              <w:right w:val="single" w:sz="4" w:space="0" w:color="auto"/>
            </w:tcBorders>
          </w:tcPr>
          <w:p w:rsidR="00D80489" w:rsidRPr="00A30191" w:rsidRDefault="00D80489" w:rsidP="00513B70">
            <w:pPr>
              <w:spacing w:before="40" w:after="4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По согласованию сторон</w:t>
            </w:r>
          </w:p>
        </w:tc>
        <w:tc>
          <w:tcPr>
            <w:tcW w:w="3661" w:type="dxa"/>
            <w:gridSpan w:val="2"/>
            <w:tcBorders>
              <w:top w:val="single" w:sz="4" w:space="0" w:color="auto"/>
              <w:left w:val="single" w:sz="4" w:space="0" w:color="auto"/>
              <w:bottom w:val="single" w:sz="4" w:space="0" w:color="auto"/>
              <w:right w:val="single" w:sz="4" w:space="0" w:color="auto"/>
            </w:tcBorders>
          </w:tcPr>
          <w:p w:rsidR="00D80489" w:rsidRPr="00A30191" w:rsidRDefault="00D80489" w:rsidP="00513B70">
            <w:pPr>
              <w:spacing w:before="40" w:after="4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Оформляется отдельным договором либо дополнительным соглашением к договору банковского счета.</w:t>
            </w:r>
          </w:p>
        </w:tc>
      </w:tr>
      <w:tr w:rsidR="00A30191" w:rsidRPr="00A30191" w:rsidTr="00513B70">
        <w:tc>
          <w:tcPr>
            <w:tcW w:w="993" w:type="dxa"/>
            <w:tcBorders>
              <w:top w:val="single" w:sz="4" w:space="0" w:color="auto"/>
              <w:left w:val="single" w:sz="4" w:space="0" w:color="auto"/>
              <w:bottom w:val="single" w:sz="4" w:space="0" w:color="auto"/>
              <w:right w:val="single" w:sz="4" w:space="0" w:color="auto"/>
            </w:tcBorders>
            <w:vAlign w:val="center"/>
          </w:tcPr>
          <w:p w:rsidR="00D03669" w:rsidRPr="00A30191" w:rsidRDefault="00D03669" w:rsidP="00D03669">
            <w:pPr>
              <w:spacing w:after="0" w:line="240" w:lineRule="auto"/>
              <w:jc w:val="center"/>
              <w:rPr>
                <w:rFonts w:ascii="Times New Roman" w:hAnsi="Times New Roman"/>
              </w:rPr>
            </w:pPr>
            <w:r w:rsidRPr="00A30191">
              <w:rPr>
                <w:rFonts w:ascii="Times New Roman" w:hAnsi="Times New Roman"/>
              </w:rPr>
              <w:t>1.1.8.</w:t>
            </w:r>
          </w:p>
        </w:tc>
        <w:tc>
          <w:tcPr>
            <w:tcW w:w="3108" w:type="dxa"/>
            <w:tcBorders>
              <w:top w:val="single" w:sz="4" w:space="0" w:color="auto"/>
              <w:left w:val="single" w:sz="4" w:space="0" w:color="auto"/>
              <w:bottom w:val="single" w:sz="4" w:space="0" w:color="auto"/>
              <w:right w:val="single" w:sz="4" w:space="0" w:color="auto"/>
            </w:tcBorders>
            <w:vAlign w:val="center"/>
          </w:tcPr>
          <w:p w:rsidR="00D03669" w:rsidRPr="00A30191" w:rsidRDefault="00D03669" w:rsidP="00D03669">
            <w:pPr>
              <w:spacing w:after="0" w:line="240" w:lineRule="auto"/>
              <w:rPr>
                <w:rFonts w:ascii="Times New Roman" w:hAnsi="Times New Roman"/>
              </w:rPr>
            </w:pPr>
            <w:r w:rsidRPr="00A30191">
              <w:rPr>
                <w:rFonts w:ascii="Times New Roman" w:hAnsi="Times New Roman"/>
              </w:rPr>
              <w:t>Перевод денежных средств на счета физических лиц</w:t>
            </w:r>
          </w:p>
        </w:tc>
        <w:tc>
          <w:tcPr>
            <w:tcW w:w="2420" w:type="dxa"/>
            <w:tcBorders>
              <w:top w:val="single" w:sz="4" w:space="0" w:color="auto"/>
              <w:left w:val="single" w:sz="4" w:space="0" w:color="auto"/>
              <w:bottom w:val="single" w:sz="4" w:space="0" w:color="auto"/>
              <w:right w:val="single" w:sz="4" w:space="0" w:color="auto"/>
            </w:tcBorders>
            <w:vAlign w:val="center"/>
          </w:tcPr>
          <w:p w:rsidR="00D03669" w:rsidRPr="00A30191" w:rsidRDefault="00D03669" w:rsidP="00D03669">
            <w:pPr>
              <w:spacing w:after="120" w:line="240" w:lineRule="auto"/>
              <w:jc w:val="center"/>
              <w:rPr>
                <w:rFonts w:ascii="Times New Roman" w:hAnsi="Times New Roman"/>
              </w:rPr>
            </w:pPr>
            <w:r w:rsidRPr="00A30191">
              <w:rPr>
                <w:rFonts w:ascii="Times New Roman" w:hAnsi="Times New Roman"/>
              </w:rPr>
              <w:t xml:space="preserve">35 руб. </w:t>
            </w:r>
            <w:r w:rsidRPr="00A30191">
              <w:rPr>
                <w:rFonts w:ascii="Times New Roman" w:hAnsi="Times New Roman"/>
              </w:rPr>
              <w:br/>
              <w:t xml:space="preserve">при ОБЩЕЙ СУММЕ </w:t>
            </w:r>
          </w:p>
          <w:p w:rsidR="00D03669" w:rsidRPr="00A30191" w:rsidRDefault="00D03669" w:rsidP="00D03669">
            <w:pPr>
              <w:spacing w:after="120" w:line="240" w:lineRule="auto"/>
              <w:jc w:val="center"/>
              <w:rPr>
                <w:rFonts w:ascii="Times New Roman" w:hAnsi="Times New Roman"/>
              </w:rPr>
            </w:pPr>
            <w:r w:rsidRPr="00A30191">
              <w:rPr>
                <w:rFonts w:ascii="Times New Roman" w:hAnsi="Times New Roman"/>
              </w:rPr>
              <w:t>до 150 000,00 руб. (включительно);</w:t>
            </w:r>
          </w:p>
          <w:p w:rsidR="00D03669" w:rsidRPr="00A30191" w:rsidRDefault="00D03669" w:rsidP="00D03669">
            <w:pPr>
              <w:spacing w:after="120" w:line="240" w:lineRule="auto"/>
              <w:jc w:val="center"/>
              <w:rPr>
                <w:rFonts w:ascii="Times New Roman" w:hAnsi="Times New Roman"/>
              </w:rPr>
            </w:pPr>
            <w:r w:rsidRPr="00A30191">
              <w:rPr>
                <w:rFonts w:ascii="Times New Roman" w:hAnsi="Times New Roman"/>
              </w:rPr>
              <w:br/>
              <w:t xml:space="preserve">1% от суммы </w:t>
            </w:r>
            <w:r w:rsidRPr="00A30191">
              <w:rPr>
                <w:rFonts w:ascii="Times New Roman" w:hAnsi="Times New Roman"/>
              </w:rPr>
              <w:br/>
              <w:t>при ОБЩЕЙ СУММЕ</w:t>
            </w:r>
          </w:p>
          <w:p w:rsidR="00D03669" w:rsidRPr="00A30191" w:rsidRDefault="00D03669" w:rsidP="00D03669">
            <w:pPr>
              <w:spacing w:after="120" w:line="240" w:lineRule="auto"/>
              <w:jc w:val="center"/>
              <w:rPr>
                <w:rFonts w:ascii="Times New Roman" w:hAnsi="Times New Roman"/>
              </w:rPr>
            </w:pPr>
            <w:r w:rsidRPr="00A30191">
              <w:rPr>
                <w:rFonts w:ascii="Times New Roman" w:hAnsi="Times New Roman"/>
              </w:rPr>
              <w:t>с 150 000,01 руб.</w:t>
            </w:r>
          </w:p>
          <w:p w:rsidR="00D03669" w:rsidRPr="00A30191" w:rsidRDefault="00D03669" w:rsidP="00D03669">
            <w:pPr>
              <w:spacing w:after="120" w:line="240" w:lineRule="auto"/>
              <w:jc w:val="center"/>
              <w:rPr>
                <w:rFonts w:ascii="Times New Roman" w:hAnsi="Times New Roman"/>
              </w:rPr>
            </w:pPr>
            <w:r w:rsidRPr="00A30191">
              <w:rPr>
                <w:rFonts w:ascii="Times New Roman" w:hAnsi="Times New Roman"/>
              </w:rPr>
              <w:t>до 300 000,00 руб. (включительно);</w:t>
            </w:r>
            <w:r w:rsidRPr="00A30191">
              <w:rPr>
                <w:rFonts w:ascii="Times New Roman" w:hAnsi="Times New Roman"/>
              </w:rPr>
              <w:br/>
            </w:r>
            <w:r w:rsidRPr="00A30191">
              <w:rPr>
                <w:rFonts w:ascii="Times New Roman" w:hAnsi="Times New Roman"/>
              </w:rPr>
              <w:br/>
              <w:t xml:space="preserve">1,7% от суммы </w:t>
            </w:r>
            <w:r w:rsidRPr="00A30191">
              <w:rPr>
                <w:rFonts w:ascii="Times New Roman" w:hAnsi="Times New Roman"/>
              </w:rPr>
              <w:br/>
              <w:t>при ОБЩЕЙ СУММЕ</w:t>
            </w:r>
          </w:p>
          <w:p w:rsidR="00D03669" w:rsidRPr="00A30191" w:rsidRDefault="00D03669" w:rsidP="00D03669">
            <w:pPr>
              <w:spacing w:after="120" w:line="240" w:lineRule="auto"/>
              <w:jc w:val="center"/>
              <w:rPr>
                <w:rFonts w:ascii="Times New Roman" w:hAnsi="Times New Roman"/>
              </w:rPr>
            </w:pPr>
            <w:r w:rsidRPr="00A30191">
              <w:rPr>
                <w:rFonts w:ascii="Times New Roman" w:hAnsi="Times New Roman"/>
              </w:rPr>
              <w:t xml:space="preserve">с 300 000,01 руб. </w:t>
            </w:r>
            <w:r w:rsidRPr="00A30191">
              <w:rPr>
                <w:rFonts w:ascii="Times New Roman" w:hAnsi="Times New Roman"/>
              </w:rPr>
              <w:br/>
              <w:t>до 2 000 000,00 руб. (включительно);</w:t>
            </w:r>
            <w:r w:rsidRPr="00A30191">
              <w:rPr>
                <w:rFonts w:ascii="Times New Roman" w:hAnsi="Times New Roman"/>
              </w:rPr>
              <w:br/>
            </w:r>
            <w:r w:rsidRPr="00A30191">
              <w:rPr>
                <w:rFonts w:ascii="Times New Roman" w:hAnsi="Times New Roman"/>
              </w:rPr>
              <w:br/>
              <w:t xml:space="preserve">3,5% от суммы </w:t>
            </w:r>
            <w:r w:rsidRPr="00A30191">
              <w:rPr>
                <w:rFonts w:ascii="Times New Roman" w:hAnsi="Times New Roman"/>
              </w:rPr>
              <w:br/>
              <w:t>при ОБЩЕЙ СУММЕ</w:t>
            </w:r>
          </w:p>
          <w:p w:rsidR="00D03669" w:rsidRPr="00A30191" w:rsidRDefault="00D03669" w:rsidP="00D03669">
            <w:pPr>
              <w:spacing w:after="120" w:line="240" w:lineRule="auto"/>
              <w:jc w:val="center"/>
              <w:rPr>
                <w:rFonts w:ascii="Times New Roman" w:hAnsi="Times New Roman"/>
              </w:rPr>
            </w:pPr>
            <w:r w:rsidRPr="00A30191">
              <w:rPr>
                <w:rFonts w:ascii="Times New Roman" w:hAnsi="Times New Roman"/>
              </w:rPr>
              <w:t xml:space="preserve">с 2 000 000,01 руб. </w:t>
            </w:r>
            <w:r w:rsidRPr="00A30191">
              <w:rPr>
                <w:rFonts w:ascii="Times New Roman" w:hAnsi="Times New Roman"/>
              </w:rPr>
              <w:br/>
              <w:t>до 5 000 000,00 руб. (включительно);</w:t>
            </w:r>
            <w:r w:rsidRPr="00A30191">
              <w:rPr>
                <w:rFonts w:ascii="Times New Roman" w:hAnsi="Times New Roman"/>
              </w:rPr>
              <w:br/>
            </w:r>
            <w:r w:rsidRPr="00A30191">
              <w:rPr>
                <w:rFonts w:ascii="Times New Roman" w:hAnsi="Times New Roman"/>
              </w:rPr>
              <w:br/>
              <w:t>6% от суммы</w:t>
            </w:r>
            <w:r w:rsidRPr="00A30191">
              <w:rPr>
                <w:rFonts w:ascii="Times New Roman" w:hAnsi="Times New Roman"/>
              </w:rPr>
              <w:br/>
              <w:t>при ОБЩЕЙ СУММЕ</w:t>
            </w:r>
          </w:p>
          <w:p w:rsidR="00D03669" w:rsidRPr="00A30191" w:rsidRDefault="00D03669" w:rsidP="00D03669">
            <w:pPr>
              <w:spacing w:after="120" w:line="240" w:lineRule="auto"/>
              <w:jc w:val="center"/>
              <w:rPr>
                <w:rFonts w:ascii="Times New Roman" w:hAnsi="Times New Roman"/>
              </w:rPr>
            </w:pPr>
            <w:r w:rsidRPr="00A30191">
              <w:rPr>
                <w:rFonts w:ascii="Times New Roman" w:hAnsi="Times New Roman"/>
              </w:rPr>
              <w:t>свыше 5 000 000,00 руб.»</w:t>
            </w:r>
          </w:p>
        </w:tc>
        <w:tc>
          <w:tcPr>
            <w:tcW w:w="3661" w:type="dxa"/>
            <w:gridSpan w:val="2"/>
            <w:tcBorders>
              <w:top w:val="single" w:sz="4" w:space="0" w:color="auto"/>
              <w:left w:val="single" w:sz="4" w:space="0" w:color="auto"/>
              <w:bottom w:val="single" w:sz="4" w:space="0" w:color="auto"/>
              <w:right w:val="single" w:sz="4" w:space="0" w:color="auto"/>
            </w:tcBorders>
          </w:tcPr>
          <w:p w:rsidR="00D03669" w:rsidRPr="00A30191" w:rsidRDefault="00D03669" w:rsidP="00D03669">
            <w:pPr>
              <w:spacing w:after="0" w:line="240" w:lineRule="auto"/>
              <w:jc w:val="both"/>
              <w:rPr>
                <w:rFonts w:ascii="Times New Roman" w:hAnsi="Times New Roman"/>
              </w:rPr>
            </w:pPr>
            <w:r w:rsidRPr="00A30191">
              <w:rPr>
                <w:rFonts w:ascii="Times New Roman" w:hAnsi="Times New Roman"/>
              </w:rPr>
              <w:t>1. Комиссия взимается при переводе денежных средств на счета физических лиц, в том числе:</w:t>
            </w:r>
          </w:p>
          <w:p w:rsidR="00D03669" w:rsidRPr="00A30191" w:rsidRDefault="00D03669" w:rsidP="00D03669">
            <w:pPr>
              <w:spacing w:after="0" w:line="240" w:lineRule="auto"/>
              <w:jc w:val="both"/>
              <w:rPr>
                <w:rFonts w:ascii="Times New Roman" w:hAnsi="Times New Roman"/>
              </w:rPr>
            </w:pPr>
            <w:r w:rsidRPr="00A30191">
              <w:rPr>
                <w:rFonts w:ascii="Times New Roman" w:hAnsi="Times New Roman"/>
              </w:rPr>
              <w:t>- на текущие счета и счета вкладов;</w:t>
            </w:r>
          </w:p>
          <w:p w:rsidR="00D03669" w:rsidRPr="00A30191" w:rsidRDefault="00D03669" w:rsidP="00D03669">
            <w:pPr>
              <w:spacing w:after="0" w:line="240" w:lineRule="auto"/>
              <w:jc w:val="both"/>
              <w:rPr>
                <w:rFonts w:ascii="Times New Roman" w:hAnsi="Times New Roman"/>
              </w:rPr>
            </w:pPr>
            <w:r w:rsidRPr="00A30191">
              <w:rPr>
                <w:rFonts w:ascii="Times New Roman" w:hAnsi="Times New Roman"/>
              </w:rPr>
              <w:t>- на счета, открытые для расчетов с использованием карт;</w:t>
            </w:r>
          </w:p>
          <w:p w:rsidR="00D03669" w:rsidRPr="00A30191" w:rsidRDefault="00D03669" w:rsidP="00D03669">
            <w:pPr>
              <w:spacing w:after="0" w:line="240" w:lineRule="auto"/>
              <w:jc w:val="both"/>
              <w:rPr>
                <w:rFonts w:ascii="Times New Roman" w:hAnsi="Times New Roman"/>
              </w:rPr>
            </w:pPr>
            <w:r w:rsidRPr="00A30191">
              <w:rPr>
                <w:rFonts w:ascii="Times New Roman" w:hAnsi="Times New Roman"/>
              </w:rPr>
              <w:t>- на счета кредитных организаций с балансовой позицией 30102, 30109, 30111, 30232, 30301, 30302, 47422 для последующего зачисления денежных средств на счета физических лиц.</w:t>
            </w:r>
          </w:p>
          <w:p w:rsidR="00D03669" w:rsidRPr="00A30191" w:rsidRDefault="00D03669" w:rsidP="00D03669">
            <w:pPr>
              <w:spacing w:after="0" w:line="240" w:lineRule="auto"/>
              <w:jc w:val="both"/>
              <w:rPr>
                <w:rFonts w:ascii="Times New Roman" w:hAnsi="Times New Roman"/>
              </w:rPr>
            </w:pPr>
            <w:r w:rsidRPr="00A30191">
              <w:rPr>
                <w:rFonts w:ascii="Times New Roman" w:hAnsi="Times New Roman"/>
              </w:rPr>
              <w:t>2. При осуществлении следующих операций комиссия взимается согласно п. 1.1.5 Тарифов:</w:t>
            </w:r>
          </w:p>
          <w:p w:rsidR="00D03669" w:rsidRPr="00A30191" w:rsidRDefault="00D03669" w:rsidP="00D03669">
            <w:pPr>
              <w:spacing w:after="0" w:line="240" w:lineRule="auto"/>
              <w:jc w:val="both"/>
              <w:rPr>
                <w:rFonts w:ascii="Times New Roman" w:hAnsi="Times New Roman"/>
              </w:rPr>
            </w:pPr>
            <w:r w:rsidRPr="00A30191">
              <w:rPr>
                <w:rFonts w:ascii="Times New Roman" w:hAnsi="Times New Roman"/>
              </w:rPr>
              <w:t>- перевод денежных средств со счетов страховых и управляющих компаний;</w:t>
            </w:r>
          </w:p>
          <w:p w:rsidR="00D03669" w:rsidRPr="00A30191" w:rsidRDefault="00D03669" w:rsidP="00D03669">
            <w:pPr>
              <w:spacing w:after="0" w:line="240" w:lineRule="auto"/>
              <w:jc w:val="both"/>
              <w:rPr>
                <w:rFonts w:ascii="Times New Roman" w:hAnsi="Times New Roman"/>
              </w:rPr>
            </w:pPr>
            <w:r w:rsidRPr="00A30191">
              <w:rPr>
                <w:rFonts w:ascii="Times New Roman" w:hAnsi="Times New Roman"/>
              </w:rPr>
              <w:t>- перевод денежных средств с расчетного счета застройщика;</w:t>
            </w:r>
          </w:p>
          <w:p w:rsidR="00D03669" w:rsidRPr="00A30191" w:rsidRDefault="00D03669" w:rsidP="00D03669">
            <w:pPr>
              <w:spacing w:after="0" w:line="240" w:lineRule="auto"/>
              <w:jc w:val="both"/>
              <w:rPr>
                <w:rFonts w:ascii="Times New Roman" w:hAnsi="Times New Roman"/>
              </w:rPr>
            </w:pPr>
            <w:r w:rsidRPr="00A30191">
              <w:rPr>
                <w:rFonts w:ascii="Times New Roman" w:hAnsi="Times New Roman"/>
              </w:rPr>
              <w:t>-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p>
          <w:p w:rsidR="00D03669" w:rsidRPr="00A30191" w:rsidRDefault="00D03669" w:rsidP="00D03669">
            <w:pPr>
              <w:spacing w:after="0" w:line="240" w:lineRule="auto"/>
              <w:jc w:val="both"/>
              <w:rPr>
                <w:rFonts w:ascii="Times New Roman" w:hAnsi="Times New Roman"/>
              </w:rPr>
            </w:pPr>
            <w:r w:rsidRPr="00A30191">
              <w:rPr>
                <w:rFonts w:ascii="Times New Roman" w:hAnsi="Times New Roman"/>
              </w:rPr>
              <w:t>- перечисление алиментов, пенсий,</w:t>
            </w:r>
          </w:p>
          <w:p w:rsidR="00D03669" w:rsidRPr="00A30191" w:rsidRDefault="00D03669" w:rsidP="00D03669">
            <w:pPr>
              <w:spacing w:after="0" w:line="240" w:lineRule="auto"/>
              <w:jc w:val="both"/>
              <w:rPr>
                <w:rFonts w:ascii="Times New Roman" w:hAnsi="Times New Roman"/>
              </w:rPr>
            </w:pPr>
            <w:r w:rsidRPr="00A30191">
              <w:rPr>
                <w:rFonts w:ascii="Times New Roman" w:hAnsi="Times New Roman"/>
              </w:rPr>
              <w:t xml:space="preserve"> стипендий, иных социальных выплат;</w:t>
            </w:r>
          </w:p>
          <w:p w:rsidR="00D03669" w:rsidRPr="00A30191" w:rsidRDefault="00D03669" w:rsidP="00D03669">
            <w:pPr>
              <w:spacing w:after="0" w:line="240" w:lineRule="auto"/>
              <w:jc w:val="both"/>
              <w:rPr>
                <w:rFonts w:ascii="Times New Roman" w:hAnsi="Times New Roman"/>
              </w:rPr>
            </w:pPr>
            <w:r w:rsidRPr="00A30191">
              <w:rPr>
                <w:rFonts w:ascii="Times New Roman" w:hAnsi="Times New Roman"/>
              </w:rPr>
              <w:t>- перечисление дохода лицам, занимающимся частной практикой;</w:t>
            </w:r>
          </w:p>
          <w:p w:rsidR="00D03669" w:rsidRPr="00A30191" w:rsidRDefault="00D03669" w:rsidP="00D03669">
            <w:pPr>
              <w:spacing w:after="0" w:line="240" w:lineRule="auto"/>
              <w:jc w:val="both"/>
              <w:rPr>
                <w:rFonts w:ascii="Times New Roman" w:hAnsi="Times New Roman"/>
              </w:rPr>
            </w:pPr>
            <w:r w:rsidRPr="00A30191">
              <w:rPr>
                <w:rFonts w:ascii="Times New Roman" w:hAnsi="Times New Roman"/>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w:t>
            </w:r>
            <w:r w:rsidRPr="00A30191">
              <w:rPr>
                <w:rFonts w:ascii="Times New Roman" w:hAnsi="Times New Roman"/>
              </w:rPr>
              <w:lastRenderedPageBreak/>
              <w:t>имущества в многоквартирных домах;</w:t>
            </w:r>
          </w:p>
          <w:p w:rsidR="00D03669" w:rsidRPr="00A30191" w:rsidRDefault="00D03669" w:rsidP="00D03669">
            <w:pPr>
              <w:tabs>
                <w:tab w:val="left" w:pos="1134"/>
              </w:tabs>
              <w:spacing w:after="0" w:line="240" w:lineRule="auto"/>
              <w:jc w:val="both"/>
              <w:rPr>
                <w:rFonts w:ascii="Times New Roman" w:hAnsi="Times New Roman"/>
              </w:rPr>
            </w:pPr>
            <w:r w:rsidRPr="00A30191">
              <w:rPr>
                <w:rFonts w:ascii="Times New Roman" w:hAnsi="Times New Roman"/>
              </w:rPr>
              <w:t>- исполнение инкассовых поручений, составленных Банком на основании исполнительных документов, должником по которым является клиент.</w:t>
            </w:r>
          </w:p>
          <w:p w:rsidR="00D03669" w:rsidRPr="00A30191" w:rsidRDefault="00D03669" w:rsidP="00D03669">
            <w:pPr>
              <w:spacing w:after="0" w:line="240" w:lineRule="auto"/>
              <w:jc w:val="both"/>
              <w:rPr>
                <w:rFonts w:ascii="Times New Roman" w:hAnsi="Times New Roman"/>
              </w:rPr>
            </w:pPr>
            <w:r w:rsidRPr="00A30191">
              <w:rPr>
                <w:rFonts w:ascii="Times New Roman" w:hAnsi="Times New Roman"/>
              </w:rPr>
              <w:t>Пункт 2 настоящего примечания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p>
          <w:p w:rsidR="00D03669" w:rsidRPr="00A30191" w:rsidRDefault="00D03669" w:rsidP="00D03669">
            <w:pPr>
              <w:spacing w:after="0" w:line="240" w:lineRule="auto"/>
              <w:jc w:val="both"/>
              <w:rPr>
                <w:rFonts w:ascii="Times New Roman" w:hAnsi="Times New Roman"/>
              </w:rPr>
            </w:pPr>
            <w:r w:rsidRPr="00A30191">
              <w:rPr>
                <w:rFonts w:ascii="Times New Roman" w:hAnsi="Times New Roman"/>
              </w:rPr>
              <w:t>При указании в поле «Назначение платежа» нескольких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p>
          <w:p w:rsidR="00D03669" w:rsidRPr="00A30191" w:rsidRDefault="00D03669" w:rsidP="00D03669">
            <w:pPr>
              <w:spacing w:after="0" w:line="240" w:lineRule="auto"/>
              <w:jc w:val="both"/>
              <w:rPr>
                <w:rFonts w:ascii="Times New Roman" w:hAnsi="Times New Roman"/>
              </w:rPr>
            </w:pPr>
            <w:r w:rsidRPr="00A30191">
              <w:rPr>
                <w:rFonts w:ascii="Times New Roman" w:hAnsi="Times New Roman"/>
              </w:rPr>
              <w:t>3. Комиссия не взимается за перевод денежных средств:</w:t>
            </w:r>
          </w:p>
          <w:p w:rsidR="00D03669" w:rsidRPr="00A30191" w:rsidRDefault="00D03669" w:rsidP="00D03669">
            <w:pPr>
              <w:spacing w:after="0" w:line="240" w:lineRule="auto"/>
              <w:jc w:val="both"/>
              <w:rPr>
                <w:rFonts w:ascii="Times New Roman" w:hAnsi="Times New Roman"/>
              </w:rPr>
            </w:pPr>
            <w:r w:rsidRPr="00A30191">
              <w:rPr>
                <w:rFonts w:ascii="Times New Roman" w:hAnsi="Times New Roman"/>
              </w:rPr>
              <w:t>-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D03669" w:rsidRPr="00A30191" w:rsidRDefault="00D03669" w:rsidP="00D03669">
            <w:pPr>
              <w:spacing w:after="0" w:line="240" w:lineRule="auto"/>
              <w:jc w:val="both"/>
              <w:rPr>
                <w:rFonts w:ascii="Times New Roman" w:hAnsi="Times New Roman"/>
              </w:rPr>
            </w:pPr>
            <w:r w:rsidRPr="00A30191">
              <w:rPr>
                <w:rFonts w:ascii="Times New Roman" w:hAnsi="Times New Roman"/>
              </w:rPr>
              <w:t>-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p>
          <w:p w:rsidR="00D03669" w:rsidRPr="00A30191" w:rsidRDefault="00D03669" w:rsidP="00D03669">
            <w:pPr>
              <w:spacing w:after="0" w:line="240" w:lineRule="auto"/>
              <w:jc w:val="both"/>
              <w:rPr>
                <w:rFonts w:ascii="Times New Roman" w:hAnsi="Times New Roman"/>
              </w:rPr>
            </w:pPr>
            <w:r w:rsidRPr="00A30191">
              <w:rPr>
                <w:rFonts w:ascii="Times New Roman" w:hAnsi="Times New Roman"/>
              </w:rPr>
              <w:t>4. При переводе сумм заработной платы, пенсионных, страховых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p>
          <w:p w:rsidR="00D03669" w:rsidRPr="00A30191" w:rsidRDefault="00D03669" w:rsidP="00D03669">
            <w:pPr>
              <w:spacing w:before="40" w:after="0" w:line="240" w:lineRule="auto"/>
              <w:jc w:val="both"/>
              <w:rPr>
                <w:rFonts w:ascii="Times New Roman" w:hAnsi="Times New Roman"/>
              </w:rPr>
            </w:pPr>
            <w:r w:rsidRPr="00A30191">
              <w:rPr>
                <w:rFonts w:ascii="Times New Roman" w:hAnsi="Times New Roman"/>
              </w:rPr>
              <w:t xml:space="preserve">Для определения размера тарифа по каждой операции рассчитывается ОБЩАЯ СУММА денежных средств, равная совокупности </w:t>
            </w:r>
            <w:r w:rsidRPr="00A30191">
              <w:rPr>
                <w:rFonts w:ascii="Times New Roman" w:hAnsi="Times New Roman"/>
              </w:rPr>
              <w:lastRenderedPageBreak/>
              <w:t>размера уже совершенных переводов клиентом в текущем календарном месяце и размера перевода денежных средств, по которому рассчитывается комиссия.</w:t>
            </w:r>
          </w:p>
          <w:p w:rsidR="00D03669" w:rsidRPr="00A30191" w:rsidRDefault="00D03669" w:rsidP="00D03669">
            <w:pPr>
              <w:spacing w:after="0" w:line="240" w:lineRule="auto"/>
              <w:jc w:val="both"/>
              <w:rPr>
                <w:rFonts w:ascii="Times New Roman" w:hAnsi="Times New Roman"/>
              </w:rPr>
            </w:pPr>
            <w:r w:rsidRPr="00A30191">
              <w:rPr>
                <w:rFonts w:ascii="Times New Roman" w:hAnsi="Times New Roman"/>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D03669" w:rsidRPr="00A30191" w:rsidRDefault="00D03669" w:rsidP="00D03669">
            <w:pPr>
              <w:spacing w:before="40" w:after="0" w:line="240" w:lineRule="auto"/>
              <w:jc w:val="both"/>
              <w:rPr>
                <w:rFonts w:ascii="Times New Roman" w:hAnsi="Times New Roman"/>
              </w:rPr>
            </w:pPr>
            <w:r w:rsidRPr="00A30191">
              <w:rPr>
                <w:rFonts w:ascii="Times New Roman" w:hAnsi="Times New Roman"/>
              </w:rPr>
              <w:t>При определении тарифа в расчет принимаются переводы денежных средств, совершенные по одному счету клиента.</w:t>
            </w:r>
          </w:p>
          <w:p w:rsidR="00D03669" w:rsidRPr="00A30191" w:rsidRDefault="00D03669" w:rsidP="00D03669">
            <w:pPr>
              <w:spacing w:after="0" w:line="240" w:lineRule="auto"/>
              <w:jc w:val="both"/>
              <w:rPr>
                <w:rFonts w:ascii="Times New Roman" w:hAnsi="Times New Roman"/>
              </w:rPr>
            </w:pPr>
            <w:r w:rsidRPr="00A30191">
              <w:rPr>
                <w:rFonts w:ascii="Times New Roman" w:hAnsi="Times New Roman"/>
              </w:rPr>
              <w:t>При расчете ОБЩЕЙ СУММЫ не учитываются операции, указанные в пунктах 2, 3, 4 настоящего примечания.</w:t>
            </w:r>
          </w:p>
          <w:p w:rsidR="00D03669" w:rsidRPr="00A30191" w:rsidRDefault="00D03669" w:rsidP="00D03669">
            <w:pPr>
              <w:spacing w:after="0" w:line="240" w:lineRule="auto"/>
              <w:jc w:val="both"/>
              <w:rPr>
                <w:rFonts w:ascii="Times New Roman" w:hAnsi="Times New Roman"/>
              </w:rPr>
            </w:pPr>
            <w:r w:rsidRPr="00A30191">
              <w:rPr>
                <w:rFonts w:ascii="Times New Roman" w:hAnsi="Times New Roman"/>
              </w:rPr>
              <w:t>Банк вправе отказать в приеме к исполнению расчетного документа</w:t>
            </w:r>
            <w:r w:rsidRPr="00A30191">
              <w:rPr>
                <w:rFonts w:ascii="Times New Roman" w:hAnsi="Times New Roman"/>
                <w:lang w:eastAsia="ru-RU"/>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sidRPr="00A30191">
              <w:rPr>
                <w:rFonts w:ascii="Times New Roman" w:hAnsi="Times New Roman"/>
              </w:rPr>
              <w:t>.</w:t>
            </w:r>
          </w:p>
        </w:tc>
      </w:tr>
      <w:tr w:rsidR="00A30191" w:rsidRPr="00A30191" w:rsidTr="00513B70">
        <w:tc>
          <w:tcPr>
            <w:tcW w:w="993" w:type="dxa"/>
            <w:tcBorders>
              <w:top w:val="single" w:sz="4" w:space="0" w:color="auto"/>
              <w:left w:val="single" w:sz="4" w:space="0" w:color="auto"/>
              <w:bottom w:val="nil"/>
              <w:right w:val="single" w:sz="4" w:space="0" w:color="auto"/>
            </w:tcBorders>
          </w:tcPr>
          <w:p w:rsidR="00D80489" w:rsidRPr="00A30191" w:rsidRDefault="00D80489" w:rsidP="00513B70">
            <w:pPr>
              <w:spacing w:before="40"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lastRenderedPageBreak/>
              <w:t>1.1.9.</w:t>
            </w:r>
          </w:p>
        </w:tc>
        <w:tc>
          <w:tcPr>
            <w:tcW w:w="3108" w:type="dxa"/>
            <w:tcBorders>
              <w:top w:val="single" w:sz="4" w:space="0" w:color="auto"/>
              <w:left w:val="single" w:sz="4" w:space="0" w:color="auto"/>
              <w:bottom w:val="nil"/>
              <w:right w:val="single" w:sz="4" w:space="0" w:color="auto"/>
            </w:tcBorders>
          </w:tcPr>
          <w:p w:rsidR="00D80489" w:rsidRPr="00A30191" w:rsidRDefault="00D80489" w:rsidP="00513B70">
            <w:pPr>
              <w:spacing w:before="40"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Прием на инкассо платежных требований/инкассовых поручений</w:t>
            </w:r>
          </w:p>
        </w:tc>
        <w:tc>
          <w:tcPr>
            <w:tcW w:w="2420" w:type="dxa"/>
            <w:tcBorders>
              <w:top w:val="single" w:sz="4" w:space="0" w:color="auto"/>
              <w:left w:val="single" w:sz="4" w:space="0" w:color="auto"/>
              <w:bottom w:val="nil"/>
              <w:right w:val="single" w:sz="4" w:space="0" w:color="auto"/>
            </w:tcBorders>
          </w:tcPr>
          <w:p w:rsidR="00D80489" w:rsidRPr="00A30191" w:rsidRDefault="00D80489" w:rsidP="00513B70">
            <w:pPr>
              <w:spacing w:before="40" w:after="0" w:line="240" w:lineRule="auto"/>
              <w:jc w:val="center"/>
              <w:rPr>
                <w:rFonts w:ascii="Times New Roman" w:eastAsia="Times New Roman" w:hAnsi="Times New Roman"/>
                <w:bCs/>
                <w:lang w:eastAsia="ru-RU"/>
              </w:rPr>
            </w:pPr>
          </w:p>
        </w:tc>
        <w:tc>
          <w:tcPr>
            <w:tcW w:w="3661" w:type="dxa"/>
            <w:gridSpan w:val="2"/>
            <w:vMerge w:val="restart"/>
            <w:tcBorders>
              <w:top w:val="single" w:sz="4" w:space="0" w:color="auto"/>
              <w:left w:val="single" w:sz="4" w:space="0" w:color="auto"/>
              <w:right w:val="single" w:sz="4" w:space="0" w:color="auto"/>
            </w:tcBorders>
          </w:tcPr>
          <w:p w:rsidR="00D80489" w:rsidRPr="00A30191" w:rsidRDefault="00D80489" w:rsidP="00513B70">
            <w:pPr>
              <w:spacing w:before="40" w:after="40" w:line="240" w:lineRule="auto"/>
              <w:rPr>
                <w:rFonts w:ascii="Times New Roman" w:eastAsia="Times New Roman" w:hAnsi="Times New Roman"/>
                <w:i/>
                <w:iCs/>
                <w:lang w:eastAsia="ru-RU"/>
              </w:rPr>
            </w:pPr>
            <w:r w:rsidRPr="00A30191">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30191" w:rsidRPr="00A30191" w:rsidTr="00513B70">
        <w:tc>
          <w:tcPr>
            <w:tcW w:w="993" w:type="dxa"/>
            <w:tcBorders>
              <w:top w:val="nil"/>
              <w:left w:val="single" w:sz="4" w:space="0" w:color="auto"/>
              <w:bottom w:val="nil"/>
              <w:right w:val="single" w:sz="4" w:space="0" w:color="auto"/>
            </w:tcBorders>
          </w:tcPr>
          <w:p w:rsidR="00D80489" w:rsidRPr="00A30191" w:rsidRDefault="00D80489" w:rsidP="00513B70">
            <w:pPr>
              <w:spacing w:before="40" w:after="0" w:line="240" w:lineRule="auto"/>
              <w:jc w:val="center"/>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D80489" w:rsidRPr="00A30191" w:rsidRDefault="00D80489" w:rsidP="00513B70">
            <w:pPr>
              <w:spacing w:before="40"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 на бумажном носителе</w:t>
            </w:r>
          </w:p>
        </w:tc>
        <w:tc>
          <w:tcPr>
            <w:tcW w:w="2420" w:type="dxa"/>
            <w:tcBorders>
              <w:top w:val="nil"/>
              <w:left w:val="single" w:sz="4" w:space="0" w:color="auto"/>
              <w:bottom w:val="nil"/>
              <w:right w:val="single" w:sz="4" w:space="0" w:color="auto"/>
            </w:tcBorders>
          </w:tcPr>
          <w:p w:rsidR="00D80489" w:rsidRPr="00A30191" w:rsidRDefault="00D80489" w:rsidP="00513B70">
            <w:pPr>
              <w:spacing w:before="40"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400 руб. за один расчетный документ</w:t>
            </w:r>
          </w:p>
        </w:tc>
        <w:tc>
          <w:tcPr>
            <w:tcW w:w="3661" w:type="dxa"/>
            <w:gridSpan w:val="2"/>
            <w:vMerge/>
            <w:tcBorders>
              <w:left w:val="single" w:sz="4" w:space="0" w:color="auto"/>
              <w:right w:val="single" w:sz="4" w:space="0" w:color="auto"/>
            </w:tcBorders>
          </w:tcPr>
          <w:p w:rsidR="00D80489" w:rsidRPr="00A30191" w:rsidRDefault="00D80489" w:rsidP="00513B70">
            <w:pPr>
              <w:spacing w:before="40" w:after="40" w:line="240" w:lineRule="auto"/>
              <w:rPr>
                <w:rFonts w:ascii="Times New Roman" w:eastAsia="Times New Roman" w:hAnsi="Times New Roman"/>
                <w:i/>
                <w:iCs/>
                <w:lang w:eastAsia="ru-RU"/>
              </w:rPr>
            </w:pPr>
          </w:p>
        </w:tc>
      </w:tr>
      <w:tr w:rsidR="00A30191" w:rsidRPr="00A30191" w:rsidTr="00513B70">
        <w:tc>
          <w:tcPr>
            <w:tcW w:w="993" w:type="dxa"/>
            <w:tcBorders>
              <w:top w:val="nil"/>
              <w:left w:val="single" w:sz="4" w:space="0" w:color="auto"/>
              <w:bottom w:val="single" w:sz="4" w:space="0" w:color="auto"/>
              <w:right w:val="single" w:sz="4" w:space="0" w:color="auto"/>
            </w:tcBorders>
          </w:tcPr>
          <w:p w:rsidR="00D80489" w:rsidRPr="00A30191" w:rsidRDefault="00D80489" w:rsidP="00513B70">
            <w:pPr>
              <w:spacing w:before="40" w:after="0" w:line="240" w:lineRule="auto"/>
              <w:jc w:val="center"/>
              <w:rPr>
                <w:rFonts w:ascii="Times New Roman" w:eastAsia="Times New Roman" w:hAnsi="Times New Roman"/>
                <w:bCs/>
                <w:lang w:eastAsia="ru-RU"/>
              </w:rPr>
            </w:pPr>
          </w:p>
        </w:tc>
        <w:tc>
          <w:tcPr>
            <w:tcW w:w="3108" w:type="dxa"/>
            <w:tcBorders>
              <w:top w:val="nil"/>
              <w:left w:val="single" w:sz="4" w:space="0" w:color="auto"/>
              <w:bottom w:val="single" w:sz="4" w:space="0" w:color="auto"/>
              <w:right w:val="single" w:sz="4" w:space="0" w:color="auto"/>
            </w:tcBorders>
          </w:tcPr>
          <w:p w:rsidR="00D80489" w:rsidRPr="00A30191" w:rsidRDefault="00D80489" w:rsidP="00513B70">
            <w:pPr>
              <w:spacing w:before="40"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 с использованием системы дистанционного банковского обслуживания (ДБО)</w:t>
            </w:r>
          </w:p>
        </w:tc>
        <w:tc>
          <w:tcPr>
            <w:tcW w:w="2420" w:type="dxa"/>
            <w:tcBorders>
              <w:top w:val="nil"/>
              <w:left w:val="single" w:sz="4" w:space="0" w:color="auto"/>
              <w:bottom w:val="single" w:sz="4" w:space="0" w:color="auto"/>
              <w:right w:val="single" w:sz="4" w:space="0" w:color="auto"/>
            </w:tcBorders>
          </w:tcPr>
          <w:p w:rsidR="00D80489" w:rsidRPr="00A30191" w:rsidRDefault="00D80489" w:rsidP="00513B70">
            <w:pPr>
              <w:spacing w:before="40"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50 руб. за один расчетный документ</w:t>
            </w:r>
          </w:p>
        </w:tc>
        <w:tc>
          <w:tcPr>
            <w:tcW w:w="3661" w:type="dxa"/>
            <w:gridSpan w:val="2"/>
            <w:vMerge/>
            <w:tcBorders>
              <w:left w:val="single" w:sz="4" w:space="0" w:color="auto"/>
              <w:bottom w:val="single" w:sz="4" w:space="0" w:color="auto"/>
              <w:right w:val="single" w:sz="4" w:space="0" w:color="auto"/>
            </w:tcBorders>
          </w:tcPr>
          <w:p w:rsidR="00D80489" w:rsidRPr="00A30191" w:rsidRDefault="00D80489" w:rsidP="00513B70">
            <w:pPr>
              <w:spacing w:before="40" w:after="40" w:line="240" w:lineRule="auto"/>
              <w:rPr>
                <w:rFonts w:ascii="Times New Roman" w:eastAsia="Times New Roman" w:hAnsi="Times New Roman"/>
                <w:i/>
                <w:iCs/>
                <w:lang w:eastAsia="ru-RU"/>
              </w:rPr>
            </w:pPr>
          </w:p>
        </w:tc>
      </w:tr>
      <w:tr w:rsidR="00A30191" w:rsidRPr="00A30191" w:rsidTr="00513B70">
        <w:tc>
          <w:tcPr>
            <w:tcW w:w="993" w:type="dxa"/>
            <w:tcBorders>
              <w:top w:val="single" w:sz="4" w:space="0" w:color="auto"/>
              <w:left w:val="single" w:sz="4" w:space="0" w:color="auto"/>
              <w:bottom w:val="single" w:sz="4" w:space="0" w:color="auto"/>
              <w:right w:val="single" w:sz="4" w:space="0" w:color="auto"/>
            </w:tcBorders>
          </w:tcPr>
          <w:p w:rsidR="00D80489" w:rsidRPr="00A30191" w:rsidRDefault="00D80489" w:rsidP="00513B70">
            <w:pPr>
              <w:tabs>
                <w:tab w:val="left" w:pos="708"/>
                <w:tab w:val="center" w:pos="4677"/>
                <w:tab w:val="right" w:pos="9355"/>
              </w:tabs>
              <w:spacing w:before="40" w:after="0" w:line="240" w:lineRule="auto"/>
              <w:jc w:val="center"/>
              <w:rPr>
                <w:rFonts w:ascii="Times New Roman" w:hAnsi="Times New Roman"/>
                <w:lang w:eastAsia="x-none"/>
              </w:rPr>
            </w:pPr>
            <w:r w:rsidRPr="00A30191">
              <w:rPr>
                <w:rFonts w:ascii="Times New Roman" w:hAnsi="Times New Roman"/>
                <w:lang w:eastAsia="x-none"/>
              </w:rPr>
              <w:t>1.1.10.</w:t>
            </w:r>
          </w:p>
        </w:tc>
        <w:tc>
          <w:tcPr>
            <w:tcW w:w="3108" w:type="dxa"/>
            <w:tcBorders>
              <w:top w:val="single" w:sz="4" w:space="0" w:color="auto"/>
              <w:left w:val="single" w:sz="4" w:space="0" w:color="auto"/>
              <w:bottom w:val="single" w:sz="4" w:space="0" w:color="auto"/>
              <w:right w:val="single" w:sz="4" w:space="0" w:color="auto"/>
            </w:tcBorders>
          </w:tcPr>
          <w:p w:rsidR="00D80489" w:rsidRPr="00A30191" w:rsidRDefault="00D80489" w:rsidP="00513B70">
            <w:pPr>
              <w:tabs>
                <w:tab w:val="left" w:pos="708"/>
                <w:tab w:val="center" w:pos="4677"/>
                <w:tab w:val="right" w:pos="9355"/>
              </w:tabs>
              <w:spacing w:before="40" w:after="0" w:line="240" w:lineRule="auto"/>
              <w:jc w:val="both"/>
              <w:rPr>
                <w:rFonts w:ascii="Times New Roman" w:hAnsi="Times New Roman"/>
                <w:lang w:eastAsia="x-none"/>
              </w:rPr>
            </w:pPr>
            <w:r w:rsidRPr="00A30191">
              <w:rPr>
                <w:rFonts w:ascii="Times New Roman" w:hAnsi="Times New Roman"/>
                <w:lang w:eastAsia="x-none"/>
              </w:rPr>
              <w:t>Розыск сумм платежей по заявлению клиента, уточнение реквизитов платежа</w:t>
            </w:r>
          </w:p>
        </w:tc>
        <w:tc>
          <w:tcPr>
            <w:tcW w:w="2420" w:type="dxa"/>
            <w:tcBorders>
              <w:top w:val="single" w:sz="4" w:space="0" w:color="auto"/>
              <w:left w:val="single" w:sz="4" w:space="0" w:color="auto"/>
              <w:bottom w:val="single" w:sz="4" w:space="0" w:color="auto"/>
              <w:right w:val="single" w:sz="4" w:space="0" w:color="auto"/>
            </w:tcBorders>
          </w:tcPr>
          <w:p w:rsidR="00D80489" w:rsidRPr="00A30191" w:rsidRDefault="00D80489" w:rsidP="00513B70">
            <w:pPr>
              <w:tabs>
                <w:tab w:val="left" w:pos="708"/>
                <w:tab w:val="center" w:pos="4677"/>
                <w:tab w:val="right" w:pos="9355"/>
              </w:tabs>
              <w:spacing w:before="40" w:after="0" w:line="240" w:lineRule="auto"/>
              <w:jc w:val="center"/>
              <w:rPr>
                <w:rFonts w:ascii="Times New Roman" w:hAnsi="Times New Roman"/>
                <w:lang w:eastAsia="x-none"/>
              </w:rPr>
            </w:pPr>
            <w:r w:rsidRPr="00A30191">
              <w:rPr>
                <w:rFonts w:ascii="Times New Roman" w:hAnsi="Times New Roman"/>
                <w:lang w:eastAsia="x-none"/>
              </w:rPr>
              <w:t>300 руб.</w:t>
            </w:r>
            <w:r w:rsidRPr="00A30191">
              <w:rPr>
                <w:rFonts w:ascii="Times New Roman" w:hAnsi="Times New Roman"/>
                <w:lang w:eastAsia="x-none"/>
              </w:rPr>
              <w:br/>
              <w:t>по каждому платежу</w:t>
            </w:r>
          </w:p>
        </w:tc>
        <w:tc>
          <w:tcPr>
            <w:tcW w:w="3661" w:type="dxa"/>
            <w:gridSpan w:val="2"/>
            <w:tcBorders>
              <w:top w:val="single" w:sz="4" w:space="0" w:color="auto"/>
              <w:left w:val="single" w:sz="4" w:space="0" w:color="auto"/>
              <w:bottom w:val="single" w:sz="4" w:space="0" w:color="auto"/>
              <w:right w:val="single" w:sz="4" w:space="0" w:color="auto"/>
            </w:tcBorders>
          </w:tcPr>
          <w:p w:rsidR="00D80489" w:rsidRPr="00A30191" w:rsidRDefault="00D80489" w:rsidP="00513B70">
            <w:pPr>
              <w:tabs>
                <w:tab w:val="left" w:pos="708"/>
                <w:tab w:val="center" w:pos="4677"/>
                <w:tab w:val="right" w:pos="9355"/>
              </w:tabs>
              <w:spacing w:before="40" w:after="0" w:line="240" w:lineRule="auto"/>
              <w:jc w:val="both"/>
              <w:rPr>
                <w:rFonts w:ascii="Times New Roman" w:hAnsi="Times New Roman"/>
                <w:lang w:eastAsia="x-none"/>
              </w:rPr>
            </w:pPr>
            <w:r w:rsidRPr="00A30191">
              <w:rPr>
                <w:rFonts w:ascii="Times New Roman" w:hAnsi="Times New Roman"/>
                <w:lang w:eastAsia="x-none"/>
              </w:rPr>
              <w:t xml:space="preserve">По платежам внутри </w:t>
            </w:r>
            <w:r w:rsidRPr="00A30191">
              <w:rPr>
                <w:rFonts w:ascii="Times New Roman" w:hAnsi="Times New Roman"/>
                <w:lang w:eastAsia="x-none"/>
              </w:rPr>
              <w:br/>
              <w:t>АО «Россельхозбанк» производится бесплатно</w:t>
            </w:r>
          </w:p>
          <w:p w:rsidR="00D80489" w:rsidRPr="00A30191" w:rsidRDefault="00D80489" w:rsidP="00513B70">
            <w:pPr>
              <w:tabs>
                <w:tab w:val="left" w:pos="708"/>
                <w:tab w:val="center" w:pos="4677"/>
                <w:tab w:val="right" w:pos="9355"/>
              </w:tabs>
              <w:spacing w:before="40" w:after="0" w:line="240" w:lineRule="auto"/>
              <w:jc w:val="both"/>
              <w:rPr>
                <w:rFonts w:ascii="Times New Roman" w:hAnsi="Times New Roman"/>
                <w:lang w:eastAsia="x-none"/>
              </w:rPr>
            </w:pPr>
            <w:r w:rsidRPr="00A30191">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30191" w:rsidRPr="00A30191" w:rsidTr="00513B70">
        <w:tc>
          <w:tcPr>
            <w:tcW w:w="993" w:type="dxa"/>
            <w:tcBorders>
              <w:top w:val="single" w:sz="4" w:space="0" w:color="auto"/>
              <w:left w:val="single" w:sz="4" w:space="0" w:color="auto"/>
              <w:bottom w:val="single" w:sz="4" w:space="0" w:color="auto"/>
              <w:right w:val="single" w:sz="4" w:space="0" w:color="auto"/>
            </w:tcBorders>
          </w:tcPr>
          <w:p w:rsidR="00D80489" w:rsidRPr="00A30191" w:rsidRDefault="00D80489" w:rsidP="00513B70">
            <w:pPr>
              <w:spacing w:before="40"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1.1.11.</w:t>
            </w:r>
          </w:p>
        </w:tc>
        <w:tc>
          <w:tcPr>
            <w:tcW w:w="3108" w:type="dxa"/>
            <w:tcBorders>
              <w:top w:val="single" w:sz="4" w:space="0" w:color="auto"/>
              <w:left w:val="single" w:sz="4" w:space="0" w:color="auto"/>
              <w:bottom w:val="single" w:sz="4" w:space="0" w:color="auto"/>
              <w:right w:val="single" w:sz="4" w:space="0" w:color="auto"/>
            </w:tcBorders>
          </w:tcPr>
          <w:p w:rsidR="00D80489" w:rsidRPr="00A30191" w:rsidRDefault="00D80489" w:rsidP="00513B70">
            <w:pPr>
              <w:keepNext/>
              <w:overflowPunct w:val="0"/>
              <w:autoSpaceDE w:val="0"/>
              <w:autoSpaceDN w:val="0"/>
              <w:adjustRightInd w:val="0"/>
              <w:spacing w:before="40" w:after="0" w:line="240" w:lineRule="auto"/>
              <w:jc w:val="both"/>
              <w:textAlignment w:val="baseline"/>
              <w:outlineLvl w:val="1"/>
              <w:rPr>
                <w:rFonts w:ascii="Times New Roman" w:eastAsia="Times New Roman" w:hAnsi="Times New Roman"/>
                <w:bCs/>
                <w:lang w:eastAsia="ru-RU"/>
              </w:rPr>
            </w:pPr>
            <w:r w:rsidRPr="00A30191">
              <w:rPr>
                <w:rFonts w:ascii="Times New Roman" w:eastAsia="Times New Roman" w:hAnsi="Times New Roman"/>
                <w:bCs/>
                <w:lang w:eastAsia="ru-RU"/>
              </w:rPr>
              <w:t>Отзыв расчетного документа по письменному заявлению клиента</w:t>
            </w:r>
          </w:p>
        </w:tc>
        <w:tc>
          <w:tcPr>
            <w:tcW w:w="2420" w:type="dxa"/>
            <w:tcBorders>
              <w:top w:val="single" w:sz="4" w:space="0" w:color="auto"/>
              <w:left w:val="single" w:sz="4" w:space="0" w:color="auto"/>
              <w:bottom w:val="single" w:sz="4" w:space="0" w:color="auto"/>
              <w:right w:val="single" w:sz="4" w:space="0" w:color="auto"/>
            </w:tcBorders>
          </w:tcPr>
          <w:p w:rsidR="00D80489" w:rsidRPr="00A30191" w:rsidRDefault="00D80489" w:rsidP="00513B70">
            <w:pPr>
              <w:spacing w:before="40" w:after="0" w:line="240" w:lineRule="auto"/>
              <w:jc w:val="center"/>
              <w:rPr>
                <w:rFonts w:ascii="Times New Roman" w:eastAsia="Times New Roman" w:hAnsi="Times New Roman"/>
                <w:bCs/>
                <w:lang w:eastAsia="ru-RU"/>
              </w:rPr>
            </w:pPr>
            <w:r w:rsidRPr="00A30191">
              <w:rPr>
                <w:rFonts w:ascii="Times New Roman" w:eastAsia="Times New Roman" w:hAnsi="Times New Roman"/>
                <w:bCs/>
                <w:lang w:val="en-US" w:eastAsia="ru-RU"/>
              </w:rPr>
              <w:t>30</w:t>
            </w:r>
            <w:r w:rsidRPr="00A30191">
              <w:rPr>
                <w:rFonts w:ascii="Times New Roman" w:eastAsia="Times New Roman" w:hAnsi="Times New Roman"/>
                <w:bCs/>
                <w:lang w:eastAsia="ru-RU"/>
              </w:rPr>
              <w:t xml:space="preserve">0 руб. </w:t>
            </w:r>
            <w:r w:rsidRPr="00A30191">
              <w:rPr>
                <w:rFonts w:ascii="Times New Roman" w:eastAsia="Times New Roman" w:hAnsi="Times New Roman"/>
                <w:bCs/>
                <w:lang w:eastAsia="ru-RU"/>
              </w:rPr>
              <w:br/>
            </w:r>
            <w:r w:rsidRPr="00A30191">
              <w:rPr>
                <w:rFonts w:ascii="Times New Roman" w:eastAsia="Times New Roman" w:hAnsi="Times New Roman"/>
                <w:lang w:eastAsia="ru-RU"/>
              </w:rPr>
              <w:t>за каждый запрос</w:t>
            </w:r>
            <w:r w:rsidRPr="00A30191" w:rsidDel="006E2D64">
              <w:rPr>
                <w:rFonts w:ascii="Times New Roman" w:eastAsia="Times New Roman" w:hAnsi="Times New Roman"/>
                <w:bCs/>
                <w:lang w:eastAsia="ru-RU"/>
              </w:rPr>
              <w:t xml:space="preserve"> </w:t>
            </w:r>
          </w:p>
        </w:tc>
        <w:tc>
          <w:tcPr>
            <w:tcW w:w="3661" w:type="dxa"/>
            <w:gridSpan w:val="2"/>
            <w:tcBorders>
              <w:top w:val="single" w:sz="4" w:space="0" w:color="auto"/>
              <w:left w:val="single" w:sz="4" w:space="0" w:color="auto"/>
              <w:bottom w:val="single" w:sz="4" w:space="0" w:color="auto"/>
              <w:right w:val="single" w:sz="4" w:space="0" w:color="auto"/>
            </w:tcBorders>
          </w:tcPr>
          <w:p w:rsidR="00D80489" w:rsidRPr="00A30191" w:rsidRDefault="00D80489" w:rsidP="00513B70">
            <w:pPr>
              <w:spacing w:before="40" w:after="0" w:line="240" w:lineRule="auto"/>
              <w:jc w:val="both"/>
              <w:rPr>
                <w:rFonts w:ascii="Times New Roman" w:eastAsia="Times New Roman" w:hAnsi="Times New Roman"/>
                <w:bCs/>
                <w:lang w:eastAsia="ru-RU"/>
              </w:rPr>
            </w:pPr>
            <w:r w:rsidRPr="00A30191">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30191" w:rsidRPr="00A30191" w:rsidTr="00513B70">
        <w:tc>
          <w:tcPr>
            <w:tcW w:w="993" w:type="dxa"/>
            <w:tcBorders>
              <w:top w:val="single" w:sz="4" w:space="0" w:color="auto"/>
              <w:left w:val="single" w:sz="4" w:space="0" w:color="auto"/>
              <w:bottom w:val="single" w:sz="4" w:space="0" w:color="auto"/>
              <w:right w:val="single" w:sz="4" w:space="0" w:color="auto"/>
            </w:tcBorders>
          </w:tcPr>
          <w:p w:rsidR="00D80489" w:rsidRPr="00A30191" w:rsidRDefault="00D80489" w:rsidP="00513B70">
            <w:pPr>
              <w:tabs>
                <w:tab w:val="left" w:pos="708"/>
                <w:tab w:val="center" w:pos="4677"/>
                <w:tab w:val="right" w:pos="9355"/>
              </w:tabs>
              <w:spacing w:before="40" w:after="40" w:line="240" w:lineRule="auto"/>
              <w:jc w:val="center"/>
              <w:rPr>
                <w:rFonts w:ascii="Times New Roman" w:hAnsi="Times New Roman"/>
                <w:lang w:eastAsia="x-none"/>
              </w:rPr>
            </w:pPr>
            <w:r w:rsidRPr="00A30191">
              <w:rPr>
                <w:rFonts w:ascii="Times New Roman" w:hAnsi="Times New Roman"/>
                <w:lang w:eastAsia="x-none"/>
              </w:rPr>
              <w:lastRenderedPageBreak/>
              <w:t>1.1.12.</w:t>
            </w:r>
          </w:p>
        </w:tc>
        <w:tc>
          <w:tcPr>
            <w:tcW w:w="3108" w:type="dxa"/>
            <w:tcBorders>
              <w:top w:val="single" w:sz="4" w:space="0" w:color="auto"/>
              <w:left w:val="single" w:sz="4" w:space="0" w:color="auto"/>
              <w:bottom w:val="single" w:sz="4" w:space="0" w:color="auto"/>
              <w:right w:val="single" w:sz="4" w:space="0" w:color="auto"/>
            </w:tcBorders>
          </w:tcPr>
          <w:p w:rsidR="00D80489" w:rsidRPr="00A30191" w:rsidRDefault="00D80489" w:rsidP="00513B70">
            <w:pPr>
              <w:tabs>
                <w:tab w:val="left" w:pos="708"/>
                <w:tab w:val="center" w:pos="4677"/>
                <w:tab w:val="right" w:pos="9355"/>
              </w:tabs>
              <w:spacing w:before="40" w:after="40" w:line="240" w:lineRule="auto"/>
              <w:jc w:val="both"/>
              <w:rPr>
                <w:rFonts w:ascii="Times New Roman" w:hAnsi="Times New Roman"/>
                <w:lang w:eastAsia="x-none"/>
              </w:rPr>
            </w:pPr>
            <w:r w:rsidRPr="00A30191">
              <w:rPr>
                <w:rFonts w:ascii="Times New Roman" w:hAnsi="Times New Roman"/>
                <w:lang w:eastAsia="x-none"/>
              </w:rPr>
              <w:t>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p>
        </w:tc>
        <w:tc>
          <w:tcPr>
            <w:tcW w:w="2420" w:type="dxa"/>
            <w:tcBorders>
              <w:top w:val="single" w:sz="4" w:space="0" w:color="auto"/>
              <w:left w:val="single" w:sz="4" w:space="0" w:color="auto"/>
              <w:bottom w:val="single" w:sz="4" w:space="0" w:color="auto"/>
              <w:right w:val="single" w:sz="4" w:space="0" w:color="auto"/>
            </w:tcBorders>
          </w:tcPr>
          <w:p w:rsidR="00D80489" w:rsidRPr="00A30191" w:rsidRDefault="00D80489" w:rsidP="00513B70">
            <w:pPr>
              <w:tabs>
                <w:tab w:val="left" w:pos="708"/>
                <w:tab w:val="center" w:pos="4677"/>
                <w:tab w:val="right" w:pos="9355"/>
              </w:tabs>
              <w:spacing w:before="40" w:after="40" w:line="240" w:lineRule="auto"/>
              <w:jc w:val="center"/>
              <w:rPr>
                <w:rFonts w:ascii="Times New Roman" w:hAnsi="Times New Roman"/>
                <w:lang w:eastAsia="x-none"/>
              </w:rPr>
            </w:pPr>
            <w:r w:rsidRPr="00A30191">
              <w:rPr>
                <w:rFonts w:ascii="Times New Roman" w:hAnsi="Times New Roman"/>
                <w:lang w:eastAsia="x-none"/>
              </w:rPr>
              <w:t xml:space="preserve">150 руб. </w:t>
            </w:r>
            <w:r w:rsidRPr="00A30191">
              <w:rPr>
                <w:rFonts w:ascii="Times New Roman" w:hAnsi="Times New Roman"/>
                <w:lang w:eastAsia="x-none"/>
              </w:rPr>
              <w:br/>
              <w:t>за каждый расчетный документ</w:t>
            </w:r>
          </w:p>
        </w:tc>
        <w:tc>
          <w:tcPr>
            <w:tcW w:w="3661" w:type="dxa"/>
            <w:gridSpan w:val="2"/>
            <w:tcBorders>
              <w:top w:val="single" w:sz="4" w:space="0" w:color="auto"/>
              <w:left w:val="single" w:sz="4" w:space="0" w:color="auto"/>
              <w:bottom w:val="single" w:sz="4" w:space="0" w:color="auto"/>
              <w:right w:val="single" w:sz="4" w:space="0" w:color="auto"/>
            </w:tcBorders>
          </w:tcPr>
          <w:p w:rsidR="00D80489" w:rsidRPr="00A30191" w:rsidRDefault="00D80489" w:rsidP="00513B70">
            <w:pPr>
              <w:tabs>
                <w:tab w:val="left" w:pos="708"/>
                <w:tab w:val="center" w:pos="4677"/>
                <w:tab w:val="right" w:pos="9355"/>
              </w:tabs>
              <w:spacing w:before="40" w:after="0" w:line="240" w:lineRule="auto"/>
              <w:jc w:val="both"/>
              <w:rPr>
                <w:rFonts w:ascii="Times New Roman" w:hAnsi="Times New Roman"/>
                <w:lang w:eastAsia="x-none"/>
              </w:rPr>
            </w:pPr>
            <w:r w:rsidRPr="00A30191">
              <w:rPr>
                <w:rFonts w:ascii="Times New Roman" w:hAnsi="Times New Roman"/>
                <w:lang w:eastAsia="x-none"/>
              </w:rPr>
              <w:t>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w:t>
            </w:r>
          </w:p>
          <w:p w:rsidR="00D80489" w:rsidRPr="00A30191" w:rsidRDefault="00D80489" w:rsidP="00513B70">
            <w:pPr>
              <w:tabs>
                <w:tab w:val="left" w:pos="708"/>
                <w:tab w:val="center" w:pos="4677"/>
                <w:tab w:val="right" w:pos="9355"/>
              </w:tabs>
              <w:spacing w:after="0" w:line="240" w:lineRule="auto"/>
              <w:jc w:val="both"/>
              <w:rPr>
                <w:rFonts w:ascii="Times New Roman" w:hAnsi="Times New Roman"/>
                <w:lang w:eastAsia="x-none"/>
              </w:rPr>
            </w:pPr>
            <w:r w:rsidRPr="00A30191">
              <w:rPr>
                <w:rFonts w:ascii="Times New Roman" w:hAnsi="Times New Roman"/>
                <w:lang w:eastAsia="x-none"/>
              </w:rPr>
              <w:t>Услуга облагается НДС, сумма которого взимается дополнительно.</w:t>
            </w:r>
          </w:p>
          <w:p w:rsidR="00D80489" w:rsidRPr="00A30191" w:rsidRDefault="00D80489" w:rsidP="00513B70">
            <w:pPr>
              <w:tabs>
                <w:tab w:val="left" w:pos="708"/>
                <w:tab w:val="center" w:pos="4677"/>
                <w:tab w:val="right" w:pos="9355"/>
              </w:tabs>
              <w:spacing w:after="0" w:line="240" w:lineRule="auto"/>
              <w:jc w:val="both"/>
              <w:rPr>
                <w:rFonts w:ascii="Times New Roman" w:hAnsi="Times New Roman"/>
                <w:lang w:eastAsia="x-none"/>
              </w:rPr>
            </w:pPr>
            <w:r w:rsidRPr="00A30191">
              <w:rPr>
                <w:rFonts w:ascii="Times New Roman" w:hAnsi="Times New Roman"/>
                <w:lang w:eastAsia="x-none"/>
              </w:rPr>
              <w:t>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p>
          <w:p w:rsidR="00D80489" w:rsidRPr="00A30191" w:rsidRDefault="00D80489" w:rsidP="00513B70">
            <w:pPr>
              <w:tabs>
                <w:tab w:val="left" w:pos="708"/>
                <w:tab w:val="center" w:pos="4677"/>
                <w:tab w:val="right" w:pos="9355"/>
              </w:tabs>
              <w:spacing w:after="0" w:line="240" w:lineRule="auto"/>
              <w:jc w:val="both"/>
              <w:rPr>
                <w:rFonts w:ascii="Times New Roman" w:hAnsi="Times New Roman"/>
                <w:lang w:eastAsia="x-none"/>
              </w:rPr>
            </w:pPr>
            <w:r w:rsidRPr="00A30191">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30191" w:rsidRPr="00A30191" w:rsidTr="00513B70">
        <w:tc>
          <w:tcPr>
            <w:tcW w:w="993" w:type="dxa"/>
            <w:tcBorders>
              <w:top w:val="single" w:sz="4" w:space="0" w:color="auto"/>
              <w:left w:val="single" w:sz="4" w:space="0" w:color="auto"/>
              <w:bottom w:val="single" w:sz="4" w:space="0" w:color="auto"/>
              <w:right w:val="single" w:sz="4" w:space="0" w:color="auto"/>
            </w:tcBorders>
          </w:tcPr>
          <w:p w:rsidR="00D80489" w:rsidRPr="00A30191" w:rsidRDefault="00D80489" w:rsidP="00513B70">
            <w:pPr>
              <w:tabs>
                <w:tab w:val="left" w:pos="708"/>
                <w:tab w:val="center" w:pos="4677"/>
                <w:tab w:val="right" w:pos="9355"/>
              </w:tabs>
              <w:spacing w:before="40" w:after="40" w:line="240" w:lineRule="auto"/>
              <w:jc w:val="center"/>
              <w:rPr>
                <w:rFonts w:ascii="Times New Roman" w:hAnsi="Times New Roman"/>
                <w:lang w:eastAsia="x-none"/>
              </w:rPr>
            </w:pPr>
            <w:r w:rsidRPr="00A30191">
              <w:rPr>
                <w:rFonts w:ascii="Times New Roman" w:hAnsi="Times New Roman"/>
                <w:lang w:eastAsia="x-none"/>
              </w:rPr>
              <w:t>1.1.12.1.</w:t>
            </w:r>
          </w:p>
        </w:tc>
        <w:tc>
          <w:tcPr>
            <w:tcW w:w="3108" w:type="dxa"/>
            <w:tcBorders>
              <w:top w:val="single" w:sz="4" w:space="0" w:color="auto"/>
              <w:left w:val="single" w:sz="4" w:space="0" w:color="auto"/>
              <w:bottom w:val="single" w:sz="4" w:space="0" w:color="auto"/>
              <w:right w:val="single" w:sz="4" w:space="0" w:color="auto"/>
            </w:tcBorders>
          </w:tcPr>
          <w:p w:rsidR="00D80489" w:rsidRPr="00A30191" w:rsidRDefault="00D80489" w:rsidP="00513B70">
            <w:pPr>
              <w:tabs>
                <w:tab w:val="left" w:pos="708"/>
                <w:tab w:val="center" w:pos="4677"/>
                <w:tab w:val="right" w:pos="9355"/>
              </w:tabs>
              <w:spacing w:before="40" w:after="40" w:line="240" w:lineRule="auto"/>
              <w:jc w:val="both"/>
              <w:rPr>
                <w:rFonts w:ascii="Times New Roman" w:hAnsi="Times New Roman"/>
                <w:lang w:eastAsia="x-none"/>
              </w:rPr>
            </w:pPr>
            <w:r w:rsidRPr="00A30191">
              <w:rPr>
                <w:rFonts w:ascii="Times New Roman" w:hAnsi="Times New Roman"/>
                <w:lang w:eastAsia="x-none"/>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r>
            <w:r w:rsidRPr="00A30191">
              <w:rPr>
                <w:rFonts w:ascii="Times New Roman" w:hAnsi="Times New Roman"/>
                <w:lang w:eastAsia="x-none"/>
              </w:rPr>
              <w:br/>
              <w:t xml:space="preserve">АО «Россельхозбанк» (ООО «Мое дело» ИНН </w:t>
            </w:r>
            <w:r w:rsidRPr="00A30191">
              <w:rPr>
                <w:rFonts w:ascii="Times New Roman" w:hAnsi="Times New Roman"/>
              </w:rPr>
              <w:t>7701889831</w:t>
            </w:r>
            <w:r w:rsidRPr="00A30191">
              <w:rPr>
                <w:rFonts w:ascii="Times New Roman" w:hAnsi="Times New Roman"/>
                <w:lang w:eastAsia="x-none"/>
              </w:rPr>
              <w:t xml:space="preserve">, ООО </w:t>
            </w:r>
            <w:r w:rsidRPr="00A30191">
              <w:rPr>
                <w:rFonts w:ascii="Times New Roman" w:hAnsi="Times New Roman"/>
              </w:rPr>
              <w:t>«Юридические решения» ИНН 9718083320</w:t>
            </w:r>
            <w:r w:rsidRPr="00A30191">
              <w:rPr>
                <w:rFonts w:ascii="Times New Roman" w:hAnsi="Times New Roman"/>
                <w:lang w:eastAsia="x-none"/>
              </w:rPr>
              <w:t>)</w:t>
            </w:r>
          </w:p>
        </w:tc>
        <w:tc>
          <w:tcPr>
            <w:tcW w:w="2420" w:type="dxa"/>
            <w:tcBorders>
              <w:top w:val="single" w:sz="4" w:space="0" w:color="auto"/>
              <w:left w:val="single" w:sz="4" w:space="0" w:color="auto"/>
              <w:bottom w:val="single" w:sz="4" w:space="0" w:color="auto"/>
              <w:right w:val="single" w:sz="4" w:space="0" w:color="auto"/>
            </w:tcBorders>
          </w:tcPr>
          <w:p w:rsidR="00D80489" w:rsidRPr="00A30191" w:rsidRDefault="00D80489" w:rsidP="00513B70">
            <w:pPr>
              <w:tabs>
                <w:tab w:val="left" w:pos="708"/>
                <w:tab w:val="center" w:pos="4677"/>
                <w:tab w:val="right" w:pos="9355"/>
              </w:tabs>
              <w:spacing w:after="0" w:line="240" w:lineRule="auto"/>
              <w:jc w:val="center"/>
              <w:rPr>
                <w:rFonts w:ascii="Times New Roman" w:hAnsi="Times New Roman"/>
                <w:lang w:eastAsia="x-none"/>
              </w:rPr>
            </w:pPr>
          </w:p>
          <w:p w:rsidR="00D80489" w:rsidRPr="00A30191" w:rsidRDefault="00D80489" w:rsidP="00513B70">
            <w:pPr>
              <w:tabs>
                <w:tab w:val="left" w:pos="708"/>
                <w:tab w:val="center" w:pos="4677"/>
                <w:tab w:val="right" w:pos="9355"/>
              </w:tabs>
              <w:spacing w:before="40" w:after="40" w:line="240" w:lineRule="auto"/>
              <w:jc w:val="center"/>
              <w:rPr>
                <w:rFonts w:ascii="Times New Roman" w:hAnsi="Times New Roman"/>
                <w:lang w:eastAsia="x-none"/>
              </w:rPr>
            </w:pPr>
            <w:r w:rsidRPr="00A30191">
              <w:rPr>
                <w:rFonts w:ascii="Times New Roman" w:hAnsi="Times New Roman"/>
                <w:lang w:eastAsia="x-none"/>
              </w:rPr>
              <w:t>Не взимается</w:t>
            </w:r>
          </w:p>
        </w:tc>
        <w:tc>
          <w:tcPr>
            <w:tcW w:w="3661" w:type="dxa"/>
            <w:gridSpan w:val="2"/>
            <w:tcBorders>
              <w:top w:val="single" w:sz="4" w:space="0" w:color="auto"/>
              <w:left w:val="single" w:sz="4" w:space="0" w:color="auto"/>
              <w:bottom w:val="single" w:sz="4" w:space="0" w:color="auto"/>
              <w:right w:val="single" w:sz="4" w:space="0" w:color="auto"/>
            </w:tcBorders>
          </w:tcPr>
          <w:p w:rsidR="00D80489" w:rsidRPr="00A30191" w:rsidRDefault="00D80489" w:rsidP="00513B70">
            <w:pPr>
              <w:tabs>
                <w:tab w:val="left" w:pos="708"/>
                <w:tab w:val="center" w:pos="4677"/>
                <w:tab w:val="right" w:pos="9355"/>
              </w:tabs>
              <w:spacing w:before="40" w:after="0" w:line="240" w:lineRule="auto"/>
              <w:jc w:val="both"/>
              <w:rPr>
                <w:rFonts w:ascii="Times New Roman" w:hAnsi="Times New Roman"/>
                <w:lang w:eastAsia="x-none"/>
              </w:rPr>
            </w:pPr>
            <w:r w:rsidRPr="00A30191">
              <w:rPr>
                <w:rFonts w:ascii="Times New Roman" w:hAnsi="Times New Roman"/>
                <w:lang w:eastAsia="x-none"/>
              </w:rPr>
              <w:t>За осуществление платежа комиссионное вознаграждение, указанное в пункте 1.1.5 Тарифов, не взимается</w:t>
            </w:r>
          </w:p>
        </w:tc>
      </w:tr>
      <w:tr w:rsidR="00A30191" w:rsidRPr="00A30191" w:rsidTr="00513B70">
        <w:tc>
          <w:tcPr>
            <w:tcW w:w="993" w:type="dxa"/>
            <w:tcBorders>
              <w:top w:val="single" w:sz="4" w:space="0" w:color="auto"/>
              <w:left w:val="single" w:sz="4" w:space="0" w:color="auto"/>
              <w:bottom w:val="single" w:sz="4" w:space="0" w:color="auto"/>
              <w:right w:val="single" w:sz="4" w:space="0" w:color="auto"/>
            </w:tcBorders>
          </w:tcPr>
          <w:p w:rsidR="00D80489" w:rsidRPr="00A30191" w:rsidRDefault="00D80489" w:rsidP="00513B70">
            <w:pPr>
              <w:tabs>
                <w:tab w:val="left" w:pos="708"/>
                <w:tab w:val="center" w:pos="4677"/>
                <w:tab w:val="right" w:pos="9355"/>
              </w:tabs>
              <w:spacing w:before="40" w:after="0" w:line="240" w:lineRule="auto"/>
              <w:jc w:val="both"/>
              <w:rPr>
                <w:rFonts w:ascii="Times New Roman" w:hAnsi="Times New Roman"/>
                <w:lang w:eastAsia="x-none"/>
              </w:rPr>
            </w:pPr>
            <w:r w:rsidRPr="00A30191">
              <w:rPr>
                <w:rFonts w:ascii="Times New Roman" w:hAnsi="Times New Roman"/>
                <w:lang w:eastAsia="x-none"/>
              </w:rPr>
              <w:t>1.1.13.</w:t>
            </w:r>
          </w:p>
        </w:tc>
        <w:tc>
          <w:tcPr>
            <w:tcW w:w="3108" w:type="dxa"/>
            <w:tcBorders>
              <w:top w:val="single" w:sz="4" w:space="0" w:color="auto"/>
              <w:left w:val="single" w:sz="4" w:space="0" w:color="auto"/>
              <w:bottom w:val="single" w:sz="4" w:space="0" w:color="auto"/>
              <w:right w:val="single" w:sz="4" w:space="0" w:color="auto"/>
            </w:tcBorders>
          </w:tcPr>
          <w:p w:rsidR="00D80489" w:rsidRPr="00A30191" w:rsidRDefault="00D80489" w:rsidP="00513B70">
            <w:pPr>
              <w:tabs>
                <w:tab w:val="left" w:pos="708"/>
                <w:tab w:val="center" w:pos="4677"/>
                <w:tab w:val="right" w:pos="9355"/>
              </w:tabs>
              <w:spacing w:before="40" w:after="0" w:line="240" w:lineRule="auto"/>
              <w:jc w:val="both"/>
              <w:rPr>
                <w:rFonts w:ascii="Times New Roman" w:hAnsi="Times New Roman"/>
                <w:lang w:eastAsia="x-none"/>
              </w:rPr>
            </w:pPr>
            <w:r w:rsidRPr="00A30191">
              <w:rPr>
                <w:rFonts w:ascii="Times New Roman" w:hAnsi="Times New Roman"/>
                <w:lang w:eastAsia="x-none"/>
              </w:rPr>
              <w:t>Оформление дополнительного соглашения на списание денежных средств в пользу третьих лиц без дополнительного распоряжения клиента</w:t>
            </w:r>
          </w:p>
        </w:tc>
        <w:tc>
          <w:tcPr>
            <w:tcW w:w="2420" w:type="dxa"/>
            <w:tcBorders>
              <w:top w:val="single" w:sz="4" w:space="0" w:color="auto"/>
              <w:left w:val="single" w:sz="4" w:space="0" w:color="auto"/>
              <w:bottom w:val="single" w:sz="4" w:space="0" w:color="auto"/>
              <w:right w:val="single" w:sz="4" w:space="0" w:color="auto"/>
            </w:tcBorders>
          </w:tcPr>
          <w:p w:rsidR="00D80489" w:rsidRPr="00A30191" w:rsidRDefault="00D80489" w:rsidP="00513B70">
            <w:pPr>
              <w:tabs>
                <w:tab w:val="left" w:pos="708"/>
                <w:tab w:val="center" w:pos="4677"/>
                <w:tab w:val="right" w:pos="9355"/>
              </w:tabs>
              <w:spacing w:before="40" w:after="0" w:line="240" w:lineRule="auto"/>
              <w:jc w:val="center"/>
              <w:rPr>
                <w:rFonts w:ascii="Times New Roman" w:hAnsi="Times New Roman"/>
                <w:lang w:eastAsia="x-none"/>
              </w:rPr>
            </w:pPr>
            <w:r w:rsidRPr="00A30191">
              <w:rPr>
                <w:rFonts w:ascii="Times New Roman" w:hAnsi="Times New Roman"/>
                <w:lang w:eastAsia="x-none"/>
              </w:rPr>
              <w:t>250</w:t>
            </w:r>
            <w:r w:rsidR="005A2B6C" w:rsidRPr="00A30191">
              <w:rPr>
                <w:rFonts w:ascii="Times New Roman" w:hAnsi="Times New Roman"/>
                <w:lang w:eastAsia="x-none"/>
              </w:rPr>
              <w:t>0</w:t>
            </w:r>
            <w:r w:rsidRPr="00A30191">
              <w:rPr>
                <w:rFonts w:ascii="Times New Roman" w:hAnsi="Times New Roman"/>
                <w:lang w:eastAsia="x-none"/>
              </w:rPr>
              <w:t xml:space="preserve"> руб. </w:t>
            </w:r>
            <w:r w:rsidRPr="00A30191">
              <w:rPr>
                <w:rFonts w:ascii="Times New Roman" w:hAnsi="Times New Roman"/>
                <w:lang w:eastAsia="x-none"/>
              </w:rPr>
              <w:br/>
              <w:t>за каждое дополнительное соглашение</w:t>
            </w:r>
          </w:p>
        </w:tc>
        <w:tc>
          <w:tcPr>
            <w:tcW w:w="3661" w:type="dxa"/>
            <w:gridSpan w:val="2"/>
            <w:tcBorders>
              <w:top w:val="single" w:sz="4" w:space="0" w:color="auto"/>
              <w:left w:val="single" w:sz="4" w:space="0" w:color="auto"/>
              <w:bottom w:val="single" w:sz="4" w:space="0" w:color="auto"/>
              <w:right w:val="single" w:sz="4" w:space="0" w:color="auto"/>
            </w:tcBorders>
          </w:tcPr>
          <w:p w:rsidR="00D80489" w:rsidRPr="00A30191" w:rsidRDefault="00D80489" w:rsidP="00513B70">
            <w:pPr>
              <w:tabs>
                <w:tab w:val="left" w:pos="708"/>
                <w:tab w:val="center" w:pos="4677"/>
                <w:tab w:val="right" w:pos="9355"/>
              </w:tabs>
              <w:spacing w:before="40" w:after="0" w:line="240" w:lineRule="auto"/>
              <w:jc w:val="both"/>
              <w:rPr>
                <w:rFonts w:ascii="Times New Roman" w:hAnsi="Times New Roman"/>
                <w:lang w:eastAsia="x-none"/>
              </w:rPr>
            </w:pPr>
            <w:r w:rsidRPr="00A30191">
              <w:rPr>
                <w:rFonts w:ascii="Times New Roman" w:hAnsi="Times New Roman"/>
                <w:lang w:eastAsia="x-none"/>
              </w:rPr>
              <w:t>Услуга облагается НДС, сумма которого взимается дополнительно</w:t>
            </w:r>
          </w:p>
          <w:p w:rsidR="00D80489" w:rsidRPr="00A30191" w:rsidRDefault="00D80489" w:rsidP="00513B70">
            <w:pPr>
              <w:tabs>
                <w:tab w:val="left" w:pos="708"/>
                <w:tab w:val="center" w:pos="4677"/>
                <w:tab w:val="right" w:pos="9355"/>
              </w:tabs>
              <w:spacing w:before="40" w:after="0" w:line="240" w:lineRule="auto"/>
              <w:jc w:val="both"/>
              <w:rPr>
                <w:rFonts w:ascii="Times New Roman" w:hAnsi="Times New Roman"/>
                <w:lang w:eastAsia="x-none"/>
              </w:rPr>
            </w:pPr>
            <w:r w:rsidRPr="00A30191">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30191" w:rsidRPr="00A30191" w:rsidTr="00513B70">
        <w:tc>
          <w:tcPr>
            <w:tcW w:w="993" w:type="dxa"/>
            <w:tcBorders>
              <w:top w:val="single" w:sz="4" w:space="0" w:color="auto"/>
              <w:left w:val="single" w:sz="4" w:space="0" w:color="auto"/>
              <w:bottom w:val="single" w:sz="4" w:space="0" w:color="auto"/>
              <w:right w:val="single" w:sz="4" w:space="0" w:color="auto"/>
            </w:tcBorders>
          </w:tcPr>
          <w:p w:rsidR="00D80489" w:rsidRPr="00A30191" w:rsidRDefault="00D80489" w:rsidP="00513B70">
            <w:pPr>
              <w:tabs>
                <w:tab w:val="left" w:pos="708"/>
                <w:tab w:val="center" w:pos="4677"/>
                <w:tab w:val="right" w:pos="9355"/>
              </w:tabs>
              <w:spacing w:before="40" w:after="0" w:line="240" w:lineRule="auto"/>
              <w:jc w:val="both"/>
              <w:rPr>
                <w:rFonts w:ascii="Times New Roman" w:hAnsi="Times New Roman"/>
                <w:lang w:eastAsia="x-none"/>
              </w:rPr>
            </w:pPr>
            <w:r w:rsidRPr="00A30191">
              <w:rPr>
                <w:rFonts w:ascii="Times New Roman" w:hAnsi="Times New Roman"/>
                <w:lang w:eastAsia="x-none"/>
              </w:rPr>
              <w:t>1.1.14.</w:t>
            </w:r>
          </w:p>
        </w:tc>
        <w:tc>
          <w:tcPr>
            <w:tcW w:w="3108" w:type="dxa"/>
            <w:tcBorders>
              <w:top w:val="single" w:sz="4" w:space="0" w:color="auto"/>
              <w:left w:val="single" w:sz="4" w:space="0" w:color="auto"/>
              <w:bottom w:val="single" w:sz="4" w:space="0" w:color="auto"/>
              <w:right w:val="single" w:sz="4" w:space="0" w:color="auto"/>
            </w:tcBorders>
          </w:tcPr>
          <w:p w:rsidR="00D80489" w:rsidRPr="00A30191" w:rsidRDefault="00D80489" w:rsidP="00513B70">
            <w:pPr>
              <w:tabs>
                <w:tab w:val="left" w:pos="0"/>
                <w:tab w:val="left" w:pos="708"/>
                <w:tab w:val="center" w:pos="4677"/>
                <w:tab w:val="right" w:pos="9355"/>
              </w:tabs>
              <w:spacing w:before="40" w:after="0" w:line="240" w:lineRule="auto"/>
              <w:jc w:val="both"/>
              <w:rPr>
                <w:rFonts w:ascii="Times New Roman" w:hAnsi="Times New Roman"/>
                <w:lang w:eastAsia="x-none"/>
              </w:rPr>
            </w:pPr>
            <w:r w:rsidRPr="00A30191">
              <w:rPr>
                <w:rFonts w:ascii="Times New Roman" w:hAnsi="Times New Roman"/>
                <w:lang w:eastAsia="x-none"/>
              </w:rPr>
              <w:t>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p>
        </w:tc>
        <w:tc>
          <w:tcPr>
            <w:tcW w:w="2420" w:type="dxa"/>
            <w:tcBorders>
              <w:top w:val="single" w:sz="4" w:space="0" w:color="auto"/>
              <w:left w:val="single" w:sz="4" w:space="0" w:color="auto"/>
              <w:bottom w:val="single" w:sz="4" w:space="0" w:color="auto"/>
              <w:right w:val="single" w:sz="4" w:space="0" w:color="auto"/>
            </w:tcBorders>
          </w:tcPr>
          <w:p w:rsidR="00D80489" w:rsidRPr="00A30191" w:rsidRDefault="00D80489" w:rsidP="00513B70">
            <w:pPr>
              <w:tabs>
                <w:tab w:val="left" w:pos="708"/>
                <w:tab w:val="center" w:pos="4677"/>
                <w:tab w:val="right" w:pos="9355"/>
              </w:tabs>
              <w:spacing w:before="40" w:after="0" w:line="240" w:lineRule="auto"/>
              <w:jc w:val="center"/>
              <w:rPr>
                <w:rFonts w:ascii="Times New Roman" w:hAnsi="Times New Roman"/>
                <w:lang w:eastAsia="x-none"/>
              </w:rPr>
            </w:pPr>
            <w:r w:rsidRPr="00A30191">
              <w:rPr>
                <w:rFonts w:ascii="Times New Roman" w:hAnsi="Times New Roman"/>
                <w:lang w:eastAsia="x-none"/>
              </w:rPr>
              <w:t>Не взимается</w:t>
            </w:r>
          </w:p>
        </w:tc>
        <w:tc>
          <w:tcPr>
            <w:tcW w:w="3661" w:type="dxa"/>
            <w:gridSpan w:val="2"/>
            <w:tcBorders>
              <w:top w:val="single" w:sz="4" w:space="0" w:color="auto"/>
              <w:left w:val="single" w:sz="4" w:space="0" w:color="auto"/>
              <w:bottom w:val="single" w:sz="4" w:space="0" w:color="auto"/>
              <w:right w:val="single" w:sz="4" w:space="0" w:color="auto"/>
            </w:tcBorders>
          </w:tcPr>
          <w:p w:rsidR="00D80489" w:rsidRPr="00A30191" w:rsidRDefault="00D80489" w:rsidP="00513B70">
            <w:pPr>
              <w:tabs>
                <w:tab w:val="left" w:pos="708"/>
                <w:tab w:val="center" w:pos="4677"/>
                <w:tab w:val="right" w:pos="9355"/>
              </w:tabs>
              <w:spacing w:before="40" w:after="0" w:line="240" w:lineRule="auto"/>
              <w:jc w:val="both"/>
              <w:rPr>
                <w:rFonts w:ascii="Times New Roman" w:hAnsi="Times New Roman"/>
                <w:lang w:eastAsia="x-none"/>
              </w:rPr>
            </w:pPr>
            <w:r w:rsidRPr="00A30191">
              <w:rPr>
                <w:rFonts w:ascii="Times New Roman" w:hAnsi="Times New Roman"/>
                <w:lang w:eastAsia="x-none"/>
              </w:rPr>
              <w:t>Тариф применяется в отношении клиентов Банка, заключивших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p>
        </w:tc>
      </w:tr>
      <w:tr w:rsidR="00A30191" w:rsidRPr="00A30191" w:rsidTr="00513B70">
        <w:tc>
          <w:tcPr>
            <w:tcW w:w="993" w:type="dxa"/>
            <w:tcBorders>
              <w:top w:val="single" w:sz="4" w:space="0" w:color="auto"/>
              <w:left w:val="single" w:sz="4" w:space="0" w:color="auto"/>
              <w:bottom w:val="single" w:sz="4" w:space="0" w:color="auto"/>
              <w:right w:val="single" w:sz="4" w:space="0" w:color="auto"/>
            </w:tcBorders>
          </w:tcPr>
          <w:p w:rsidR="00D80489" w:rsidRPr="00A30191" w:rsidRDefault="00D80489" w:rsidP="00513B70">
            <w:pPr>
              <w:spacing w:before="120" w:after="120" w:line="240" w:lineRule="auto"/>
              <w:ind w:firstLine="34"/>
              <w:jc w:val="center"/>
              <w:rPr>
                <w:rFonts w:ascii="Times New Roman" w:eastAsia="Times New Roman" w:hAnsi="Times New Roman"/>
                <w:bCs/>
                <w:lang w:eastAsia="ru-RU"/>
              </w:rPr>
            </w:pPr>
            <w:r w:rsidRPr="00A30191">
              <w:rPr>
                <w:rFonts w:ascii="Times New Roman" w:eastAsia="Times New Roman" w:hAnsi="Times New Roman"/>
                <w:bCs/>
                <w:lang w:eastAsia="ru-RU"/>
              </w:rPr>
              <w:t>1.2.</w:t>
            </w:r>
          </w:p>
        </w:tc>
        <w:tc>
          <w:tcPr>
            <w:tcW w:w="9189" w:type="dxa"/>
            <w:gridSpan w:val="4"/>
            <w:tcBorders>
              <w:top w:val="single" w:sz="4" w:space="0" w:color="auto"/>
              <w:left w:val="single" w:sz="4" w:space="0" w:color="auto"/>
              <w:bottom w:val="single" w:sz="4" w:space="0" w:color="auto"/>
              <w:right w:val="single" w:sz="4" w:space="0" w:color="auto"/>
            </w:tcBorders>
          </w:tcPr>
          <w:p w:rsidR="00D80489" w:rsidRPr="00A30191" w:rsidRDefault="00D80489" w:rsidP="00513B70">
            <w:pPr>
              <w:spacing w:before="120" w:after="120" w:line="240" w:lineRule="auto"/>
              <w:jc w:val="both"/>
              <w:rPr>
                <w:rFonts w:ascii="Times New Roman" w:eastAsia="Times New Roman" w:hAnsi="Times New Roman"/>
                <w:lang w:eastAsia="ru-RU"/>
              </w:rPr>
            </w:pPr>
            <w:r w:rsidRPr="00A30191">
              <w:rPr>
                <w:rFonts w:ascii="Times New Roman" w:eastAsia="Times New Roman" w:hAnsi="Times New Roman"/>
                <w:bCs/>
                <w:lang w:eastAsia="ru-RU"/>
              </w:rPr>
              <w:t>Открытие и ведение счетов в иностранной валюте</w:t>
            </w:r>
          </w:p>
        </w:tc>
      </w:tr>
      <w:tr w:rsidR="00A30191" w:rsidRPr="00A30191" w:rsidTr="00513B70">
        <w:tc>
          <w:tcPr>
            <w:tcW w:w="993" w:type="dxa"/>
            <w:vMerge w:val="restart"/>
            <w:tcBorders>
              <w:top w:val="single" w:sz="4" w:space="0" w:color="auto"/>
              <w:left w:val="single" w:sz="4" w:space="0" w:color="auto"/>
              <w:right w:val="single" w:sz="4" w:space="0" w:color="auto"/>
            </w:tcBorders>
          </w:tcPr>
          <w:p w:rsidR="00D80489" w:rsidRPr="00A30191" w:rsidRDefault="00D80489" w:rsidP="00513B70">
            <w:pPr>
              <w:spacing w:before="40" w:after="0" w:line="240" w:lineRule="auto"/>
              <w:ind w:left="-52" w:firstLine="52"/>
              <w:jc w:val="center"/>
              <w:rPr>
                <w:rFonts w:ascii="Times New Roman" w:eastAsia="Times New Roman" w:hAnsi="Times New Roman"/>
                <w:bCs/>
                <w:lang w:eastAsia="ru-RU"/>
              </w:rPr>
            </w:pPr>
            <w:r w:rsidRPr="00A30191">
              <w:rPr>
                <w:rFonts w:ascii="Times New Roman" w:eastAsia="Times New Roman" w:hAnsi="Times New Roman"/>
                <w:bCs/>
                <w:lang w:eastAsia="ru-RU"/>
              </w:rPr>
              <w:t>1.2.1.</w:t>
            </w:r>
          </w:p>
        </w:tc>
        <w:tc>
          <w:tcPr>
            <w:tcW w:w="3108" w:type="dxa"/>
            <w:tcBorders>
              <w:top w:val="single" w:sz="4" w:space="0" w:color="auto"/>
              <w:left w:val="single" w:sz="4" w:space="0" w:color="auto"/>
              <w:bottom w:val="nil"/>
              <w:right w:val="single" w:sz="4" w:space="0" w:color="auto"/>
            </w:tcBorders>
          </w:tcPr>
          <w:p w:rsidR="00D80489" w:rsidRPr="00A30191" w:rsidRDefault="00D80489" w:rsidP="00513B70">
            <w:pPr>
              <w:autoSpaceDE w:val="0"/>
              <w:autoSpaceDN w:val="0"/>
              <w:adjustRightInd w:val="0"/>
              <w:spacing w:before="40" w:after="40" w:line="240" w:lineRule="auto"/>
              <w:jc w:val="both"/>
              <w:rPr>
                <w:rFonts w:ascii="Times New Roman" w:eastAsia="Times New Roman" w:hAnsi="Times New Roman"/>
                <w:b/>
                <w:bCs/>
                <w:sz w:val="24"/>
                <w:szCs w:val="24"/>
                <w:lang w:eastAsia="ru-RU"/>
              </w:rPr>
            </w:pPr>
            <w:r w:rsidRPr="00A30191">
              <w:rPr>
                <w:rFonts w:ascii="Times New Roman" w:eastAsia="Times New Roman" w:hAnsi="Times New Roman"/>
                <w:lang w:eastAsia="ru-RU"/>
              </w:rPr>
              <w:t xml:space="preserve">Открытие счета </w:t>
            </w:r>
          </w:p>
        </w:tc>
        <w:tc>
          <w:tcPr>
            <w:tcW w:w="2540" w:type="dxa"/>
            <w:gridSpan w:val="2"/>
            <w:tcBorders>
              <w:top w:val="single" w:sz="4" w:space="0" w:color="auto"/>
              <w:left w:val="single" w:sz="4" w:space="0" w:color="auto"/>
              <w:bottom w:val="nil"/>
              <w:right w:val="single" w:sz="4" w:space="0" w:color="auto"/>
            </w:tcBorders>
          </w:tcPr>
          <w:p w:rsidR="00D80489" w:rsidRPr="00A30191" w:rsidRDefault="00D80489" w:rsidP="00513B70">
            <w:pPr>
              <w:autoSpaceDE w:val="0"/>
              <w:autoSpaceDN w:val="0"/>
              <w:adjustRightInd w:val="0"/>
              <w:spacing w:before="40" w:after="40" w:line="240" w:lineRule="auto"/>
              <w:jc w:val="center"/>
              <w:rPr>
                <w:rFonts w:ascii="Times New Roman" w:eastAsia="Times New Roman" w:hAnsi="Times New Roman"/>
                <w:bCs/>
                <w:sz w:val="24"/>
                <w:szCs w:val="24"/>
                <w:lang w:eastAsia="ru-RU"/>
              </w:rPr>
            </w:pPr>
            <w:r w:rsidRPr="00A30191">
              <w:rPr>
                <w:rFonts w:ascii="Times New Roman" w:eastAsia="Times New Roman" w:hAnsi="Times New Roman"/>
                <w:bCs/>
                <w:lang w:eastAsia="ru-RU"/>
              </w:rPr>
              <w:t>3000 руб.</w:t>
            </w:r>
          </w:p>
        </w:tc>
        <w:tc>
          <w:tcPr>
            <w:tcW w:w="3541" w:type="dxa"/>
            <w:vMerge w:val="restart"/>
            <w:tcBorders>
              <w:top w:val="single" w:sz="4" w:space="0" w:color="auto"/>
              <w:left w:val="single" w:sz="4" w:space="0" w:color="auto"/>
              <w:right w:val="single" w:sz="4" w:space="0" w:color="auto"/>
            </w:tcBorders>
          </w:tcPr>
          <w:p w:rsidR="00D80489" w:rsidRPr="00A30191" w:rsidRDefault="00D80489" w:rsidP="00513B70">
            <w:pPr>
              <w:autoSpaceDE w:val="0"/>
              <w:autoSpaceDN w:val="0"/>
              <w:adjustRightInd w:val="0"/>
              <w:spacing w:before="40" w:after="40" w:line="240" w:lineRule="auto"/>
              <w:jc w:val="both"/>
              <w:rPr>
                <w:rFonts w:ascii="Times New Roman" w:eastAsia="Times New Roman" w:hAnsi="Times New Roman"/>
                <w:lang w:eastAsia="ru-RU"/>
              </w:rPr>
            </w:pPr>
            <w:r w:rsidRPr="00A30191">
              <w:rPr>
                <w:rFonts w:ascii="Times New Roman" w:eastAsia="Times New Roman" w:hAnsi="Times New Roman"/>
                <w:lang w:eastAsia="ru-RU"/>
              </w:rPr>
              <w:t>В случае необходимости за оформление Банком карточки с образцами подписей и оттиска печати комиссия не взимается</w:t>
            </w:r>
          </w:p>
        </w:tc>
      </w:tr>
      <w:tr w:rsidR="00A30191" w:rsidRPr="00A30191" w:rsidTr="00513B70">
        <w:tc>
          <w:tcPr>
            <w:tcW w:w="993" w:type="dxa"/>
            <w:vMerge/>
            <w:tcBorders>
              <w:left w:val="single" w:sz="4" w:space="0" w:color="auto"/>
              <w:right w:val="single" w:sz="4" w:space="0" w:color="auto"/>
            </w:tcBorders>
          </w:tcPr>
          <w:p w:rsidR="00D80489" w:rsidRPr="00A30191" w:rsidRDefault="00D80489" w:rsidP="00513B70">
            <w:pPr>
              <w:spacing w:before="40" w:after="0" w:line="240" w:lineRule="auto"/>
              <w:ind w:left="-52" w:firstLine="52"/>
              <w:jc w:val="center"/>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D80489" w:rsidRPr="00A30191" w:rsidDel="0008048D" w:rsidRDefault="00D80489" w:rsidP="00513B70">
            <w:pPr>
              <w:autoSpaceDE w:val="0"/>
              <w:autoSpaceDN w:val="0"/>
              <w:adjustRightInd w:val="0"/>
              <w:spacing w:before="40" w:after="40" w:line="240" w:lineRule="auto"/>
              <w:jc w:val="both"/>
              <w:rPr>
                <w:rFonts w:ascii="Times New Roman" w:eastAsia="Times New Roman" w:hAnsi="Times New Roman"/>
                <w:bCs/>
                <w:sz w:val="24"/>
                <w:szCs w:val="24"/>
                <w:lang w:eastAsia="ru-RU"/>
              </w:rPr>
            </w:pPr>
            <w:r w:rsidRPr="00A30191">
              <w:rPr>
                <w:rFonts w:ascii="Times New Roman" w:eastAsia="Times New Roman" w:hAnsi="Times New Roman"/>
                <w:lang w:eastAsia="ru-RU"/>
              </w:rPr>
              <w:t xml:space="preserve">- при переходе на обслуживание из другого подразделения Банка и предъявлении клиентом </w:t>
            </w:r>
            <w:r w:rsidRPr="00A30191">
              <w:rPr>
                <w:rFonts w:ascii="Times New Roman" w:eastAsia="Times New Roman" w:hAnsi="Times New Roman"/>
                <w:lang w:eastAsia="ru-RU"/>
              </w:rPr>
              <w:lastRenderedPageBreak/>
              <w:t>Уведомления о закрытии счета в подразделении Банка, выданного в течение 3-х месяцев с даты закрытия счета</w:t>
            </w:r>
          </w:p>
        </w:tc>
        <w:tc>
          <w:tcPr>
            <w:tcW w:w="2540" w:type="dxa"/>
            <w:gridSpan w:val="2"/>
            <w:tcBorders>
              <w:top w:val="nil"/>
              <w:left w:val="single" w:sz="4" w:space="0" w:color="auto"/>
              <w:bottom w:val="nil"/>
              <w:right w:val="single" w:sz="4" w:space="0" w:color="auto"/>
            </w:tcBorders>
          </w:tcPr>
          <w:p w:rsidR="00D80489" w:rsidRPr="00A30191" w:rsidDel="0008048D" w:rsidRDefault="00D80489" w:rsidP="00513B70">
            <w:pPr>
              <w:autoSpaceDE w:val="0"/>
              <w:autoSpaceDN w:val="0"/>
              <w:adjustRightInd w:val="0"/>
              <w:spacing w:before="40" w:after="40" w:line="240" w:lineRule="auto"/>
              <w:jc w:val="center"/>
              <w:rPr>
                <w:rFonts w:ascii="Times New Roman" w:eastAsia="Arial Unicode MS" w:hAnsi="Times New Roman"/>
                <w:iCs/>
                <w:sz w:val="24"/>
                <w:szCs w:val="24"/>
                <w:lang w:eastAsia="ru-RU"/>
              </w:rPr>
            </w:pPr>
            <w:r w:rsidRPr="00A30191">
              <w:rPr>
                <w:rFonts w:ascii="Times New Roman" w:hAnsi="Times New Roman"/>
              </w:rPr>
              <w:lastRenderedPageBreak/>
              <w:t>Не взимается</w:t>
            </w:r>
          </w:p>
        </w:tc>
        <w:tc>
          <w:tcPr>
            <w:tcW w:w="3541" w:type="dxa"/>
            <w:vMerge/>
            <w:tcBorders>
              <w:left w:val="single" w:sz="4" w:space="0" w:color="auto"/>
              <w:right w:val="single" w:sz="4" w:space="0" w:color="auto"/>
            </w:tcBorders>
          </w:tcPr>
          <w:p w:rsidR="00D80489" w:rsidRPr="00A30191" w:rsidRDefault="00D80489" w:rsidP="00513B70">
            <w:pPr>
              <w:autoSpaceDE w:val="0"/>
              <w:autoSpaceDN w:val="0"/>
              <w:adjustRightInd w:val="0"/>
              <w:spacing w:after="0" w:line="240" w:lineRule="auto"/>
              <w:jc w:val="both"/>
              <w:rPr>
                <w:rFonts w:ascii="Times New Roman" w:eastAsia="Times New Roman" w:hAnsi="Times New Roman"/>
                <w:lang w:eastAsia="ru-RU"/>
              </w:rPr>
            </w:pPr>
          </w:p>
        </w:tc>
      </w:tr>
      <w:tr w:rsidR="00A30191" w:rsidRPr="00A30191" w:rsidTr="00513B70">
        <w:tc>
          <w:tcPr>
            <w:tcW w:w="993" w:type="dxa"/>
            <w:vMerge/>
            <w:tcBorders>
              <w:left w:val="single" w:sz="4" w:space="0" w:color="auto"/>
              <w:bottom w:val="single" w:sz="4" w:space="0" w:color="auto"/>
              <w:right w:val="single" w:sz="4" w:space="0" w:color="auto"/>
            </w:tcBorders>
          </w:tcPr>
          <w:p w:rsidR="00D80489" w:rsidRPr="00A30191" w:rsidRDefault="00D80489" w:rsidP="00513B70">
            <w:pPr>
              <w:spacing w:before="40" w:after="0" w:line="240" w:lineRule="auto"/>
              <w:ind w:left="-52" w:firstLine="52"/>
              <w:jc w:val="center"/>
              <w:rPr>
                <w:rFonts w:ascii="Times New Roman" w:eastAsia="Times New Roman" w:hAnsi="Times New Roman"/>
                <w:bCs/>
                <w:lang w:eastAsia="ru-RU"/>
              </w:rPr>
            </w:pPr>
          </w:p>
        </w:tc>
        <w:tc>
          <w:tcPr>
            <w:tcW w:w="3108" w:type="dxa"/>
            <w:tcBorders>
              <w:top w:val="nil"/>
              <w:left w:val="single" w:sz="4" w:space="0" w:color="auto"/>
              <w:bottom w:val="single" w:sz="4" w:space="0" w:color="auto"/>
              <w:right w:val="single" w:sz="4" w:space="0" w:color="auto"/>
            </w:tcBorders>
          </w:tcPr>
          <w:p w:rsidR="00D80489" w:rsidRPr="00A30191" w:rsidDel="0008048D" w:rsidRDefault="00D80489" w:rsidP="00513B70">
            <w:pPr>
              <w:autoSpaceDE w:val="0"/>
              <w:autoSpaceDN w:val="0"/>
              <w:adjustRightInd w:val="0"/>
              <w:spacing w:before="40" w:after="40" w:line="240" w:lineRule="auto"/>
              <w:jc w:val="both"/>
              <w:rPr>
                <w:rFonts w:ascii="Times New Roman" w:eastAsia="Times New Roman" w:hAnsi="Times New Roman"/>
                <w:bCs/>
                <w:sz w:val="24"/>
                <w:szCs w:val="24"/>
                <w:lang w:eastAsia="ru-RU"/>
              </w:rPr>
            </w:pPr>
            <w:r w:rsidRPr="00A30191">
              <w:rPr>
                <w:rFonts w:ascii="Times New Roman" w:eastAsia="Times New Roman" w:hAnsi="Times New Roman"/>
                <w:lang w:eastAsia="ru-RU"/>
              </w:rPr>
              <w:t>- транзитного счета, счета по депозиту</w:t>
            </w:r>
          </w:p>
        </w:tc>
        <w:tc>
          <w:tcPr>
            <w:tcW w:w="2540" w:type="dxa"/>
            <w:gridSpan w:val="2"/>
            <w:tcBorders>
              <w:top w:val="nil"/>
              <w:left w:val="single" w:sz="4" w:space="0" w:color="auto"/>
              <w:bottom w:val="single" w:sz="4" w:space="0" w:color="auto"/>
              <w:right w:val="single" w:sz="4" w:space="0" w:color="auto"/>
            </w:tcBorders>
          </w:tcPr>
          <w:p w:rsidR="00D80489" w:rsidRPr="00A30191" w:rsidDel="0008048D" w:rsidRDefault="00D80489" w:rsidP="00513B70">
            <w:pPr>
              <w:autoSpaceDE w:val="0"/>
              <w:autoSpaceDN w:val="0"/>
              <w:adjustRightInd w:val="0"/>
              <w:spacing w:before="40" w:after="40" w:line="240" w:lineRule="auto"/>
              <w:jc w:val="center"/>
              <w:rPr>
                <w:rFonts w:ascii="Times New Roman" w:eastAsia="Arial Unicode MS" w:hAnsi="Times New Roman"/>
                <w:iCs/>
                <w:sz w:val="24"/>
                <w:szCs w:val="24"/>
                <w:lang w:eastAsia="ru-RU"/>
              </w:rPr>
            </w:pPr>
            <w:r w:rsidRPr="00A30191">
              <w:rPr>
                <w:rFonts w:ascii="Times New Roman" w:hAnsi="Times New Roman"/>
              </w:rPr>
              <w:t>Не взимается</w:t>
            </w:r>
          </w:p>
        </w:tc>
        <w:tc>
          <w:tcPr>
            <w:tcW w:w="3541" w:type="dxa"/>
            <w:vMerge/>
            <w:tcBorders>
              <w:left w:val="single" w:sz="4" w:space="0" w:color="auto"/>
              <w:bottom w:val="single" w:sz="4" w:space="0" w:color="auto"/>
              <w:right w:val="single" w:sz="4" w:space="0" w:color="auto"/>
            </w:tcBorders>
          </w:tcPr>
          <w:p w:rsidR="00D80489" w:rsidRPr="00A30191" w:rsidRDefault="00D80489" w:rsidP="00513B70">
            <w:pPr>
              <w:autoSpaceDE w:val="0"/>
              <w:autoSpaceDN w:val="0"/>
              <w:adjustRightInd w:val="0"/>
              <w:spacing w:after="0" w:line="240" w:lineRule="auto"/>
              <w:jc w:val="both"/>
              <w:rPr>
                <w:rFonts w:ascii="Times New Roman" w:eastAsia="Times New Roman" w:hAnsi="Times New Roman"/>
                <w:lang w:eastAsia="ru-RU"/>
              </w:rPr>
            </w:pPr>
          </w:p>
        </w:tc>
      </w:tr>
      <w:tr w:rsidR="00A30191" w:rsidRPr="00A30191" w:rsidTr="00513B70">
        <w:tc>
          <w:tcPr>
            <w:tcW w:w="993" w:type="dxa"/>
            <w:tcBorders>
              <w:top w:val="single" w:sz="4" w:space="0" w:color="auto"/>
              <w:left w:val="single" w:sz="4" w:space="0" w:color="auto"/>
              <w:bottom w:val="single" w:sz="4" w:space="0" w:color="auto"/>
              <w:right w:val="single" w:sz="4" w:space="0" w:color="auto"/>
            </w:tcBorders>
          </w:tcPr>
          <w:p w:rsidR="00D80489" w:rsidRPr="00A30191" w:rsidRDefault="00D80489" w:rsidP="00513B70">
            <w:pPr>
              <w:spacing w:before="40" w:after="0" w:line="240" w:lineRule="auto"/>
              <w:ind w:left="-52" w:firstLine="52"/>
              <w:jc w:val="center"/>
              <w:rPr>
                <w:rFonts w:ascii="Times New Roman" w:eastAsia="Times New Roman" w:hAnsi="Times New Roman"/>
                <w:bCs/>
                <w:lang w:eastAsia="ru-RU"/>
              </w:rPr>
            </w:pPr>
            <w:r w:rsidRPr="00A30191">
              <w:rPr>
                <w:rFonts w:ascii="Times New Roman" w:eastAsia="Times New Roman" w:hAnsi="Times New Roman"/>
                <w:bCs/>
                <w:lang w:eastAsia="ru-RU"/>
              </w:rPr>
              <w:t>1.2.2.</w:t>
            </w:r>
          </w:p>
        </w:tc>
        <w:tc>
          <w:tcPr>
            <w:tcW w:w="3108" w:type="dxa"/>
            <w:tcBorders>
              <w:top w:val="single" w:sz="4" w:space="0" w:color="auto"/>
              <w:left w:val="single" w:sz="4" w:space="0" w:color="auto"/>
              <w:bottom w:val="single" w:sz="4" w:space="0" w:color="auto"/>
              <w:right w:val="single" w:sz="4" w:space="0" w:color="auto"/>
            </w:tcBorders>
          </w:tcPr>
          <w:p w:rsidR="00D80489" w:rsidRPr="00A30191" w:rsidRDefault="00D80489" w:rsidP="00513B70">
            <w:pPr>
              <w:spacing w:before="40" w:after="0" w:line="240" w:lineRule="auto"/>
              <w:ind w:left="-52" w:firstLine="52"/>
              <w:jc w:val="both"/>
              <w:rPr>
                <w:rFonts w:ascii="Times New Roman" w:eastAsia="Times New Roman" w:hAnsi="Times New Roman"/>
                <w:bCs/>
                <w:lang w:eastAsia="ru-RU"/>
              </w:rPr>
            </w:pPr>
            <w:r w:rsidRPr="00A30191">
              <w:rPr>
                <w:rFonts w:ascii="Times New Roman" w:eastAsia="Times New Roman" w:hAnsi="Times New Roman"/>
                <w:bCs/>
                <w:lang w:eastAsia="ru-RU"/>
              </w:rPr>
              <w:t>Закрытие счета</w:t>
            </w:r>
          </w:p>
        </w:tc>
        <w:tc>
          <w:tcPr>
            <w:tcW w:w="2540" w:type="dxa"/>
            <w:gridSpan w:val="2"/>
            <w:tcBorders>
              <w:top w:val="single" w:sz="4" w:space="0" w:color="auto"/>
              <w:left w:val="single" w:sz="4" w:space="0" w:color="auto"/>
              <w:bottom w:val="single" w:sz="4" w:space="0" w:color="auto"/>
              <w:right w:val="single" w:sz="4" w:space="0" w:color="auto"/>
            </w:tcBorders>
          </w:tcPr>
          <w:p w:rsidR="00D80489" w:rsidRPr="00A30191" w:rsidRDefault="00D80489" w:rsidP="00513B70">
            <w:pPr>
              <w:spacing w:before="40" w:after="0" w:line="240" w:lineRule="auto"/>
              <w:jc w:val="center"/>
              <w:rPr>
                <w:rFonts w:ascii="Times New Roman" w:eastAsia="Times New Roman" w:hAnsi="Times New Roman"/>
                <w:bCs/>
                <w:lang w:eastAsia="ru-RU"/>
              </w:rPr>
            </w:pPr>
            <w:r w:rsidRPr="00A30191">
              <w:rPr>
                <w:rFonts w:ascii="Times New Roman" w:hAnsi="Times New Roman"/>
              </w:rPr>
              <w:t>Не взимается</w:t>
            </w:r>
          </w:p>
        </w:tc>
        <w:tc>
          <w:tcPr>
            <w:tcW w:w="3541" w:type="dxa"/>
            <w:tcBorders>
              <w:top w:val="single" w:sz="4" w:space="0" w:color="auto"/>
              <w:left w:val="single" w:sz="4" w:space="0" w:color="auto"/>
              <w:bottom w:val="single" w:sz="4" w:space="0" w:color="auto"/>
              <w:right w:val="single" w:sz="4" w:space="0" w:color="auto"/>
            </w:tcBorders>
          </w:tcPr>
          <w:p w:rsidR="00D80489" w:rsidRPr="00A30191" w:rsidRDefault="00D80489" w:rsidP="00513B70">
            <w:pPr>
              <w:spacing w:before="40" w:after="0" w:line="240" w:lineRule="auto"/>
              <w:ind w:left="-52" w:firstLine="52"/>
              <w:jc w:val="both"/>
              <w:rPr>
                <w:rFonts w:ascii="Times New Roman" w:eastAsia="Times New Roman" w:hAnsi="Times New Roman"/>
                <w:bCs/>
                <w:lang w:eastAsia="ru-RU"/>
              </w:rPr>
            </w:pPr>
          </w:p>
        </w:tc>
      </w:tr>
      <w:tr w:rsidR="00A30191" w:rsidRPr="00A30191" w:rsidTr="00513B70">
        <w:tc>
          <w:tcPr>
            <w:tcW w:w="993" w:type="dxa"/>
            <w:tcBorders>
              <w:top w:val="single" w:sz="4" w:space="0" w:color="auto"/>
              <w:left w:val="single" w:sz="4" w:space="0" w:color="auto"/>
              <w:bottom w:val="nil"/>
              <w:right w:val="single" w:sz="4" w:space="0" w:color="auto"/>
            </w:tcBorders>
          </w:tcPr>
          <w:p w:rsidR="00D80489" w:rsidRPr="00A30191" w:rsidRDefault="00D80489" w:rsidP="00513B70">
            <w:pPr>
              <w:tabs>
                <w:tab w:val="left" w:pos="708"/>
                <w:tab w:val="center" w:pos="4677"/>
                <w:tab w:val="right" w:pos="9355"/>
              </w:tabs>
              <w:spacing w:before="40" w:after="0" w:line="240" w:lineRule="auto"/>
              <w:jc w:val="center"/>
              <w:rPr>
                <w:rFonts w:ascii="Times New Roman" w:hAnsi="Times New Roman"/>
                <w:lang w:eastAsia="x-none"/>
              </w:rPr>
            </w:pPr>
            <w:r w:rsidRPr="00A30191">
              <w:rPr>
                <w:rFonts w:ascii="Times New Roman" w:hAnsi="Times New Roman"/>
                <w:lang w:eastAsia="x-none"/>
              </w:rPr>
              <w:t>1.2.3.</w:t>
            </w:r>
          </w:p>
        </w:tc>
        <w:tc>
          <w:tcPr>
            <w:tcW w:w="3108" w:type="dxa"/>
            <w:tcBorders>
              <w:top w:val="single" w:sz="4" w:space="0" w:color="auto"/>
              <w:left w:val="single" w:sz="4" w:space="0" w:color="auto"/>
              <w:bottom w:val="nil"/>
              <w:right w:val="single" w:sz="4" w:space="0" w:color="auto"/>
            </w:tcBorders>
          </w:tcPr>
          <w:p w:rsidR="00D80489" w:rsidRPr="00A30191" w:rsidRDefault="0002501B" w:rsidP="00513B70">
            <w:pPr>
              <w:tabs>
                <w:tab w:val="left" w:pos="708"/>
                <w:tab w:val="center" w:pos="4677"/>
                <w:tab w:val="right" w:pos="9355"/>
              </w:tabs>
              <w:spacing w:before="40" w:after="0" w:line="240" w:lineRule="auto"/>
              <w:jc w:val="both"/>
              <w:rPr>
                <w:rFonts w:ascii="Times New Roman" w:hAnsi="Times New Roman"/>
                <w:lang w:eastAsia="x-none"/>
              </w:rPr>
            </w:pPr>
            <w:r w:rsidRPr="00A30191">
              <w:rPr>
                <w:rFonts w:ascii="Times New Roman" w:hAnsi="Times New Roman"/>
                <w:lang w:eastAsia="x-none"/>
              </w:rPr>
              <w:t>Ведение счета, кроме счета в евро, долларах США, а также отдельных иностранных валютах, предусмотренных в п.1.2.3.3:</w:t>
            </w:r>
          </w:p>
        </w:tc>
        <w:tc>
          <w:tcPr>
            <w:tcW w:w="2540" w:type="dxa"/>
            <w:gridSpan w:val="2"/>
            <w:tcBorders>
              <w:top w:val="single" w:sz="4" w:space="0" w:color="auto"/>
              <w:left w:val="single" w:sz="4" w:space="0" w:color="auto"/>
              <w:bottom w:val="nil"/>
              <w:right w:val="single" w:sz="4" w:space="0" w:color="auto"/>
            </w:tcBorders>
          </w:tcPr>
          <w:p w:rsidR="00D80489" w:rsidRPr="00A30191" w:rsidRDefault="00D80489" w:rsidP="00513B70">
            <w:pPr>
              <w:tabs>
                <w:tab w:val="left" w:pos="708"/>
                <w:tab w:val="center" w:pos="4677"/>
                <w:tab w:val="right" w:pos="9355"/>
              </w:tabs>
              <w:spacing w:before="40" w:after="0" w:line="240" w:lineRule="auto"/>
              <w:jc w:val="center"/>
              <w:rPr>
                <w:rFonts w:ascii="Times New Roman" w:hAnsi="Times New Roman"/>
                <w:lang w:eastAsia="x-none"/>
              </w:rPr>
            </w:pPr>
            <w:r w:rsidRPr="00A30191">
              <w:rPr>
                <w:rFonts w:ascii="Times New Roman" w:hAnsi="Times New Roman"/>
                <w:lang w:eastAsia="x-none"/>
              </w:rPr>
              <w:t>2500 руб. в месяц</w:t>
            </w:r>
          </w:p>
        </w:tc>
        <w:tc>
          <w:tcPr>
            <w:tcW w:w="3541" w:type="dxa"/>
            <w:tcBorders>
              <w:top w:val="single" w:sz="4" w:space="0" w:color="auto"/>
              <w:left w:val="single" w:sz="4" w:space="0" w:color="auto"/>
              <w:bottom w:val="nil"/>
              <w:right w:val="single" w:sz="4" w:space="0" w:color="auto"/>
            </w:tcBorders>
          </w:tcPr>
          <w:p w:rsidR="00D80489" w:rsidRPr="00A30191" w:rsidRDefault="00D80489" w:rsidP="00513B70">
            <w:pPr>
              <w:tabs>
                <w:tab w:val="left" w:pos="708"/>
                <w:tab w:val="center" w:pos="4677"/>
                <w:tab w:val="right" w:pos="9355"/>
              </w:tabs>
              <w:spacing w:before="40" w:after="0" w:line="240" w:lineRule="auto"/>
              <w:jc w:val="both"/>
              <w:rPr>
                <w:rFonts w:ascii="Times New Roman" w:hAnsi="Times New Roman"/>
                <w:lang w:eastAsia="x-none"/>
              </w:rPr>
            </w:pPr>
            <w:r w:rsidRPr="00A30191">
              <w:rPr>
                <w:rFonts w:ascii="Times New Roman" w:hAnsi="Times New Roman"/>
                <w:lang w:eastAsia="x-none"/>
              </w:rPr>
              <w:t>Комиссия взимается ежемесячно в последний рабочий день месяца/в день закрытия счета, кроме месяца, в котором открыт счет</w:t>
            </w:r>
          </w:p>
        </w:tc>
      </w:tr>
      <w:tr w:rsidR="00A30191" w:rsidRPr="00A30191" w:rsidTr="00513B70">
        <w:tc>
          <w:tcPr>
            <w:tcW w:w="993" w:type="dxa"/>
            <w:tcBorders>
              <w:top w:val="nil"/>
              <w:left w:val="single" w:sz="4" w:space="0" w:color="auto"/>
              <w:bottom w:val="nil"/>
              <w:right w:val="single" w:sz="4" w:space="0" w:color="auto"/>
            </w:tcBorders>
          </w:tcPr>
          <w:p w:rsidR="00D80489" w:rsidRPr="00A30191" w:rsidRDefault="00D80489" w:rsidP="00513B70">
            <w:pPr>
              <w:tabs>
                <w:tab w:val="left" w:pos="708"/>
                <w:tab w:val="center" w:pos="4677"/>
                <w:tab w:val="right" w:pos="9355"/>
              </w:tabs>
              <w:spacing w:before="40" w:after="0" w:line="240" w:lineRule="auto"/>
              <w:jc w:val="both"/>
              <w:rPr>
                <w:rFonts w:ascii="Times New Roman" w:hAnsi="Times New Roman"/>
                <w:lang w:eastAsia="x-none"/>
              </w:rPr>
            </w:pPr>
          </w:p>
        </w:tc>
        <w:tc>
          <w:tcPr>
            <w:tcW w:w="3108" w:type="dxa"/>
            <w:tcBorders>
              <w:top w:val="nil"/>
              <w:left w:val="single" w:sz="4" w:space="0" w:color="auto"/>
              <w:bottom w:val="nil"/>
              <w:right w:val="single" w:sz="4" w:space="0" w:color="auto"/>
            </w:tcBorders>
          </w:tcPr>
          <w:p w:rsidR="00D80489" w:rsidRPr="00A30191" w:rsidRDefault="00D80489" w:rsidP="00513B70">
            <w:pPr>
              <w:tabs>
                <w:tab w:val="left" w:pos="708"/>
                <w:tab w:val="center" w:pos="4677"/>
                <w:tab w:val="right" w:pos="9355"/>
              </w:tabs>
              <w:spacing w:before="40" w:after="0" w:line="240" w:lineRule="auto"/>
              <w:jc w:val="both"/>
              <w:rPr>
                <w:rFonts w:ascii="Times New Roman" w:hAnsi="Times New Roman"/>
                <w:lang w:eastAsia="x-none"/>
              </w:rPr>
            </w:pPr>
            <w:r w:rsidRPr="00A30191">
              <w:rPr>
                <w:rFonts w:ascii="Times New Roman" w:hAnsi="Times New Roman"/>
                <w:lang w:eastAsia="x-none"/>
              </w:rPr>
              <w:t>- при использовании клиентом системы дистанционного банковского обслуживания</w:t>
            </w:r>
          </w:p>
        </w:tc>
        <w:tc>
          <w:tcPr>
            <w:tcW w:w="2540" w:type="dxa"/>
            <w:gridSpan w:val="2"/>
            <w:tcBorders>
              <w:top w:val="nil"/>
              <w:left w:val="single" w:sz="4" w:space="0" w:color="auto"/>
              <w:bottom w:val="nil"/>
              <w:right w:val="single" w:sz="4" w:space="0" w:color="auto"/>
            </w:tcBorders>
          </w:tcPr>
          <w:p w:rsidR="00D80489" w:rsidRPr="00A30191" w:rsidRDefault="00D80489" w:rsidP="00513B70">
            <w:pPr>
              <w:tabs>
                <w:tab w:val="left" w:pos="708"/>
                <w:tab w:val="center" w:pos="4677"/>
                <w:tab w:val="right" w:pos="9355"/>
              </w:tabs>
              <w:spacing w:before="40" w:after="0" w:line="240" w:lineRule="auto"/>
              <w:jc w:val="center"/>
              <w:rPr>
                <w:rFonts w:ascii="Times New Roman" w:hAnsi="Times New Roman"/>
                <w:lang w:eastAsia="x-none"/>
              </w:rPr>
            </w:pPr>
            <w:r w:rsidRPr="00A30191">
              <w:rPr>
                <w:rFonts w:ascii="Times New Roman" w:hAnsi="Times New Roman"/>
                <w:lang w:eastAsia="x-none"/>
              </w:rPr>
              <w:t>800 руб. в месяц</w:t>
            </w:r>
          </w:p>
        </w:tc>
        <w:tc>
          <w:tcPr>
            <w:tcW w:w="3541" w:type="dxa"/>
            <w:tcBorders>
              <w:top w:val="nil"/>
              <w:left w:val="single" w:sz="4" w:space="0" w:color="auto"/>
              <w:bottom w:val="nil"/>
              <w:right w:val="single" w:sz="4" w:space="0" w:color="auto"/>
            </w:tcBorders>
          </w:tcPr>
          <w:p w:rsidR="00D80489" w:rsidRPr="00A30191" w:rsidRDefault="00D80489" w:rsidP="00513B70">
            <w:pPr>
              <w:tabs>
                <w:tab w:val="left" w:pos="708"/>
                <w:tab w:val="center" w:pos="4677"/>
                <w:tab w:val="right" w:pos="9355"/>
              </w:tabs>
              <w:spacing w:before="40" w:after="0" w:line="240" w:lineRule="auto"/>
              <w:jc w:val="both"/>
              <w:rPr>
                <w:rFonts w:ascii="Times New Roman" w:hAnsi="Times New Roman"/>
                <w:lang w:eastAsia="x-none"/>
              </w:rPr>
            </w:pPr>
            <w:r w:rsidRPr="00A30191">
              <w:rPr>
                <w:rFonts w:ascii="Times New Roman" w:hAnsi="Times New Roman"/>
                <w:lang w:eastAsia="x-none"/>
              </w:rPr>
              <w:t>Кроме месяца, в котором установлена система дистанционного банковского обслуживания</w:t>
            </w:r>
          </w:p>
        </w:tc>
      </w:tr>
      <w:tr w:rsidR="00A30191" w:rsidRPr="00A30191" w:rsidTr="00513B70">
        <w:tc>
          <w:tcPr>
            <w:tcW w:w="993" w:type="dxa"/>
            <w:tcBorders>
              <w:top w:val="nil"/>
              <w:left w:val="single" w:sz="4" w:space="0" w:color="auto"/>
              <w:bottom w:val="single" w:sz="4" w:space="0" w:color="auto"/>
              <w:right w:val="single" w:sz="4" w:space="0" w:color="auto"/>
            </w:tcBorders>
          </w:tcPr>
          <w:p w:rsidR="00D80489" w:rsidRPr="00A30191" w:rsidRDefault="00D80489" w:rsidP="00513B70">
            <w:pPr>
              <w:tabs>
                <w:tab w:val="left" w:pos="708"/>
                <w:tab w:val="center" w:pos="4677"/>
                <w:tab w:val="right" w:pos="9355"/>
              </w:tabs>
              <w:spacing w:after="0" w:line="240" w:lineRule="auto"/>
              <w:jc w:val="both"/>
              <w:rPr>
                <w:rFonts w:ascii="Times New Roman" w:hAnsi="Times New Roman"/>
                <w:lang w:eastAsia="x-none"/>
              </w:rPr>
            </w:pPr>
          </w:p>
        </w:tc>
        <w:tc>
          <w:tcPr>
            <w:tcW w:w="3108" w:type="dxa"/>
            <w:tcBorders>
              <w:top w:val="nil"/>
              <w:left w:val="single" w:sz="4" w:space="0" w:color="auto"/>
              <w:bottom w:val="single" w:sz="4" w:space="0" w:color="auto"/>
              <w:right w:val="single" w:sz="4" w:space="0" w:color="auto"/>
            </w:tcBorders>
          </w:tcPr>
          <w:p w:rsidR="00D80489" w:rsidRPr="00A30191" w:rsidRDefault="00D80489" w:rsidP="00513B70">
            <w:pPr>
              <w:tabs>
                <w:tab w:val="left" w:pos="708"/>
                <w:tab w:val="center" w:pos="4677"/>
                <w:tab w:val="right" w:pos="9355"/>
              </w:tabs>
              <w:spacing w:after="0" w:line="240" w:lineRule="auto"/>
              <w:jc w:val="both"/>
              <w:rPr>
                <w:rFonts w:ascii="Times New Roman" w:hAnsi="Times New Roman"/>
                <w:lang w:eastAsia="x-none"/>
              </w:rPr>
            </w:pPr>
            <w:r w:rsidRPr="00A30191">
              <w:rPr>
                <w:rFonts w:ascii="Times New Roman" w:hAnsi="Times New Roman"/>
                <w:lang w:eastAsia="x-none"/>
              </w:rPr>
              <w:t>- при отсутствии операций по счету в течение календарного месяца, но не более 6 (шести) календарных месяцев подряд</w:t>
            </w:r>
          </w:p>
        </w:tc>
        <w:tc>
          <w:tcPr>
            <w:tcW w:w="2540" w:type="dxa"/>
            <w:gridSpan w:val="2"/>
            <w:tcBorders>
              <w:top w:val="nil"/>
              <w:left w:val="single" w:sz="4" w:space="0" w:color="auto"/>
              <w:bottom w:val="single" w:sz="4" w:space="0" w:color="auto"/>
              <w:right w:val="single" w:sz="4" w:space="0" w:color="auto"/>
            </w:tcBorders>
          </w:tcPr>
          <w:p w:rsidR="00D80489" w:rsidRPr="00A30191" w:rsidRDefault="00D80489" w:rsidP="00513B70">
            <w:pPr>
              <w:tabs>
                <w:tab w:val="left" w:pos="708"/>
                <w:tab w:val="center" w:pos="4677"/>
                <w:tab w:val="right" w:pos="9355"/>
              </w:tabs>
              <w:spacing w:after="0" w:line="240" w:lineRule="auto"/>
              <w:jc w:val="center"/>
              <w:rPr>
                <w:rFonts w:ascii="Times New Roman" w:hAnsi="Times New Roman"/>
                <w:lang w:eastAsia="x-none"/>
              </w:rPr>
            </w:pPr>
            <w:r w:rsidRPr="00A30191">
              <w:rPr>
                <w:rFonts w:ascii="Times New Roman" w:hAnsi="Times New Roman"/>
                <w:lang w:eastAsia="x-none"/>
              </w:rPr>
              <w:t>Не взимается</w:t>
            </w:r>
          </w:p>
        </w:tc>
        <w:tc>
          <w:tcPr>
            <w:tcW w:w="3541" w:type="dxa"/>
            <w:tcBorders>
              <w:top w:val="nil"/>
              <w:left w:val="single" w:sz="4" w:space="0" w:color="auto"/>
              <w:bottom w:val="single" w:sz="4" w:space="0" w:color="auto"/>
              <w:right w:val="single" w:sz="4" w:space="0" w:color="auto"/>
            </w:tcBorders>
          </w:tcPr>
          <w:p w:rsidR="00D80489" w:rsidRPr="00A30191" w:rsidRDefault="00D80489" w:rsidP="00513B70">
            <w:pPr>
              <w:tabs>
                <w:tab w:val="left" w:pos="708"/>
                <w:tab w:val="center" w:pos="4677"/>
                <w:tab w:val="right" w:pos="9355"/>
              </w:tabs>
              <w:spacing w:after="0" w:line="240" w:lineRule="auto"/>
              <w:jc w:val="both"/>
              <w:rPr>
                <w:rFonts w:ascii="Times New Roman" w:hAnsi="Times New Roman"/>
                <w:lang w:eastAsia="x-none"/>
              </w:rPr>
            </w:pPr>
            <w:r w:rsidRPr="00A30191">
              <w:rPr>
                <w:rFonts w:ascii="Times New Roman" w:hAnsi="Times New Roman"/>
                <w:lang w:eastAsia="x-none"/>
              </w:rPr>
              <w:t>Не признаются операциями по счету:</w:t>
            </w:r>
          </w:p>
          <w:p w:rsidR="00D80489" w:rsidRPr="00A30191" w:rsidRDefault="00D80489" w:rsidP="00513B70">
            <w:pPr>
              <w:tabs>
                <w:tab w:val="left" w:pos="708"/>
                <w:tab w:val="center" w:pos="4677"/>
                <w:tab w:val="right" w:pos="9355"/>
              </w:tabs>
              <w:spacing w:after="0" w:line="240" w:lineRule="auto"/>
              <w:jc w:val="both"/>
              <w:rPr>
                <w:rFonts w:ascii="Times New Roman" w:hAnsi="Times New Roman"/>
                <w:lang w:eastAsia="x-none"/>
              </w:rPr>
            </w:pPr>
            <w:r w:rsidRPr="00A30191">
              <w:rPr>
                <w:rFonts w:ascii="Times New Roman" w:hAnsi="Times New Roman"/>
                <w:lang w:eastAsia="x-none"/>
              </w:rPr>
              <w:t>- причисление процентов к счету;</w:t>
            </w:r>
          </w:p>
          <w:p w:rsidR="00D80489" w:rsidRPr="00A30191" w:rsidRDefault="00D80489" w:rsidP="00513B70">
            <w:pPr>
              <w:tabs>
                <w:tab w:val="left" w:pos="708"/>
                <w:tab w:val="center" w:pos="4677"/>
                <w:tab w:val="right" w:pos="9355"/>
              </w:tabs>
              <w:spacing w:after="0" w:line="240" w:lineRule="auto"/>
              <w:jc w:val="both"/>
              <w:rPr>
                <w:rFonts w:ascii="Times New Roman" w:hAnsi="Times New Roman"/>
                <w:lang w:eastAsia="x-none"/>
              </w:rPr>
            </w:pPr>
            <w:r w:rsidRPr="00A30191">
              <w:rPr>
                <w:rFonts w:ascii="Times New Roman" w:hAnsi="Times New Roman"/>
                <w:lang w:eastAsia="x-none"/>
              </w:rPr>
              <w:t xml:space="preserve">- взимание комиссий Банка; </w:t>
            </w:r>
          </w:p>
          <w:p w:rsidR="00D80489" w:rsidRPr="00A30191" w:rsidRDefault="00D80489" w:rsidP="00513B70">
            <w:pPr>
              <w:tabs>
                <w:tab w:val="left" w:pos="708"/>
                <w:tab w:val="center" w:pos="4677"/>
                <w:tab w:val="right" w:pos="9355"/>
              </w:tabs>
              <w:spacing w:after="0" w:line="240" w:lineRule="auto"/>
              <w:jc w:val="both"/>
              <w:rPr>
                <w:rFonts w:ascii="Times New Roman" w:hAnsi="Times New Roman"/>
                <w:lang w:eastAsia="x-none"/>
              </w:rPr>
            </w:pPr>
            <w:r w:rsidRPr="00A30191">
              <w:rPr>
                <w:rFonts w:ascii="Times New Roman" w:hAnsi="Times New Roman"/>
                <w:lang w:eastAsia="x-none"/>
              </w:rPr>
              <w:t>- зачисление/списание со счета ошибочно зачисленных Банком денежных средств.</w:t>
            </w:r>
          </w:p>
          <w:p w:rsidR="00D80489" w:rsidRPr="00A30191" w:rsidRDefault="00D80489" w:rsidP="00513B70">
            <w:pPr>
              <w:tabs>
                <w:tab w:val="left" w:pos="708"/>
                <w:tab w:val="center" w:pos="4677"/>
                <w:tab w:val="right" w:pos="9355"/>
              </w:tabs>
              <w:spacing w:after="0" w:line="240" w:lineRule="auto"/>
              <w:jc w:val="both"/>
              <w:rPr>
                <w:rFonts w:ascii="Times New Roman" w:hAnsi="Times New Roman"/>
                <w:lang w:eastAsia="x-none"/>
              </w:rPr>
            </w:pPr>
            <w:r w:rsidRPr="00A30191">
              <w:rPr>
                <w:rFonts w:ascii="Times New Roman" w:hAnsi="Times New Roman"/>
                <w:lang w:eastAsia="x-none"/>
              </w:rPr>
              <w:t>Перечисление/выдача остатка денежных средств при закрытии счета признается операцией по счету.</w:t>
            </w:r>
          </w:p>
          <w:p w:rsidR="00D80489" w:rsidRPr="00A30191" w:rsidRDefault="00D80489" w:rsidP="00513B70">
            <w:pPr>
              <w:tabs>
                <w:tab w:val="left" w:pos="708"/>
                <w:tab w:val="center" w:pos="4677"/>
                <w:tab w:val="right" w:pos="9355"/>
              </w:tabs>
              <w:spacing w:after="0" w:line="240" w:lineRule="auto"/>
              <w:jc w:val="both"/>
              <w:rPr>
                <w:rFonts w:ascii="Times New Roman" w:hAnsi="Times New Roman"/>
                <w:lang w:eastAsia="x-none"/>
              </w:rPr>
            </w:pPr>
            <w:r w:rsidRPr="00A30191">
              <w:rPr>
                <w:rFonts w:ascii="Times New Roman" w:hAnsi="Times New Roman"/>
                <w:lang w:eastAsia="x-none"/>
              </w:rPr>
              <w:t>Начиная с 7 (седьмого) календарного месяца при отсутствии операций по счету комиссия взимается в установленном размере согласно п. 1.2.3,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A30191" w:rsidRPr="00A30191" w:rsidTr="00513B70">
        <w:tc>
          <w:tcPr>
            <w:tcW w:w="993" w:type="dxa"/>
            <w:tcBorders>
              <w:top w:val="single" w:sz="4" w:space="0" w:color="auto"/>
              <w:left w:val="single" w:sz="4" w:space="0" w:color="auto"/>
              <w:bottom w:val="nil"/>
              <w:right w:val="single" w:sz="4" w:space="0" w:color="auto"/>
            </w:tcBorders>
          </w:tcPr>
          <w:p w:rsidR="00513B70" w:rsidRPr="00A30191" w:rsidRDefault="00513B70" w:rsidP="00513B70">
            <w:pPr>
              <w:tabs>
                <w:tab w:val="left" w:pos="708"/>
                <w:tab w:val="center" w:pos="4677"/>
                <w:tab w:val="right" w:pos="9355"/>
              </w:tabs>
              <w:spacing w:after="0" w:line="240" w:lineRule="auto"/>
              <w:jc w:val="both"/>
              <w:rPr>
                <w:rFonts w:ascii="Times New Roman" w:hAnsi="Times New Roman"/>
                <w:lang w:eastAsia="x-none"/>
              </w:rPr>
            </w:pPr>
            <w:r w:rsidRPr="00A30191">
              <w:rPr>
                <w:rFonts w:ascii="Times New Roman" w:hAnsi="Times New Roman"/>
                <w:lang w:eastAsia="x-none"/>
              </w:rPr>
              <w:t>1.2.3.1</w:t>
            </w:r>
          </w:p>
        </w:tc>
        <w:tc>
          <w:tcPr>
            <w:tcW w:w="3108" w:type="dxa"/>
            <w:tcBorders>
              <w:top w:val="single" w:sz="4" w:space="0" w:color="auto"/>
              <w:left w:val="single" w:sz="4" w:space="0" w:color="auto"/>
              <w:bottom w:val="nil"/>
              <w:right w:val="single" w:sz="4" w:space="0" w:color="auto"/>
            </w:tcBorders>
          </w:tcPr>
          <w:p w:rsidR="00513B70" w:rsidRPr="00A30191" w:rsidRDefault="00513B70" w:rsidP="00513B70">
            <w:pPr>
              <w:tabs>
                <w:tab w:val="left" w:pos="708"/>
                <w:tab w:val="center" w:pos="4677"/>
                <w:tab w:val="right" w:pos="9355"/>
              </w:tabs>
              <w:spacing w:after="0" w:line="240" w:lineRule="auto"/>
              <w:jc w:val="both"/>
              <w:rPr>
                <w:rFonts w:ascii="Times New Roman" w:hAnsi="Times New Roman"/>
                <w:lang w:eastAsia="x-none"/>
              </w:rPr>
            </w:pPr>
            <w:r w:rsidRPr="00A30191">
              <w:rPr>
                <w:rFonts w:ascii="Times New Roman" w:hAnsi="Times New Roman"/>
              </w:rPr>
              <w:t>Ведение счета в евро</w:t>
            </w:r>
            <w:r w:rsidRPr="00A30191">
              <w:rPr>
                <w:rFonts w:ascii="Times New Roman" w:hAnsi="Times New Roman"/>
                <w:lang w:eastAsia="x-none"/>
              </w:rPr>
              <w:t>:</w:t>
            </w:r>
          </w:p>
        </w:tc>
        <w:tc>
          <w:tcPr>
            <w:tcW w:w="2540" w:type="dxa"/>
            <w:gridSpan w:val="2"/>
            <w:tcBorders>
              <w:top w:val="single" w:sz="4" w:space="0" w:color="auto"/>
              <w:left w:val="single" w:sz="4" w:space="0" w:color="auto"/>
              <w:bottom w:val="nil"/>
              <w:right w:val="single" w:sz="4" w:space="0" w:color="auto"/>
            </w:tcBorders>
          </w:tcPr>
          <w:p w:rsidR="00513B70" w:rsidRPr="00A30191" w:rsidRDefault="00513B70" w:rsidP="00513B70">
            <w:pPr>
              <w:tabs>
                <w:tab w:val="left" w:pos="708"/>
                <w:tab w:val="center" w:pos="4677"/>
                <w:tab w:val="right" w:pos="9355"/>
              </w:tabs>
              <w:spacing w:after="0" w:line="240" w:lineRule="auto"/>
              <w:jc w:val="center"/>
              <w:rPr>
                <w:rFonts w:ascii="Times New Roman" w:hAnsi="Times New Roman"/>
                <w:lang w:eastAsia="x-none"/>
              </w:rPr>
            </w:pPr>
          </w:p>
        </w:tc>
        <w:tc>
          <w:tcPr>
            <w:tcW w:w="3541" w:type="dxa"/>
            <w:vMerge w:val="restart"/>
            <w:tcBorders>
              <w:top w:val="single" w:sz="4" w:space="0" w:color="auto"/>
              <w:left w:val="single" w:sz="4" w:space="0" w:color="auto"/>
              <w:right w:val="single" w:sz="4" w:space="0" w:color="auto"/>
            </w:tcBorders>
          </w:tcPr>
          <w:p w:rsidR="00513B70" w:rsidRPr="00A30191" w:rsidRDefault="00513B70" w:rsidP="00513B70">
            <w:pPr>
              <w:tabs>
                <w:tab w:val="left" w:pos="708"/>
                <w:tab w:val="center" w:pos="4677"/>
                <w:tab w:val="right" w:pos="9355"/>
              </w:tabs>
              <w:spacing w:after="0" w:line="240" w:lineRule="auto"/>
              <w:jc w:val="both"/>
              <w:rPr>
                <w:rFonts w:ascii="Times New Roman" w:hAnsi="Times New Roman"/>
                <w:lang w:eastAsia="x-none"/>
              </w:rPr>
            </w:pPr>
            <w:r w:rsidRPr="00A30191">
              <w:rPr>
                <w:rFonts w:ascii="Times New Roman" w:hAnsi="Times New Roman"/>
                <w:lang w:eastAsia="x-none"/>
              </w:rPr>
              <w:t>Комиссия взимается с расчетного счета в евро.</w:t>
            </w:r>
          </w:p>
          <w:p w:rsidR="00513B70" w:rsidRPr="00A30191" w:rsidRDefault="00513B70" w:rsidP="00513B70">
            <w:pPr>
              <w:tabs>
                <w:tab w:val="left" w:pos="708"/>
                <w:tab w:val="center" w:pos="4677"/>
                <w:tab w:val="right" w:pos="9355"/>
              </w:tabs>
              <w:spacing w:after="0" w:line="240" w:lineRule="auto"/>
              <w:jc w:val="both"/>
              <w:rPr>
                <w:rFonts w:ascii="Times New Roman" w:hAnsi="Times New Roman"/>
                <w:lang w:eastAsia="x-none"/>
              </w:rPr>
            </w:pPr>
            <w:r w:rsidRPr="00A30191">
              <w:rPr>
                <w:rFonts w:ascii="Times New Roman" w:hAnsi="Times New Roman"/>
                <w:lang w:eastAsia="x-none"/>
              </w:rPr>
              <w:t>Комиссия взимается ежемесячно в последний рабочий день месяца/в день закрытия счета, включая месяц, в котором открыт счет.</w:t>
            </w:r>
          </w:p>
          <w:p w:rsidR="00513B70" w:rsidRPr="00A30191" w:rsidRDefault="00513B70" w:rsidP="00513B70">
            <w:pPr>
              <w:tabs>
                <w:tab w:val="left" w:pos="708"/>
                <w:tab w:val="center" w:pos="4677"/>
                <w:tab w:val="right" w:pos="9355"/>
              </w:tabs>
              <w:spacing w:after="0" w:line="240" w:lineRule="auto"/>
              <w:jc w:val="both"/>
              <w:rPr>
                <w:rFonts w:ascii="Times New Roman" w:hAnsi="Times New Roman"/>
              </w:rPr>
            </w:pPr>
            <w:r w:rsidRPr="00A30191">
              <w:rPr>
                <w:rFonts w:ascii="Times New Roman" w:hAnsi="Times New Roman"/>
                <w:lang w:eastAsia="x-none"/>
              </w:rPr>
              <w:t>Комиссия взимается независимо от наличия/отсутствия операций в течение календарного месяца</w:t>
            </w:r>
            <w:r w:rsidRPr="00A30191">
              <w:rPr>
                <w:rFonts w:ascii="Times New Roman" w:hAnsi="Times New Roman"/>
              </w:rPr>
              <w:t>.</w:t>
            </w:r>
          </w:p>
          <w:p w:rsidR="00513B70" w:rsidRPr="00A30191" w:rsidRDefault="00513B70" w:rsidP="00513B70">
            <w:pPr>
              <w:tabs>
                <w:tab w:val="left" w:pos="708"/>
                <w:tab w:val="center" w:pos="4677"/>
                <w:tab w:val="right" w:pos="9355"/>
              </w:tabs>
              <w:spacing w:after="0" w:line="240" w:lineRule="auto"/>
              <w:jc w:val="both"/>
              <w:rPr>
                <w:rFonts w:ascii="Times New Roman" w:hAnsi="Times New Roman"/>
                <w:lang w:eastAsia="x-none"/>
              </w:rPr>
            </w:pPr>
            <w:r w:rsidRPr="00A30191">
              <w:rPr>
                <w:rFonts w:ascii="Times New Roman" w:hAnsi="Times New Roman"/>
                <w:lang w:eastAsia="x-none"/>
              </w:rPr>
              <w:t>Комиссия не взимается если совокупный среднедневной остаток равен нулю.</w:t>
            </w:r>
          </w:p>
          <w:p w:rsidR="00513B70" w:rsidRPr="00A30191" w:rsidRDefault="00513B70" w:rsidP="00513B70">
            <w:pPr>
              <w:tabs>
                <w:tab w:val="left" w:pos="708"/>
                <w:tab w:val="center" w:pos="4677"/>
                <w:tab w:val="right" w:pos="9355"/>
              </w:tabs>
              <w:spacing w:after="0" w:line="240" w:lineRule="auto"/>
              <w:jc w:val="both"/>
              <w:rPr>
                <w:rFonts w:ascii="Times New Roman" w:hAnsi="Times New Roman"/>
              </w:rPr>
            </w:pPr>
            <w:r w:rsidRPr="00A30191">
              <w:rPr>
                <w:rFonts w:ascii="Times New Roman" w:hAnsi="Times New Roman"/>
              </w:rPr>
              <w:t xml:space="preserve">При отсутствии на расчетном счете в евро остатка, достаточного для взимания комиссионного </w:t>
            </w:r>
            <w:r w:rsidRPr="00A30191">
              <w:rPr>
                <w:rFonts w:ascii="Times New Roman" w:hAnsi="Times New Roman"/>
              </w:rPr>
              <w:lastRenderedPageBreak/>
              <w:t>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513B70" w:rsidRPr="00A30191" w:rsidRDefault="00513B70" w:rsidP="00513B70">
            <w:pPr>
              <w:tabs>
                <w:tab w:val="left" w:pos="708"/>
                <w:tab w:val="center" w:pos="4677"/>
                <w:tab w:val="right" w:pos="9355"/>
              </w:tabs>
              <w:spacing w:after="0" w:line="240" w:lineRule="auto"/>
              <w:jc w:val="both"/>
              <w:rPr>
                <w:rFonts w:ascii="Times New Roman" w:hAnsi="Times New Roman"/>
              </w:rPr>
            </w:pPr>
            <w:r w:rsidRPr="00A30191">
              <w:rPr>
                <w:rFonts w:ascii="Times New Roman" w:hAnsi="Times New Roman"/>
                <w:lang w:eastAsia="x-none"/>
              </w:rPr>
              <w:t>При расчете совокупного среднедневного остатка учитываются остатки на расчетном счете в евро и соответствующем ему транзитном счете.</w:t>
            </w:r>
          </w:p>
          <w:p w:rsidR="00513B70" w:rsidRPr="00A30191" w:rsidRDefault="00513B70" w:rsidP="00513B70">
            <w:pPr>
              <w:tabs>
                <w:tab w:val="left" w:pos="708"/>
                <w:tab w:val="center" w:pos="4677"/>
                <w:tab w:val="right" w:pos="9355"/>
              </w:tabs>
              <w:spacing w:after="0" w:line="240" w:lineRule="auto"/>
              <w:jc w:val="both"/>
              <w:rPr>
                <w:rFonts w:ascii="Times New Roman" w:hAnsi="Times New Roman"/>
                <w:lang w:eastAsia="x-none"/>
              </w:rPr>
            </w:pPr>
            <w:r w:rsidRPr="00A30191">
              <w:rPr>
                <w:rFonts w:ascii="Times New Roman" w:hAnsi="Times New Roman"/>
                <w:lang w:eastAsia="x-none"/>
              </w:rPr>
              <w:t>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p w:rsidR="0002501B" w:rsidRPr="00A30191" w:rsidRDefault="0002501B" w:rsidP="00513B70">
            <w:pPr>
              <w:tabs>
                <w:tab w:val="left" w:pos="708"/>
                <w:tab w:val="center" w:pos="4677"/>
                <w:tab w:val="right" w:pos="9355"/>
              </w:tabs>
              <w:spacing w:after="0" w:line="240" w:lineRule="auto"/>
              <w:jc w:val="both"/>
              <w:rPr>
                <w:rFonts w:ascii="Times New Roman" w:hAnsi="Times New Roman"/>
                <w:lang w:eastAsia="x-none"/>
              </w:rPr>
            </w:pPr>
            <w:r w:rsidRPr="00A30191">
              <w:rPr>
                <w:rFonts w:ascii="Times New Roman" w:hAnsi="Times New Roman"/>
                <w:lang w:eastAsia="x-none"/>
              </w:rPr>
              <w:t>Комиссия взимается по ставке тарифа, действующей на дату начисления комиссии.</w:t>
            </w:r>
          </w:p>
        </w:tc>
      </w:tr>
      <w:tr w:rsidR="00A30191" w:rsidRPr="00A30191" w:rsidTr="00513B70">
        <w:tc>
          <w:tcPr>
            <w:tcW w:w="993" w:type="dxa"/>
            <w:tcBorders>
              <w:top w:val="nil"/>
              <w:left w:val="single" w:sz="4" w:space="0" w:color="auto"/>
              <w:bottom w:val="nil"/>
              <w:right w:val="single" w:sz="4" w:space="0" w:color="auto"/>
            </w:tcBorders>
          </w:tcPr>
          <w:p w:rsidR="00513B70" w:rsidRPr="00A30191" w:rsidRDefault="00513B70" w:rsidP="00513B70">
            <w:pPr>
              <w:tabs>
                <w:tab w:val="left" w:pos="708"/>
                <w:tab w:val="center" w:pos="4677"/>
                <w:tab w:val="right" w:pos="9355"/>
              </w:tabs>
              <w:spacing w:after="0" w:line="240" w:lineRule="auto"/>
              <w:jc w:val="both"/>
              <w:rPr>
                <w:rFonts w:ascii="Times New Roman" w:hAnsi="Times New Roman"/>
                <w:lang w:eastAsia="x-none"/>
              </w:rPr>
            </w:pPr>
          </w:p>
        </w:tc>
        <w:tc>
          <w:tcPr>
            <w:tcW w:w="3108" w:type="dxa"/>
            <w:tcBorders>
              <w:top w:val="nil"/>
              <w:left w:val="single" w:sz="4" w:space="0" w:color="auto"/>
              <w:bottom w:val="nil"/>
              <w:right w:val="single" w:sz="4" w:space="0" w:color="auto"/>
            </w:tcBorders>
          </w:tcPr>
          <w:p w:rsidR="00513B70" w:rsidRPr="00A30191" w:rsidRDefault="00513B70" w:rsidP="00513B70">
            <w:pPr>
              <w:tabs>
                <w:tab w:val="left" w:pos="708"/>
                <w:tab w:val="center" w:pos="4677"/>
                <w:tab w:val="right" w:pos="9355"/>
              </w:tabs>
              <w:spacing w:after="0" w:line="240" w:lineRule="auto"/>
              <w:jc w:val="both"/>
              <w:rPr>
                <w:rFonts w:ascii="Times New Roman" w:hAnsi="Times New Roman"/>
                <w:lang w:eastAsia="x-none"/>
              </w:rPr>
            </w:pPr>
            <w:r w:rsidRPr="00A30191">
              <w:rPr>
                <w:rFonts w:ascii="Times New Roman" w:hAnsi="Times New Roman"/>
                <w:lang w:eastAsia="x-none"/>
              </w:rPr>
              <w:t>- при совокупном среднедневном остатке до 100 000 евро (включительно)</w:t>
            </w:r>
          </w:p>
          <w:p w:rsidR="00513B70" w:rsidRPr="00A30191" w:rsidRDefault="00513B70" w:rsidP="00513B70">
            <w:pPr>
              <w:tabs>
                <w:tab w:val="left" w:pos="708"/>
                <w:tab w:val="center" w:pos="4677"/>
                <w:tab w:val="right" w:pos="9355"/>
              </w:tabs>
              <w:spacing w:after="0" w:line="240" w:lineRule="auto"/>
              <w:jc w:val="both"/>
              <w:rPr>
                <w:rFonts w:ascii="Times New Roman" w:hAnsi="Times New Roman"/>
                <w:lang w:eastAsia="x-none"/>
              </w:rPr>
            </w:pPr>
          </w:p>
        </w:tc>
        <w:tc>
          <w:tcPr>
            <w:tcW w:w="2540" w:type="dxa"/>
            <w:gridSpan w:val="2"/>
            <w:tcBorders>
              <w:top w:val="nil"/>
              <w:left w:val="single" w:sz="4" w:space="0" w:color="auto"/>
              <w:bottom w:val="nil"/>
              <w:right w:val="single" w:sz="4" w:space="0" w:color="auto"/>
            </w:tcBorders>
          </w:tcPr>
          <w:p w:rsidR="00513B70" w:rsidRPr="00A30191" w:rsidRDefault="00513B70" w:rsidP="00513B70">
            <w:pPr>
              <w:tabs>
                <w:tab w:val="left" w:pos="708"/>
                <w:tab w:val="center" w:pos="4677"/>
                <w:tab w:val="right" w:pos="9355"/>
              </w:tabs>
              <w:spacing w:after="0" w:line="240" w:lineRule="auto"/>
              <w:jc w:val="center"/>
              <w:rPr>
                <w:rFonts w:ascii="Times New Roman" w:hAnsi="Times New Roman"/>
                <w:lang w:eastAsia="x-none"/>
              </w:rPr>
            </w:pPr>
            <w:r w:rsidRPr="00A30191">
              <w:rPr>
                <w:rFonts w:ascii="Times New Roman" w:hAnsi="Times New Roman"/>
                <w:lang w:eastAsia="x-none"/>
              </w:rPr>
              <w:t>2500 руб. в месяц</w:t>
            </w:r>
          </w:p>
        </w:tc>
        <w:tc>
          <w:tcPr>
            <w:tcW w:w="3541" w:type="dxa"/>
            <w:vMerge/>
            <w:tcBorders>
              <w:left w:val="single" w:sz="4" w:space="0" w:color="auto"/>
              <w:bottom w:val="nil"/>
              <w:right w:val="single" w:sz="4" w:space="0" w:color="auto"/>
            </w:tcBorders>
          </w:tcPr>
          <w:p w:rsidR="00513B70" w:rsidRPr="00A30191" w:rsidRDefault="00513B70" w:rsidP="00513B70">
            <w:pPr>
              <w:tabs>
                <w:tab w:val="left" w:pos="708"/>
                <w:tab w:val="center" w:pos="4677"/>
                <w:tab w:val="right" w:pos="9355"/>
              </w:tabs>
              <w:spacing w:after="0" w:line="240" w:lineRule="auto"/>
              <w:jc w:val="both"/>
              <w:rPr>
                <w:rFonts w:ascii="Times New Roman" w:hAnsi="Times New Roman"/>
                <w:lang w:eastAsia="x-none"/>
              </w:rPr>
            </w:pPr>
          </w:p>
        </w:tc>
      </w:tr>
      <w:tr w:rsidR="00A30191" w:rsidRPr="00A30191" w:rsidTr="00513B70">
        <w:tc>
          <w:tcPr>
            <w:tcW w:w="993" w:type="dxa"/>
            <w:tcBorders>
              <w:top w:val="nil"/>
              <w:left w:val="single" w:sz="4" w:space="0" w:color="auto"/>
              <w:bottom w:val="nil"/>
              <w:right w:val="single" w:sz="4" w:space="0" w:color="auto"/>
            </w:tcBorders>
          </w:tcPr>
          <w:p w:rsidR="00107A6B" w:rsidRPr="00A30191" w:rsidRDefault="00107A6B" w:rsidP="00107A6B">
            <w:pPr>
              <w:tabs>
                <w:tab w:val="left" w:pos="708"/>
                <w:tab w:val="center" w:pos="4677"/>
                <w:tab w:val="right" w:pos="9355"/>
              </w:tabs>
              <w:spacing w:after="0" w:line="240" w:lineRule="auto"/>
              <w:jc w:val="both"/>
              <w:rPr>
                <w:rFonts w:ascii="Times New Roman" w:hAnsi="Times New Roman"/>
                <w:lang w:eastAsia="x-none"/>
              </w:rPr>
            </w:pPr>
          </w:p>
        </w:tc>
        <w:tc>
          <w:tcPr>
            <w:tcW w:w="3108" w:type="dxa"/>
            <w:tcBorders>
              <w:top w:val="nil"/>
              <w:left w:val="single" w:sz="4" w:space="0" w:color="auto"/>
              <w:bottom w:val="nil"/>
              <w:right w:val="single" w:sz="4" w:space="0" w:color="auto"/>
            </w:tcBorders>
          </w:tcPr>
          <w:p w:rsidR="00107A6B" w:rsidRPr="00A30191" w:rsidRDefault="00107A6B" w:rsidP="00107A6B">
            <w:pPr>
              <w:tabs>
                <w:tab w:val="left" w:pos="708"/>
                <w:tab w:val="center" w:pos="4677"/>
                <w:tab w:val="right" w:pos="9355"/>
              </w:tabs>
              <w:spacing w:after="0" w:line="240" w:lineRule="auto"/>
              <w:jc w:val="both"/>
              <w:rPr>
                <w:rFonts w:ascii="Times New Roman" w:hAnsi="Times New Roman"/>
                <w:lang w:eastAsia="x-none"/>
              </w:rPr>
            </w:pPr>
            <w:r w:rsidRPr="00A30191">
              <w:rPr>
                <w:rFonts w:ascii="Times New Roman" w:hAnsi="Times New Roman"/>
                <w:lang w:eastAsia="x-none"/>
              </w:rPr>
              <w:t>-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p>
          <w:p w:rsidR="00107A6B" w:rsidRPr="00A30191" w:rsidRDefault="00107A6B" w:rsidP="00107A6B">
            <w:pPr>
              <w:tabs>
                <w:tab w:val="left" w:pos="708"/>
                <w:tab w:val="center" w:pos="4677"/>
                <w:tab w:val="right" w:pos="9355"/>
              </w:tabs>
              <w:spacing w:after="0" w:line="240" w:lineRule="auto"/>
              <w:jc w:val="both"/>
              <w:rPr>
                <w:rFonts w:ascii="Times New Roman" w:hAnsi="Times New Roman"/>
                <w:lang w:eastAsia="x-none"/>
              </w:rPr>
            </w:pPr>
          </w:p>
        </w:tc>
        <w:tc>
          <w:tcPr>
            <w:tcW w:w="2540" w:type="dxa"/>
            <w:gridSpan w:val="2"/>
            <w:tcBorders>
              <w:top w:val="nil"/>
              <w:left w:val="single" w:sz="4" w:space="0" w:color="auto"/>
              <w:bottom w:val="nil"/>
              <w:right w:val="single" w:sz="4" w:space="0" w:color="auto"/>
            </w:tcBorders>
          </w:tcPr>
          <w:p w:rsidR="00107A6B" w:rsidRPr="00A30191" w:rsidRDefault="00107A6B" w:rsidP="00107A6B">
            <w:pPr>
              <w:tabs>
                <w:tab w:val="left" w:pos="708"/>
                <w:tab w:val="center" w:pos="4677"/>
                <w:tab w:val="right" w:pos="9355"/>
              </w:tabs>
              <w:spacing w:after="0" w:line="240" w:lineRule="auto"/>
              <w:jc w:val="center"/>
              <w:rPr>
                <w:rFonts w:ascii="Times New Roman" w:hAnsi="Times New Roman"/>
                <w:lang w:eastAsia="x-none"/>
              </w:rPr>
            </w:pPr>
            <w:r w:rsidRPr="00A30191">
              <w:rPr>
                <w:rFonts w:ascii="Times New Roman" w:hAnsi="Times New Roman"/>
              </w:rPr>
              <w:t>800 руб. в месяц</w:t>
            </w:r>
          </w:p>
        </w:tc>
        <w:tc>
          <w:tcPr>
            <w:tcW w:w="3541" w:type="dxa"/>
            <w:tcBorders>
              <w:top w:val="nil"/>
              <w:left w:val="single" w:sz="4" w:space="0" w:color="auto"/>
              <w:bottom w:val="nil"/>
              <w:right w:val="single" w:sz="4" w:space="0" w:color="auto"/>
            </w:tcBorders>
          </w:tcPr>
          <w:p w:rsidR="00107A6B" w:rsidRPr="00A30191" w:rsidRDefault="00107A6B" w:rsidP="00107A6B">
            <w:pPr>
              <w:tabs>
                <w:tab w:val="left" w:pos="708"/>
                <w:tab w:val="center" w:pos="4677"/>
                <w:tab w:val="right" w:pos="9355"/>
              </w:tabs>
              <w:spacing w:after="0" w:line="240" w:lineRule="auto"/>
              <w:jc w:val="both"/>
              <w:rPr>
                <w:rFonts w:ascii="Times New Roman" w:hAnsi="Times New Roman"/>
                <w:lang w:eastAsia="x-none"/>
              </w:rPr>
            </w:pPr>
            <w:r w:rsidRPr="00A30191">
              <w:rPr>
                <w:rFonts w:ascii="Times New Roman" w:hAnsi="Times New Roman"/>
                <w:lang w:eastAsia="x-none"/>
              </w:rPr>
              <w:t>Кроме месяца, в котором установлена система дистанционного банковского обслуживания.</w:t>
            </w:r>
          </w:p>
          <w:p w:rsidR="0002501B" w:rsidRPr="00A30191" w:rsidRDefault="0002501B" w:rsidP="00107A6B">
            <w:pPr>
              <w:tabs>
                <w:tab w:val="left" w:pos="708"/>
                <w:tab w:val="center" w:pos="4677"/>
                <w:tab w:val="right" w:pos="9355"/>
              </w:tabs>
              <w:spacing w:after="0" w:line="240" w:lineRule="auto"/>
              <w:jc w:val="both"/>
              <w:rPr>
                <w:rFonts w:ascii="Times New Roman" w:hAnsi="Times New Roman"/>
                <w:lang w:eastAsia="x-none"/>
              </w:rPr>
            </w:pPr>
            <w:r w:rsidRPr="00A30191">
              <w:rPr>
                <w:rFonts w:ascii="Times New Roman" w:hAnsi="Times New Roman"/>
                <w:lang w:eastAsia="x-none"/>
              </w:rPr>
              <w:t>Комиссия взимается по ставке тарифа, действующей на дату начисления комиссии.</w:t>
            </w:r>
          </w:p>
        </w:tc>
      </w:tr>
      <w:tr w:rsidR="00A30191" w:rsidRPr="00A30191" w:rsidTr="00513B70">
        <w:tc>
          <w:tcPr>
            <w:tcW w:w="993" w:type="dxa"/>
            <w:tcBorders>
              <w:top w:val="nil"/>
              <w:left w:val="single" w:sz="4" w:space="0" w:color="auto"/>
              <w:bottom w:val="single" w:sz="4" w:space="0" w:color="auto"/>
              <w:right w:val="single" w:sz="4" w:space="0" w:color="auto"/>
            </w:tcBorders>
          </w:tcPr>
          <w:p w:rsidR="00513B70" w:rsidRPr="00A30191" w:rsidRDefault="00513B70" w:rsidP="00513B70">
            <w:pPr>
              <w:tabs>
                <w:tab w:val="left" w:pos="708"/>
                <w:tab w:val="center" w:pos="4677"/>
                <w:tab w:val="right" w:pos="9355"/>
              </w:tabs>
              <w:spacing w:after="0" w:line="240" w:lineRule="auto"/>
              <w:jc w:val="both"/>
              <w:rPr>
                <w:rFonts w:ascii="Times New Roman" w:hAnsi="Times New Roman"/>
                <w:lang w:eastAsia="x-none"/>
              </w:rPr>
            </w:pPr>
          </w:p>
        </w:tc>
        <w:tc>
          <w:tcPr>
            <w:tcW w:w="3108" w:type="dxa"/>
            <w:tcBorders>
              <w:top w:val="nil"/>
              <w:left w:val="single" w:sz="4" w:space="0" w:color="auto"/>
              <w:bottom w:val="single" w:sz="4" w:space="0" w:color="auto"/>
              <w:right w:val="single" w:sz="4" w:space="0" w:color="auto"/>
            </w:tcBorders>
          </w:tcPr>
          <w:p w:rsidR="00513B70" w:rsidRPr="00A30191" w:rsidRDefault="00513B70" w:rsidP="00513B70">
            <w:pPr>
              <w:tabs>
                <w:tab w:val="left" w:pos="708"/>
                <w:tab w:val="center" w:pos="4677"/>
                <w:tab w:val="right" w:pos="9355"/>
              </w:tabs>
              <w:spacing w:after="0" w:line="240" w:lineRule="auto"/>
              <w:jc w:val="both"/>
              <w:rPr>
                <w:rFonts w:ascii="Times New Roman" w:hAnsi="Times New Roman"/>
                <w:lang w:eastAsia="x-none"/>
              </w:rPr>
            </w:pPr>
            <w:r w:rsidRPr="00A30191">
              <w:rPr>
                <w:rFonts w:ascii="Times New Roman" w:hAnsi="Times New Roman"/>
                <w:lang w:eastAsia="x-none"/>
              </w:rPr>
              <w:t>- при совокупном среднедневном остатке более 100 000 евро</w:t>
            </w:r>
          </w:p>
        </w:tc>
        <w:tc>
          <w:tcPr>
            <w:tcW w:w="2540" w:type="dxa"/>
            <w:gridSpan w:val="2"/>
            <w:tcBorders>
              <w:top w:val="nil"/>
              <w:left w:val="single" w:sz="4" w:space="0" w:color="auto"/>
              <w:bottom w:val="single" w:sz="4" w:space="0" w:color="auto"/>
              <w:right w:val="single" w:sz="4" w:space="0" w:color="auto"/>
            </w:tcBorders>
          </w:tcPr>
          <w:p w:rsidR="00513B70" w:rsidRPr="00A30191" w:rsidRDefault="00513B70" w:rsidP="00513B70">
            <w:pPr>
              <w:tabs>
                <w:tab w:val="left" w:pos="708"/>
                <w:tab w:val="center" w:pos="4677"/>
                <w:tab w:val="right" w:pos="9355"/>
              </w:tabs>
              <w:spacing w:after="0" w:line="240" w:lineRule="auto"/>
              <w:jc w:val="center"/>
              <w:rPr>
                <w:rFonts w:ascii="Times New Roman" w:hAnsi="Times New Roman"/>
                <w:lang w:eastAsia="x-none"/>
              </w:rPr>
            </w:pPr>
            <w:r w:rsidRPr="00A30191">
              <w:rPr>
                <w:rFonts w:ascii="Times New Roman" w:hAnsi="Times New Roman"/>
                <w:lang w:eastAsia="x-none"/>
              </w:rPr>
              <w:t xml:space="preserve">0,25% от совокупного среднедневного остатка </w:t>
            </w:r>
          </w:p>
        </w:tc>
        <w:tc>
          <w:tcPr>
            <w:tcW w:w="3541" w:type="dxa"/>
            <w:tcBorders>
              <w:top w:val="nil"/>
              <w:left w:val="single" w:sz="4" w:space="0" w:color="auto"/>
              <w:bottom w:val="single" w:sz="4" w:space="0" w:color="auto"/>
              <w:right w:val="single" w:sz="4" w:space="0" w:color="auto"/>
            </w:tcBorders>
          </w:tcPr>
          <w:p w:rsidR="00513B70" w:rsidRPr="00A30191" w:rsidRDefault="00513B70" w:rsidP="00513B70">
            <w:pPr>
              <w:tabs>
                <w:tab w:val="left" w:pos="708"/>
                <w:tab w:val="center" w:pos="4677"/>
                <w:tab w:val="right" w:pos="9355"/>
              </w:tabs>
              <w:spacing w:after="0" w:line="240" w:lineRule="auto"/>
              <w:jc w:val="both"/>
              <w:rPr>
                <w:rFonts w:ascii="Times New Roman" w:hAnsi="Times New Roman"/>
                <w:lang w:eastAsia="x-none"/>
              </w:rPr>
            </w:pPr>
            <w:r w:rsidRPr="00A30191">
              <w:rPr>
                <w:rFonts w:ascii="Times New Roman" w:hAnsi="Times New Roman"/>
                <w:lang w:eastAsia="x-none"/>
              </w:rPr>
              <w:t xml:space="preserve">Комиссия взимается независимо от наличия/отсутствия операций </w:t>
            </w:r>
            <w:r w:rsidR="0002501B" w:rsidRPr="00A30191">
              <w:rPr>
                <w:rFonts w:ascii="Times New Roman" w:hAnsi="Times New Roman"/>
                <w:lang w:eastAsia="x-none"/>
              </w:rPr>
              <w:t>в течение календарного месяца.</w:t>
            </w:r>
          </w:p>
          <w:p w:rsidR="0002501B" w:rsidRPr="00A30191" w:rsidRDefault="0002501B" w:rsidP="00513B70">
            <w:pPr>
              <w:tabs>
                <w:tab w:val="left" w:pos="708"/>
                <w:tab w:val="center" w:pos="4677"/>
                <w:tab w:val="right" w:pos="9355"/>
              </w:tabs>
              <w:spacing w:after="0" w:line="240" w:lineRule="auto"/>
              <w:jc w:val="both"/>
              <w:rPr>
                <w:rFonts w:ascii="Times New Roman" w:hAnsi="Times New Roman"/>
                <w:lang w:eastAsia="x-none"/>
              </w:rPr>
            </w:pPr>
            <w:r w:rsidRPr="00A30191">
              <w:rPr>
                <w:rFonts w:ascii="Times New Roman" w:hAnsi="Times New Roman"/>
                <w:lang w:eastAsia="x-none"/>
              </w:rPr>
              <w:t>Комиссия взимается по ставке тарифа, действующей на дату начисления комиссии.</w:t>
            </w:r>
          </w:p>
        </w:tc>
      </w:tr>
      <w:tr w:rsidR="00A30191" w:rsidRPr="00A30191" w:rsidTr="0002501B">
        <w:tc>
          <w:tcPr>
            <w:tcW w:w="993" w:type="dxa"/>
            <w:tcBorders>
              <w:top w:val="nil"/>
              <w:left w:val="single" w:sz="4" w:space="0" w:color="auto"/>
              <w:bottom w:val="nil"/>
              <w:right w:val="single" w:sz="4" w:space="0" w:color="auto"/>
            </w:tcBorders>
          </w:tcPr>
          <w:p w:rsidR="00107A6B" w:rsidRPr="00A30191" w:rsidRDefault="00107A6B" w:rsidP="008F0122">
            <w:pPr>
              <w:tabs>
                <w:tab w:val="left" w:pos="708"/>
                <w:tab w:val="center" w:pos="4677"/>
                <w:tab w:val="right" w:pos="9355"/>
              </w:tabs>
              <w:spacing w:after="0" w:line="240" w:lineRule="auto"/>
              <w:jc w:val="both"/>
              <w:rPr>
                <w:rFonts w:ascii="Times New Roman" w:hAnsi="Times New Roman"/>
                <w:lang w:eastAsia="x-none"/>
              </w:rPr>
            </w:pPr>
            <w:r w:rsidRPr="00A30191">
              <w:rPr>
                <w:rFonts w:ascii="Times New Roman" w:hAnsi="Times New Roman"/>
                <w:lang w:eastAsia="x-none"/>
              </w:rPr>
              <w:t>1.2.3.2.</w:t>
            </w:r>
          </w:p>
        </w:tc>
        <w:tc>
          <w:tcPr>
            <w:tcW w:w="3108" w:type="dxa"/>
            <w:tcBorders>
              <w:top w:val="nil"/>
              <w:left w:val="single" w:sz="4" w:space="0" w:color="auto"/>
              <w:bottom w:val="nil"/>
              <w:right w:val="single" w:sz="4" w:space="0" w:color="auto"/>
            </w:tcBorders>
          </w:tcPr>
          <w:p w:rsidR="00107A6B" w:rsidRPr="00A30191" w:rsidRDefault="00107A6B" w:rsidP="008F0122">
            <w:pPr>
              <w:tabs>
                <w:tab w:val="left" w:pos="708"/>
                <w:tab w:val="center" w:pos="4677"/>
                <w:tab w:val="right" w:pos="9355"/>
              </w:tabs>
              <w:spacing w:after="0" w:line="240" w:lineRule="auto"/>
              <w:jc w:val="both"/>
              <w:rPr>
                <w:rFonts w:ascii="Times New Roman" w:hAnsi="Times New Roman"/>
                <w:lang w:eastAsia="x-none"/>
              </w:rPr>
            </w:pPr>
            <w:r w:rsidRPr="00A30191">
              <w:rPr>
                <w:rFonts w:ascii="Times New Roman" w:hAnsi="Times New Roman"/>
              </w:rPr>
              <w:t>Ведение счета в долларах США</w:t>
            </w:r>
            <w:r w:rsidRPr="00A30191">
              <w:rPr>
                <w:rFonts w:ascii="Times New Roman" w:hAnsi="Times New Roman"/>
                <w:lang w:eastAsia="x-none"/>
              </w:rPr>
              <w:t>:</w:t>
            </w:r>
          </w:p>
        </w:tc>
        <w:tc>
          <w:tcPr>
            <w:tcW w:w="2540" w:type="dxa"/>
            <w:gridSpan w:val="2"/>
            <w:tcBorders>
              <w:top w:val="nil"/>
              <w:left w:val="single" w:sz="4" w:space="0" w:color="auto"/>
              <w:bottom w:val="nil"/>
              <w:right w:val="single" w:sz="4" w:space="0" w:color="auto"/>
            </w:tcBorders>
          </w:tcPr>
          <w:p w:rsidR="00107A6B" w:rsidRPr="00A30191" w:rsidRDefault="00107A6B" w:rsidP="008F0122">
            <w:pPr>
              <w:tabs>
                <w:tab w:val="left" w:pos="708"/>
                <w:tab w:val="center" w:pos="4677"/>
                <w:tab w:val="right" w:pos="9355"/>
              </w:tabs>
              <w:spacing w:after="0" w:line="240" w:lineRule="auto"/>
              <w:jc w:val="center"/>
              <w:rPr>
                <w:rFonts w:ascii="Times New Roman" w:hAnsi="Times New Roman"/>
                <w:lang w:eastAsia="x-none"/>
              </w:rPr>
            </w:pPr>
          </w:p>
        </w:tc>
        <w:tc>
          <w:tcPr>
            <w:tcW w:w="3541" w:type="dxa"/>
            <w:vMerge w:val="restart"/>
            <w:tcBorders>
              <w:top w:val="nil"/>
              <w:left w:val="single" w:sz="4" w:space="0" w:color="auto"/>
              <w:right w:val="single" w:sz="4" w:space="0" w:color="auto"/>
            </w:tcBorders>
          </w:tcPr>
          <w:p w:rsidR="00107A6B" w:rsidRPr="00A30191" w:rsidRDefault="00107A6B" w:rsidP="008F0122">
            <w:pPr>
              <w:tabs>
                <w:tab w:val="left" w:pos="708"/>
                <w:tab w:val="center" w:pos="4677"/>
                <w:tab w:val="right" w:pos="9355"/>
              </w:tabs>
              <w:spacing w:after="0" w:line="240" w:lineRule="auto"/>
              <w:jc w:val="both"/>
              <w:rPr>
                <w:rFonts w:ascii="Times New Roman" w:hAnsi="Times New Roman"/>
                <w:lang w:eastAsia="x-none"/>
              </w:rPr>
            </w:pPr>
            <w:r w:rsidRPr="00A30191">
              <w:rPr>
                <w:rFonts w:ascii="Times New Roman" w:hAnsi="Times New Roman"/>
                <w:lang w:eastAsia="x-none"/>
              </w:rPr>
              <w:t>Комиссия взимается с расчетного счета в долларах США.</w:t>
            </w:r>
          </w:p>
          <w:p w:rsidR="00107A6B" w:rsidRPr="00A30191" w:rsidRDefault="00107A6B" w:rsidP="008F0122">
            <w:pPr>
              <w:tabs>
                <w:tab w:val="left" w:pos="708"/>
                <w:tab w:val="center" w:pos="4677"/>
                <w:tab w:val="right" w:pos="9355"/>
              </w:tabs>
              <w:spacing w:after="0" w:line="240" w:lineRule="auto"/>
              <w:jc w:val="both"/>
              <w:rPr>
                <w:rFonts w:ascii="Times New Roman" w:hAnsi="Times New Roman"/>
                <w:lang w:eastAsia="x-none"/>
              </w:rPr>
            </w:pPr>
            <w:r w:rsidRPr="00A30191">
              <w:rPr>
                <w:rFonts w:ascii="Times New Roman" w:hAnsi="Times New Roman"/>
                <w:lang w:eastAsia="x-none"/>
              </w:rPr>
              <w:lastRenderedPageBreak/>
              <w:t>Комиссия взимается ежемесячно в последний рабочий день месяца/в день закрытия счета, включая месяц, в котором открыт счет.</w:t>
            </w:r>
          </w:p>
          <w:p w:rsidR="00107A6B" w:rsidRPr="00A30191" w:rsidRDefault="00107A6B" w:rsidP="008F0122">
            <w:pPr>
              <w:tabs>
                <w:tab w:val="left" w:pos="708"/>
                <w:tab w:val="center" w:pos="4677"/>
                <w:tab w:val="right" w:pos="9355"/>
              </w:tabs>
              <w:spacing w:after="0" w:line="240" w:lineRule="auto"/>
              <w:jc w:val="both"/>
              <w:rPr>
                <w:rFonts w:ascii="Times New Roman" w:hAnsi="Times New Roman"/>
              </w:rPr>
            </w:pPr>
            <w:r w:rsidRPr="00A30191">
              <w:rPr>
                <w:rFonts w:ascii="Times New Roman" w:hAnsi="Times New Roman"/>
                <w:lang w:eastAsia="x-none"/>
              </w:rPr>
              <w:t>Комиссия взимается независимо от наличия/отсутствия операций в течение календарного месяца</w:t>
            </w:r>
            <w:r w:rsidRPr="00A30191">
              <w:rPr>
                <w:rFonts w:ascii="Times New Roman" w:hAnsi="Times New Roman"/>
              </w:rPr>
              <w:t>.</w:t>
            </w:r>
          </w:p>
          <w:p w:rsidR="00107A6B" w:rsidRPr="00A30191" w:rsidRDefault="00107A6B" w:rsidP="008F0122">
            <w:pPr>
              <w:tabs>
                <w:tab w:val="left" w:pos="708"/>
                <w:tab w:val="center" w:pos="4677"/>
                <w:tab w:val="right" w:pos="9355"/>
              </w:tabs>
              <w:spacing w:after="0" w:line="240" w:lineRule="auto"/>
              <w:jc w:val="both"/>
              <w:rPr>
                <w:rFonts w:ascii="Times New Roman" w:hAnsi="Times New Roman"/>
                <w:lang w:eastAsia="x-none"/>
              </w:rPr>
            </w:pPr>
            <w:r w:rsidRPr="00A30191">
              <w:rPr>
                <w:rFonts w:ascii="Times New Roman" w:hAnsi="Times New Roman"/>
                <w:lang w:eastAsia="x-none"/>
              </w:rPr>
              <w:t>Комиссия не взимается если совокупный среднедневной остаток равен нулю.</w:t>
            </w:r>
          </w:p>
          <w:p w:rsidR="00107A6B" w:rsidRPr="00A30191" w:rsidRDefault="00107A6B" w:rsidP="008F0122">
            <w:pPr>
              <w:tabs>
                <w:tab w:val="left" w:pos="708"/>
                <w:tab w:val="center" w:pos="4677"/>
                <w:tab w:val="right" w:pos="9355"/>
              </w:tabs>
              <w:spacing w:after="0" w:line="240" w:lineRule="auto"/>
              <w:jc w:val="both"/>
              <w:rPr>
                <w:rFonts w:ascii="Times New Roman" w:hAnsi="Times New Roman"/>
              </w:rPr>
            </w:pPr>
            <w:r w:rsidRPr="00A30191">
              <w:rPr>
                <w:rFonts w:ascii="Times New Roman" w:hAnsi="Times New Roman"/>
              </w:rPr>
              <w:t>При отсутствии на расчетном счете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107A6B" w:rsidRPr="00A30191" w:rsidRDefault="00107A6B" w:rsidP="008F0122">
            <w:pPr>
              <w:tabs>
                <w:tab w:val="left" w:pos="708"/>
                <w:tab w:val="center" w:pos="4677"/>
                <w:tab w:val="right" w:pos="9355"/>
              </w:tabs>
              <w:spacing w:after="0" w:line="240" w:lineRule="auto"/>
              <w:jc w:val="both"/>
              <w:rPr>
                <w:rFonts w:ascii="Times New Roman" w:hAnsi="Times New Roman"/>
              </w:rPr>
            </w:pPr>
            <w:r w:rsidRPr="00A30191">
              <w:rPr>
                <w:rFonts w:ascii="Times New Roman" w:hAnsi="Times New Roman"/>
                <w:lang w:eastAsia="x-none"/>
              </w:rPr>
              <w:t>При расчете совокупного среднедневного остатка учитываются остатки на расчетном счете в долларах США и соответствующем ему транзитном счете.</w:t>
            </w:r>
          </w:p>
          <w:p w:rsidR="00107A6B" w:rsidRPr="00A30191" w:rsidRDefault="00107A6B" w:rsidP="008F0122">
            <w:pPr>
              <w:tabs>
                <w:tab w:val="left" w:pos="708"/>
                <w:tab w:val="center" w:pos="4677"/>
                <w:tab w:val="right" w:pos="9355"/>
              </w:tabs>
              <w:spacing w:after="0" w:line="240" w:lineRule="auto"/>
              <w:jc w:val="both"/>
              <w:rPr>
                <w:rFonts w:ascii="Times New Roman" w:hAnsi="Times New Roman"/>
                <w:lang w:eastAsia="x-none"/>
              </w:rPr>
            </w:pPr>
            <w:r w:rsidRPr="00A30191">
              <w:rPr>
                <w:rFonts w:ascii="Times New Roman" w:hAnsi="Times New Roman"/>
                <w:lang w:eastAsia="x-none"/>
              </w:rPr>
              <w:t>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p w:rsidR="0002501B" w:rsidRPr="00A30191" w:rsidRDefault="0002501B" w:rsidP="008F0122">
            <w:pPr>
              <w:tabs>
                <w:tab w:val="left" w:pos="708"/>
                <w:tab w:val="center" w:pos="4677"/>
                <w:tab w:val="right" w:pos="9355"/>
              </w:tabs>
              <w:spacing w:after="0" w:line="240" w:lineRule="auto"/>
              <w:jc w:val="both"/>
              <w:rPr>
                <w:rFonts w:ascii="Times New Roman" w:hAnsi="Times New Roman"/>
                <w:lang w:eastAsia="x-none"/>
              </w:rPr>
            </w:pPr>
            <w:r w:rsidRPr="00A30191">
              <w:rPr>
                <w:rFonts w:ascii="Times New Roman" w:hAnsi="Times New Roman"/>
                <w:lang w:eastAsia="x-none"/>
              </w:rPr>
              <w:t>Комиссия взимается по ставке тарифа, действующей на дату начисления комиссии.</w:t>
            </w:r>
          </w:p>
          <w:p w:rsidR="00107A6B" w:rsidRPr="00A30191" w:rsidRDefault="00107A6B" w:rsidP="008F0122">
            <w:pPr>
              <w:tabs>
                <w:tab w:val="left" w:pos="708"/>
                <w:tab w:val="center" w:pos="4677"/>
                <w:tab w:val="right" w:pos="9355"/>
              </w:tabs>
              <w:spacing w:after="0" w:line="240" w:lineRule="auto"/>
              <w:jc w:val="both"/>
              <w:rPr>
                <w:rFonts w:ascii="Times New Roman" w:hAnsi="Times New Roman"/>
                <w:lang w:eastAsia="x-none"/>
              </w:rPr>
            </w:pPr>
          </w:p>
        </w:tc>
      </w:tr>
      <w:tr w:rsidR="00A30191" w:rsidRPr="00A30191" w:rsidTr="0002501B">
        <w:tc>
          <w:tcPr>
            <w:tcW w:w="993" w:type="dxa"/>
            <w:tcBorders>
              <w:top w:val="nil"/>
              <w:left w:val="single" w:sz="4" w:space="0" w:color="auto"/>
              <w:bottom w:val="nil"/>
              <w:right w:val="single" w:sz="4" w:space="0" w:color="auto"/>
            </w:tcBorders>
          </w:tcPr>
          <w:p w:rsidR="00107A6B" w:rsidRPr="00A30191" w:rsidRDefault="00107A6B" w:rsidP="00513B70">
            <w:pPr>
              <w:tabs>
                <w:tab w:val="left" w:pos="708"/>
                <w:tab w:val="center" w:pos="4677"/>
                <w:tab w:val="right" w:pos="9355"/>
              </w:tabs>
              <w:spacing w:after="0" w:line="240" w:lineRule="auto"/>
              <w:jc w:val="both"/>
              <w:rPr>
                <w:rFonts w:ascii="Times New Roman" w:hAnsi="Times New Roman"/>
                <w:lang w:eastAsia="x-none"/>
              </w:rPr>
            </w:pPr>
          </w:p>
        </w:tc>
        <w:tc>
          <w:tcPr>
            <w:tcW w:w="3108" w:type="dxa"/>
            <w:tcBorders>
              <w:top w:val="nil"/>
              <w:left w:val="single" w:sz="4" w:space="0" w:color="auto"/>
              <w:bottom w:val="nil"/>
              <w:right w:val="single" w:sz="4" w:space="0" w:color="auto"/>
            </w:tcBorders>
          </w:tcPr>
          <w:p w:rsidR="00107A6B" w:rsidRPr="00A30191" w:rsidRDefault="00107A6B" w:rsidP="00513B70">
            <w:pPr>
              <w:tabs>
                <w:tab w:val="left" w:pos="708"/>
                <w:tab w:val="center" w:pos="4677"/>
                <w:tab w:val="right" w:pos="9355"/>
              </w:tabs>
              <w:spacing w:after="0" w:line="240" w:lineRule="auto"/>
              <w:jc w:val="both"/>
              <w:rPr>
                <w:rFonts w:ascii="Times New Roman" w:hAnsi="Times New Roman"/>
                <w:lang w:eastAsia="x-none"/>
              </w:rPr>
            </w:pPr>
            <w:r w:rsidRPr="00A30191">
              <w:rPr>
                <w:rFonts w:ascii="Times New Roman" w:hAnsi="Times New Roman"/>
                <w:lang w:eastAsia="x-none"/>
              </w:rPr>
              <w:t>- при совокупном среднедневном остатке до 100 000 долларов США (включительно)</w:t>
            </w:r>
          </w:p>
          <w:p w:rsidR="00107A6B" w:rsidRPr="00A30191" w:rsidRDefault="00107A6B" w:rsidP="00513B70">
            <w:pPr>
              <w:tabs>
                <w:tab w:val="left" w:pos="708"/>
                <w:tab w:val="center" w:pos="4677"/>
                <w:tab w:val="right" w:pos="9355"/>
              </w:tabs>
              <w:spacing w:after="0" w:line="240" w:lineRule="auto"/>
              <w:jc w:val="both"/>
              <w:rPr>
                <w:rFonts w:ascii="Times New Roman" w:hAnsi="Times New Roman"/>
                <w:lang w:eastAsia="x-none"/>
              </w:rPr>
            </w:pPr>
          </w:p>
        </w:tc>
        <w:tc>
          <w:tcPr>
            <w:tcW w:w="2540" w:type="dxa"/>
            <w:gridSpan w:val="2"/>
            <w:tcBorders>
              <w:top w:val="nil"/>
              <w:left w:val="single" w:sz="4" w:space="0" w:color="auto"/>
              <w:bottom w:val="nil"/>
              <w:right w:val="single" w:sz="4" w:space="0" w:color="auto"/>
            </w:tcBorders>
          </w:tcPr>
          <w:p w:rsidR="00107A6B" w:rsidRPr="00A30191" w:rsidRDefault="00107A6B" w:rsidP="00513B70">
            <w:pPr>
              <w:tabs>
                <w:tab w:val="left" w:pos="708"/>
                <w:tab w:val="center" w:pos="4677"/>
                <w:tab w:val="right" w:pos="9355"/>
              </w:tabs>
              <w:spacing w:after="0" w:line="240" w:lineRule="auto"/>
              <w:jc w:val="center"/>
              <w:rPr>
                <w:rFonts w:ascii="Times New Roman" w:hAnsi="Times New Roman"/>
                <w:lang w:eastAsia="x-none"/>
              </w:rPr>
            </w:pPr>
            <w:r w:rsidRPr="00A30191">
              <w:rPr>
                <w:rFonts w:ascii="Times New Roman" w:hAnsi="Times New Roman"/>
                <w:lang w:eastAsia="x-none"/>
              </w:rPr>
              <w:t>2500 руб. в месяц</w:t>
            </w:r>
          </w:p>
        </w:tc>
        <w:tc>
          <w:tcPr>
            <w:tcW w:w="3541" w:type="dxa"/>
            <w:vMerge/>
            <w:tcBorders>
              <w:left w:val="single" w:sz="4" w:space="0" w:color="auto"/>
              <w:bottom w:val="nil"/>
              <w:right w:val="single" w:sz="4" w:space="0" w:color="auto"/>
            </w:tcBorders>
          </w:tcPr>
          <w:p w:rsidR="00107A6B" w:rsidRPr="00A30191" w:rsidRDefault="00107A6B" w:rsidP="00513B70">
            <w:pPr>
              <w:tabs>
                <w:tab w:val="left" w:pos="708"/>
                <w:tab w:val="center" w:pos="4677"/>
                <w:tab w:val="right" w:pos="9355"/>
              </w:tabs>
              <w:spacing w:after="0" w:line="240" w:lineRule="auto"/>
              <w:jc w:val="both"/>
              <w:rPr>
                <w:rFonts w:ascii="Times New Roman" w:hAnsi="Times New Roman"/>
                <w:lang w:eastAsia="x-none"/>
              </w:rPr>
            </w:pPr>
          </w:p>
        </w:tc>
      </w:tr>
      <w:tr w:rsidR="00A30191" w:rsidRPr="00A30191" w:rsidTr="00513B70">
        <w:tc>
          <w:tcPr>
            <w:tcW w:w="993" w:type="dxa"/>
            <w:tcBorders>
              <w:top w:val="nil"/>
              <w:left w:val="single" w:sz="4" w:space="0" w:color="auto"/>
              <w:bottom w:val="nil"/>
              <w:right w:val="single" w:sz="4" w:space="0" w:color="auto"/>
            </w:tcBorders>
          </w:tcPr>
          <w:p w:rsidR="00107A6B" w:rsidRPr="00A30191" w:rsidRDefault="00107A6B" w:rsidP="00107A6B">
            <w:pPr>
              <w:tabs>
                <w:tab w:val="left" w:pos="708"/>
                <w:tab w:val="center" w:pos="4677"/>
                <w:tab w:val="right" w:pos="9355"/>
              </w:tabs>
              <w:spacing w:after="0" w:line="240" w:lineRule="auto"/>
              <w:jc w:val="both"/>
              <w:rPr>
                <w:rFonts w:ascii="Times New Roman" w:hAnsi="Times New Roman"/>
                <w:lang w:eastAsia="x-none"/>
              </w:rPr>
            </w:pPr>
          </w:p>
        </w:tc>
        <w:tc>
          <w:tcPr>
            <w:tcW w:w="3108" w:type="dxa"/>
            <w:tcBorders>
              <w:top w:val="nil"/>
              <w:left w:val="single" w:sz="4" w:space="0" w:color="auto"/>
              <w:bottom w:val="nil"/>
              <w:right w:val="single" w:sz="4" w:space="0" w:color="auto"/>
            </w:tcBorders>
          </w:tcPr>
          <w:p w:rsidR="00107A6B" w:rsidRPr="00A30191" w:rsidRDefault="00107A6B" w:rsidP="00107A6B">
            <w:pPr>
              <w:tabs>
                <w:tab w:val="left" w:pos="708"/>
                <w:tab w:val="center" w:pos="4677"/>
                <w:tab w:val="right" w:pos="9355"/>
              </w:tabs>
              <w:spacing w:after="0" w:line="240" w:lineRule="auto"/>
              <w:jc w:val="both"/>
              <w:rPr>
                <w:rFonts w:ascii="Times New Roman" w:hAnsi="Times New Roman"/>
                <w:lang w:eastAsia="x-none"/>
              </w:rPr>
            </w:pPr>
            <w:r w:rsidRPr="00A30191">
              <w:rPr>
                <w:rFonts w:ascii="Times New Roman" w:hAnsi="Times New Roman"/>
                <w:lang w:eastAsia="x-none"/>
              </w:rPr>
              <w:t xml:space="preserve">- при совокупном среднедневном остатке до </w:t>
            </w:r>
            <w:r w:rsidRPr="00A30191">
              <w:rPr>
                <w:rFonts w:ascii="Times New Roman" w:hAnsi="Times New Roman"/>
                <w:lang w:eastAsia="x-none"/>
              </w:rPr>
              <w:lastRenderedPageBreak/>
              <w:t>100 000 долларов США (включительно) и при условии использования клиентом системы дистанционного банковского обслуживания</w:t>
            </w:r>
          </w:p>
          <w:p w:rsidR="00107A6B" w:rsidRPr="00A30191" w:rsidRDefault="00107A6B" w:rsidP="00107A6B">
            <w:pPr>
              <w:tabs>
                <w:tab w:val="left" w:pos="708"/>
                <w:tab w:val="center" w:pos="4677"/>
                <w:tab w:val="right" w:pos="9355"/>
              </w:tabs>
              <w:spacing w:after="0" w:line="240" w:lineRule="auto"/>
              <w:jc w:val="both"/>
              <w:rPr>
                <w:rFonts w:ascii="Times New Roman" w:hAnsi="Times New Roman"/>
                <w:lang w:eastAsia="x-none"/>
              </w:rPr>
            </w:pPr>
          </w:p>
        </w:tc>
        <w:tc>
          <w:tcPr>
            <w:tcW w:w="2540" w:type="dxa"/>
            <w:gridSpan w:val="2"/>
            <w:tcBorders>
              <w:top w:val="nil"/>
              <w:left w:val="single" w:sz="4" w:space="0" w:color="auto"/>
              <w:bottom w:val="nil"/>
              <w:right w:val="single" w:sz="4" w:space="0" w:color="auto"/>
            </w:tcBorders>
          </w:tcPr>
          <w:p w:rsidR="00107A6B" w:rsidRPr="00A30191" w:rsidRDefault="00107A6B" w:rsidP="00107A6B">
            <w:pPr>
              <w:tabs>
                <w:tab w:val="left" w:pos="708"/>
                <w:tab w:val="center" w:pos="4677"/>
                <w:tab w:val="right" w:pos="9355"/>
              </w:tabs>
              <w:spacing w:after="0" w:line="240" w:lineRule="auto"/>
              <w:jc w:val="center"/>
              <w:rPr>
                <w:rFonts w:ascii="Times New Roman" w:hAnsi="Times New Roman"/>
                <w:lang w:eastAsia="x-none"/>
              </w:rPr>
            </w:pPr>
            <w:r w:rsidRPr="00A30191">
              <w:rPr>
                <w:rFonts w:ascii="Times New Roman" w:hAnsi="Times New Roman"/>
                <w:lang w:eastAsia="x-none"/>
              </w:rPr>
              <w:lastRenderedPageBreak/>
              <w:t>800 руб.</w:t>
            </w:r>
            <w:r w:rsidRPr="00A30191">
              <w:rPr>
                <w:rFonts w:ascii="Times New Roman" w:hAnsi="Times New Roman"/>
                <w:lang w:eastAsia="x-none"/>
              </w:rPr>
              <w:br/>
              <w:t>в месяц</w:t>
            </w:r>
          </w:p>
        </w:tc>
        <w:tc>
          <w:tcPr>
            <w:tcW w:w="3541" w:type="dxa"/>
            <w:tcBorders>
              <w:top w:val="nil"/>
              <w:left w:val="single" w:sz="4" w:space="0" w:color="auto"/>
              <w:bottom w:val="nil"/>
              <w:right w:val="single" w:sz="4" w:space="0" w:color="auto"/>
            </w:tcBorders>
          </w:tcPr>
          <w:p w:rsidR="00107A6B" w:rsidRPr="00A30191" w:rsidRDefault="00107A6B" w:rsidP="00107A6B">
            <w:pPr>
              <w:tabs>
                <w:tab w:val="left" w:pos="708"/>
                <w:tab w:val="center" w:pos="4677"/>
                <w:tab w:val="right" w:pos="9355"/>
              </w:tabs>
              <w:spacing w:after="0" w:line="240" w:lineRule="auto"/>
              <w:jc w:val="both"/>
              <w:rPr>
                <w:rFonts w:ascii="Times New Roman" w:hAnsi="Times New Roman"/>
                <w:lang w:eastAsia="x-none"/>
              </w:rPr>
            </w:pPr>
            <w:r w:rsidRPr="00A30191">
              <w:rPr>
                <w:rFonts w:ascii="Times New Roman" w:hAnsi="Times New Roman"/>
                <w:lang w:eastAsia="x-none"/>
              </w:rPr>
              <w:t xml:space="preserve">Кроме месяца, в котором установлена система </w:t>
            </w:r>
            <w:r w:rsidRPr="00A30191">
              <w:rPr>
                <w:rFonts w:ascii="Times New Roman" w:hAnsi="Times New Roman"/>
                <w:lang w:eastAsia="x-none"/>
              </w:rPr>
              <w:lastRenderedPageBreak/>
              <w:t>дистанционного банковского обслуживания.</w:t>
            </w:r>
          </w:p>
          <w:p w:rsidR="0002501B" w:rsidRPr="00A30191" w:rsidRDefault="0002501B" w:rsidP="00107A6B">
            <w:pPr>
              <w:tabs>
                <w:tab w:val="left" w:pos="708"/>
                <w:tab w:val="center" w:pos="4677"/>
                <w:tab w:val="right" w:pos="9355"/>
              </w:tabs>
              <w:spacing w:after="0" w:line="240" w:lineRule="auto"/>
              <w:jc w:val="both"/>
              <w:rPr>
                <w:rFonts w:ascii="Times New Roman" w:hAnsi="Times New Roman"/>
                <w:lang w:eastAsia="x-none"/>
              </w:rPr>
            </w:pPr>
            <w:r w:rsidRPr="00A30191">
              <w:rPr>
                <w:rFonts w:ascii="Times New Roman" w:hAnsi="Times New Roman"/>
                <w:lang w:eastAsia="x-none"/>
              </w:rPr>
              <w:t>Комиссия взимается по ставке тарифа, действующей на дату начисления комиссии.</w:t>
            </w:r>
          </w:p>
        </w:tc>
      </w:tr>
      <w:tr w:rsidR="00A30191" w:rsidRPr="00A30191" w:rsidTr="00513B70">
        <w:tc>
          <w:tcPr>
            <w:tcW w:w="993" w:type="dxa"/>
            <w:tcBorders>
              <w:top w:val="nil"/>
              <w:left w:val="single" w:sz="4" w:space="0" w:color="auto"/>
              <w:bottom w:val="single" w:sz="4" w:space="0" w:color="auto"/>
              <w:right w:val="single" w:sz="4" w:space="0" w:color="auto"/>
            </w:tcBorders>
          </w:tcPr>
          <w:p w:rsidR="00107A6B" w:rsidRPr="00A30191" w:rsidRDefault="00107A6B" w:rsidP="00107A6B">
            <w:pPr>
              <w:tabs>
                <w:tab w:val="left" w:pos="708"/>
                <w:tab w:val="center" w:pos="4677"/>
                <w:tab w:val="right" w:pos="9355"/>
              </w:tabs>
              <w:spacing w:after="0" w:line="240" w:lineRule="auto"/>
              <w:jc w:val="both"/>
              <w:rPr>
                <w:rFonts w:ascii="Times New Roman" w:hAnsi="Times New Roman"/>
                <w:lang w:eastAsia="x-none"/>
              </w:rPr>
            </w:pPr>
          </w:p>
        </w:tc>
        <w:tc>
          <w:tcPr>
            <w:tcW w:w="3108" w:type="dxa"/>
            <w:tcBorders>
              <w:top w:val="nil"/>
              <w:left w:val="single" w:sz="4" w:space="0" w:color="auto"/>
              <w:bottom w:val="single" w:sz="4" w:space="0" w:color="auto"/>
              <w:right w:val="single" w:sz="4" w:space="0" w:color="auto"/>
            </w:tcBorders>
          </w:tcPr>
          <w:p w:rsidR="00107A6B" w:rsidRPr="00A30191" w:rsidRDefault="00107A6B" w:rsidP="00107A6B">
            <w:pPr>
              <w:tabs>
                <w:tab w:val="left" w:pos="708"/>
                <w:tab w:val="center" w:pos="4677"/>
                <w:tab w:val="right" w:pos="9355"/>
              </w:tabs>
              <w:spacing w:after="0" w:line="240" w:lineRule="auto"/>
              <w:jc w:val="both"/>
              <w:rPr>
                <w:rFonts w:ascii="Times New Roman" w:hAnsi="Times New Roman"/>
                <w:lang w:eastAsia="x-none"/>
              </w:rPr>
            </w:pPr>
            <w:r w:rsidRPr="00A30191">
              <w:rPr>
                <w:rFonts w:ascii="Times New Roman" w:hAnsi="Times New Roman"/>
                <w:lang w:eastAsia="x-none"/>
              </w:rPr>
              <w:t>- при совокупном среднедневном остатке более 100 000 долларов США</w:t>
            </w:r>
          </w:p>
        </w:tc>
        <w:tc>
          <w:tcPr>
            <w:tcW w:w="2540" w:type="dxa"/>
            <w:gridSpan w:val="2"/>
            <w:tcBorders>
              <w:top w:val="nil"/>
              <w:left w:val="single" w:sz="4" w:space="0" w:color="auto"/>
              <w:bottom w:val="single" w:sz="4" w:space="0" w:color="auto"/>
              <w:right w:val="single" w:sz="4" w:space="0" w:color="auto"/>
            </w:tcBorders>
          </w:tcPr>
          <w:p w:rsidR="00107A6B" w:rsidRPr="00A30191" w:rsidRDefault="00107A6B" w:rsidP="00107A6B">
            <w:pPr>
              <w:tabs>
                <w:tab w:val="left" w:pos="708"/>
                <w:tab w:val="center" w:pos="4677"/>
                <w:tab w:val="right" w:pos="9355"/>
              </w:tabs>
              <w:spacing w:after="0" w:line="240" w:lineRule="auto"/>
              <w:jc w:val="center"/>
              <w:rPr>
                <w:rFonts w:ascii="Times New Roman" w:hAnsi="Times New Roman"/>
                <w:lang w:eastAsia="x-none"/>
              </w:rPr>
            </w:pPr>
            <w:r w:rsidRPr="00A30191">
              <w:rPr>
                <w:rFonts w:ascii="Times New Roman" w:hAnsi="Times New Roman"/>
                <w:lang w:eastAsia="x-none"/>
              </w:rPr>
              <w:t xml:space="preserve">0,6% от совокупного среднедневного остатка </w:t>
            </w:r>
          </w:p>
        </w:tc>
        <w:tc>
          <w:tcPr>
            <w:tcW w:w="3541" w:type="dxa"/>
            <w:tcBorders>
              <w:top w:val="nil"/>
              <w:left w:val="single" w:sz="4" w:space="0" w:color="auto"/>
              <w:bottom w:val="single" w:sz="4" w:space="0" w:color="auto"/>
              <w:right w:val="single" w:sz="4" w:space="0" w:color="auto"/>
            </w:tcBorders>
          </w:tcPr>
          <w:p w:rsidR="00107A6B" w:rsidRPr="00A30191" w:rsidRDefault="00107A6B" w:rsidP="00107A6B">
            <w:pPr>
              <w:tabs>
                <w:tab w:val="left" w:pos="708"/>
                <w:tab w:val="center" w:pos="4677"/>
                <w:tab w:val="right" w:pos="9355"/>
              </w:tabs>
              <w:spacing w:after="0" w:line="240" w:lineRule="auto"/>
              <w:jc w:val="both"/>
              <w:rPr>
                <w:rFonts w:ascii="Times New Roman" w:hAnsi="Times New Roman"/>
                <w:lang w:eastAsia="x-none"/>
              </w:rPr>
            </w:pPr>
            <w:r w:rsidRPr="00A30191">
              <w:rPr>
                <w:rFonts w:ascii="Times New Roman" w:hAnsi="Times New Roman"/>
                <w:lang w:eastAsia="x-none"/>
              </w:rPr>
              <w:t>Комиссия взимается независимо от наличия/отсутствия операций в течение календарного месяца.</w:t>
            </w:r>
          </w:p>
          <w:p w:rsidR="0002501B" w:rsidRPr="00A30191" w:rsidRDefault="0002501B" w:rsidP="00107A6B">
            <w:pPr>
              <w:tabs>
                <w:tab w:val="left" w:pos="708"/>
                <w:tab w:val="center" w:pos="4677"/>
                <w:tab w:val="right" w:pos="9355"/>
              </w:tabs>
              <w:spacing w:after="0" w:line="240" w:lineRule="auto"/>
              <w:jc w:val="both"/>
              <w:rPr>
                <w:rFonts w:ascii="Times New Roman" w:hAnsi="Times New Roman"/>
                <w:lang w:eastAsia="x-none"/>
              </w:rPr>
            </w:pPr>
            <w:r w:rsidRPr="00A30191">
              <w:rPr>
                <w:rFonts w:ascii="Times New Roman" w:hAnsi="Times New Roman"/>
                <w:lang w:eastAsia="x-none"/>
              </w:rPr>
              <w:t>Комиссия взимается по ставке тарифа, действующей на дату начисления комиссии.</w:t>
            </w:r>
          </w:p>
        </w:tc>
      </w:tr>
      <w:tr w:rsidR="00A30191" w:rsidRPr="00A30191" w:rsidTr="00513B70">
        <w:tc>
          <w:tcPr>
            <w:tcW w:w="993" w:type="dxa"/>
            <w:tcBorders>
              <w:top w:val="nil"/>
              <w:left w:val="single" w:sz="4" w:space="0" w:color="auto"/>
              <w:bottom w:val="single" w:sz="4" w:space="0" w:color="auto"/>
              <w:right w:val="single" w:sz="4" w:space="0" w:color="auto"/>
            </w:tcBorders>
          </w:tcPr>
          <w:p w:rsidR="0002501B" w:rsidRPr="00A30191" w:rsidRDefault="0002501B" w:rsidP="0002501B">
            <w:pPr>
              <w:tabs>
                <w:tab w:val="left" w:pos="708"/>
                <w:tab w:val="center" w:pos="4677"/>
                <w:tab w:val="right" w:pos="9355"/>
              </w:tabs>
              <w:jc w:val="both"/>
              <w:rPr>
                <w:rFonts w:ascii="Times New Roman" w:hAnsi="Times New Roman"/>
                <w:lang w:eastAsia="x-none"/>
              </w:rPr>
            </w:pPr>
            <w:r w:rsidRPr="00A30191">
              <w:rPr>
                <w:rFonts w:ascii="Times New Roman" w:hAnsi="Times New Roman"/>
                <w:lang w:eastAsia="x-none"/>
              </w:rPr>
              <w:t>1.2.3.3.</w:t>
            </w:r>
          </w:p>
        </w:tc>
        <w:tc>
          <w:tcPr>
            <w:tcW w:w="3108" w:type="dxa"/>
            <w:tcBorders>
              <w:top w:val="nil"/>
              <w:left w:val="single" w:sz="4" w:space="0" w:color="auto"/>
              <w:bottom w:val="single" w:sz="4" w:space="0" w:color="auto"/>
              <w:right w:val="single" w:sz="4" w:space="0" w:color="auto"/>
            </w:tcBorders>
          </w:tcPr>
          <w:p w:rsidR="0002501B" w:rsidRPr="00A30191" w:rsidRDefault="0002501B" w:rsidP="0002501B">
            <w:pPr>
              <w:spacing w:before="40" w:after="40"/>
              <w:ind w:left="-52" w:firstLine="52"/>
              <w:jc w:val="both"/>
              <w:rPr>
                <w:rFonts w:ascii="Times New Roman" w:hAnsi="Times New Roman"/>
                <w:lang w:eastAsia="x-none"/>
              </w:rPr>
            </w:pPr>
            <w:r w:rsidRPr="00A30191">
              <w:rPr>
                <w:rFonts w:ascii="Times New Roman" w:hAnsi="Times New Roman"/>
                <w:lang w:eastAsia="x-none"/>
              </w:rPr>
              <w:t>Ведение счета в отдельных иностранных валютах**:</w:t>
            </w:r>
          </w:p>
        </w:tc>
        <w:tc>
          <w:tcPr>
            <w:tcW w:w="2540" w:type="dxa"/>
            <w:gridSpan w:val="2"/>
            <w:tcBorders>
              <w:top w:val="nil"/>
              <w:left w:val="single" w:sz="4" w:space="0" w:color="auto"/>
              <w:bottom w:val="single" w:sz="4" w:space="0" w:color="auto"/>
              <w:right w:val="single" w:sz="4" w:space="0" w:color="auto"/>
            </w:tcBorders>
          </w:tcPr>
          <w:p w:rsidR="0002501B" w:rsidRPr="00A30191" w:rsidRDefault="0002501B" w:rsidP="0002501B">
            <w:pPr>
              <w:spacing w:before="40" w:after="40"/>
              <w:jc w:val="center"/>
              <w:rPr>
                <w:rFonts w:ascii="Times New Roman" w:hAnsi="Times New Roman"/>
                <w:lang w:eastAsia="x-none"/>
              </w:rPr>
            </w:pPr>
            <w:r w:rsidRPr="00A30191">
              <w:rPr>
                <w:rFonts w:ascii="Times New Roman" w:hAnsi="Times New Roman"/>
                <w:lang w:eastAsia="x-none"/>
              </w:rPr>
              <w:t>0,25% от совокупного среднедневного остатка</w:t>
            </w:r>
          </w:p>
          <w:p w:rsidR="0002501B" w:rsidRPr="00A30191" w:rsidRDefault="0002501B" w:rsidP="0002501B">
            <w:pPr>
              <w:spacing w:before="40" w:after="40"/>
              <w:jc w:val="center"/>
              <w:rPr>
                <w:rFonts w:ascii="Times New Roman" w:hAnsi="Times New Roman"/>
                <w:lang w:eastAsia="x-none"/>
              </w:rPr>
            </w:pPr>
          </w:p>
        </w:tc>
        <w:tc>
          <w:tcPr>
            <w:tcW w:w="3541" w:type="dxa"/>
            <w:tcBorders>
              <w:top w:val="nil"/>
              <w:left w:val="single" w:sz="4" w:space="0" w:color="auto"/>
              <w:bottom w:val="single" w:sz="4" w:space="0" w:color="auto"/>
              <w:right w:val="single" w:sz="4" w:space="0" w:color="auto"/>
            </w:tcBorders>
          </w:tcPr>
          <w:p w:rsidR="0002501B" w:rsidRPr="00A30191" w:rsidRDefault="0002501B" w:rsidP="0002501B">
            <w:pPr>
              <w:tabs>
                <w:tab w:val="left" w:pos="708"/>
                <w:tab w:val="center" w:pos="4677"/>
                <w:tab w:val="right" w:pos="9355"/>
              </w:tabs>
              <w:spacing w:after="0" w:line="240" w:lineRule="auto"/>
              <w:jc w:val="both"/>
              <w:rPr>
                <w:rFonts w:ascii="Times New Roman" w:hAnsi="Times New Roman"/>
                <w:lang w:eastAsia="x-none"/>
              </w:rPr>
            </w:pPr>
            <w:r w:rsidRPr="00A30191">
              <w:rPr>
                <w:rFonts w:ascii="Times New Roman" w:hAnsi="Times New Roman"/>
                <w:lang w:eastAsia="x-none"/>
              </w:rPr>
              <w:t>Комиссия взимается с расчетного счета в соответствующей иностранной валюте.</w:t>
            </w:r>
          </w:p>
          <w:p w:rsidR="0002501B" w:rsidRPr="00A30191" w:rsidRDefault="0002501B" w:rsidP="0002501B">
            <w:pPr>
              <w:tabs>
                <w:tab w:val="left" w:pos="708"/>
                <w:tab w:val="center" w:pos="4677"/>
                <w:tab w:val="right" w:pos="9355"/>
              </w:tabs>
              <w:spacing w:after="0" w:line="240" w:lineRule="auto"/>
              <w:jc w:val="both"/>
              <w:rPr>
                <w:rFonts w:ascii="Times New Roman" w:hAnsi="Times New Roman"/>
                <w:lang w:eastAsia="x-none"/>
              </w:rPr>
            </w:pPr>
            <w:r w:rsidRPr="00A30191">
              <w:rPr>
                <w:rFonts w:ascii="Times New Roman" w:hAnsi="Times New Roman"/>
                <w:lang w:eastAsia="x-none"/>
              </w:rPr>
              <w:t>Комиссия взимается ежемесячно в последний рабочий день месяца/в день закрытия счета, включая месяц, в котором открыт счет.</w:t>
            </w:r>
          </w:p>
          <w:p w:rsidR="0002501B" w:rsidRPr="00A30191" w:rsidRDefault="0002501B" w:rsidP="0002501B">
            <w:pPr>
              <w:tabs>
                <w:tab w:val="left" w:pos="708"/>
                <w:tab w:val="center" w:pos="4677"/>
                <w:tab w:val="right" w:pos="9355"/>
              </w:tabs>
              <w:spacing w:after="0" w:line="240" w:lineRule="auto"/>
              <w:jc w:val="both"/>
              <w:rPr>
                <w:rFonts w:ascii="Times New Roman" w:hAnsi="Times New Roman"/>
                <w:lang w:eastAsia="x-none"/>
              </w:rPr>
            </w:pPr>
            <w:r w:rsidRPr="00A30191">
              <w:rPr>
                <w:rFonts w:ascii="Times New Roman" w:hAnsi="Times New Roman"/>
                <w:lang w:eastAsia="x-none"/>
              </w:rPr>
              <w:t>Комиссия взимается независимо от наличия/отсутствия операций в течение календарного месяца.</w:t>
            </w:r>
          </w:p>
          <w:p w:rsidR="0002501B" w:rsidRPr="00A30191" w:rsidRDefault="0002501B" w:rsidP="0002501B">
            <w:pPr>
              <w:tabs>
                <w:tab w:val="left" w:pos="708"/>
                <w:tab w:val="center" w:pos="4677"/>
                <w:tab w:val="right" w:pos="9355"/>
              </w:tabs>
              <w:spacing w:after="0" w:line="240" w:lineRule="auto"/>
              <w:jc w:val="both"/>
              <w:rPr>
                <w:rFonts w:ascii="Times New Roman" w:hAnsi="Times New Roman"/>
                <w:lang w:eastAsia="x-none"/>
              </w:rPr>
            </w:pPr>
            <w:r w:rsidRPr="00A30191">
              <w:rPr>
                <w:rFonts w:ascii="Times New Roman" w:hAnsi="Times New Roman"/>
                <w:lang w:eastAsia="x-none"/>
              </w:rPr>
              <w:t>Комиссия взимается по ставке тарифа, действующей на дату начисления комиссии.</w:t>
            </w:r>
          </w:p>
          <w:p w:rsidR="0002501B" w:rsidRPr="00A30191" w:rsidRDefault="0002501B" w:rsidP="0002501B">
            <w:pPr>
              <w:tabs>
                <w:tab w:val="left" w:pos="708"/>
                <w:tab w:val="center" w:pos="4677"/>
                <w:tab w:val="right" w:pos="9355"/>
              </w:tabs>
              <w:spacing w:after="0" w:line="240" w:lineRule="auto"/>
              <w:jc w:val="both"/>
              <w:rPr>
                <w:rFonts w:ascii="Times New Roman" w:hAnsi="Times New Roman"/>
                <w:lang w:eastAsia="x-none"/>
              </w:rPr>
            </w:pPr>
            <w:r w:rsidRPr="00A30191">
              <w:rPr>
                <w:rFonts w:ascii="Times New Roman" w:hAnsi="Times New Roman"/>
                <w:lang w:eastAsia="x-none"/>
              </w:rPr>
              <w:t>Комиссия не взимается если совокупный среднедневной остаток равен нулю.</w:t>
            </w:r>
          </w:p>
          <w:p w:rsidR="0002501B" w:rsidRPr="00A30191" w:rsidRDefault="0002501B" w:rsidP="0002501B">
            <w:pPr>
              <w:tabs>
                <w:tab w:val="left" w:pos="708"/>
                <w:tab w:val="center" w:pos="4677"/>
                <w:tab w:val="right" w:pos="9355"/>
              </w:tabs>
              <w:spacing w:after="0" w:line="240" w:lineRule="auto"/>
              <w:jc w:val="both"/>
              <w:rPr>
                <w:rFonts w:ascii="Times New Roman" w:hAnsi="Times New Roman"/>
                <w:lang w:eastAsia="x-none"/>
              </w:rPr>
            </w:pPr>
            <w:r w:rsidRPr="00A30191">
              <w:rPr>
                <w:rFonts w:ascii="Times New Roman" w:hAnsi="Times New Roman"/>
                <w:lang w:eastAsia="x-none"/>
              </w:rPr>
              <w:t>При отсутствии на расчетном счете в иностранной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02501B" w:rsidRPr="00A30191" w:rsidRDefault="0002501B" w:rsidP="0002501B">
            <w:pPr>
              <w:tabs>
                <w:tab w:val="left" w:pos="708"/>
                <w:tab w:val="center" w:pos="4677"/>
                <w:tab w:val="right" w:pos="9355"/>
              </w:tabs>
              <w:spacing w:after="0" w:line="240" w:lineRule="auto"/>
              <w:jc w:val="both"/>
              <w:rPr>
                <w:rFonts w:ascii="Times New Roman" w:hAnsi="Times New Roman"/>
                <w:lang w:eastAsia="x-none"/>
              </w:rPr>
            </w:pPr>
            <w:r w:rsidRPr="00A30191">
              <w:rPr>
                <w:rFonts w:ascii="Times New Roman" w:hAnsi="Times New Roman"/>
                <w:lang w:eastAsia="x-none"/>
              </w:rPr>
              <w:t>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p>
          <w:p w:rsidR="0002501B" w:rsidRPr="00A30191" w:rsidRDefault="0002501B" w:rsidP="0002501B">
            <w:pPr>
              <w:spacing w:before="40" w:after="0" w:line="240" w:lineRule="auto"/>
              <w:jc w:val="both"/>
              <w:rPr>
                <w:rFonts w:ascii="Times New Roman" w:hAnsi="Times New Roman"/>
                <w:lang w:eastAsia="x-none"/>
              </w:rPr>
            </w:pPr>
            <w:r w:rsidRPr="00A30191">
              <w:rPr>
                <w:rFonts w:ascii="Times New Roman" w:hAnsi="Times New Roman"/>
                <w:lang w:eastAsia="x-none"/>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w:t>
            </w:r>
            <w:r w:rsidRPr="00A30191">
              <w:rPr>
                <w:rFonts w:ascii="Times New Roman" w:hAnsi="Times New Roman"/>
                <w:lang w:eastAsia="x-none"/>
              </w:rPr>
              <w:lastRenderedPageBreak/>
              <w:t>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tc>
      </w:tr>
      <w:tr w:rsidR="00A30191" w:rsidRPr="00A30191" w:rsidTr="00513B70">
        <w:tc>
          <w:tcPr>
            <w:tcW w:w="993" w:type="dxa"/>
            <w:tcBorders>
              <w:top w:val="single" w:sz="4" w:space="0" w:color="auto"/>
              <w:left w:val="single" w:sz="4" w:space="0" w:color="auto"/>
              <w:bottom w:val="single" w:sz="4" w:space="0" w:color="auto"/>
              <w:right w:val="single" w:sz="4" w:space="0" w:color="auto"/>
            </w:tcBorders>
          </w:tcPr>
          <w:p w:rsidR="0002501B" w:rsidRPr="00A30191" w:rsidRDefault="0002501B" w:rsidP="0002501B">
            <w:pPr>
              <w:spacing w:before="40" w:after="40" w:line="240" w:lineRule="auto"/>
              <w:ind w:left="-52" w:firstLine="52"/>
              <w:jc w:val="center"/>
              <w:rPr>
                <w:rFonts w:ascii="Times New Roman" w:eastAsia="Times New Roman" w:hAnsi="Times New Roman"/>
                <w:bCs/>
                <w:lang w:eastAsia="ru-RU"/>
              </w:rPr>
            </w:pPr>
            <w:r w:rsidRPr="00A30191">
              <w:rPr>
                <w:rFonts w:ascii="Times New Roman" w:eastAsia="Times New Roman" w:hAnsi="Times New Roman"/>
                <w:bCs/>
                <w:lang w:eastAsia="ru-RU"/>
              </w:rPr>
              <w:lastRenderedPageBreak/>
              <w:t>1.2.4.</w:t>
            </w:r>
          </w:p>
        </w:tc>
        <w:tc>
          <w:tcPr>
            <w:tcW w:w="3108" w:type="dxa"/>
            <w:tcBorders>
              <w:top w:val="single" w:sz="4" w:space="0" w:color="auto"/>
              <w:left w:val="single" w:sz="4" w:space="0" w:color="auto"/>
              <w:bottom w:val="single" w:sz="4" w:space="0" w:color="auto"/>
              <w:right w:val="single" w:sz="4" w:space="0" w:color="auto"/>
            </w:tcBorders>
          </w:tcPr>
          <w:p w:rsidR="0002501B" w:rsidRPr="00A30191" w:rsidRDefault="0002501B" w:rsidP="0002501B">
            <w:pPr>
              <w:spacing w:before="40" w:after="40" w:line="240" w:lineRule="auto"/>
              <w:ind w:left="-52" w:firstLine="52"/>
              <w:jc w:val="both"/>
              <w:rPr>
                <w:rFonts w:ascii="Times New Roman" w:eastAsia="Times New Roman" w:hAnsi="Times New Roman"/>
                <w:bCs/>
                <w:lang w:eastAsia="ru-RU"/>
              </w:rPr>
            </w:pPr>
            <w:r w:rsidRPr="00A30191">
              <w:rPr>
                <w:rFonts w:ascii="Times New Roman" w:eastAsia="Times New Roman" w:hAnsi="Times New Roman"/>
                <w:bCs/>
                <w:lang w:eastAsia="ru-RU"/>
              </w:rPr>
              <w:t xml:space="preserve">Начисление процентов на остатки средств по текущему счету </w:t>
            </w:r>
          </w:p>
        </w:tc>
        <w:tc>
          <w:tcPr>
            <w:tcW w:w="2540" w:type="dxa"/>
            <w:gridSpan w:val="2"/>
            <w:tcBorders>
              <w:top w:val="single" w:sz="4" w:space="0" w:color="auto"/>
              <w:left w:val="single" w:sz="4" w:space="0" w:color="auto"/>
              <w:bottom w:val="single" w:sz="4" w:space="0" w:color="auto"/>
              <w:right w:val="single" w:sz="4" w:space="0" w:color="auto"/>
            </w:tcBorders>
          </w:tcPr>
          <w:p w:rsidR="0002501B" w:rsidRPr="00A30191" w:rsidRDefault="0002501B" w:rsidP="0002501B">
            <w:pPr>
              <w:spacing w:before="40" w:after="4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По согласованию сторон</w:t>
            </w:r>
          </w:p>
        </w:tc>
        <w:tc>
          <w:tcPr>
            <w:tcW w:w="3541" w:type="dxa"/>
            <w:tcBorders>
              <w:top w:val="single" w:sz="4" w:space="0" w:color="auto"/>
              <w:left w:val="single" w:sz="4" w:space="0" w:color="auto"/>
              <w:bottom w:val="single" w:sz="4" w:space="0" w:color="auto"/>
              <w:right w:val="single" w:sz="4" w:space="0" w:color="auto"/>
            </w:tcBorders>
          </w:tcPr>
          <w:p w:rsidR="0002501B" w:rsidRPr="00A30191" w:rsidRDefault="0002501B" w:rsidP="0002501B">
            <w:pPr>
              <w:tabs>
                <w:tab w:val="left" w:pos="708"/>
                <w:tab w:val="center" w:pos="4677"/>
                <w:tab w:val="right" w:pos="9355"/>
              </w:tabs>
              <w:spacing w:after="0" w:line="240" w:lineRule="auto"/>
              <w:jc w:val="both"/>
              <w:rPr>
                <w:rFonts w:ascii="Times New Roman" w:hAnsi="Times New Roman"/>
                <w:lang w:eastAsia="x-none"/>
              </w:rPr>
            </w:pPr>
            <w:r w:rsidRPr="00A30191">
              <w:rPr>
                <w:rFonts w:ascii="Times New Roman" w:hAnsi="Times New Roman"/>
                <w:lang w:eastAsia="x-none"/>
              </w:rPr>
              <w:t>Оформляется дополнительным соглашением к договору банковского счета</w:t>
            </w:r>
          </w:p>
        </w:tc>
      </w:tr>
      <w:tr w:rsidR="00A30191" w:rsidRPr="00A30191" w:rsidTr="00513B70">
        <w:tc>
          <w:tcPr>
            <w:tcW w:w="993" w:type="dxa"/>
            <w:tcBorders>
              <w:top w:val="single" w:sz="4" w:space="0" w:color="auto"/>
              <w:left w:val="single" w:sz="4" w:space="0" w:color="auto"/>
              <w:bottom w:val="single" w:sz="4" w:space="0" w:color="auto"/>
              <w:right w:val="single" w:sz="4" w:space="0" w:color="auto"/>
            </w:tcBorders>
          </w:tcPr>
          <w:p w:rsidR="0002501B" w:rsidRPr="00A30191" w:rsidRDefault="0002501B" w:rsidP="0002501B">
            <w:pPr>
              <w:spacing w:before="40" w:after="0" w:line="240" w:lineRule="auto"/>
              <w:jc w:val="center"/>
              <w:rPr>
                <w:rFonts w:ascii="Times New Roman" w:hAnsi="Times New Roman"/>
              </w:rPr>
            </w:pPr>
            <w:r w:rsidRPr="00A30191">
              <w:rPr>
                <w:rFonts w:ascii="Times New Roman" w:hAnsi="Times New Roman"/>
              </w:rPr>
              <w:t>1.2.5.</w:t>
            </w:r>
          </w:p>
        </w:tc>
        <w:tc>
          <w:tcPr>
            <w:tcW w:w="3108" w:type="dxa"/>
            <w:tcBorders>
              <w:top w:val="single" w:sz="4" w:space="0" w:color="auto"/>
              <w:left w:val="single" w:sz="4" w:space="0" w:color="auto"/>
              <w:bottom w:val="single" w:sz="4" w:space="0" w:color="auto"/>
              <w:right w:val="single" w:sz="4" w:space="0" w:color="auto"/>
            </w:tcBorders>
          </w:tcPr>
          <w:p w:rsidR="0002501B" w:rsidRPr="00A30191" w:rsidRDefault="0002501B" w:rsidP="0002501B">
            <w:pPr>
              <w:spacing w:before="40" w:after="0" w:line="240" w:lineRule="auto"/>
              <w:rPr>
                <w:rFonts w:ascii="Times New Roman" w:hAnsi="Times New Roman"/>
              </w:rPr>
            </w:pPr>
            <w:r w:rsidRPr="00A30191">
              <w:rPr>
                <w:rFonts w:ascii="Times New Roman" w:hAnsi="Times New Roman"/>
              </w:rPr>
              <w:t>Переводы денежных средств со счета клиента</w:t>
            </w:r>
          </w:p>
        </w:tc>
        <w:tc>
          <w:tcPr>
            <w:tcW w:w="2540" w:type="dxa"/>
            <w:gridSpan w:val="2"/>
            <w:tcBorders>
              <w:top w:val="single" w:sz="4" w:space="0" w:color="auto"/>
              <w:left w:val="single" w:sz="4" w:space="0" w:color="auto"/>
              <w:bottom w:val="single" w:sz="4" w:space="0" w:color="auto"/>
              <w:right w:val="single" w:sz="4" w:space="0" w:color="auto"/>
            </w:tcBorders>
          </w:tcPr>
          <w:p w:rsidR="0002501B" w:rsidRPr="00A30191" w:rsidRDefault="0002501B" w:rsidP="0002501B">
            <w:pPr>
              <w:spacing w:before="40" w:after="0" w:line="240" w:lineRule="auto"/>
              <w:jc w:val="center"/>
              <w:rPr>
                <w:rFonts w:ascii="Times New Roman" w:hAnsi="Times New Roman"/>
              </w:rPr>
            </w:pPr>
          </w:p>
        </w:tc>
        <w:tc>
          <w:tcPr>
            <w:tcW w:w="3541" w:type="dxa"/>
            <w:tcBorders>
              <w:top w:val="single" w:sz="4" w:space="0" w:color="auto"/>
              <w:left w:val="single" w:sz="4" w:space="0" w:color="auto"/>
              <w:bottom w:val="single" w:sz="4" w:space="0" w:color="auto"/>
              <w:right w:val="single" w:sz="4" w:space="0" w:color="auto"/>
            </w:tcBorders>
          </w:tcPr>
          <w:p w:rsidR="0002501B" w:rsidRPr="00A30191" w:rsidRDefault="0002501B" w:rsidP="0002501B">
            <w:pPr>
              <w:tabs>
                <w:tab w:val="left" w:pos="708"/>
                <w:tab w:val="center" w:pos="4677"/>
                <w:tab w:val="right" w:pos="9355"/>
              </w:tabs>
              <w:spacing w:after="0" w:line="240" w:lineRule="auto"/>
              <w:jc w:val="both"/>
              <w:rPr>
                <w:rFonts w:ascii="Times New Roman" w:hAnsi="Times New Roman"/>
                <w:lang w:eastAsia="x-none"/>
              </w:rPr>
            </w:pPr>
          </w:p>
        </w:tc>
      </w:tr>
      <w:tr w:rsidR="00A30191" w:rsidRPr="00A30191" w:rsidTr="00513B70">
        <w:tc>
          <w:tcPr>
            <w:tcW w:w="993" w:type="dxa"/>
            <w:tcBorders>
              <w:top w:val="single" w:sz="4" w:space="0" w:color="auto"/>
              <w:left w:val="single" w:sz="4" w:space="0" w:color="auto"/>
              <w:bottom w:val="single" w:sz="4" w:space="0" w:color="auto"/>
              <w:right w:val="single" w:sz="4" w:space="0" w:color="auto"/>
            </w:tcBorders>
          </w:tcPr>
          <w:p w:rsidR="0002501B" w:rsidRPr="00A30191" w:rsidRDefault="0002501B" w:rsidP="0002501B">
            <w:pPr>
              <w:spacing w:before="40" w:after="0" w:line="240" w:lineRule="auto"/>
              <w:jc w:val="center"/>
              <w:rPr>
                <w:rFonts w:ascii="Times New Roman" w:hAnsi="Times New Roman"/>
              </w:rPr>
            </w:pPr>
            <w:r w:rsidRPr="00A30191">
              <w:rPr>
                <w:rFonts w:ascii="Times New Roman" w:hAnsi="Times New Roman"/>
              </w:rPr>
              <w:t>1.2.5.1.</w:t>
            </w:r>
          </w:p>
        </w:tc>
        <w:tc>
          <w:tcPr>
            <w:tcW w:w="3108" w:type="dxa"/>
            <w:tcBorders>
              <w:top w:val="single" w:sz="4" w:space="0" w:color="auto"/>
              <w:left w:val="single" w:sz="4" w:space="0" w:color="auto"/>
              <w:bottom w:val="single" w:sz="4" w:space="0" w:color="auto"/>
              <w:right w:val="single" w:sz="4" w:space="0" w:color="auto"/>
            </w:tcBorders>
          </w:tcPr>
          <w:p w:rsidR="0002501B" w:rsidRPr="00A30191" w:rsidRDefault="0002501B" w:rsidP="0002501B">
            <w:pPr>
              <w:spacing w:before="40" w:after="0" w:line="240" w:lineRule="auto"/>
              <w:rPr>
                <w:rFonts w:ascii="Times New Roman" w:hAnsi="Times New Roman"/>
              </w:rPr>
            </w:pPr>
            <w:r w:rsidRPr="00A30191">
              <w:rPr>
                <w:rFonts w:ascii="Times New Roman" w:hAnsi="Times New Roman"/>
                <w:lang w:eastAsia="x-none"/>
              </w:rPr>
              <w:t>На счета, открытые в других кредитных организациях</w:t>
            </w:r>
          </w:p>
        </w:tc>
        <w:tc>
          <w:tcPr>
            <w:tcW w:w="2540" w:type="dxa"/>
            <w:gridSpan w:val="2"/>
            <w:tcBorders>
              <w:top w:val="single" w:sz="4" w:space="0" w:color="auto"/>
              <w:left w:val="single" w:sz="4" w:space="0" w:color="auto"/>
              <w:bottom w:val="single" w:sz="4" w:space="0" w:color="auto"/>
              <w:right w:val="single" w:sz="4" w:space="0" w:color="auto"/>
            </w:tcBorders>
          </w:tcPr>
          <w:p w:rsidR="0002501B" w:rsidRPr="00A30191" w:rsidRDefault="0002501B" w:rsidP="0002501B">
            <w:pPr>
              <w:spacing w:after="0" w:line="240" w:lineRule="auto"/>
              <w:jc w:val="center"/>
              <w:rPr>
                <w:rFonts w:ascii="Times New Roman" w:hAnsi="Times New Roman"/>
              </w:rPr>
            </w:pPr>
            <w:r w:rsidRPr="00A30191">
              <w:rPr>
                <w:rFonts w:ascii="Times New Roman" w:hAnsi="Times New Roman"/>
              </w:rPr>
              <w:t>0,33%</w:t>
            </w:r>
          </w:p>
          <w:p w:rsidR="0002501B" w:rsidRPr="00A30191" w:rsidRDefault="0002501B" w:rsidP="0002501B">
            <w:pPr>
              <w:spacing w:after="0" w:line="240" w:lineRule="auto"/>
              <w:jc w:val="center"/>
              <w:rPr>
                <w:rFonts w:ascii="Times New Roman" w:hAnsi="Times New Roman"/>
              </w:rPr>
            </w:pPr>
            <w:r w:rsidRPr="00A30191">
              <w:rPr>
                <w:rFonts w:ascii="Times New Roman" w:hAnsi="Times New Roman"/>
              </w:rPr>
              <w:t xml:space="preserve">минимум </w:t>
            </w:r>
          </w:p>
          <w:p w:rsidR="0002501B" w:rsidRPr="00A30191" w:rsidRDefault="0002501B" w:rsidP="0002501B">
            <w:pPr>
              <w:spacing w:after="0" w:line="240" w:lineRule="auto"/>
              <w:jc w:val="center"/>
              <w:rPr>
                <w:rFonts w:ascii="Times New Roman" w:hAnsi="Times New Roman"/>
              </w:rPr>
            </w:pPr>
            <w:r w:rsidRPr="00A30191">
              <w:rPr>
                <w:rFonts w:ascii="Times New Roman" w:hAnsi="Times New Roman"/>
              </w:rPr>
              <w:t>25 долл. США,</w:t>
            </w:r>
          </w:p>
          <w:p w:rsidR="0002501B" w:rsidRPr="00A30191" w:rsidRDefault="0002501B" w:rsidP="0002501B">
            <w:pPr>
              <w:spacing w:after="0" w:line="240" w:lineRule="auto"/>
              <w:jc w:val="center"/>
              <w:rPr>
                <w:rFonts w:ascii="Times New Roman" w:hAnsi="Times New Roman"/>
              </w:rPr>
            </w:pPr>
            <w:r w:rsidRPr="00A30191">
              <w:rPr>
                <w:rFonts w:ascii="Times New Roman" w:hAnsi="Times New Roman"/>
              </w:rPr>
              <w:t xml:space="preserve">максимум </w:t>
            </w:r>
          </w:p>
          <w:p w:rsidR="0002501B" w:rsidRPr="00A30191" w:rsidRDefault="0002501B" w:rsidP="0002501B">
            <w:pPr>
              <w:spacing w:after="0" w:line="240" w:lineRule="auto"/>
              <w:jc w:val="center"/>
              <w:rPr>
                <w:rFonts w:ascii="Times New Roman" w:hAnsi="Times New Roman"/>
              </w:rPr>
            </w:pPr>
            <w:r w:rsidRPr="00A30191">
              <w:rPr>
                <w:rFonts w:ascii="Times New Roman" w:hAnsi="Times New Roman"/>
              </w:rPr>
              <w:t>250 долл. США</w:t>
            </w:r>
          </w:p>
        </w:tc>
        <w:tc>
          <w:tcPr>
            <w:tcW w:w="3541" w:type="dxa"/>
            <w:tcBorders>
              <w:top w:val="single" w:sz="4" w:space="0" w:color="auto"/>
              <w:left w:val="single" w:sz="4" w:space="0" w:color="auto"/>
              <w:bottom w:val="single" w:sz="4" w:space="0" w:color="auto"/>
              <w:right w:val="single" w:sz="4" w:space="0" w:color="auto"/>
            </w:tcBorders>
          </w:tcPr>
          <w:p w:rsidR="0002501B" w:rsidRPr="00A30191" w:rsidRDefault="0002501B" w:rsidP="0002501B">
            <w:pPr>
              <w:tabs>
                <w:tab w:val="left" w:pos="708"/>
                <w:tab w:val="center" w:pos="4677"/>
                <w:tab w:val="right" w:pos="9355"/>
              </w:tabs>
              <w:spacing w:after="0" w:line="240" w:lineRule="auto"/>
              <w:jc w:val="both"/>
              <w:rPr>
                <w:rFonts w:ascii="Times New Roman" w:hAnsi="Times New Roman"/>
                <w:lang w:eastAsia="x-none"/>
              </w:rPr>
            </w:pPr>
            <w:r w:rsidRPr="00A30191">
              <w:rPr>
                <w:rFonts w:ascii="Times New Roman" w:hAnsi="Times New Roman"/>
                <w:lang w:eastAsia="x-none"/>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p>
        </w:tc>
      </w:tr>
      <w:tr w:rsidR="00A30191" w:rsidRPr="00A30191" w:rsidTr="00513B70">
        <w:tc>
          <w:tcPr>
            <w:tcW w:w="993" w:type="dxa"/>
            <w:tcBorders>
              <w:top w:val="single" w:sz="4" w:space="0" w:color="auto"/>
              <w:left w:val="single" w:sz="4" w:space="0" w:color="auto"/>
              <w:bottom w:val="single" w:sz="4" w:space="0" w:color="auto"/>
              <w:right w:val="single" w:sz="4" w:space="0" w:color="auto"/>
            </w:tcBorders>
            <w:vAlign w:val="center"/>
          </w:tcPr>
          <w:p w:rsidR="0002501B" w:rsidRPr="00A30191" w:rsidRDefault="0002501B" w:rsidP="0002501B">
            <w:pPr>
              <w:spacing w:before="40" w:after="0" w:line="240" w:lineRule="auto"/>
              <w:jc w:val="center"/>
              <w:rPr>
                <w:rFonts w:ascii="Times New Roman" w:hAnsi="Times New Roman"/>
              </w:rPr>
            </w:pPr>
            <w:r w:rsidRPr="00A30191">
              <w:rPr>
                <w:rFonts w:ascii="Times New Roman" w:hAnsi="Times New Roman"/>
              </w:rPr>
              <w:t>1.2.5.1.1</w:t>
            </w:r>
          </w:p>
        </w:tc>
        <w:tc>
          <w:tcPr>
            <w:tcW w:w="3108" w:type="dxa"/>
            <w:tcBorders>
              <w:top w:val="single" w:sz="4" w:space="0" w:color="auto"/>
              <w:left w:val="single" w:sz="4" w:space="0" w:color="auto"/>
              <w:bottom w:val="single" w:sz="4" w:space="0" w:color="auto"/>
              <w:right w:val="single" w:sz="4" w:space="0" w:color="auto"/>
            </w:tcBorders>
            <w:vAlign w:val="center"/>
          </w:tcPr>
          <w:p w:rsidR="0002501B" w:rsidRPr="00A30191" w:rsidRDefault="0002501B" w:rsidP="0002501B">
            <w:pPr>
              <w:spacing w:before="40" w:after="0" w:line="240" w:lineRule="auto"/>
              <w:rPr>
                <w:rFonts w:ascii="Times New Roman" w:hAnsi="Times New Roman"/>
                <w:lang w:eastAsia="x-none"/>
              </w:rPr>
            </w:pPr>
            <w:r w:rsidRPr="00A30191">
              <w:rPr>
                <w:rFonts w:ascii="Times New Roman" w:hAnsi="Times New Roman"/>
              </w:rPr>
              <w:t>Переводы в долларах США с гарантированным получением бенефициаром первоначальной суммы платежа без вычета комиссий банков-посредников</w:t>
            </w:r>
          </w:p>
        </w:tc>
        <w:tc>
          <w:tcPr>
            <w:tcW w:w="2540" w:type="dxa"/>
            <w:gridSpan w:val="2"/>
            <w:tcBorders>
              <w:top w:val="single" w:sz="4" w:space="0" w:color="auto"/>
              <w:left w:val="single" w:sz="4" w:space="0" w:color="auto"/>
              <w:bottom w:val="single" w:sz="4" w:space="0" w:color="auto"/>
              <w:right w:val="single" w:sz="4" w:space="0" w:color="auto"/>
            </w:tcBorders>
            <w:vAlign w:val="center"/>
          </w:tcPr>
          <w:p w:rsidR="0002501B" w:rsidRPr="00A30191" w:rsidRDefault="0002501B" w:rsidP="0002501B">
            <w:pPr>
              <w:spacing w:after="0" w:line="240" w:lineRule="auto"/>
              <w:jc w:val="center"/>
              <w:rPr>
                <w:rFonts w:ascii="Times New Roman" w:hAnsi="Times New Roman"/>
              </w:rPr>
            </w:pPr>
            <w:r w:rsidRPr="00A30191">
              <w:rPr>
                <w:rFonts w:ascii="Times New Roman" w:hAnsi="Times New Roman"/>
              </w:rPr>
              <w:t xml:space="preserve">20 долл. США </w:t>
            </w:r>
            <w:r w:rsidRPr="00A30191">
              <w:rPr>
                <w:rFonts w:ascii="Times New Roman" w:hAnsi="Times New Roman"/>
              </w:rPr>
              <w:br/>
            </w:r>
          </w:p>
        </w:tc>
        <w:tc>
          <w:tcPr>
            <w:tcW w:w="3541" w:type="dxa"/>
            <w:tcBorders>
              <w:top w:val="single" w:sz="4" w:space="0" w:color="auto"/>
              <w:left w:val="single" w:sz="4" w:space="0" w:color="auto"/>
              <w:bottom w:val="single" w:sz="4" w:space="0" w:color="auto"/>
              <w:right w:val="single" w:sz="4" w:space="0" w:color="auto"/>
            </w:tcBorders>
            <w:vAlign w:val="center"/>
          </w:tcPr>
          <w:p w:rsidR="0002501B" w:rsidRPr="00A30191" w:rsidRDefault="0002501B" w:rsidP="0002501B">
            <w:pPr>
              <w:spacing w:after="0" w:line="240" w:lineRule="auto"/>
              <w:ind w:left="34"/>
              <w:rPr>
                <w:rFonts w:ascii="Times New Roman" w:hAnsi="Times New Roman"/>
              </w:rPr>
            </w:pPr>
            <w:r w:rsidRPr="00A30191">
              <w:rPr>
                <w:rFonts w:ascii="Times New Roman" w:hAnsi="Times New Roman"/>
              </w:rPr>
              <w:t>Комиссия Банка взимается в день совершения операции отдельно от суммы перевода.</w:t>
            </w:r>
          </w:p>
          <w:p w:rsidR="0002501B" w:rsidRPr="00A30191" w:rsidRDefault="0002501B" w:rsidP="0002501B">
            <w:pPr>
              <w:spacing w:after="0" w:line="240" w:lineRule="auto"/>
              <w:ind w:left="34"/>
              <w:rPr>
                <w:rFonts w:ascii="Times New Roman" w:hAnsi="Times New Roman"/>
              </w:rPr>
            </w:pPr>
            <w:r w:rsidRPr="00A30191">
              <w:rPr>
                <w:rFonts w:ascii="Times New Roman" w:hAnsi="Times New Roman"/>
              </w:rPr>
              <w:t>Комиссия взимается дополнительно к комиссии, указанной в п. 1.2.5.1 настоящих Тарифов.</w:t>
            </w:r>
          </w:p>
          <w:p w:rsidR="0002501B" w:rsidRPr="00A30191" w:rsidRDefault="0002501B" w:rsidP="0002501B">
            <w:pPr>
              <w:tabs>
                <w:tab w:val="left" w:pos="301"/>
              </w:tabs>
              <w:spacing w:after="0" w:line="240" w:lineRule="auto"/>
              <w:ind w:left="34"/>
              <w:rPr>
                <w:rFonts w:ascii="Times New Roman" w:hAnsi="Times New Roman"/>
              </w:rPr>
            </w:pPr>
            <w:r w:rsidRPr="00A30191">
              <w:rPr>
                <w:rFonts w:ascii="Times New Roman" w:hAnsi="Times New Roman"/>
              </w:rPr>
              <w:t>Услуга предоставляется при одновременном выполнении следующих условий:</w:t>
            </w:r>
          </w:p>
          <w:p w:rsidR="0002501B" w:rsidRPr="00A30191" w:rsidRDefault="0002501B" w:rsidP="0002501B">
            <w:pPr>
              <w:numPr>
                <w:ilvl w:val="0"/>
                <w:numId w:val="16"/>
              </w:numPr>
              <w:tabs>
                <w:tab w:val="left" w:pos="340"/>
              </w:tabs>
              <w:spacing w:after="0" w:line="240" w:lineRule="auto"/>
              <w:ind w:left="340" w:hanging="283"/>
              <w:jc w:val="both"/>
              <w:rPr>
                <w:rFonts w:ascii="Times New Roman" w:hAnsi="Times New Roman"/>
              </w:rPr>
            </w:pPr>
            <w:r w:rsidRPr="00A30191">
              <w:rPr>
                <w:rFonts w:ascii="Times New Roman" w:hAnsi="Times New Roman"/>
              </w:rPr>
              <w:t>Валюта перевода – доллары США.</w:t>
            </w:r>
          </w:p>
          <w:p w:rsidR="0002501B" w:rsidRPr="00A30191" w:rsidRDefault="0002501B" w:rsidP="0002501B">
            <w:pPr>
              <w:numPr>
                <w:ilvl w:val="0"/>
                <w:numId w:val="16"/>
              </w:numPr>
              <w:tabs>
                <w:tab w:val="left" w:pos="340"/>
              </w:tabs>
              <w:spacing w:after="0" w:line="240" w:lineRule="auto"/>
              <w:ind w:left="340" w:hanging="283"/>
              <w:jc w:val="both"/>
              <w:rPr>
                <w:rFonts w:ascii="Times New Roman" w:hAnsi="Times New Roman"/>
              </w:rPr>
            </w:pPr>
            <w:r w:rsidRPr="00A30191">
              <w:rPr>
                <w:rFonts w:ascii="Times New Roman" w:hAnsi="Times New Roman"/>
              </w:rPr>
              <w:t>Счет бенефициара открыт в кредитной организации, которая не находится на территории США.</w:t>
            </w:r>
          </w:p>
          <w:p w:rsidR="0002501B" w:rsidRPr="00A30191" w:rsidRDefault="0002501B" w:rsidP="0002501B">
            <w:pPr>
              <w:numPr>
                <w:ilvl w:val="0"/>
                <w:numId w:val="16"/>
              </w:numPr>
              <w:tabs>
                <w:tab w:val="left" w:pos="340"/>
              </w:tabs>
              <w:spacing w:after="0" w:line="240" w:lineRule="auto"/>
              <w:ind w:left="340" w:hanging="283"/>
              <w:jc w:val="both"/>
              <w:rPr>
                <w:rFonts w:ascii="Times New Roman" w:eastAsia="Times New Roman" w:hAnsi="Times New Roman"/>
                <w:bCs/>
                <w:lang w:eastAsia="ru-RU"/>
              </w:rPr>
            </w:pPr>
            <w:r w:rsidRPr="00A30191">
              <w:rPr>
                <w:rFonts w:ascii="Times New Roman" w:hAnsi="Times New Roman"/>
              </w:rPr>
              <w:t>Наличие в платежном поручении инструкции «OUR» в поле «71» и инструкции «/PPRO/» в поле «70» или «72».</w:t>
            </w:r>
          </w:p>
        </w:tc>
      </w:tr>
      <w:tr w:rsidR="00A30191" w:rsidRPr="00A30191" w:rsidTr="00513B70">
        <w:tc>
          <w:tcPr>
            <w:tcW w:w="993" w:type="dxa"/>
            <w:tcBorders>
              <w:top w:val="single" w:sz="4" w:space="0" w:color="auto"/>
              <w:left w:val="single" w:sz="4" w:space="0" w:color="auto"/>
              <w:bottom w:val="single" w:sz="4" w:space="0" w:color="auto"/>
              <w:right w:val="single" w:sz="4" w:space="0" w:color="auto"/>
            </w:tcBorders>
          </w:tcPr>
          <w:p w:rsidR="0002501B" w:rsidRPr="00A30191" w:rsidRDefault="0002501B" w:rsidP="0002501B">
            <w:pPr>
              <w:spacing w:before="40" w:after="0" w:line="240" w:lineRule="auto"/>
              <w:jc w:val="center"/>
              <w:rPr>
                <w:rFonts w:ascii="Times New Roman" w:hAnsi="Times New Roman"/>
              </w:rPr>
            </w:pPr>
            <w:r w:rsidRPr="00A30191">
              <w:rPr>
                <w:rFonts w:ascii="Times New Roman" w:hAnsi="Times New Roman"/>
              </w:rPr>
              <w:t>1.2.5.2.</w:t>
            </w:r>
          </w:p>
        </w:tc>
        <w:tc>
          <w:tcPr>
            <w:tcW w:w="3108" w:type="dxa"/>
            <w:tcBorders>
              <w:top w:val="single" w:sz="4" w:space="0" w:color="auto"/>
              <w:left w:val="single" w:sz="4" w:space="0" w:color="auto"/>
              <w:bottom w:val="single" w:sz="4" w:space="0" w:color="auto"/>
              <w:right w:val="single" w:sz="4" w:space="0" w:color="auto"/>
            </w:tcBorders>
          </w:tcPr>
          <w:p w:rsidR="0002501B" w:rsidRPr="00A30191" w:rsidRDefault="0002501B" w:rsidP="0002501B">
            <w:pPr>
              <w:spacing w:before="40" w:after="0" w:line="240" w:lineRule="auto"/>
              <w:rPr>
                <w:rFonts w:ascii="Times New Roman" w:hAnsi="Times New Roman"/>
              </w:rPr>
            </w:pPr>
            <w:r w:rsidRPr="00A30191">
              <w:rPr>
                <w:rFonts w:ascii="Times New Roman" w:hAnsi="Times New Roman"/>
                <w:lang w:eastAsia="x-none"/>
              </w:rPr>
              <w:t xml:space="preserve">На счета, открытые в </w:t>
            </w:r>
            <w:r w:rsidRPr="00A30191">
              <w:rPr>
                <w:rFonts w:ascii="Times New Roman" w:hAnsi="Times New Roman"/>
                <w:lang w:eastAsia="x-none"/>
              </w:rPr>
              <w:br/>
              <w:t>АО «Россельхозбанк»</w:t>
            </w:r>
          </w:p>
        </w:tc>
        <w:tc>
          <w:tcPr>
            <w:tcW w:w="2540" w:type="dxa"/>
            <w:gridSpan w:val="2"/>
            <w:tcBorders>
              <w:top w:val="single" w:sz="4" w:space="0" w:color="auto"/>
              <w:left w:val="single" w:sz="4" w:space="0" w:color="auto"/>
              <w:bottom w:val="single" w:sz="4" w:space="0" w:color="auto"/>
              <w:right w:val="single" w:sz="4" w:space="0" w:color="auto"/>
            </w:tcBorders>
          </w:tcPr>
          <w:p w:rsidR="0002501B" w:rsidRPr="00A30191" w:rsidRDefault="0002501B" w:rsidP="0002501B">
            <w:pPr>
              <w:spacing w:before="40" w:after="0" w:line="240" w:lineRule="auto"/>
              <w:jc w:val="center"/>
              <w:rPr>
                <w:rFonts w:ascii="Times New Roman" w:hAnsi="Times New Roman"/>
              </w:rPr>
            </w:pPr>
            <w:r w:rsidRPr="00A30191">
              <w:rPr>
                <w:rFonts w:ascii="Times New Roman" w:hAnsi="Times New Roman"/>
              </w:rPr>
              <w:t>Не взимается</w:t>
            </w:r>
          </w:p>
        </w:tc>
        <w:tc>
          <w:tcPr>
            <w:tcW w:w="3541" w:type="dxa"/>
            <w:tcBorders>
              <w:top w:val="single" w:sz="4" w:space="0" w:color="auto"/>
              <w:left w:val="single" w:sz="4" w:space="0" w:color="auto"/>
              <w:bottom w:val="single" w:sz="4" w:space="0" w:color="auto"/>
              <w:right w:val="single" w:sz="4" w:space="0" w:color="auto"/>
            </w:tcBorders>
          </w:tcPr>
          <w:p w:rsidR="0002501B" w:rsidRPr="00A30191" w:rsidRDefault="0002501B" w:rsidP="0002501B">
            <w:pPr>
              <w:spacing w:after="0" w:line="240" w:lineRule="auto"/>
              <w:jc w:val="both"/>
              <w:rPr>
                <w:rFonts w:ascii="Times New Roman" w:eastAsia="Times New Roman" w:hAnsi="Times New Roman"/>
                <w:bCs/>
                <w:lang w:eastAsia="ru-RU"/>
              </w:rPr>
            </w:pPr>
          </w:p>
        </w:tc>
      </w:tr>
      <w:tr w:rsidR="00A30191" w:rsidRPr="00A30191" w:rsidTr="00513B70">
        <w:tc>
          <w:tcPr>
            <w:tcW w:w="993" w:type="dxa"/>
            <w:tcBorders>
              <w:top w:val="single" w:sz="4" w:space="0" w:color="auto"/>
              <w:left w:val="single" w:sz="4" w:space="0" w:color="auto"/>
              <w:bottom w:val="nil"/>
              <w:right w:val="single" w:sz="4" w:space="0" w:color="auto"/>
            </w:tcBorders>
          </w:tcPr>
          <w:p w:rsidR="0002501B" w:rsidRPr="00A30191" w:rsidRDefault="0002501B" w:rsidP="0002501B">
            <w:pPr>
              <w:spacing w:before="40" w:after="40" w:line="240" w:lineRule="auto"/>
              <w:ind w:left="-52" w:firstLine="52"/>
              <w:jc w:val="center"/>
              <w:rPr>
                <w:rFonts w:ascii="Times New Roman" w:eastAsia="Times New Roman" w:hAnsi="Times New Roman"/>
                <w:bCs/>
                <w:lang w:eastAsia="ru-RU"/>
              </w:rPr>
            </w:pPr>
            <w:r w:rsidRPr="00A30191">
              <w:rPr>
                <w:rFonts w:ascii="Times New Roman" w:eastAsia="Times New Roman" w:hAnsi="Times New Roman"/>
                <w:bCs/>
                <w:lang w:eastAsia="ru-RU"/>
              </w:rPr>
              <w:t>1.2.6.</w:t>
            </w:r>
          </w:p>
        </w:tc>
        <w:tc>
          <w:tcPr>
            <w:tcW w:w="3108" w:type="dxa"/>
            <w:tcBorders>
              <w:top w:val="single" w:sz="4" w:space="0" w:color="auto"/>
              <w:left w:val="single" w:sz="4" w:space="0" w:color="auto"/>
              <w:bottom w:val="nil"/>
              <w:right w:val="single" w:sz="4" w:space="0" w:color="auto"/>
            </w:tcBorders>
          </w:tcPr>
          <w:p w:rsidR="0002501B" w:rsidRPr="00A30191" w:rsidRDefault="0002501B" w:rsidP="0002501B">
            <w:pPr>
              <w:spacing w:before="40" w:after="40" w:line="240" w:lineRule="auto"/>
              <w:ind w:left="-51" w:firstLine="51"/>
              <w:jc w:val="both"/>
              <w:rPr>
                <w:rFonts w:ascii="Times New Roman" w:eastAsia="Times New Roman" w:hAnsi="Times New Roman"/>
                <w:bCs/>
                <w:lang w:eastAsia="ru-RU"/>
              </w:rPr>
            </w:pPr>
            <w:r w:rsidRPr="00A30191">
              <w:rPr>
                <w:rFonts w:ascii="Times New Roman" w:eastAsia="Times New Roman" w:hAnsi="Times New Roman"/>
                <w:bCs/>
                <w:lang w:eastAsia="ru-RU"/>
              </w:rPr>
              <w:t>Розыск сумм платежей по заявлению клиента по переводам в иностранной валюте давностью:</w:t>
            </w:r>
          </w:p>
        </w:tc>
        <w:tc>
          <w:tcPr>
            <w:tcW w:w="2540" w:type="dxa"/>
            <w:gridSpan w:val="2"/>
            <w:tcBorders>
              <w:top w:val="single" w:sz="4" w:space="0" w:color="auto"/>
              <w:left w:val="single" w:sz="4" w:space="0" w:color="auto"/>
              <w:bottom w:val="nil"/>
              <w:right w:val="single" w:sz="4" w:space="0" w:color="auto"/>
            </w:tcBorders>
          </w:tcPr>
          <w:p w:rsidR="0002501B" w:rsidRPr="00A30191" w:rsidRDefault="0002501B" w:rsidP="0002501B">
            <w:pPr>
              <w:spacing w:before="40" w:after="40" w:line="240" w:lineRule="auto"/>
              <w:jc w:val="center"/>
              <w:rPr>
                <w:rFonts w:ascii="Times New Roman" w:eastAsia="Times New Roman" w:hAnsi="Times New Roman"/>
                <w:b/>
                <w:bCs/>
                <w:i/>
                <w:lang w:eastAsia="ru-RU"/>
              </w:rPr>
            </w:pPr>
          </w:p>
        </w:tc>
        <w:tc>
          <w:tcPr>
            <w:tcW w:w="3541" w:type="dxa"/>
            <w:vMerge w:val="restart"/>
            <w:tcBorders>
              <w:top w:val="single" w:sz="4" w:space="0" w:color="auto"/>
              <w:left w:val="single" w:sz="4" w:space="0" w:color="auto"/>
              <w:right w:val="single" w:sz="4" w:space="0" w:color="auto"/>
            </w:tcBorders>
          </w:tcPr>
          <w:p w:rsidR="0002501B" w:rsidRPr="00A30191" w:rsidRDefault="0002501B" w:rsidP="0002501B">
            <w:pPr>
              <w:spacing w:before="40" w:after="0" w:line="240" w:lineRule="auto"/>
              <w:rPr>
                <w:rFonts w:ascii="Times New Roman" w:eastAsia="Times New Roman" w:hAnsi="Times New Roman"/>
                <w:b/>
                <w:bCs/>
                <w:i/>
                <w:sz w:val="24"/>
                <w:szCs w:val="24"/>
                <w:lang w:eastAsia="ru-RU"/>
              </w:rPr>
            </w:pPr>
            <w:r w:rsidRPr="00A30191">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30191" w:rsidRPr="00A30191" w:rsidTr="00513B70">
        <w:tc>
          <w:tcPr>
            <w:tcW w:w="993" w:type="dxa"/>
            <w:tcBorders>
              <w:top w:val="nil"/>
              <w:left w:val="single" w:sz="4" w:space="0" w:color="auto"/>
              <w:bottom w:val="nil"/>
              <w:right w:val="single" w:sz="4" w:space="0" w:color="auto"/>
            </w:tcBorders>
          </w:tcPr>
          <w:p w:rsidR="0002501B" w:rsidRPr="00A30191" w:rsidRDefault="0002501B" w:rsidP="0002501B">
            <w:pPr>
              <w:spacing w:before="40" w:after="40" w:line="240" w:lineRule="auto"/>
              <w:ind w:left="-52" w:firstLine="52"/>
              <w:jc w:val="center"/>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02501B" w:rsidRPr="00A30191" w:rsidRDefault="0002501B" w:rsidP="0002501B">
            <w:pPr>
              <w:spacing w:before="40" w:after="40" w:line="240" w:lineRule="auto"/>
              <w:ind w:left="-51" w:firstLine="51"/>
              <w:jc w:val="both"/>
              <w:rPr>
                <w:rFonts w:ascii="Times New Roman" w:eastAsia="Times New Roman" w:hAnsi="Times New Roman"/>
                <w:bCs/>
                <w:lang w:eastAsia="ru-RU"/>
              </w:rPr>
            </w:pPr>
            <w:r w:rsidRPr="00A30191">
              <w:rPr>
                <w:rFonts w:ascii="Times New Roman" w:eastAsia="Times New Roman" w:hAnsi="Times New Roman"/>
                <w:bCs/>
                <w:lang w:eastAsia="ru-RU"/>
              </w:rPr>
              <w:t>- до трех месяцев</w:t>
            </w:r>
          </w:p>
        </w:tc>
        <w:tc>
          <w:tcPr>
            <w:tcW w:w="2540" w:type="dxa"/>
            <w:gridSpan w:val="2"/>
            <w:tcBorders>
              <w:top w:val="nil"/>
              <w:left w:val="single" w:sz="4" w:space="0" w:color="auto"/>
              <w:bottom w:val="nil"/>
              <w:right w:val="single" w:sz="4" w:space="0" w:color="auto"/>
            </w:tcBorders>
          </w:tcPr>
          <w:p w:rsidR="0002501B" w:rsidRPr="00A30191" w:rsidRDefault="0002501B" w:rsidP="0002501B">
            <w:pPr>
              <w:spacing w:before="40" w:after="40" w:line="240" w:lineRule="auto"/>
              <w:jc w:val="center"/>
              <w:rPr>
                <w:rFonts w:ascii="Times New Roman" w:eastAsia="Times New Roman" w:hAnsi="Times New Roman"/>
                <w:b/>
                <w:bCs/>
                <w:i/>
                <w:lang w:eastAsia="ru-RU"/>
              </w:rPr>
            </w:pPr>
            <w:r w:rsidRPr="00A30191">
              <w:rPr>
                <w:rFonts w:ascii="Times New Roman" w:eastAsia="Times New Roman" w:hAnsi="Times New Roman"/>
                <w:bCs/>
                <w:lang w:eastAsia="ru-RU"/>
              </w:rPr>
              <w:t>35 долл. США за каждый перевод</w:t>
            </w:r>
          </w:p>
        </w:tc>
        <w:tc>
          <w:tcPr>
            <w:tcW w:w="3541" w:type="dxa"/>
            <w:vMerge/>
            <w:tcBorders>
              <w:left w:val="single" w:sz="4" w:space="0" w:color="auto"/>
              <w:right w:val="single" w:sz="4" w:space="0" w:color="auto"/>
            </w:tcBorders>
          </w:tcPr>
          <w:p w:rsidR="0002501B" w:rsidRPr="00A30191" w:rsidRDefault="0002501B" w:rsidP="0002501B">
            <w:pPr>
              <w:spacing w:before="40" w:after="0" w:line="240" w:lineRule="auto"/>
              <w:ind w:left="-52" w:firstLine="52"/>
              <w:rPr>
                <w:rFonts w:ascii="Times New Roman" w:eastAsia="Times New Roman" w:hAnsi="Times New Roman"/>
                <w:b/>
                <w:bCs/>
                <w:i/>
                <w:sz w:val="24"/>
                <w:szCs w:val="24"/>
                <w:lang w:eastAsia="ru-RU"/>
              </w:rPr>
            </w:pPr>
          </w:p>
        </w:tc>
      </w:tr>
      <w:tr w:rsidR="00A30191" w:rsidRPr="00A30191" w:rsidTr="00513B70">
        <w:tc>
          <w:tcPr>
            <w:tcW w:w="993" w:type="dxa"/>
            <w:tcBorders>
              <w:top w:val="nil"/>
              <w:left w:val="single" w:sz="4" w:space="0" w:color="auto"/>
              <w:bottom w:val="single" w:sz="4" w:space="0" w:color="auto"/>
              <w:right w:val="single" w:sz="4" w:space="0" w:color="auto"/>
            </w:tcBorders>
          </w:tcPr>
          <w:p w:rsidR="0002501B" w:rsidRPr="00A30191" w:rsidRDefault="0002501B" w:rsidP="0002501B">
            <w:pPr>
              <w:spacing w:before="40" w:after="40" w:line="240" w:lineRule="auto"/>
              <w:ind w:left="-52" w:firstLine="52"/>
              <w:jc w:val="center"/>
              <w:rPr>
                <w:rFonts w:ascii="Times New Roman" w:eastAsia="Times New Roman" w:hAnsi="Times New Roman"/>
                <w:bCs/>
                <w:lang w:eastAsia="ru-RU"/>
              </w:rPr>
            </w:pPr>
          </w:p>
        </w:tc>
        <w:tc>
          <w:tcPr>
            <w:tcW w:w="3108" w:type="dxa"/>
            <w:tcBorders>
              <w:top w:val="nil"/>
              <w:left w:val="single" w:sz="4" w:space="0" w:color="auto"/>
              <w:bottom w:val="single" w:sz="4" w:space="0" w:color="auto"/>
              <w:right w:val="single" w:sz="4" w:space="0" w:color="auto"/>
            </w:tcBorders>
          </w:tcPr>
          <w:p w:rsidR="0002501B" w:rsidRPr="00A30191" w:rsidRDefault="0002501B" w:rsidP="0002501B">
            <w:pPr>
              <w:spacing w:before="40" w:after="40" w:line="240" w:lineRule="auto"/>
              <w:ind w:left="-51" w:firstLine="51"/>
              <w:jc w:val="both"/>
              <w:rPr>
                <w:rFonts w:ascii="Times New Roman" w:eastAsia="Times New Roman" w:hAnsi="Times New Roman"/>
                <w:bCs/>
                <w:lang w:eastAsia="ru-RU"/>
              </w:rPr>
            </w:pPr>
            <w:r w:rsidRPr="00A30191">
              <w:rPr>
                <w:rFonts w:ascii="Times New Roman" w:eastAsia="Times New Roman" w:hAnsi="Times New Roman"/>
                <w:bCs/>
                <w:lang w:eastAsia="ru-RU"/>
              </w:rPr>
              <w:t>- свыше трех месяцев</w:t>
            </w:r>
          </w:p>
        </w:tc>
        <w:tc>
          <w:tcPr>
            <w:tcW w:w="2540" w:type="dxa"/>
            <w:gridSpan w:val="2"/>
            <w:tcBorders>
              <w:top w:val="nil"/>
              <w:left w:val="single" w:sz="4" w:space="0" w:color="auto"/>
              <w:bottom w:val="single" w:sz="4" w:space="0" w:color="auto"/>
              <w:right w:val="single" w:sz="4" w:space="0" w:color="auto"/>
            </w:tcBorders>
          </w:tcPr>
          <w:p w:rsidR="0002501B" w:rsidRPr="00A30191" w:rsidRDefault="0002501B" w:rsidP="0002501B">
            <w:pPr>
              <w:spacing w:before="40" w:after="40" w:line="240" w:lineRule="auto"/>
              <w:jc w:val="center"/>
              <w:rPr>
                <w:rFonts w:ascii="Times New Roman" w:eastAsia="Times New Roman" w:hAnsi="Times New Roman"/>
                <w:b/>
                <w:bCs/>
                <w:i/>
                <w:lang w:eastAsia="ru-RU"/>
              </w:rPr>
            </w:pPr>
            <w:r w:rsidRPr="00A30191">
              <w:rPr>
                <w:rFonts w:ascii="Times New Roman" w:eastAsia="Times New Roman" w:hAnsi="Times New Roman"/>
                <w:bCs/>
                <w:lang w:eastAsia="ru-RU"/>
              </w:rPr>
              <w:t>50 долл. США за каждый перевод</w:t>
            </w:r>
          </w:p>
        </w:tc>
        <w:tc>
          <w:tcPr>
            <w:tcW w:w="3541" w:type="dxa"/>
            <w:vMerge/>
            <w:tcBorders>
              <w:left w:val="single" w:sz="4" w:space="0" w:color="auto"/>
              <w:bottom w:val="single" w:sz="4" w:space="0" w:color="auto"/>
              <w:right w:val="single" w:sz="4" w:space="0" w:color="auto"/>
            </w:tcBorders>
          </w:tcPr>
          <w:p w:rsidR="0002501B" w:rsidRPr="00A30191" w:rsidRDefault="0002501B" w:rsidP="0002501B">
            <w:pPr>
              <w:spacing w:before="40" w:after="0" w:line="240" w:lineRule="auto"/>
              <w:ind w:left="-52" w:firstLine="52"/>
              <w:rPr>
                <w:rFonts w:ascii="Times New Roman" w:eastAsia="Times New Roman" w:hAnsi="Times New Roman"/>
                <w:b/>
                <w:bCs/>
                <w:i/>
                <w:sz w:val="24"/>
                <w:szCs w:val="24"/>
                <w:lang w:eastAsia="ru-RU"/>
              </w:rPr>
            </w:pPr>
          </w:p>
        </w:tc>
      </w:tr>
      <w:tr w:rsidR="00A30191" w:rsidRPr="00A30191" w:rsidTr="00513B70">
        <w:tc>
          <w:tcPr>
            <w:tcW w:w="993" w:type="dxa"/>
            <w:tcBorders>
              <w:top w:val="single" w:sz="4" w:space="0" w:color="auto"/>
              <w:left w:val="single" w:sz="4" w:space="0" w:color="auto"/>
              <w:bottom w:val="single" w:sz="4" w:space="0" w:color="auto"/>
              <w:right w:val="single" w:sz="4" w:space="0" w:color="auto"/>
            </w:tcBorders>
          </w:tcPr>
          <w:p w:rsidR="0002501B" w:rsidRPr="00A30191" w:rsidRDefault="0002501B" w:rsidP="0002501B">
            <w:pPr>
              <w:spacing w:before="40" w:after="40" w:line="240" w:lineRule="auto"/>
              <w:ind w:left="-52" w:firstLine="52"/>
              <w:jc w:val="center"/>
              <w:rPr>
                <w:rFonts w:ascii="Times New Roman" w:eastAsia="Times New Roman" w:hAnsi="Times New Roman"/>
                <w:bCs/>
                <w:lang w:eastAsia="ru-RU"/>
              </w:rPr>
            </w:pPr>
            <w:r w:rsidRPr="00A30191">
              <w:rPr>
                <w:rFonts w:ascii="Times New Roman" w:eastAsia="Times New Roman" w:hAnsi="Times New Roman"/>
                <w:bCs/>
                <w:lang w:eastAsia="ru-RU"/>
              </w:rPr>
              <w:t>1.2.7.</w:t>
            </w:r>
          </w:p>
        </w:tc>
        <w:tc>
          <w:tcPr>
            <w:tcW w:w="3108" w:type="dxa"/>
            <w:tcBorders>
              <w:top w:val="single" w:sz="4" w:space="0" w:color="auto"/>
              <w:left w:val="single" w:sz="4" w:space="0" w:color="auto"/>
              <w:bottom w:val="single" w:sz="4" w:space="0" w:color="auto"/>
              <w:right w:val="single" w:sz="4" w:space="0" w:color="auto"/>
            </w:tcBorders>
          </w:tcPr>
          <w:p w:rsidR="0002501B" w:rsidRPr="00A30191" w:rsidRDefault="0002501B" w:rsidP="0002501B">
            <w:pPr>
              <w:spacing w:before="40" w:after="40" w:line="240" w:lineRule="auto"/>
              <w:ind w:left="-51" w:firstLine="51"/>
              <w:jc w:val="both"/>
              <w:rPr>
                <w:rFonts w:ascii="Times New Roman" w:eastAsia="Times New Roman" w:hAnsi="Times New Roman"/>
                <w:bCs/>
                <w:lang w:eastAsia="ru-RU"/>
              </w:rPr>
            </w:pPr>
            <w:r w:rsidRPr="00A30191">
              <w:rPr>
                <w:rFonts w:ascii="Times New Roman" w:eastAsia="Times New Roman" w:hAnsi="Times New Roman"/>
                <w:iCs/>
                <w:lang w:eastAsia="ru-RU"/>
              </w:rPr>
              <w:t>Отзыв (аннулирование),</w:t>
            </w:r>
            <w:r w:rsidRPr="00A30191">
              <w:rPr>
                <w:rFonts w:ascii="Times New Roman" w:eastAsia="Times New Roman" w:hAnsi="Times New Roman"/>
                <w:bCs/>
                <w:lang w:eastAsia="ru-RU"/>
              </w:rPr>
              <w:t xml:space="preserve"> возврат перевода</w:t>
            </w:r>
            <w:r w:rsidRPr="00A30191">
              <w:rPr>
                <w:rFonts w:ascii="Times New Roman" w:eastAsia="Times New Roman" w:hAnsi="Times New Roman"/>
                <w:iCs/>
                <w:lang w:eastAsia="ru-RU"/>
              </w:rPr>
              <w:t xml:space="preserve"> по письменному заявлению клиента</w:t>
            </w:r>
            <w:r w:rsidRPr="00A30191">
              <w:rPr>
                <w:rFonts w:ascii="Times New Roman" w:eastAsia="Times New Roman" w:hAnsi="Times New Roman"/>
                <w:bCs/>
                <w:lang w:eastAsia="ru-RU"/>
              </w:rPr>
              <w:t xml:space="preserve"> </w:t>
            </w:r>
          </w:p>
        </w:tc>
        <w:tc>
          <w:tcPr>
            <w:tcW w:w="2540" w:type="dxa"/>
            <w:gridSpan w:val="2"/>
            <w:tcBorders>
              <w:top w:val="single" w:sz="4" w:space="0" w:color="auto"/>
              <w:left w:val="single" w:sz="4" w:space="0" w:color="auto"/>
              <w:bottom w:val="single" w:sz="4" w:space="0" w:color="auto"/>
              <w:right w:val="single" w:sz="4" w:space="0" w:color="auto"/>
            </w:tcBorders>
          </w:tcPr>
          <w:p w:rsidR="0002501B" w:rsidRPr="00A30191" w:rsidRDefault="0002501B" w:rsidP="0002501B">
            <w:pPr>
              <w:spacing w:before="40" w:after="4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50 долл. США</w:t>
            </w:r>
          </w:p>
        </w:tc>
        <w:tc>
          <w:tcPr>
            <w:tcW w:w="3541" w:type="dxa"/>
            <w:tcBorders>
              <w:top w:val="single" w:sz="4" w:space="0" w:color="auto"/>
              <w:left w:val="single" w:sz="4" w:space="0" w:color="auto"/>
              <w:bottom w:val="single" w:sz="4" w:space="0" w:color="auto"/>
              <w:right w:val="single" w:sz="4" w:space="0" w:color="auto"/>
            </w:tcBorders>
          </w:tcPr>
          <w:p w:rsidR="0002501B" w:rsidRPr="00A30191" w:rsidRDefault="0002501B" w:rsidP="0002501B">
            <w:pPr>
              <w:spacing w:before="40" w:after="0" w:line="240" w:lineRule="auto"/>
              <w:ind w:left="-52"/>
              <w:rPr>
                <w:rFonts w:ascii="Times New Roman" w:eastAsia="Times New Roman" w:hAnsi="Times New Roman"/>
                <w:bCs/>
                <w:sz w:val="24"/>
                <w:szCs w:val="24"/>
                <w:lang w:eastAsia="ru-RU"/>
              </w:rPr>
            </w:pPr>
            <w:r w:rsidRPr="00A30191">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30191" w:rsidRPr="00A30191" w:rsidTr="00513B70">
        <w:tc>
          <w:tcPr>
            <w:tcW w:w="993" w:type="dxa"/>
            <w:tcBorders>
              <w:top w:val="single" w:sz="4" w:space="0" w:color="auto"/>
              <w:left w:val="single" w:sz="4" w:space="0" w:color="auto"/>
              <w:bottom w:val="single" w:sz="4" w:space="0" w:color="auto"/>
              <w:right w:val="single" w:sz="4" w:space="0" w:color="auto"/>
            </w:tcBorders>
          </w:tcPr>
          <w:p w:rsidR="0002501B" w:rsidRPr="00A30191" w:rsidRDefault="0002501B" w:rsidP="0002501B">
            <w:pPr>
              <w:spacing w:before="120" w:after="120" w:line="240" w:lineRule="auto"/>
              <w:ind w:left="-52" w:firstLine="52"/>
              <w:jc w:val="center"/>
              <w:rPr>
                <w:rFonts w:ascii="Times New Roman" w:eastAsia="Times New Roman" w:hAnsi="Times New Roman"/>
                <w:bCs/>
                <w:lang w:eastAsia="ru-RU"/>
              </w:rPr>
            </w:pPr>
            <w:r w:rsidRPr="00A30191">
              <w:rPr>
                <w:rFonts w:ascii="Times New Roman" w:eastAsia="Times New Roman" w:hAnsi="Times New Roman"/>
                <w:bCs/>
                <w:lang w:eastAsia="ru-RU"/>
              </w:rPr>
              <w:t>1.3.</w:t>
            </w:r>
          </w:p>
        </w:tc>
        <w:tc>
          <w:tcPr>
            <w:tcW w:w="9189" w:type="dxa"/>
            <w:gridSpan w:val="4"/>
            <w:tcBorders>
              <w:top w:val="single" w:sz="4" w:space="0" w:color="auto"/>
              <w:left w:val="single" w:sz="4" w:space="0" w:color="auto"/>
              <w:bottom w:val="single" w:sz="4" w:space="0" w:color="auto"/>
              <w:right w:val="single" w:sz="4" w:space="0" w:color="auto"/>
            </w:tcBorders>
          </w:tcPr>
          <w:p w:rsidR="0002501B" w:rsidRPr="00A30191" w:rsidRDefault="0002501B" w:rsidP="0002501B">
            <w:pPr>
              <w:spacing w:before="120"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Предоставление дополнительных услуг по счетам, открытым в Банке</w:t>
            </w:r>
          </w:p>
          <w:p w:rsidR="0002501B" w:rsidRPr="00A30191" w:rsidRDefault="0002501B" w:rsidP="0002501B">
            <w:pPr>
              <w:spacing w:after="120" w:line="240" w:lineRule="auto"/>
              <w:jc w:val="both"/>
              <w:rPr>
                <w:rFonts w:ascii="Times New Roman" w:eastAsia="Times New Roman" w:hAnsi="Times New Roman"/>
                <w:bCs/>
                <w:sz w:val="24"/>
                <w:szCs w:val="24"/>
                <w:lang w:eastAsia="ru-RU"/>
              </w:rPr>
            </w:pPr>
            <w:r w:rsidRPr="00A30191">
              <w:rPr>
                <w:rFonts w:ascii="Times New Roman" w:eastAsia="Times New Roman" w:hAnsi="Times New Roman"/>
                <w:bCs/>
                <w:lang w:eastAsia="ru-RU"/>
              </w:rPr>
              <w:t>(в рублях Российской Федерации и иностранной валюте)</w:t>
            </w:r>
          </w:p>
        </w:tc>
      </w:tr>
      <w:tr w:rsidR="00A30191" w:rsidRPr="00A30191" w:rsidTr="00513B70">
        <w:tc>
          <w:tcPr>
            <w:tcW w:w="993" w:type="dxa"/>
            <w:tcBorders>
              <w:top w:val="single" w:sz="4" w:space="0" w:color="auto"/>
              <w:left w:val="single" w:sz="4" w:space="0" w:color="auto"/>
              <w:bottom w:val="single" w:sz="4" w:space="0" w:color="auto"/>
              <w:right w:val="single" w:sz="4" w:space="0" w:color="auto"/>
            </w:tcBorders>
          </w:tcPr>
          <w:p w:rsidR="0002501B" w:rsidRPr="00A30191" w:rsidRDefault="0002501B" w:rsidP="0002501B">
            <w:pPr>
              <w:spacing w:before="40" w:after="4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1.3.1.</w:t>
            </w:r>
          </w:p>
        </w:tc>
        <w:tc>
          <w:tcPr>
            <w:tcW w:w="3108" w:type="dxa"/>
            <w:tcBorders>
              <w:top w:val="single" w:sz="4" w:space="0" w:color="auto"/>
              <w:left w:val="single" w:sz="4" w:space="0" w:color="auto"/>
              <w:bottom w:val="single" w:sz="4" w:space="0" w:color="auto"/>
              <w:right w:val="single" w:sz="4" w:space="0" w:color="auto"/>
            </w:tcBorders>
          </w:tcPr>
          <w:p w:rsidR="0002501B" w:rsidRPr="00A30191" w:rsidRDefault="0002501B" w:rsidP="0002501B">
            <w:pPr>
              <w:spacing w:before="40"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Предоставление выписки по счету</w:t>
            </w:r>
          </w:p>
        </w:tc>
        <w:tc>
          <w:tcPr>
            <w:tcW w:w="2540" w:type="dxa"/>
            <w:gridSpan w:val="2"/>
            <w:tcBorders>
              <w:top w:val="single" w:sz="4" w:space="0" w:color="auto"/>
              <w:left w:val="single" w:sz="4" w:space="0" w:color="auto"/>
              <w:bottom w:val="single" w:sz="4" w:space="0" w:color="auto"/>
              <w:right w:val="single" w:sz="4" w:space="0" w:color="auto"/>
            </w:tcBorders>
          </w:tcPr>
          <w:p w:rsidR="0002501B" w:rsidRPr="00A30191" w:rsidRDefault="0002501B" w:rsidP="0002501B">
            <w:pPr>
              <w:spacing w:before="40" w:after="40" w:line="240" w:lineRule="auto"/>
              <w:jc w:val="center"/>
              <w:rPr>
                <w:rFonts w:ascii="Times New Roman" w:eastAsia="Times New Roman" w:hAnsi="Times New Roman"/>
                <w:bCs/>
                <w:lang w:eastAsia="ru-RU"/>
              </w:rPr>
            </w:pPr>
            <w:r w:rsidRPr="00A30191">
              <w:rPr>
                <w:rFonts w:ascii="Times New Roman" w:hAnsi="Times New Roman"/>
              </w:rPr>
              <w:t>Не взимается</w:t>
            </w:r>
          </w:p>
        </w:tc>
        <w:tc>
          <w:tcPr>
            <w:tcW w:w="3541" w:type="dxa"/>
            <w:tcBorders>
              <w:top w:val="single" w:sz="4" w:space="0" w:color="auto"/>
              <w:left w:val="single" w:sz="4" w:space="0" w:color="auto"/>
              <w:bottom w:val="single" w:sz="4" w:space="0" w:color="auto"/>
              <w:right w:val="single" w:sz="4" w:space="0" w:color="auto"/>
            </w:tcBorders>
          </w:tcPr>
          <w:p w:rsidR="0002501B" w:rsidRPr="00A30191" w:rsidRDefault="0002501B" w:rsidP="0002501B">
            <w:pPr>
              <w:spacing w:before="40" w:after="0" w:line="240" w:lineRule="auto"/>
              <w:rPr>
                <w:rFonts w:ascii="Times New Roman" w:eastAsia="Times New Roman" w:hAnsi="Times New Roman"/>
                <w:b/>
                <w:bCs/>
                <w:i/>
                <w:sz w:val="24"/>
                <w:szCs w:val="24"/>
                <w:lang w:eastAsia="ru-RU"/>
              </w:rPr>
            </w:pPr>
          </w:p>
        </w:tc>
      </w:tr>
      <w:tr w:rsidR="00A30191" w:rsidRPr="00A30191" w:rsidTr="00513B70">
        <w:tc>
          <w:tcPr>
            <w:tcW w:w="993" w:type="dxa"/>
            <w:tcBorders>
              <w:top w:val="single" w:sz="4" w:space="0" w:color="auto"/>
              <w:left w:val="single" w:sz="4" w:space="0" w:color="auto"/>
              <w:bottom w:val="single" w:sz="4" w:space="0" w:color="auto"/>
              <w:right w:val="single" w:sz="4" w:space="0" w:color="auto"/>
            </w:tcBorders>
          </w:tcPr>
          <w:p w:rsidR="0002501B" w:rsidRPr="00A30191" w:rsidRDefault="0002501B" w:rsidP="0002501B">
            <w:pPr>
              <w:spacing w:before="40" w:after="4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1.3.2.</w:t>
            </w:r>
          </w:p>
        </w:tc>
        <w:tc>
          <w:tcPr>
            <w:tcW w:w="3108" w:type="dxa"/>
            <w:tcBorders>
              <w:top w:val="single" w:sz="4" w:space="0" w:color="auto"/>
              <w:left w:val="single" w:sz="4" w:space="0" w:color="auto"/>
              <w:bottom w:val="single" w:sz="4" w:space="0" w:color="auto"/>
              <w:right w:val="single" w:sz="4" w:space="0" w:color="auto"/>
            </w:tcBorders>
          </w:tcPr>
          <w:p w:rsidR="0002501B" w:rsidRPr="00A30191" w:rsidRDefault="0002501B" w:rsidP="0002501B">
            <w:pPr>
              <w:spacing w:before="40" w:after="4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 xml:space="preserve">Выдача справки об открытии счета в момент его открытия </w:t>
            </w:r>
          </w:p>
        </w:tc>
        <w:tc>
          <w:tcPr>
            <w:tcW w:w="2540" w:type="dxa"/>
            <w:gridSpan w:val="2"/>
            <w:tcBorders>
              <w:top w:val="single" w:sz="4" w:space="0" w:color="auto"/>
              <w:left w:val="single" w:sz="4" w:space="0" w:color="auto"/>
              <w:bottom w:val="single" w:sz="4" w:space="0" w:color="auto"/>
              <w:right w:val="single" w:sz="4" w:space="0" w:color="auto"/>
            </w:tcBorders>
          </w:tcPr>
          <w:p w:rsidR="0002501B" w:rsidRPr="00A30191" w:rsidRDefault="0002501B" w:rsidP="0002501B">
            <w:pPr>
              <w:spacing w:before="40" w:after="40" w:line="240" w:lineRule="auto"/>
              <w:jc w:val="center"/>
              <w:rPr>
                <w:rFonts w:ascii="Times New Roman" w:eastAsia="Times New Roman" w:hAnsi="Times New Roman"/>
                <w:bCs/>
                <w:lang w:eastAsia="ru-RU"/>
              </w:rPr>
            </w:pPr>
            <w:r w:rsidRPr="00A30191">
              <w:rPr>
                <w:rFonts w:ascii="Times New Roman" w:hAnsi="Times New Roman"/>
              </w:rPr>
              <w:t>Не взимается</w:t>
            </w:r>
          </w:p>
        </w:tc>
        <w:tc>
          <w:tcPr>
            <w:tcW w:w="3541" w:type="dxa"/>
            <w:tcBorders>
              <w:top w:val="single" w:sz="4" w:space="0" w:color="auto"/>
              <w:left w:val="single" w:sz="4" w:space="0" w:color="auto"/>
              <w:bottom w:val="single" w:sz="4" w:space="0" w:color="auto"/>
              <w:right w:val="single" w:sz="4" w:space="0" w:color="auto"/>
            </w:tcBorders>
          </w:tcPr>
          <w:p w:rsidR="0002501B" w:rsidRPr="00A30191" w:rsidRDefault="0002501B" w:rsidP="0002501B">
            <w:pPr>
              <w:spacing w:after="0" w:line="240" w:lineRule="auto"/>
              <w:rPr>
                <w:rFonts w:ascii="Times New Roman" w:eastAsia="Times New Roman" w:hAnsi="Times New Roman"/>
                <w:b/>
                <w:bCs/>
                <w:i/>
                <w:sz w:val="24"/>
                <w:szCs w:val="24"/>
                <w:lang w:eastAsia="ru-RU"/>
              </w:rPr>
            </w:pPr>
          </w:p>
        </w:tc>
      </w:tr>
      <w:tr w:rsidR="00A30191" w:rsidRPr="00A30191" w:rsidTr="00513B70">
        <w:tc>
          <w:tcPr>
            <w:tcW w:w="993" w:type="dxa"/>
            <w:tcBorders>
              <w:top w:val="single" w:sz="4" w:space="0" w:color="auto"/>
              <w:left w:val="single" w:sz="4" w:space="0" w:color="auto"/>
              <w:bottom w:val="nil"/>
              <w:right w:val="single" w:sz="4" w:space="0" w:color="auto"/>
            </w:tcBorders>
          </w:tcPr>
          <w:p w:rsidR="0002501B" w:rsidRPr="00A30191" w:rsidRDefault="0002501B" w:rsidP="0002501B">
            <w:pPr>
              <w:spacing w:before="40"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1.3.3.</w:t>
            </w:r>
          </w:p>
        </w:tc>
        <w:tc>
          <w:tcPr>
            <w:tcW w:w="3108" w:type="dxa"/>
            <w:tcBorders>
              <w:top w:val="single" w:sz="4" w:space="0" w:color="auto"/>
              <w:left w:val="single" w:sz="4" w:space="0" w:color="auto"/>
              <w:bottom w:val="nil"/>
              <w:right w:val="single" w:sz="4" w:space="0" w:color="auto"/>
            </w:tcBorders>
          </w:tcPr>
          <w:p w:rsidR="0002501B" w:rsidRPr="00A30191" w:rsidRDefault="0002501B" w:rsidP="0002501B">
            <w:pPr>
              <w:spacing w:before="40" w:after="0" w:line="240" w:lineRule="auto"/>
              <w:ind w:left="74"/>
              <w:jc w:val="both"/>
              <w:rPr>
                <w:rFonts w:ascii="Times New Roman" w:eastAsia="Times New Roman" w:hAnsi="Times New Roman"/>
                <w:bCs/>
                <w:lang w:eastAsia="ru-RU"/>
              </w:rPr>
            </w:pPr>
            <w:r w:rsidRPr="00A30191">
              <w:rPr>
                <w:rFonts w:ascii="Times New Roman" w:eastAsia="Times New Roman" w:hAnsi="Times New Roman"/>
                <w:bCs/>
                <w:lang w:eastAsia="ru-RU"/>
              </w:rPr>
              <w:t>Выдача справки по письменному заявлению клиента</w:t>
            </w:r>
          </w:p>
        </w:tc>
        <w:tc>
          <w:tcPr>
            <w:tcW w:w="2540" w:type="dxa"/>
            <w:gridSpan w:val="2"/>
            <w:tcBorders>
              <w:top w:val="single" w:sz="4" w:space="0" w:color="auto"/>
              <w:left w:val="single" w:sz="4" w:space="0" w:color="auto"/>
              <w:bottom w:val="nil"/>
              <w:right w:val="single" w:sz="4" w:space="0" w:color="auto"/>
            </w:tcBorders>
          </w:tcPr>
          <w:p w:rsidR="0002501B" w:rsidRPr="00A30191" w:rsidRDefault="0002501B" w:rsidP="0002501B">
            <w:pPr>
              <w:spacing w:before="40" w:after="0" w:line="240" w:lineRule="auto"/>
              <w:ind w:left="-108"/>
              <w:jc w:val="center"/>
              <w:rPr>
                <w:rFonts w:ascii="Times New Roman" w:eastAsia="Times New Roman" w:hAnsi="Times New Roman"/>
                <w:bCs/>
                <w:lang w:eastAsia="ru-RU"/>
              </w:rPr>
            </w:pPr>
            <w:r w:rsidRPr="00A30191">
              <w:rPr>
                <w:rFonts w:ascii="Times New Roman" w:eastAsia="Times New Roman" w:hAnsi="Times New Roman"/>
                <w:bCs/>
                <w:lang w:eastAsia="ru-RU"/>
              </w:rPr>
              <w:t xml:space="preserve">500 руб. </w:t>
            </w:r>
            <w:r w:rsidRPr="00A30191">
              <w:rPr>
                <w:rFonts w:ascii="Times New Roman" w:eastAsia="Times New Roman" w:hAnsi="Times New Roman"/>
                <w:bCs/>
                <w:lang w:eastAsia="ru-RU"/>
              </w:rPr>
              <w:br/>
              <w:t>за документ</w:t>
            </w:r>
          </w:p>
        </w:tc>
        <w:tc>
          <w:tcPr>
            <w:tcW w:w="3541" w:type="dxa"/>
            <w:vMerge w:val="restart"/>
            <w:tcBorders>
              <w:top w:val="single" w:sz="4" w:space="0" w:color="auto"/>
              <w:left w:val="single" w:sz="4" w:space="0" w:color="auto"/>
              <w:right w:val="single" w:sz="4" w:space="0" w:color="auto"/>
            </w:tcBorders>
          </w:tcPr>
          <w:p w:rsidR="0002501B" w:rsidRPr="00A30191" w:rsidRDefault="0002501B" w:rsidP="0002501B">
            <w:pPr>
              <w:spacing w:after="0" w:line="240" w:lineRule="auto"/>
              <w:rPr>
                <w:rFonts w:ascii="Times New Roman" w:eastAsia="Times New Roman" w:hAnsi="Times New Roman"/>
                <w:sz w:val="24"/>
                <w:szCs w:val="24"/>
                <w:lang w:eastAsia="ru-RU"/>
              </w:rPr>
            </w:pPr>
            <w:r w:rsidRPr="00A30191">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30191" w:rsidRPr="00A30191" w:rsidTr="00513B70">
        <w:tc>
          <w:tcPr>
            <w:tcW w:w="993" w:type="dxa"/>
            <w:tcBorders>
              <w:top w:val="nil"/>
              <w:left w:val="single" w:sz="4" w:space="0" w:color="auto"/>
              <w:bottom w:val="single" w:sz="4" w:space="0" w:color="auto"/>
              <w:right w:val="single" w:sz="4" w:space="0" w:color="auto"/>
            </w:tcBorders>
          </w:tcPr>
          <w:p w:rsidR="0002501B" w:rsidRPr="00A30191" w:rsidRDefault="0002501B" w:rsidP="0002501B">
            <w:pPr>
              <w:spacing w:before="40" w:after="0" w:line="240" w:lineRule="auto"/>
              <w:jc w:val="center"/>
              <w:rPr>
                <w:rFonts w:ascii="Times New Roman" w:eastAsia="Times New Roman" w:hAnsi="Times New Roman"/>
                <w:bCs/>
                <w:lang w:eastAsia="ru-RU"/>
              </w:rPr>
            </w:pPr>
          </w:p>
        </w:tc>
        <w:tc>
          <w:tcPr>
            <w:tcW w:w="3108" w:type="dxa"/>
            <w:tcBorders>
              <w:top w:val="nil"/>
              <w:left w:val="single" w:sz="4" w:space="0" w:color="auto"/>
              <w:bottom w:val="single" w:sz="4" w:space="0" w:color="auto"/>
              <w:right w:val="single" w:sz="4" w:space="0" w:color="auto"/>
            </w:tcBorders>
          </w:tcPr>
          <w:p w:rsidR="0002501B" w:rsidRPr="00A30191" w:rsidRDefault="0002501B" w:rsidP="0002501B">
            <w:pPr>
              <w:spacing w:before="40" w:after="0" w:line="240" w:lineRule="auto"/>
              <w:ind w:left="74"/>
              <w:jc w:val="both"/>
              <w:rPr>
                <w:rFonts w:ascii="Times New Roman" w:eastAsia="Times New Roman" w:hAnsi="Times New Roman"/>
                <w:bCs/>
                <w:lang w:eastAsia="ru-RU"/>
              </w:rPr>
            </w:pPr>
            <w:r w:rsidRPr="00A30191">
              <w:rPr>
                <w:rFonts w:ascii="Times New Roman" w:eastAsia="Times New Roman" w:hAnsi="Times New Roman"/>
                <w:bCs/>
                <w:lang w:eastAsia="ru-RU"/>
              </w:rPr>
              <w:t>Выдача справки по письменному заявлению клиента п</w:t>
            </w:r>
            <w:r w:rsidRPr="00A30191">
              <w:rPr>
                <w:rFonts w:ascii="Times New Roman" w:eastAsia="Times New Roman" w:hAnsi="Times New Roman"/>
                <w:lang w:eastAsia="ru-RU"/>
              </w:rPr>
              <w:t>о счету крестьянского (фермерского) хозяйства (с целью оформления субсидии на возмещение затрат по уплате процентов по кредиту)</w:t>
            </w:r>
          </w:p>
        </w:tc>
        <w:tc>
          <w:tcPr>
            <w:tcW w:w="2540" w:type="dxa"/>
            <w:gridSpan w:val="2"/>
            <w:tcBorders>
              <w:top w:val="nil"/>
              <w:left w:val="single" w:sz="4" w:space="0" w:color="auto"/>
              <w:bottom w:val="single" w:sz="4" w:space="0" w:color="auto"/>
              <w:right w:val="single" w:sz="4" w:space="0" w:color="auto"/>
            </w:tcBorders>
          </w:tcPr>
          <w:p w:rsidR="0002501B" w:rsidRPr="00A30191" w:rsidRDefault="0002501B" w:rsidP="0002501B">
            <w:pPr>
              <w:spacing w:before="40" w:after="0" w:line="240" w:lineRule="auto"/>
              <w:ind w:left="-108"/>
              <w:jc w:val="center"/>
              <w:rPr>
                <w:rFonts w:ascii="Times New Roman" w:eastAsia="Times New Roman" w:hAnsi="Times New Roman"/>
                <w:bCs/>
                <w:lang w:eastAsia="ru-RU"/>
              </w:rPr>
            </w:pPr>
            <w:r w:rsidRPr="00A30191">
              <w:rPr>
                <w:rFonts w:ascii="Times New Roman" w:eastAsia="Times New Roman" w:hAnsi="Times New Roman"/>
                <w:bCs/>
                <w:lang w:eastAsia="ru-RU"/>
              </w:rPr>
              <w:t xml:space="preserve">200 руб. </w:t>
            </w:r>
            <w:r w:rsidRPr="00A30191">
              <w:rPr>
                <w:rFonts w:ascii="Times New Roman" w:eastAsia="Times New Roman" w:hAnsi="Times New Roman"/>
                <w:bCs/>
                <w:lang w:eastAsia="ru-RU"/>
              </w:rPr>
              <w:br/>
              <w:t>за документ</w:t>
            </w:r>
          </w:p>
        </w:tc>
        <w:tc>
          <w:tcPr>
            <w:tcW w:w="3541" w:type="dxa"/>
            <w:vMerge/>
            <w:tcBorders>
              <w:left w:val="single" w:sz="4" w:space="0" w:color="auto"/>
              <w:bottom w:val="single" w:sz="4" w:space="0" w:color="auto"/>
              <w:right w:val="single" w:sz="4" w:space="0" w:color="auto"/>
            </w:tcBorders>
          </w:tcPr>
          <w:p w:rsidR="0002501B" w:rsidRPr="00A30191" w:rsidRDefault="0002501B" w:rsidP="0002501B">
            <w:pPr>
              <w:spacing w:after="0" w:line="240" w:lineRule="auto"/>
              <w:rPr>
                <w:rFonts w:ascii="Times New Roman" w:eastAsia="Times New Roman" w:hAnsi="Times New Roman"/>
                <w:bCs/>
                <w:sz w:val="24"/>
                <w:szCs w:val="24"/>
                <w:lang w:eastAsia="ru-RU"/>
              </w:rPr>
            </w:pPr>
          </w:p>
        </w:tc>
      </w:tr>
      <w:tr w:rsidR="00A30191" w:rsidRPr="00A30191" w:rsidTr="00513B70">
        <w:tc>
          <w:tcPr>
            <w:tcW w:w="993" w:type="dxa"/>
            <w:tcBorders>
              <w:top w:val="single" w:sz="4" w:space="0" w:color="auto"/>
              <w:left w:val="single" w:sz="4" w:space="0" w:color="auto"/>
              <w:bottom w:val="single" w:sz="4" w:space="0" w:color="auto"/>
              <w:right w:val="single" w:sz="4" w:space="0" w:color="auto"/>
            </w:tcBorders>
          </w:tcPr>
          <w:p w:rsidR="0002501B" w:rsidRPr="00A30191" w:rsidRDefault="0002501B" w:rsidP="0002501B">
            <w:pPr>
              <w:spacing w:before="40" w:after="0" w:line="240" w:lineRule="auto"/>
              <w:jc w:val="center"/>
              <w:rPr>
                <w:rFonts w:ascii="Times New Roman" w:eastAsia="Times New Roman" w:hAnsi="Times New Roman"/>
                <w:bCs/>
                <w:lang w:eastAsia="ru-RU"/>
              </w:rPr>
            </w:pPr>
            <w:r w:rsidRPr="00A30191">
              <w:rPr>
                <w:rFonts w:ascii="Times New Roman" w:hAnsi="Times New Roman"/>
              </w:rPr>
              <w:t>1.3.3.1</w:t>
            </w:r>
          </w:p>
        </w:tc>
        <w:tc>
          <w:tcPr>
            <w:tcW w:w="3108" w:type="dxa"/>
            <w:tcBorders>
              <w:top w:val="single" w:sz="4" w:space="0" w:color="auto"/>
              <w:left w:val="single" w:sz="4" w:space="0" w:color="auto"/>
              <w:bottom w:val="single" w:sz="4" w:space="0" w:color="auto"/>
              <w:right w:val="single" w:sz="4" w:space="0" w:color="auto"/>
            </w:tcBorders>
          </w:tcPr>
          <w:p w:rsidR="0002501B" w:rsidRPr="00A30191" w:rsidRDefault="0002501B" w:rsidP="0002501B">
            <w:pPr>
              <w:spacing w:before="40" w:after="0" w:line="240" w:lineRule="auto"/>
              <w:ind w:left="74"/>
              <w:jc w:val="both"/>
              <w:rPr>
                <w:rFonts w:ascii="Times New Roman" w:eastAsia="Times New Roman" w:hAnsi="Times New Roman"/>
                <w:bCs/>
                <w:lang w:eastAsia="ru-RU"/>
              </w:rPr>
            </w:pPr>
            <w:r w:rsidRPr="00A30191">
              <w:rPr>
                <w:rFonts w:ascii="Times New Roman" w:hAnsi="Times New Roman"/>
              </w:rPr>
              <w:t>Срочная выдача справки по письменному заявлению клиента при обращении в офис Банка</w:t>
            </w:r>
          </w:p>
        </w:tc>
        <w:tc>
          <w:tcPr>
            <w:tcW w:w="2540" w:type="dxa"/>
            <w:gridSpan w:val="2"/>
            <w:tcBorders>
              <w:top w:val="single" w:sz="4" w:space="0" w:color="auto"/>
              <w:left w:val="single" w:sz="4" w:space="0" w:color="auto"/>
              <w:bottom w:val="single" w:sz="4" w:space="0" w:color="auto"/>
              <w:right w:val="single" w:sz="4" w:space="0" w:color="auto"/>
            </w:tcBorders>
            <w:vAlign w:val="center"/>
          </w:tcPr>
          <w:p w:rsidR="0002501B" w:rsidRPr="00A30191" w:rsidRDefault="0002501B" w:rsidP="0002501B">
            <w:pPr>
              <w:spacing w:before="40" w:after="0" w:line="240" w:lineRule="auto"/>
              <w:ind w:left="-108"/>
              <w:jc w:val="center"/>
              <w:rPr>
                <w:rFonts w:ascii="Times New Roman" w:eastAsia="Times New Roman" w:hAnsi="Times New Roman"/>
                <w:bCs/>
                <w:lang w:eastAsia="ru-RU"/>
              </w:rPr>
            </w:pPr>
            <w:r w:rsidRPr="00A30191">
              <w:rPr>
                <w:rFonts w:ascii="Times New Roman" w:hAnsi="Times New Roman"/>
              </w:rPr>
              <w:t>500 руб. за документ</w:t>
            </w:r>
          </w:p>
        </w:tc>
        <w:tc>
          <w:tcPr>
            <w:tcW w:w="3541" w:type="dxa"/>
            <w:tcBorders>
              <w:top w:val="single" w:sz="4" w:space="0" w:color="auto"/>
              <w:left w:val="single" w:sz="4" w:space="0" w:color="auto"/>
              <w:bottom w:val="single" w:sz="4" w:space="0" w:color="auto"/>
              <w:right w:val="single" w:sz="4" w:space="0" w:color="auto"/>
            </w:tcBorders>
          </w:tcPr>
          <w:p w:rsidR="0002501B" w:rsidRPr="00A30191" w:rsidRDefault="0002501B" w:rsidP="0002501B">
            <w:pPr>
              <w:spacing w:after="120" w:line="240" w:lineRule="auto"/>
              <w:jc w:val="both"/>
              <w:rPr>
                <w:rFonts w:ascii="Times New Roman" w:hAnsi="Times New Roman"/>
              </w:rPr>
            </w:pPr>
            <w:r w:rsidRPr="00A30191">
              <w:rPr>
                <w:rFonts w:ascii="Times New Roman" w:hAnsi="Times New Roman"/>
              </w:rPr>
              <w:t>Выдача справки осуществляется в день обращения клиента в офис Банка, при наличии технической возможности у Банка.</w:t>
            </w:r>
          </w:p>
          <w:p w:rsidR="0002501B" w:rsidRPr="00A30191" w:rsidRDefault="0002501B" w:rsidP="0002501B">
            <w:pPr>
              <w:spacing w:after="120" w:line="240" w:lineRule="auto"/>
              <w:jc w:val="both"/>
              <w:rPr>
                <w:rFonts w:ascii="Times New Roman" w:hAnsi="Times New Roman"/>
              </w:rPr>
            </w:pPr>
            <w:r w:rsidRPr="00A30191">
              <w:rPr>
                <w:rFonts w:ascii="Times New Roman" w:hAnsi="Times New Roman"/>
              </w:rPr>
              <w:t>Комиссионное вознаграждение взимается Банком дополнительно к комиссии, указанной в п. 1.3.3.</w:t>
            </w:r>
          </w:p>
          <w:p w:rsidR="0002501B" w:rsidRPr="00A30191" w:rsidRDefault="0002501B" w:rsidP="0002501B">
            <w:pPr>
              <w:spacing w:after="0" w:line="240" w:lineRule="auto"/>
              <w:rPr>
                <w:rFonts w:ascii="Times New Roman" w:eastAsia="Times New Roman" w:hAnsi="Times New Roman"/>
                <w:bCs/>
                <w:lang w:eastAsia="ru-RU"/>
              </w:rPr>
            </w:pPr>
            <w:r w:rsidRPr="00A30191">
              <w:rPr>
                <w:rFonts w:ascii="Times New Roman" w:hAnsi="Times New Roman"/>
              </w:rPr>
              <w:t>Услуга облагается НДС, сумма которого взимается дополнительно.</w:t>
            </w:r>
          </w:p>
        </w:tc>
      </w:tr>
      <w:tr w:rsidR="00A30191" w:rsidRPr="00A30191" w:rsidTr="00513B70">
        <w:tc>
          <w:tcPr>
            <w:tcW w:w="993" w:type="dxa"/>
            <w:tcBorders>
              <w:top w:val="single" w:sz="4" w:space="0" w:color="auto"/>
              <w:left w:val="single" w:sz="4" w:space="0" w:color="auto"/>
              <w:bottom w:val="single" w:sz="4" w:space="0" w:color="auto"/>
              <w:right w:val="single" w:sz="4" w:space="0" w:color="auto"/>
            </w:tcBorders>
          </w:tcPr>
          <w:p w:rsidR="0002501B" w:rsidRPr="00A30191" w:rsidRDefault="0002501B" w:rsidP="0002501B">
            <w:pPr>
              <w:tabs>
                <w:tab w:val="left" w:pos="708"/>
                <w:tab w:val="center" w:pos="4677"/>
                <w:tab w:val="right" w:pos="9355"/>
              </w:tabs>
              <w:spacing w:before="40" w:after="0" w:line="240" w:lineRule="auto"/>
              <w:jc w:val="center"/>
              <w:rPr>
                <w:rFonts w:ascii="Times New Roman" w:hAnsi="Times New Roman"/>
                <w:lang w:eastAsia="x-none"/>
              </w:rPr>
            </w:pPr>
            <w:r w:rsidRPr="00A30191">
              <w:rPr>
                <w:rFonts w:ascii="Times New Roman" w:hAnsi="Times New Roman"/>
                <w:lang w:eastAsia="x-none"/>
              </w:rPr>
              <w:t>1.3.4.</w:t>
            </w:r>
          </w:p>
        </w:tc>
        <w:tc>
          <w:tcPr>
            <w:tcW w:w="3108" w:type="dxa"/>
            <w:tcBorders>
              <w:top w:val="single" w:sz="4" w:space="0" w:color="auto"/>
              <w:left w:val="single" w:sz="4" w:space="0" w:color="auto"/>
              <w:bottom w:val="single" w:sz="4" w:space="0" w:color="auto"/>
              <w:right w:val="single" w:sz="4" w:space="0" w:color="auto"/>
            </w:tcBorders>
          </w:tcPr>
          <w:p w:rsidR="0002501B" w:rsidRPr="00A30191" w:rsidRDefault="0002501B" w:rsidP="0002501B">
            <w:pPr>
              <w:spacing w:before="40" w:after="0" w:line="240" w:lineRule="auto"/>
              <w:rPr>
                <w:rFonts w:ascii="Times New Roman" w:hAnsi="Times New Roman"/>
              </w:rPr>
            </w:pPr>
            <w:r w:rsidRPr="00A30191">
              <w:rPr>
                <w:rFonts w:ascii="Times New Roman" w:hAnsi="Times New Roman"/>
              </w:rPr>
              <w:t>Выполнение запросов об операциях по счету для аудиторских фирм клиента</w:t>
            </w:r>
          </w:p>
        </w:tc>
        <w:tc>
          <w:tcPr>
            <w:tcW w:w="2540" w:type="dxa"/>
            <w:gridSpan w:val="2"/>
            <w:tcBorders>
              <w:top w:val="single" w:sz="4" w:space="0" w:color="auto"/>
              <w:left w:val="single" w:sz="4" w:space="0" w:color="auto"/>
              <w:bottom w:val="single" w:sz="4" w:space="0" w:color="auto"/>
              <w:right w:val="single" w:sz="4" w:space="0" w:color="auto"/>
            </w:tcBorders>
          </w:tcPr>
          <w:p w:rsidR="0002501B" w:rsidRPr="00A30191" w:rsidRDefault="0002501B" w:rsidP="0002501B">
            <w:pPr>
              <w:spacing w:before="40" w:after="0" w:line="240" w:lineRule="auto"/>
              <w:jc w:val="center"/>
              <w:rPr>
                <w:rFonts w:ascii="Times New Roman" w:hAnsi="Times New Roman"/>
              </w:rPr>
            </w:pPr>
            <w:r w:rsidRPr="00A30191">
              <w:rPr>
                <w:rFonts w:ascii="Times New Roman" w:hAnsi="Times New Roman"/>
              </w:rPr>
              <w:t xml:space="preserve">2000 руб. </w:t>
            </w:r>
            <w:r w:rsidRPr="00A30191">
              <w:rPr>
                <w:rFonts w:ascii="Times New Roman" w:hAnsi="Times New Roman"/>
              </w:rPr>
              <w:br/>
              <w:t>за каждый запрос</w:t>
            </w:r>
          </w:p>
        </w:tc>
        <w:tc>
          <w:tcPr>
            <w:tcW w:w="3541" w:type="dxa"/>
            <w:tcBorders>
              <w:top w:val="single" w:sz="4" w:space="0" w:color="auto"/>
              <w:left w:val="single" w:sz="4" w:space="0" w:color="auto"/>
              <w:bottom w:val="single" w:sz="4" w:space="0" w:color="auto"/>
              <w:right w:val="single" w:sz="4" w:space="0" w:color="auto"/>
            </w:tcBorders>
          </w:tcPr>
          <w:p w:rsidR="0002501B" w:rsidRPr="00A30191" w:rsidRDefault="0002501B" w:rsidP="0002501B">
            <w:pPr>
              <w:tabs>
                <w:tab w:val="left" w:pos="708"/>
                <w:tab w:val="center" w:pos="4677"/>
                <w:tab w:val="right" w:pos="9355"/>
              </w:tabs>
              <w:spacing w:before="40" w:after="0" w:line="240" w:lineRule="auto"/>
              <w:jc w:val="both"/>
              <w:rPr>
                <w:rFonts w:ascii="Times New Roman" w:hAnsi="Times New Roman"/>
                <w:lang w:eastAsia="x-none"/>
              </w:rPr>
            </w:pPr>
            <w:r w:rsidRPr="00A30191">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30191" w:rsidRPr="00A30191" w:rsidTr="00513B70">
        <w:tc>
          <w:tcPr>
            <w:tcW w:w="993" w:type="dxa"/>
            <w:tcBorders>
              <w:top w:val="single" w:sz="4" w:space="0" w:color="auto"/>
              <w:left w:val="single" w:sz="4" w:space="0" w:color="auto"/>
              <w:bottom w:val="nil"/>
              <w:right w:val="single" w:sz="4" w:space="0" w:color="auto"/>
            </w:tcBorders>
          </w:tcPr>
          <w:p w:rsidR="0002501B" w:rsidRPr="00A30191" w:rsidRDefault="0002501B" w:rsidP="0002501B">
            <w:pPr>
              <w:tabs>
                <w:tab w:val="left" w:pos="708"/>
                <w:tab w:val="center" w:pos="4677"/>
                <w:tab w:val="right" w:pos="9355"/>
              </w:tabs>
              <w:spacing w:before="40" w:after="0" w:line="240" w:lineRule="auto"/>
              <w:jc w:val="center"/>
              <w:rPr>
                <w:rFonts w:ascii="Times New Roman" w:hAnsi="Times New Roman"/>
                <w:lang w:eastAsia="x-none"/>
              </w:rPr>
            </w:pPr>
            <w:r w:rsidRPr="00A30191">
              <w:rPr>
                <w:rFonts w:ascii="Times New Roman" w:hAnsi="Times New Roman"/>
                <w:lang w:eastAsia="x-none"/>
              </w:rPr>
              <w:t>1.3.5.</w:t>
            </w:r>
          </w:p>
        </w:tc>
        <w:tc>
          <w:tcPr>
            <w:tcW w:w="3108" w:type="dxa"/>
            <w:tcBorders>
              <w:top w:val="single" w:sz="4" w:space="0" w:color="auto"/>
              <w:left w:val="single" w:sz="4" w:space="0" w:color="auto"/>
              <w:bottom w:val="nil"/>
              <w:right w:val="single" w:sz="4" w:space="0" w:color="auto"/>
            </w:tcBorders>
          </w:tcPr>
          <w:p w:rsidR="0002501B" w:rsidRPr="00A30191" w:rsidRDefault="0002501B" w:rsidP="0002501B">
            <w:pPr>
              <w:spacing w:before="40" w:after="0" w:line="240" w:lineRule="auto"/>
              <w:rPr>
                <w:rFonts w:ascii="Times New Roman" w:hAnsi="Times New Roman"/>
              </w:rPr>
            </w:pPr>
            <w:r w:rsidRPr="00A30191">
              <w:rPr>
                <w:rFonts w:ascii="Times New Roman" w:hAnsi="Times New Roman"/>
              </w:rPr>
              <w:t>Выдача дубликата выписки по счету по заявлению клиента:</w:t>
            </w:r>
          </w:p>
        </w:tc>
        <w:tc>
          <w:tcPr>
            <w:tcW w:w="2540" w:type="dxa"/>
            <w:gridSpan w:val="2"/>
            <w:tcBorders>
              <w:top w:val="single" w:sz="4" w:space="0" w:color="auto"/>
              <w:left w:val="single" w:sz="4" w:space="0" w:color="auto"/>
              <w:bottom w:val="nil"/>
              <w:right w:val="single" w:sz="4" w:space="0" w:color="auto"/>
            </w:tcBorders>
          </w:tcPr>
          <w:p w:rsidR="0002501B" w:rsidRPr="00A30191" w:rsidRDefault="0002501B" w:rsidP="0002501B">
            <w:pPr>
              <w:spacing w:before="40" w:after="0" w:line="240" w:lineRule="auto"/>
              <w:jc w:val="center"/>
              <w:rPr>
                <w:rFonts w:ascii="Times New Roman" w:hAnsi="Times New Roman"/>
              </w:rPr>
            </w:pPr>
            <w:r w:rsidRPr="00A30191">
              <w:rPr>
                <w:rFonts w:ascii="Times New Roman" w:hAnsi="Times New Roman"/>
              </w:rPr>
              <w:t>200 руб. за один лист, но не более 2000 руб.</w:t>
            </w:r>
          </w:p>
        </w:tc>
        <w:tc>
          <w:tcPr>
            <w:tcW w:w="3541" w:type="dxa"/>
            <w:vMerge w:val="restart"/>
            <w:tcBorders>
              <w:top w:val="single" w:sz="4" w:space="0" w:color="auto"/>
              <w:left w:val="single" w:sz="4" w:space="0" w:color="auto"/>
              <w:right w:val="single" w:sz="4" w:space="0" w:color="auto"/>
            </w:tcBorders>
          </w:tcPr>
          <w:p w:rsidR="0002501B" w:rsidRPr="00A30191" w:rsidRDefault="0002501B" w:rsidP="0002501B">
            <w:pPr>
              <w:tabs>
                <w:tab w:val="left" w:pos="708"/>
                <w:tab w:val="center" w:pos="4677"/>
                <w:tab w:val="right" w:pos="9355"/>
              </w:tabs>
              <w:spacing w:before="40" w:after="0" w:line="240" w:lineRule="auto"/>
              <w:jc w:val="both"/>
              <w:rPr>
                <w:rFonts w:ascii="Times New Roman" w:hAnsi="Times New Roman"/>
                <w:lang w:eastAsia="x-none"/>
              </w:rPr>
            </w:pPr>
            <w:r w:rsidRPr="00A30191">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30191" w:rsidRPr="00A30191" w:rsidTr="00513B70">
        <w:tc>
          <w:tcPr>
            <w:tcW w:w="993" w:type="dxa"/>
            <w:tcBorders>
              <w:top w:val="nil"/>
              <w:left w:val="single" w:sz="4" w:space="0" w:color="auto"/>
              <w:bottom w:val="single" w:sz="4" w:space="0" w:color="auto"/>
              <w:right w:val="single" w:sz="4" w:space="0" w:color="auto"/>
            </w:tcBorders>
          </w:tcPr>
          <w:p w:rsidR="0002501B" w:rsidRPr="00A30191" w:rsidRDefault="0002501B" w:rsidP="0002501B">
            <w:pPr>
              <w:tabs>
                <w:tab w:val="left" w:pos="708"/>
                <w:tab w:val="center" w:pos="4677"/>
                <w:tab w:val="right" w:pos="9355"/>
              </w:tabs>
              <w:spacing w:before="40" w:after="0" w:line="240" w:lineRule="auto"/>
              <w:jc w:val="center"/>
              <w:rPr>
                <w:rFonts w:ascii="Times New Roman" w:hAnsi="Times New Roman"/>
                <w:lang w:eastAsia="x-none"/>
              </w:rPr>
            </w:pPr>
          </w:p>
        </w:tc>
        <w:tc>
          <w:tcPr>
            <w:tcW w:w="3108" w:type="dxa"/>
            <w:tcBorders>
              <w:top w:val="nil"/>
              <w:left w:val="single" w:sz="4" w:space="0" w:color="auto"/>
              <w:bottom w:val="single" w:sz="4" w:space="0" w:color="auto"/>
              <w:right w:val="single" w:sz="4" w:space="0" w:color="auto"/>
            </w:tcBorders>
          </w:tcPr>
          <w:p w:rsidR="0002501B" w:rsidRPr="00A30191" w:rsidRDefault="0002501B" w:rsidP="0002501B">
            <w:pPr>
              <w:tabs>
                <w:tab w:val="left" w:pos="708"/>
                <w:tab w:val="center" w:pos="4677"/>
                <w:tab w:val="right" w:pos="9355"/>
              </w:tabs>
              <w:spacing w:after="0" w:line="240" w:lineRule="auto"/>
              <w:jc w:val="both"/>
              <w:rPr>
                <w:rFonts w:ascii="Times New Roman" w:hAnsi="Times New Roman"/>
                <w:lang w:eastAsia="x-none"/>
              </w:rPr>
            </w:pPr>
            <w:r w:rsidRPr="00A30191">
              <w:rPr>
                <w:rFonts w:ascii="Times New Roman" w:hAnsi="Times New Roman"/>
                <w:lang w:eastAsia="x-none"/>
              </w:rPr>
              <w:t>- по счету крестьянского (фермерского) хозяйства (с целью оформления субсидии на возмещение затрат по уплате процентов по кредиту)</w:t>
            </w:r>
          </w:p>
        </w:tc>
        <w:tc>
          <w:tcPr>
            <w:tcW w:w="2540" w:type="dxa"/>
            <w:gridSpan w:val="2"/>
            <w:tcBorders>
              <w:top w:val="nil"/>
              <w:left w:val="single" w:sz="4" w:space="0" w:color="auto"/>
              <w:bottom w:val="single" w:sz="4" w:space="0" w:color="auto"/>
              <w:right w:val="single" w:sz="4" w:space="0" w:color="auto"/>
            </w:tcBorders>
          </w:tcPr>
          <w:p w:rsidR="0002501B" w:rsidRPr="00A30191" w:rsidRDefault="0002501B" w:rsidP="0002501B">
            <w:pPr>
              <w:tabs>
                <w:tab w:val="left" w:pos="708"/>
                <w:tab w:val="center" w:pos="4677"/>
                <w:tab w:val="right" w:pos="9355"/>
              </w:tabs>
              <w:spacing w:after="0" w:line="240" w:lineRule="auto"/>
              <w:jc w:val="center"/>
              <w:rPr>
                <w:rFonts w:ascii="Times New Roman" w:hAnsi="Times New Roman"/>
                <w:lang w:eastAsia="x-none"/>
              </w:rPr>
            </w:pPr>
            <w:r w:rsidRPr="00A30191">
              <w:rPr>
                <w:rFonts w:ascii="Times New Roman" w:hAnsi="Times New Roman"/>
              </w:rPr>
              <w:t xml:space="preserve">100 руб. за один лист, </w:t>
            </w:r>
            <w:r w:rsidRPr="00A30191">
              <w:rPr>
                <w:rFonts w:ascii="Times New Roman" w:hAnsi="Times New Roman"/>
              </w:rPr>
              <w:br/>
              <w:t>но не более 500 руб.</w:t>
            </w:r>
          </w:p>
        </w:tc>
        <w:tc>
          <w:tcPr>
            <w:tcW w:w="3541" w:type="dxa"/>
            <w:vMerge/>
            <w:tcBorders>
              <w:left w:val="single" w:sz="4" w:space="0" w:color="auto"/>
              <w:bottom w:val="single" w:sz="4" w:space="0" w:color="auto"/>
              <w:right w:val="single" w:sz="4" w:space="0" w:color="auto"/>
            </w:tcBorders>
          </w:tcPr>
          <w:p w:rsidR="0002501B" w:rsidRPr="00A30191" w:rsidRDefault="0002501B" w:rsidP="0002501B">
            <w:pPr>
              <w:tabs>
                <w:tab w:val="left" w:pos="708"/>
                <w:tab w:val="center" w:pos="4677"/>
                <w:tab w:val="right" w:pos="9355"/>
              </w:tabs>
              <w:spacing w:before="40" w:after="0" w:line="240" w:lineRule="auto"/>
              <w:jc w:val="both"/>
              <w:rPr>
                <w:rFonts w:ascii="Times New Roman" w:hAnsi="Times New Roman"/>
                <w:lang w:eastAsia="x-none"/>
              </w:rPr>
            </w:pPr>
          </w:p>
        </w:tc>
      </w:tr>
      <w:tr w:rsidR="00A30191" w:rsidRPr="00A30191" w:rsidTr="00513B70">
        <w:tc>
          <w:tcPr>
            <w:tcW w:w="993" w:type="dxa"/>
            <w:tcBorders>
              <w:top w:val="single" w:sz="4" w:space="0" w:color="auto"/>
              <w:left w:val="single" w:sz="4" w:space="0" w:color="auto"/>
              <w:bottom w:val="single" w:sz="4" w:space="0" w:color="auto"/>
              <w:right w:val="single" w:sz="4" w:space="0" w:color="auto"/>
            </w:tcBorders>
          </w:tcPr>
          <w:p w:rsidR="0002501B" w:rsidRPr="00A30191" w:rsidRDefault="0002501B" w:rsidP="0002501B">
            <w:pPr>
              <w:tabs>
                <w:tab w:val="left" w:pos="708"/>
                <w:tab w:val="center" w:pos="4677"/>
                <w:tab w:val="right" w:pos="9355"/>
              </w:tabs>
              <w:spacing w:before="40" w:after="40" w:line="240" w:lineRule="auto"/>
              <w:jc w:val="center"/>
              <w:rPr>
                <w:rFonts w:ascii="Times New Roman" w:hAnsi="Times New Roman"/>
                <w:lang w:eastAsia="x-none"/>
              </w:rPr>
            </w:pPr>
            <w:r w:rsidRPr="00A30191">
              <w:rPr>
                <w:rFonts w:ascii="Times New Roman" w:hAnsi="Times New Roman"/>
                <w:lang w:eastAsia="x-none"/>
              </w:rPr>
              <w:t>1.3.6.</w:t>
            </w:r>
          </w:p>
        </w:tc>
        <w:tc>
          <w:tcPr>
            <w:tcW w:w="3108" w:type="dxa"/>
            <w:tcBorders>
              <w:top w:val="single" w:sz="4" w:space="0" w:color="auto"/>
              <w:left w:val="single" w:sz="4" w:space="0" w:color="auto"/>
              <w:bottom w:val="single" w:sz="4" w:space="0" w:color="auto"/>
              <w:right w:val="single" w:sz="4" w:space="0" w:color="auto"/>
            </w:tcBorders>
          </w:tcPr>
          <w:p w:rsidR="0002501B" w:rsidRPr="00A30191" w:rsidRDefault="0002501B" w:rsidP="0002501B">
            <w:pPr>
              <w:spacing w:before="40" w:after="40" w:line="240" w:lineRule="auto"/>
              <w:rPr>
                <w:rFonts w:ascii="Times New Roman" w:hAnsi="Times New Roman"/>
              </w:rPr>
            </w:pPr>
            <w:r w:rsidRPr="00A30191">
              <w:rPr>
                <w:rFonts w:ascii="Times New Roman" w:hAnsi="Times New Roman"/>
              </w:rPr>
              <w:t>Предоставление дубликатов счетов-фактур</w:t>
            </w:r>
          </w:p>
        </w:tc>
        <w:tc>
          <w:tcPr>
            <w:tcW w:w="2540" w:type="dxa"/>
            <w:gridSpan w:val="2"/>
            <w:tcBorders>
              <w:top w:val="single" w:sz="4" w:space="0" w:color="auto"/>
              <w:left w:val="single" w:sz="4" w:space="0" w:color="auto"/>
              <w:bottom w:val="single" w:sz="4" w:space="0" w:color="auto"/>
              <w:right w:val="single" w:sz="4" w:space="0" w:color="auto"/>
            </w:tcBorders>
          </w:tcPr>
          <w:p w:rsidR="0002501B" w:rsidRPr="00A30191" w:rsidRDefault="0002501B" w:rsidP="0002501B">
            <w:pPr>
              <w:spacing w:before="40" w:after="40" w:line="240" w:lineRule="auto"/>
              <w:jc w:val="center"/>
              <w:rPr>
                <w:rFonts w:ascii="Times New Roman" w:hAnsi="Times New Roman"/>
              </w:rPr>
            </w:pPr>
            <w:r w:rsidRPr="00A30191">
              <w:rPr>
                <w:rFonts w:ascii="Times New Roman" w:hAnsi="Times New Roman"/>
              </w:rPr>
              <w:t>250 руб. за документ</w:t>
            </w:r>
          </w:p>
        </w:tc>
        <w:tc>
          <w:tcPr>
            <w:tcW w:w="3541" w:type="dxa"/>
            <w:tcBorders>
              <w:top w:val="single" w:sz="4" w:space="0" w:color="auto"/>
              <w:left w:val="single" w:sz="4" w:space="0" w:color="auto"/>
              <w:bottom w:val="single" w:sz="4" w:space="0" w:color="auto"/>
              <w:right w:val="single" w:sz="4" w:space="0" w:color="auto"/>
            </w:tcBorders>
          </w:tcPr>
          <w:p w:rsidR="0002501B" w:rsidRPr="00A30191" w:rsidRDefault="0002501B" w:rsidP="0002501B">
            <w:pPr>
              <w:tabs>
                <w:tab w:val="left" w:pos="708"/>
                <w:tab w:val="center" w:pos="4677"/>
                <w:tab w:val="right" w:pos="9355"/>
              </w:tabs>
              <w:spacing w:before="40" w:after="40" w:line="240" w:lineRule="auto"/>
              <w:rPr>
                <w:rFonts w:ascii="Times New Roman" w:hAnsi="Times New Roman"/>
                <w:lang w:eastAsia="x-none"/>
              </w:rPr>
            </w:pPr>
            <w:r w:rsidRPr="00A30191">
              <w:rPr>
                <w:rFonts w:ascii="Times New Roman" w:hAnsi="Times New Roman"/>
                <w:lang w:eastAsia="x-none"/>
              </w:rPr>
              <w:t>Услуга облагается НДС, сумма которого взимается дополнительно</w:t>
            </w:r>
          </w:p>
          <w:p w:rsidR="0002501B" w:rsidRPr="00A30191" w:rsidRDefault="0002501B" w:rsidP="0002501B">
            <w:pPr>
              <w:tabs>
                <w:tab w:val="left" w:pos="708"/>
                <w:tab w:val="center" w:pos="4677"/>
                <w:tab w:val="right" w:pos="9355"/>
              </w:tabs>
              <w:spacing w:before="40" w:after="40" w:line="240" w:lineRule="auto"/>
              <w:rPr>
                <w:rFonts w:ascii="Times New Roman" w:hAnsi="Times New Roman"/>
                <w:lang w:eastAsia="x-none"/>
              </w:rPr>
            </w:pPr>
            <w:r w:rsidRPr="00A30191">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w:t>
            </w:r>
            <w:r w:rsidRPr="00A30191">
              <w:rPr>
                <w:rFonts w:ascii="Times New Roman" w:hAnsi="Times New Roman"/>
              </w:rPr>
              <w:lastRenderedPageBreak/>
              <w:t>предусмотрено договорами и (или) соглашениями с клиентом.</w:t>
            </w:r>
          </w:p>
        </w:tc>
      </w:tr>
      <w:tr w:rsidR="00A30191" w:rsidRPr="00A30191" w:rsidTr="00513B70">
        <w:tc>
          <w:tcPr>
            <w:tcW w:w="993" w:type="dxa"/>
            <w:tcBorders>
              <w:top w:val="single" w:sz="4" w:space="0" w:color="auto"/>
              <w:left w:val="single" w:sz="4" w:space="0" w:color="auto"/>
              <w:bottom w:val="single" w:sz="4" w:space="0" w:color="auto"/>
              <w:right w:val="single" w:sz="4" w:space="0" w:color="auto"/>
            </w:tcBorders>
          </w:tcPr>
          <w:p w:rsidR="0002501B" w:rsidRPr="00A30191" w:rsidRDefault="0002501B" w:rsidP="0002501B">
            <w:pPr>
              <w:tabs>
                <w:tab w:val="left" w:pos="708"/>
                <w:tab w:val="center" w:pos="4677"/>
                <w:tab w:val="right" w:pos="9355"/>
              </w:tabs>
              <w:spacing w:before="40" w:after="0" w:line="240" w:lineRule="auto"/>
              <w:jc w:val="center"/>
              <w:rPr>
                <w:rFonts w:ascii="Times New Roman" w:hAnsi="Times New Roman"/>
                <w:lang w:eastAsia="x-none"/>
              </w:rPr>
            </w:pPr>
            <w:r w:rsidRPr="00A30191">
              <w:rPr>
                <w:rFonts w:ascii="Times New Roman" w:hAnsi="Times New Roman"/>
                <w:lang w:eastAsia="x-none"/>
              </w:rPr>
              <w:lastRenderedPageBreak/>
              <w:t>1.3.7.</w:t>
            </w:r>
          </w:p>
        </w:tc>
        <w:tc>
          <w:tcPr>
            <w:tcW w:w="3108" w:type="dxa"/>
            <w:tcBorders>
              <w:top w:val="single" w:sz="4" w:space="0" w:color="auto"/>
              <w:left w:val="single" w:sz="4" w:space="0" w:color="auto"/>
              <w:bottom w:val="single" w:sz="4" w:space="0" w:color="auto"/>
              <w:right w:val="single" w:sz="4" w:space="0" w:color="auto"/>
            </w:tcBorders>
          </w:tcPr>
          <w:p w:rsidR="0002501B" w:rsidRPr="00A30191" w:rsidRDefault="0002501B" w:rsidP="0002501B">
            <w:pPr>
              <w:spacing w:before="40" w:after="0" w:line="240" w:lineRule="auto"/>
              <w:rPr>
                <w:rFonts w:ascii="Times New Roman" w:hAnsi="Times New Roman"/>
              </w:rPr>
            </w:pPr>
            <w:r w:rsidRPr="00A30191">
              <w:rPr>
                <w:rFonts w:ascii="Times New Roman" w:hAnsi="Times New Roman"/>
              </w:rPr>
              <w:t>Выдача бумажной копии электронного платежного документа, полученного Банком по системе дистанционного банковского обслуживания (по заявлению клиента)</w:t>
            </w:r>
          </w:p>
        </w:tc>
        <w:tc>
          <w:tcPr>
            <w:tcW w:w="2540" w:type="dxa"/>
            <w:gridSpan w:val="2"/>
            <w:tcBorders>
              <w:top w:val="single" w:sz="4" w:space="0" w:color="auto"/>
              <w:left w:val="single" w:sz="4" w:space="0" w:color="auto"/>
              <w:bottom w:val="single" w:sz="4" w:space="0" w:color="auto"/>
              <w:right w:val="single" w:sz="4" w:space="0" w:color="auto"/>
            </w:tcBorders>
          </w:tcPr>
          <w:p w:rsidR="0002501B" w:rsidRPr="00A30191" w:rsidRDefault="0002501B" w:rsidP="0002501B">
            <w:pPr>
              <w:spacing w:before="40" w:after="0" w:line="240" w:lineRule="auto"/>
              <w:jc w:val="center"/>
              <w:rPr>
                <w:rFonts w:ascii="Times New Roman" w:hAnsi="Times New Roman"/>
              </w:rPr>
            </w:pPr>
            <w:r w:rsidRPr="00A30191">
              <w:rPr>
                <w:rFonts w:ascii="Times New Roman" w:hAnsi="Times New Roman"/>
              </w:rPr>
              <w:t>50 руб.</w:t>
            </w:r>
            <w:r w:rsidRPr="00A30191">
              <w:rPr>
                <w:rFonts w:ascii="Times New Roman" w:hAnsi="Times New Roman"/>
              </w:rPr>
              <w:br/>
              <w:t>за один лист</w:t>
            </w:r>
          </w:p>
        </w:tc>
        <w:tc>
          <w:tcPr>
            <w:tcW w:w="3541" w:type="dxa"/>
            <w:tcBorders>
              <w:top w:val="single" w:sz="4" w:space="0" w:color="auto"/>
              <w:left w:val="single" w:sz="4" w:space="0" w:color="auto"/>
              <w:bottom w:val="single" w:sz="4" w:space="0" w:color="auto"/>
              <w:right w:val="single" w:sz="4" w:space="0" w:color="auto"/>
            </w:tcBorders>
          </w:tcPr>
          <w:p w:rsidR="0002501B" w:rsidRPr="00A30191" w:rsidRDefault="0002501B" w:rsidP="0002501B">
            <w:pPr>
              <w:tabs>
                <w:tab w:val="left" w:pos="708"/>
                <w:tab w:val="center" w:pos="4677"/>
                <w:tab w:val="right" w:pos="9355"/>
              </w:tabs>
              <w:spacing w:after="0" w:line="240" w:lineRule="auto"/>
              <w:jc w:val="both"/>
              <w:rPr>
                <w:rFonts w:ascii="Times New Roman" w:hAnsi="Times New Roman"/>
                <w:lang w:eastAsia="x-none"/>
              </w:rPr>
            </w:pPr>
            <w:r w:rsidRPr="00A30191">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30191" w:rsidRPr="00A30191" w:rsidTr="00513B70">
        <w:tc>
          <w:tcPr>
            <w:tcW w:w="993" w:type="dxa"/>
            <w:tcBorders>
              <w:top w:val="single" w:sz="4" w:space="0" w:color="auto"/>
              <w:left w:val="single" w:sz="4" w:space="0" w:color="auto"/>
              <w:bottom w:val="nil"/>
              <w:right w:val="single" w:sz="4" w:space="0" w:color="auto"/>
            </w:tcBorders>
          </w:tcPr>
          <w:p w:rsidR="0002501B" w:rsidRPr="00A30191" w:rsidRDefault="0002501B" w:rsidP="0002501B">
            <w:pPr>
              <w:spacing w:before="40"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1.3.8.</w:t>
            </w:r>
          </w:p>
        </w:tc>
        <w:tc>
          <w:tcPr>
            <w:tcW w:w="3108" w:type="dxa"/>
            <w:tcBorders>
              <w:top w:val="single" w:sz="4" w:space="0" w:color="auto"/>
              <w:left w:val="single" w:sz="4" w:space="0" w:color="auto"/>
              <w:bottom w:val="nil"/>
              <w:right w:val="single" w:sz="4" w:space="0" w:color="auto"/>
            </w:tcBorders>
          </w:tcPr>
          <w:p w:rsidR="0002501B" w:rsidRPr="00A30191" w:rsidRDefault="0002501B" w:rsidP="0002501B">
            <w:pPr>
              <w:autoSpaceDE w:val="0"/>
              <w:autoSpaceDN w:val="0"/>
              <w:adjustRightInd w:val="0"/>
              <w:spacing w:before="40" w:after="40" w:line="240" w:lineRule="auto"/>
              <w:jc w:val="both"/>
              <w:rPr>
                <w:rFonts w:ascii="Times New Roman" w:eastAsia="Times New Roman" w:hAnsi="Times New Roman"/>
                <w:bCs/>
                <w:sz w:val="24"/>
                <w:szCs w:val="24"/>
                <w:lang w:eastAsia="ru-RU"/>
              </w:rPr>
            </w:pPr>
            <w:r w:rsidRPr="00A30191">
              <w:rPr>
                <w:rFonts w:ascii="Times New Roman" w:eastAsia="Times New Roman" w:hAnsi="Times New Roman"/>
                <w:bCs/>
                <w:sz w:val="24"/>
                <w:szCs w:val="24"/>
                <w:lang w:eastAsia="ru-RU"/>
              </w:rPr>
              <w:t>Выдача копии платежного документа по заявлению клиента</w:t>
            </w:r>
          </w:p>
          <w:p w:rsidR="0002501B" w:rsidRPr="00A30191" w:rsidRDefault="0002501B" w:rsidP="0002501B">
            <w:pPr>
              <w:spacing w:before="40" w:after="0" w:line="240" w:lineRule="auto"/>
              <w:jc w:val="both"/>
              <w:rPr>
                <w:rFonts w:ascii="Times New Roman" w:eastAsia="Times New Roman" w:hAnsi="Times New Roman"/>
                <w:lang w:eastAsia="ru-RU"/>
              </w:rPr>
            </w:pPr>
            <w:r w:rsidRPr="00A30191">
              <w:rPr>
                <w:rFonts w:ascii="Times New Roman" w:eastAsia="Times New Roman" w:hAnsi="Times New Roman"/>
                <w:bCs/>
                <w:sz w:val="24"/>
                <w:szCs w:val="24"/>
                <w:lang w:eastAsia="ru-RU"/>
              </w:rPr>
              <w:t>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sidRPr="00A30191" w:rsidDel="0008048D">
              <w:rPr>
                <w:rFonts w:ascii="Times New Roman" w:eastAsia="Times New Roman" w:hAnsi="Times New Roman"/>
                <w:bCs/>
                <w:sz w:val="24"/>
                <w:szCs w:val="24"/>
                <w:lang w:eastAsia="ru-RU"/>
              </w:rPr>
              <w:t xml:space="preserve"> </w:t>
            </w:r>
          </w:p>
        </w:tc>
        <w:tc>
          <w:tcPr>
            <w:tcW w:w="2540" w:type="dxa"/>
            <w:gridSpan w:val="2"/>
            <w:tcBorders>
              <w:top w:val="single" w:sz="4" w:space="0" w:color="auto"/>
              <w:left w:val="single" w:sz="4" w:space="0" w:color="auto"/>
              <w:bottom w:val="nil"/>
              <w:right w:val="single" w:sz="4" w:space="0" w:color="auto"/>
            </w:tcBorders>
          </w:tcPr>
          <w:p w:rsidR="0002501B" w:rsidRPr="00A30191" w:rsidRDefault="0002501B" w:rsidP="0002501B">
            <w:pPr>
              <w:spacing w:before="40" w:after="0" w:line="240" w:lineRule="auto"/>
              <w:jc w:val="center"/>
              <w:rPr>
                <w:rFonts w:ascii="Times New Roman" w:eastAsia="Times New Roman" w:hAnsi="Times New Roman"/>
                <w:bCs/>
                <w:lang w:eastAsia="ru-RU"/>
              </w:rPr>
            </w:pPr>
            <w:r w:rsidRPr="00A30191">
              <w:rPr>
                <w:rFonts w:ascii="Times New Roman" w:eastAsia="Arial Unicode MS" w:hAnsi="Times New Roman"/>
                <w:iCs/>
                <w:sz w:val="24"/>
                <w:szCs w:val="24"/>
                <w:lang w:eastAsia="ru-RU"/>
              </w:rPr>
              <w:t>300 руб. за документ</w:t>
            </w:r>
          </w:p>
        </w:tc>
        <w:tc>
          <w:tcPr>
            <w:tcW w:w="3541" w:type="dxa"/>
            <w:vMerge w:val="restart"/>
            <w:tcBorders>
              <w:top w:val="single" w:sz="4" w:space="0" w:color="auto"/>
              <w:left w:val="single" w:sz="4" w:space="0" w:color="auto"/>
              <w:right w:val="single" w:sz="4" w:space="0" w:color="auto"/>
            </w:tcBorders>
          </w:tcPr>
          <w:p w:rsidR="0002501B" w:rsidRPr="00A30191" w:rsidRDefault="0002501B" w:rsidP="0002501B">
            <w:pPr>
              <w:spacing w:before="40" w:after="0" w:line="240" w:lineRule="auto"/>
              <w:rPr>
                <w:rFonts w:ascii="Times New Roman" w:eastAsia="Times New Roman" w:hAnsi="Times New Roman"/>
                <w:bCs/>
                <w:sz w:val="24"/>
                <w:szCs w:val="24"/>
                <w:lang w:eastAsia="ru-RU"/>
              </w:rPr>
            </w:pPr>
            <w:r w:rsidRPr="00A30191">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30191" w:rsidRPr="00A30191" w:rsidTr="00513B70">
        <w:tc>
          <w:tcPr>
            <w:tcW w:w="993" w:type="dxa"/>
            <w:tcBorders>
              <w:top w:val="nil"/>
              <w:left w:val="single" w:sz="4" w:space="0" w:color="auto"/>
              <w:bottom w:val="nil"/>
              <w:right w:val="single" w:sz="4" w:space="0" w:color="auto"/>
            </w:tcBorders>
          </w:tcPr>
          <w:p w:rsidR="0002501B" w:rsidRPr="00A30191" w:rsidRDefault="0002501B" w:rsidP="0002501B">
            <w:pPr>
              <w:spacing w:before="40" w:after="0" w:line="240" w:lineRule="auto"/>
              <w:jc w:val="center"/>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02501B" w:rsidRPr="00A30191" w:rsidRDefault="0002501B" w:rsidP="0002501B">
            <w:pPr>
              <w:spacing w:after="0" w:line="240" w:lineRule="auto"/>
              <w:ind w:left="11"/>
              <w:jc w:val="both"/>
              <w:rPr>
                <w:rFonts w:ascii="Times New Roman" w:eastAsia="Times New Roman" w:hAnsi="Times New Roman"/>
                <w:bCs/>
                <w:lang w:eastAsia="ru-RU"/>
              </w:rPr>
            </w:pPr>
            <w:r w:rsidRPr="00A30191">
              <w:rPr>
                <w:rFonts w:ascii="Times New Roman" w:eastAsia="Times New Roman" w:hAnsi="Times New Roman"/>
                <w:bCs/>
                <w:sz w:val="24"/>
                <w:szCs w:val="24"/>
                <w:lang w:eastAsia="ru-RU"/>
              </w:rPr>
              <w:t>- давностью до трех месяцев</w:t>
            </w:r>
          </w:p>
        </w:tc>
        <w:tc>
          <w:tcPr>
            <w:tcW w:w="2540" w:type="dxa"/>
            <w:gridSpan w:val="2"/>
            <w:tcBorders>
              <w:top w:val="nil"/>
              <w:left w:val="single" w:sz="4" w:space="0" w:color="auto"/>
              <w:bottom w:val="nil"/>
              <w:right w:val="single" w:sz="4" w:space="0" w:color="auto"/>
            </w:tcBorders>
          </w:tcPr>
          <w:p w:rsidR="0002501B" w:rsidRPr="00A30191" w:rsidRDefault="0002501B" w:rsidP="0002501B">
            <w:pPr>
              <w:spacing w:after="0" w:line="240" w:lineRule="auto"/>
              <w:jc w:val="center"/>
              <w:rPr>
                <w:rFonts w:ascii="Times New Roman" w:eastAsia="Times New Roman" w:hAnsi="Times New Roman"/>
                <w:bCs/>
                <w:lang w:eastAsia="ru-RU"/>
              </w:rPr>
            </w:pPr>
            <w:r w:rsidRPr="00A30191">
              <w:rPr>
                <w:rFonts w:ascii="Times New Roman" w:eastAsia="Arial Unicode MS" w:hAnsi="Times New Roman"/>
                <w:iCs/>
                <w:sz w:val="24"/>
                <w:szCs w:val="24"/>
                <w:lang w:eastAsia="ru-RU"/>
              </w:rPr>
              <w:t>50 руб. за документ</w:t>
            </w:r>
          </w:p>
        </w:tc>
        <w:tc>
          <w:tcPr>
            <w:tcW w:w="3541" w:type="dxa"/>
            <w:vMerge/>
            <w:tcBorders>
              <w:left w:val="single" w:sz="4" w:space="0" w:color="auto"/>
              <w:right w:val="single" w:sz="4" w:space="0" w:color="auto"/>
            </w:tcBorders>
          </w:tcPr>
          <w:p w:rsidR="0002501B" w:rsidRPr="00A30191" w:rsidRDefault="0002501B" w:rsidP="0002501B">
            <w:pPr>
              <w:spacing w:before="40" w:after="0" w:line="240" w:lineRule="auto"/>
              <w:rPr>
                <w:rFonts w:ascii="Times New Roman" w:eastAsia="Times New Roman" w:hAnsi="Times New Roman"/>
                <w:sz w:val="24"/>
                <w:szCs w:val="24"/>
                <w:lang w:eastAsia="ru-RU"/>
              </w:rPr>
            </w:pPr>
          </w:p>
        </w:tc>
      </w:tr>
      <w:tr w:rsidR="00A30191" w:rsidRPr="00A30191" w:rsidTr="00513B70">
        <w:tc>
          <w:tcPr>
            <w:tcW w:w="993" w:type="dxa"/>
            <w:tcBorders>
              <w:top w:val="nil"/>
              <w:left w:val="single" w:sz="4" w:space="0" w:color="auto"/>
              <w:bottom w:val="nil"/>
              <w:right w:val="single" w:sz="4" w:space="0" w:color="auto"/>
            </w:tcBorders>
          </w:tcPr>
          <w:p w:rsidR="0002501B" w:rsidRPr="00A30191" w:rsidRDefault="0002501B" w:rsidP="0002501B">
            <w:pPr>
              <w:spacing w:before="40" w:after="0" w:line="240" w:lineRule="auto"/>
              <w:jc w:val="center"/>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02501B" w:rsidRPr="00A30191" w:rsidRDefault="0002501B" w:rsidP="0002501B">
            <w:pPr>
              <w:spacing w:after="0" w:line="240" w:lineRule="auto"/>
              <w:ind w:left="11"/>
              <w:jc w:val="both"/>
              <w:rPr>
                <w:rFonts w:ascii="Times New Roman" w:eastAsia="Times New Roman" w:hAnsi="Times New Roman"/>
                <w:lang w:eastAsia="ru-RU"/>
              </w:rPr>
            </w:pPr>
            <w:r w:rsidRPr="00A30191">
              <w:rPr>
                <w:rFonts w:ascii="Times New Roman" w:eastAsia="Times New Roman" w:hAnsi="Times New Roman"/>
                <w:bCs/>
                <w:sz w:val="24"/>
                <w:szCs w:val="24"/>
                <w:lang w:eastAsia="ru-RU"/>
              </w:rPr>
              <w:t>- давностью свыше трех месяцев</w:t>
            </w:r>
          </w:p>
        </w:tc>
        <w:tc>
          <w:tcPr>
            <w:tcW w:w="2540" w:type="dxa"/>
            <w:gridSpan w:val="2"/>
            <w:tcBorders>
              <w:top w:val="nil"/>
              <w:left w:val="single" w:sz="4" w:space="0" w:color="auto"/>
              <w:bottom w:val="nil"/>
              <w:right w:val="single" w:sz="4" w:space="0" w:color="auto"/>
            </w:tcBorders>
          </w:tcPr>
          <w:p w:rsidR="0002501B" w:rsidRPr="00A30191" w:rsidRDefault="0002501B" w:rsidP="0002501B">
            <w:pPr>
              <w:spacing w:after="0" w:line="240" w:lineRule="auto"/>
              <w:jc w:val="center"/>
              <w:rPr>
                <w:rFonts w:ascii="Times New Roman" w:eastAsia="Times New Roman" w:hAnsi="Times New Roman"/>
                <w:bCs/>
                <w:lang w:eastAsia="ru-RU"/>
              </w:rPr>
            </w:pPr>
            <w:r w:rsidRPr="00A30191">
              <w:rPr>
                <w:rFonts w:ascii="Times New Roman" w:eastAsia="Arial Unicode MS" w:hAnsi="Times New Roman"/>
                <w:iCs/>
                <w:sz w:val="24"/>
                <w:szCs w:val="24"/>
                <w:lang w:eastAsia="ru-RU"/>
              </w:rPr>
              <w:t>100 руб. за документ</w:t>
            </w:r>
          </w:p>
        </w:tc>
        <w:tc>
          <w:tcPr>
            <w:tcW w:w="3541" w:type="dxa"/>
            <w:vMerge/>
            <w:tcBorders>
              <w:left w:val="single" w:sz="4" w:space="0" w:color="auto"/>
              <w:bottom w:val="nil"/>
              <w:right w:val="single" w:sz="4" w:space="0" w:color="auto"/>
            </w:tcBorders>
          </w:tcPr>
          <w:p w:rsidR="0002501B" w:rsidRPr="00A30191" w:rsidRDefault="0002501B" w:rsidP="0002501B">
            <w:pPr>
              <w:spacing w:before="40" w:after="0" w:line="240" w:lineRule="auto"/>
              <w:rPr>
                <w:rFonts w:ascii="Times New Roman" w:eastAsia="Times New Roman" w:hAnsi="Times New Roman"/>
                <w:sz w:val="24"/>
                <w:szCs w:val="24"/>
                <w:lang w:eastAsia="ru-RU"/>
              </w:rPr>
            </w:pPr>
          </w:p>
        </w:tc>
      </w:tr>
      <w:tr w:rsidR="00A30191" w:rsidRPr="00A30191" w:rsidTr="00513B70">
        <w:tc>
          <w:tcPr>
            <w:tcW w:w="993" w:type="dxa"/>
            <w:tcBorders>
              <w:top w:val="single" w:sz="4" w:space="0" w:color="auto"/>
              <w:left w:val="single" w:sz="4" w:space="0" w:color="auto"/>
              <w:bottom w:val="nil"/>
              <w:right w:val="single" w:sz="4" w:space="0" w:color="auto"/>
            </w:tcBorders>
          </w:tcPr>
          <w:p w:rsidR="0002501B" w:rsidRPr="00A30191" w:rsidRDefault="0002501B" w:rsidP="0002501B">
            <w:pPr>
              <w:spacing w:before="40"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1.3.9.</w:t>
            </w:r>
          </w:p>
        </w:tc>
        <w:tc>
          <w:tcPr>
            <w:tcW w:w="3108" w:type="dxa"/>
            <w:tcBorders>
              <w:top w:val="single" w:sz="4" w:space="0" w:color="auto"/>
              <w:left w:val="single" w:sz="4" w:space="0" w:color="auto"/>
              <w:bottom w:val="nil"/>
              <w:right w:val="single" w:sz="4" w:space="0" w:color="auto"/>
            </w:tcBorders>
          </w:tcPr>
          <w:p w:rsidR="0002501B" w:rsidRPr="00A30191" w:rsidRDefault="0002501B" w:rsidP="0002501B">
            <w:pPr>
              <w:spacing w:before="40"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Оформление Банком карточки с образцами подписей и оттиска печати, подтверждение подлинности подписи (при наличии в Банке расчетного /текущего счета клиента)</w:t>
            </w:r>
          </w:p>
        </w:tc>
        <w:tc>
          <w:tcPr>
            <w:tcW w:w="2540" w:type="dxa"/>
            <w:gridSpan w:val="2"/>
            <w:tcBorders>
              <w:top w:val="single" w:sz="4" w:space="0" w:color="auto"/>
              <w:left w:val="single" w:sz="4" w:space="0" w:color="auto"/>
              <w:bottom w:val="nil"/>
              <w:right w:val="single" w:sz="4" w:space="0" w:color="auto"/>
            </w:tcBorders>
          </w:tcPr>
          <w:p w:rsidR="0002501B" w:rsidRPr="00A30191" w:rsidRDefault="0002501B" w:rsidP="0002501B">
            <w:pPr>
              <w:spacing w:before="40"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400 руб.</w:t>
            </w:r>
            <w:r w:rsidRPr="00A30191">
              <w:rPr>
                <w:rFonts w:ascii="Times New Roman" w:eastAsia="Times New Roman" w:hAnsi="Times New Roman"/>
                <w:bCs/>
                <w:lang w:eastAsia="ru-RU"/>
              </w:rPr>
              <w:br/>
              <w:t>за одну подпись</w:t>
            </w:r>
          </w:p>
        </w:tc>
        <w:tc>
          <w:tcPr>
            <w:tcW w:w="3541" w:type="dxa"/>
            <w:vMerge w:val="restart"/>
            <w:tcBorders>
              <w:top w:val="single" w:sz="4" w:space="0" w:color="auto"/>
              <w:left w:val="single" w:sz="4" w:space="0" w:color="auto"/>
              <w:right w:val="single" w:sz="4" w:space="0" w:color="auto"/>
            </w:tcBorders>
          </w:tcPr>
          <w:p w:rsidR="0002501B" w:rsidRPr="00A30191" w:rsidRDefault="0002501B" w:rsidP="0002501B">
            <w:pPr>
              <w:spacing w:before="40"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Услуга облагается НДС, сумма которого взимается дополнительно</w:t>
            </w:r>
          </w:p>
          <w:p w:rsidR="0002501B" w:rsidRPr="00A30191" w:rsidRDefault="0002501B" w:rsidP="0002501B">
            <w:pPr>
              <w:spacing w:before="40" w:after="0" w:line="240" w:lineRule="auto"/>
              <w:jc w:val="both"/>
              <w:rPr>
                <w:rFonts w:ascii="Times New Roman" w:eastAsia="Times New Roman" w:hAnsi="Times New Roman"/>
                <w:bCs/>
                <w:lang w:eastAsia="ru-RU"/>
              </w:rPr>
            </w:pPr>
            <w:r w:rsidRPr="00A30191">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30191" w:rsidRPr="00A30191" w:rsidTr="00513B70">
        <w:tc>
          <w:tcPr>
            <w:tcW w:w="993" w:type="dxa"/>
            <w:tcBorders>
              <w:top w:val="nil"/>
              <w:left w:val="single" w:sz="4" w:space="0" w:color="auto"/>
              <w:bottom w:val="nil"/>
              <w:right w:val="single" w:sz="4" w:space="0" w:color="auto"/>
            </w:tcBorders>
          </w:tcPr>
          <w:p w:rsidR="0002501B" w:rsidRPr="00A30191" w:rsidRDefault="0002501B" w:rsidP="0002501B">
            <w:pPr>
              <w:spacing w:before="40" w:after="0" w:line="240" w:lineRule="auto"/>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02501B" w:rsidRPr="00A30191" w:rsidRDefault="0002501B" w:rsidP="0002501B">
            <w:pPr>
              <w:spacing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 государственным и бюджетным учреждениям, не имеющим расчетного счета в Банке</w:t>
            </w:r>
          </w:p>
        </w:tc>
        <w:tc>
          <w:tcPr>
            <w:tcW w:w="2540" w:type="dxa"/>
            <w:gridSpan w:val="2"/>
            <w:tcBorders>
              <w:top w:val="nil"/>
              <w:left w:val="single" w:sz="4" w:space="0" w:color="auto"/>
              <w:bottom w:val="nil"/>
              <w:right w:val="single" w:sz="4" w:space="0" w:color="auto"/>
            </w:tcBorders>
          </w:tcPr>
          <w:p w:rsidR="0002501B" w:rsidRPr="00A30191" w:rsidRDefault="0002501B" w:rsidP="0002501B">
            <w:pPr>
              <w:spacing w:after="0" w:line="240" w:lineRule="auto"/>
              <w:jc w:val="center"/>
              <w:rPr>
                <w:rFonts w:ascii="Times New Roman" w:eastAsia="Times New Roman" w:hAnsi="Times New Roman"/>
                <w:bCs/>
                <w:lang w:eastAsia="ru-RU"/>
              </w:rPr>
            </w:pPr>
            <w:r w:rsidRPr="00A30191">
              <w:rPr>
                <w:rFonts w:ascii="Times New Roman" w:hAnsi="Times New Roman"/>
              </w:rPr>
              <w:t>Не взимается</w:t>
            </w:r>
          </w:p>
        </w:tc>
        <w:tc>
          <w:tcPr>
            <w:tcW w:w="3541" w:type="dxa"/>
            <w:vMerge/>
            <w:tcBorders>
              <w:left w:val="single" w:sz="4" w:space="0" w:color="auto"/>
              <w:right w:val="single" w:sz="4" w:space="0" w:color="auto"/>
            </w:tcBorders>
          </w:tcPr>
          <w:p w:rsidR="0002501B" w:rsidRPr="00A30191" w:rsidRDefault="0002501B" w:rsidP="0002501B">
            <w:pPr>
              <w:spacing w:before="120" w:after="40" w:line="240" w:lineRule="auto"/>
              <w:rPr>
                <w:rFonts w:ascii="Times New Roman" w:eastAsia="Times New Roman" w:hAnsi="Times New Roman"/>
                <w:bCs/>
                <w:i/>
                <w:sz w:val="24"/>
                <w:szCs w:val="24"/>
                <w:lang w:eastAsia="ru-RU"/>
              </w:rPr>
            </w:pPr>
          </w:p>
        </w:tc>
      </w:tr>
      <w:tr w:rsidR="00A30191" w:rsidRPr="00A30191" w:rsidTr="00513B70">
        <w:tc>
          <w:tcPr>
            <w:tcW w:w="993" w:type="dxa"/>
            <w:tcBorders>
              <w:top w:val="nil"/>
              <w:left w:val="single" w:sz="4" w:space="0" w:color="auto"/>
              <w:bottom w:val="single" w:sz="4" w:space="0" w:color="auto"/>
              <w:right w:val="single" w:sz="4" w:space="0" w:color="auto"/>
            </w:tcBorders>
          </w:tcPr>
          <w:p w:rsidR="0002501B" w:rsidRPr="00A30191" w:rsidRDefault="0002501B" w:rsidP="0002501B">
            <w:pPr>
              <w:spacing w:before="40" w:after="0" w:line="240" w:lineRule="auto"/>
              <w:rPr>
                <w:rFonts w:ascii="Times New Roman" w:eastAsia="Times New Roman" w:hAnsi="Times New Roman"/>
                <w:bCs/>
                <w:lang w:eastAsia="ru-RU"/>
              </w:rPr>
            </w:pPr>
          </w:p>
        </w:tc>
        <w:tc>
          <w:tcPr>
            <w:tcW w:w="3108" w:type="dxa"/>
            <w:tcBorders>
              <w:top w:val="nil"/>
              <w:left w:val="single" w:sz="4" w:space="0" w:color="auto"/>
              <w:bottom w:val="single" w:sz="4" w:space="0" w:color="auto"/>
              <w:right w:val="single" w:sz="4" w:space="0" w:color="auto"/>
            </w:tcBorders>
          </w:tcPr>
          <w:p w:rsidR="0002501B" w:rsidRPr="00A30191" w:rsidRDefault="0002501B" w:rsidP="0002501B">
            <w:pPr>
              <w:spacing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 xml:space="preserve">-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w:t>
            </w:r>
            <w:r w:rsidRPr="00A30191">
              <w:rPr>
                <w:rFonts w:ascii="Times New Roman" w:eastAsia="Times New Roman" w:hAnsi="Times New Roman"/>
                <w:bCs/>
                <w:lang w:eastAsia="ru-RU"/>
              </w:rPr>
              <w:br/>
              <w:t>«О Фонде содействия реформированию жилищно-коммунального хозяйства» в рамках заключенных договоров специального банковского счета</w:t>
            </w:r>
          </w:p>
        </w:tc>
        <w:tc>
          <w:tcPr>
            <w:tcW w:w="2540" w:type="dxa"/>
            <w:gridSpan w:val="2"/>
            <w:tcBorders>
              <w:top w:val="nil"/>
              <w:left w:val="single" w:sz="4" w:space="0" w:color="auto"/>
              <w:bottom w:val="single" w:sz="4" w:space="0" w:color="auto"/>
              <w:right w:val="single" w:sz="4" w:space="0" w:color="auto"/>
            </w:tcBorders>
          </w:tcPr>
          <w:p w:rsidR="0002501B" w:rsidRPr="00A30191" w:rsidRDefault="0002501B" w:rsidP="0002501B">
            <w:pPr>
              <w:spacing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Не взимается*</w:t>
            </w:r>
          </w:p>
        </w:tc>
        <w:tc>
          <w:tcPr>
            <w:tcW w:w="3541" w:type="dxa"/>
            <w:vMerge/>
            <w:tcBorders>
              <w:left w:val="single" w:sz="4" w:space="0" w:color="auto"/>
              <w:bottom w:val="single" w:sz="4" w:space="0" w:color="auto"/>
              <w:right w:val="single" w:sz="4" w:space="0" w:color="auto"/>
            </w:tcBorders>
          </w:tcPr>
          <w:p w:rsidR="0002501B" w:rsidRPr="00A30191" w:rsidRDefault="0002501B" w:rsidP="0002501B">
            <w:pPr>
              <w:spacing w:before="120" w:after="40" w:line="240" w:lineRule="auto"/>
              <w:rPr>
                <w:rFonts w:ascii="Times New Roman" w:eastAsia="Times New Roman" w:hAnsi="Times New Roman"/>
                <w:bCs/>
                <w:i/>
                <w:sz w:val="24"/>
                <w:szCs w:val="24"/>
                <w:lang w:eastAsia="ru-RU"/>
              </w:rPr>
            </w:pPr>
          </w:p>
        </w:tc>
      </w:tr>
      <w:tr w:rsidR="00A30191" w:rsidRPr="00A30191" w:rsidTr="00513B70">
        <w:tc>
          <w:tcPr>
            <w:tcW w:w="993" w:type="dxa"/>
            <w:tcBorders>
              <w:top w:val="single" w:sz="4" w:space="0" w:color="auto"/>
              <w:left w:val="single" w:sz="4" w:space="0" w:color="auto"/>
              <w:bottom w:val="single" w:sz="4" w:space="0" w:color="auto"/>
              <w:right w:val="single" w:sz="4" w:space="0" w:color="auto"/>
            </w:tcBorders>
          </w:tcPr>
          <w:p w:rsidR="0002501B" w:rsidRPr="00A30191" w:rsidRDefault="0002501B" w:rsidP="0002501B">
            <w:pPr>
              <w:tabs>
                <w:tab w:val="left" w:pos="708"/>
                <w:tab w:val="center" w:pos="4677"/>
                <w:tab w:val="right" w:pos="9355"/>
              </w:tabs>
              <w:spacing w:before="40" w:after="40" w:line="240" w:lineRule="auto"/>
              <w:jc w:val="center"/>
              <w:rPr>
                <w:rFonts w:ascii="Times New Roman" w:hAnsi="Times New Roman"/>
                <w:lang w:eastAsia="x-none"/>
              </w:rPr>
            </w:pPr>
            <w:r w:rsidRPr="00A30191">
              <w:rPr>
                <w:rFonts w:ascii="Times New Roman" w:hAnsi="Times New Roman"/>
                <w:lang w:eastAsia="x-none"/>
              </w:rPr>
              <w:t>1.3.10.</w:t>
            </w:r>
          </w:p>
        </w:tc>
        <w:tc>
          <w:tcPr>
            <w:tcW w:w="3108" w:type="dxa"/>
            <w:tcBorders>
              <w:top w:val="single" w:sz="4" w:space="0" w:color="auto"/>
              <w:left w:val="single" w:sz="4" w:space="0" w:color="auto"/>
              <w:bottom w:val="single" w:sz="4" w:space="0" w:color="auto"/>
              <w:right w:val="single" w:sz="4" w:space="0" w:color="auto"/>
            </w:tcBorders>
          </w:tcPr>
          <w:p w:rsidR="0002501B" w:rsidRPr="00A30191" w:rsidRDefault="0002501B" w:rsidP="0002501B">
            <w:pPr>
              <w:spacing w:before="40" w:after="40" w:line="240" w:lineRule="auto"/>
              <w:jc w:val="both"/>
              <w:rPr>
                <w:rFonts w:ascii="Times New Roman" w:hAnsi="Times New Roman"/>
              </w:rPr>
            </w:pPr>
            <w:r w:rsidRPr="00A30191">
              <w:rPr>
                <w:rFonts w:ascii="Times New Roman" w:hAnsi="Times New Roman"/>
              </w:rPr>
              <w:t>Выдача клиенту по его запросу заверенной Банком копии карточки клиента с образцами подписей и оттиска печати</w:t>
            </w:r>
          </w:p>
        </w:tc>
        <w:tc>
          <w:tcPr>
            <w:tcW w:w="2540" w:type="dxa"/>
            <w:gridSpan w:val="2"/>
            <w:tcBorders>
              <w:top w:val="single" w:sz="4" w:space="0" w:color="auto"/>
              <w:left w:val="single" w:sz="4" w:space="0" w:color="auto"/>
              <w:bottom w:val="single" w:sz="4" w:space="0" w:color="auto"/>
              <w:right w:val="single" w:sz="4" w:space="0" w:color="auto"/>
            </w:tcBorders>
          </w:tcPr>
          <w:p w:rsidR="0002501B" w:rsidRPr="00A30191" w:rsidRDefault="0002501B" w:rsidP="0002501B">
            <w:pPr>
              <w:spacing w:before="40" w:after="40" w:line="240" w:lineRule="auto"/>
              <w:jc w:val="center"/>
              <w:rPr>
                <w:rFonts w:ascii="Times New Roman" w:hAnsi="Times New Roman"/>
              </w:rPr>
            </w:pPr>
            <w:r w:rsidRPr="00A30191">
              <w:rPr>
                <w:rFonts w:ascii="Times New Roman" w:hAnsi="Times New Roman"/>
              </w:rPr>
              <w:t xml:space="preserve">300 руб. </w:t>
            </w:r>
            <w:r w:rsidRPr="00A30191">
              <w:rPr>
                <w:rFonts w:ascii="Times New Roman" w:hAnsi="Times New Roman"/>
              </w:rPr>
              <w:br/>
              <w:t>за одну копию</w:t>
            </w:r>
          </w:p>
        </w:tc>
        <w:tc>
          <w:tcPr>
            <w:tcW w:w="3541" w:type="dxa"/>
            <w:tcBorders>
              <w:top w:val="single" w:sz="4" w:space="0" w:color="auto"/>
              <w:left w:val="single" w:sz="4" w:space="0" w:color="auto"/>
              <w:bottom w:val="single" w:sz="4" w:space="0" w:color="auto"/>
              <w:right w:val="single" w:sz="4" w:space="0" w:color="auto"/>
            </w:tcBorders>
          </w:tcPr>
          <w:p w:rsidR="0002501B" w:rsidRPr="00A30191" w:rsidRDefault="0002501B" w:rsidP="0002501B">
            <w:pPr>
              <w:tabs>
                <w:tab w:val="left" w:pos="708"/>
                <w:tab w:val="center" w:pos="4677"/>
                <w:tab w:val="right" w:pos="9355"/>
              </w:tabs>
              <w:spacing w:before="40" w:after="40" w:line="240" w:lineRule="auto"/>
              <w:jc w:val="both"/>
              <w:rPr>
                <w:rFonts w:ascii="Times New Roman" w:hAnsi="Times New Roman"/>
                <w:lang w:eastAsia="x-none"/>
              </w:rPr>
            </w:pPr>
            <w:r w:rsidRPr="00A30191">
              <w:rPr>
                <w:rFonts w:ascii="Times New Roman" w:hAnsi="Times New Roman"/>
                <w:lang w:eastAsia="x-none"/>
              </w:rPr>
              <w:t>Услуга облагается НДС, сумма которого взимается дополнительно</w:t>
            </w:r>
          </w:p>
          <w:p w:rsidR="0002501B" w:rsidRPr="00A30191" w:rsidRDefault="0002501B" w:rsidP="0002501B">
            <w:pPr>
              <w:tabs>
                <w:tab w:val="left" w:pos="708"/>
                <w:tab w:val="center" w:pos="4677"/>
                <w:tab w:val="right" w:pos="9355"/>
              </w:tabs>
              <w:spacing w:before="40" w:after="40" w:line="240" w:lineRule="auto"/>
              <w:jc w:val="both"/>
              <w:rPr>
                <w:rFonts w:ascii="Times New Roman" w:hAnsi="Times New Roman"/>
                <w:lang w:eastAsia="x-none"/>
              </w:rPr>
            </w:pPr>
            <w:r w:rsidRPr="00A30191">
              <w:rPr>
                <w:rFonts w:ascii="Times New Roman" w:hAnsi="Times New Roman"/>
              </w:rPr>
              <w:t xml:space="preserve">При недостаточности денежных средств для оплаты комиссионного </w:t>
            </w:r>
            <w:r w:rsidRPr="00A30191">
              <w:rPr>
                <w:rFonts w:ascii="Times New Roman" w:hAnsi="Times New Roman"/>
              </w:rPr>
              <w:lastRenderedPageBreak/>
              <w:t>вознаграждения услуга не оказывается, если иное не предусмотрено договорами и (или) соглашениями с клиентом.</w:t>
            </w:r>
          </w:p>
        </w:tc>
      </w:tr>
      <w:tr w:rsidR="00A30191" w:rsidRPr="00A30191" w:rsidTr="00513B70">
        <w:tc>
          <w:tcPr>
            <w:tcW w:w="993" w:type="dxa"/>
            <w:tcBorders>
              <w:top w:val="single" w:sz="4" w:space="0" w:color="auto"/>
              <w:left w:val="single" w:sz="4" w:space="0" w:color="auto"/>
              <w:bottom w:val="single" w:sz="4" w:space="0" w:color="auto"/>
              <w:right w:val="single" w:sz="4" w:space="0" w:color="auto"/>
            </w:tcBorders>
          </w:tcPr>
          <w:p w:rsidR="0002501B" w:rsidRPr="00A30191" w:rsidRDefault="0002501B" w:rsidP="0002501B">
            <w:pPr>
              <w:tabs>
                <w:tab w:val="left" w:pos="708"/>
                <w:tab w:val="center" w:pos="4677"/>
                <w:tab w:val="right" w:pos="9355"/>
              </w:tabs>
              <w:spacing w:before="40" w:after="40" w:line="240" w:lineRule="auto"/>
              <w:jc w:val="center"/>
              <w:rPr>
                <w:rFonts w:ascii="Times New Roman" w:hAnsi="Times New Roman"/>
                <w:lang w:eastAsia="x-none"/>
              </w:rPr>
            </w:pPr>
            <w:r w:rsidRPr="00A30191">
              <w:rPr>
                <w:rFonts w:ascii="Times New Roman" w:hAnsi="Times New Roman"/>
                <w:lang w:eastAsia="x-none"/>
              </w:rPr>
              <w:lastRenderedPageBreak/>
              <w:t>1.3.11.</w:t>
            </w:r>
          </w:p>
        </w:tc>
        <w:tc>
          <w:tcPr>
            <w:tcW w:w="3108" w:type="dxa"/>
            <w:tcBorders>
              <w:top w:val="single" w:sz="4" w:space="0" w:color="auto"/>
              <w:left w:val="single" w:sz="4" w:space="0" w:color="auto"/>
              <w:bottom w:val="single" w:sz="4" w:space="0" w:color="auto"/>
              <w:right w:val="single" w:sz="4" w:space="0" w:color="auto"/>
            </w:tcBorders>
          </w:tcPr>
          <w:p w:rsidR="0002501B" w:rsidRPr="00A30191" w:rsidRDefault="0002501B" w:rsidP="0002501B">
            <w:pPr>
              <w:spacing w:before="40" w:after="40" w:line="240" w:lineRule="auto"/>
              <w:jc w:val="both"/>
              <w:rPr>
                <w:rFonts w:ascii="Times New Roman" w:hAnsi="Times New Roman"/>
              </w:rPr>
            </w:pPr>
            <w:r w:rsidRPr="00A30191">
              <w:rPr>
                <w:rFonts w:ascii="Times New Roman" w:hAnsi="Times New Roman"/>
              </w:rPr>
              <w:t>Оформление платежного документа по просьбе клиента</w:t>
            </w:r>
          </w:p>
        </w:tc>
        <w:tc>
          <w:tcPr>
            <w:tcW w:w="2540" w:type="dxa"/>
            <w:gridSpan w:val="2"/>
            <w:tcBorders>
              <w:top w:val="single" w:sz="4" w:space="0" w:color="auto"/>
              <w:left w:val="single" w:sz="4" w:space="0" w:color="auto"/>
              <w:bottom w:val="single" w:sz="4" w:space="0" w:color="auto"/>
              <w:right w:val="single" w:sz="4" w:space="0" w:color="auto"/>
            </w:tcBorders>
          </w:tcPr>
          <w:p w:rsidR="0002501B" w:rsidRPr="00A30191" w:rsidRDefault="0002501B" w:rsidP="0002501B">
            <w:pPr>
              <w:spacing w:before="40" w:after="40" w:line="240" w:lineRule="auto"/>
              <w:jc w:val="center"/>
              <w:rPr>
                <w:rFonts w:ascii="Times New Roman" w:hAnsi="Times New Roman"/>
              </w:rPr>
            </w:pPr>
            <w:r w:rsidRPr="00A30191">
              <w:rPr>
                <w:rFonts w:ascii="Times New Roman" w:hAnsi="Times New Roman"/>
              </w:rPr>
              <w:t xml:space="preserve">200 руб. </w:t>
            </w:r>
            <w:r w:rsidRPr="00A30191">
              <w:rPr>
                <w:rFonts w:ascii="Times New Roman" w:hAnsi="Times New Roman"/>
              </w:rPr>
              <w:br/>
              <w:t>за документ</w:t>
            </w:r>
          </w:p>
        </w:tc>
        <w:tc>
          <w:tcPr>
            <w:tcW w:w="3541" w:type="dxa"/>
            <w:tcBorders>
              <w:top w:val="single" w:sz="4" w:space="0" w:color="auto"/>
              <w:left w:val="single" w:sz="4" w:space="0" w:color="auto"/>
              <w:bottom w:val="single" w:sz="4" w:space="0" w:color="auto"/>
              <w:right w:val="single" w:sz="4" w:space="0" w:color="auto"/>
            </w:tcBorders>
          </w:tcPr>
          <w:p w:rsidR="0002501B" w:rsidRPr="00A30191" w:rsidRDefault="0002501B" w:rsidP="0002501B">
            <w:pPr>
              <w:tabs>
                <w:tab w:val="left" w:pos="708"/>
                <w:tab w:val="center" w:pos="4677"/>
                <w:tab w:val="right" w:pos="9355"/>
              </w:tabs>
              <w:spacing w:before="40" w:after="40" w:line="240" w:lineRule="auto"/>
              <w:jc w:val="both"/>
              <w:rPr>
                <w:rFonts w:ascii="Times New Roman" w:hAnsi="Times New Roman"/>
                <w:lang w:eastAsia="x-none"/>
              </w:rPr>
            </w:pPr>
            <w:r w:rsidRPr="00A30191">
              <w:rPr>
                <w:rFonts w:ascii="Times New Roman" w:hAnsi="Times New Roman"/>
                <w:lang w:eastAsia="x-none"/>
              </w:rPr>
              <w:t>Услуга облагается НДС, сумма которого взимается дополнительно</w:t>
            </w:r>
          </w:p>
          <w:p w:rsidR="0002501B" w:rsidRPr="00A30191" w:rsidRDefault="0002501B" w:rsidP="0002501B">
            <w:pPr>
              <w:tabs>
                <w:tab w:val="left" w:pos="708"/>
                <w:tab w:val="center" w:pos="4677"/>
                <w:tab w:val="right" w:pos="9355"/>
              </w:tabs>
              <w:spacing w:before="40" w:after="40" w:line="240" w:lineRule="auto"/>
              <w:jc w:val="both"/>
              <w:rPr>
                <w:rFonts w:ascii="Times New Roman" w:hAnsi="Times New Roman"/>
                <w:lang w:eastAsia="x-none"/>
              </w:rPr>
            </w:pPr>
            <w:r w:rsidRPr="00A30191">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30191" w:rsidRPr="00A30191" w:rsidTr="00513B70">
        <w:tc>
          <w:tcPr>
            <w:tcW w:w="993" w:type="dxa"/>
            <w:tcBorders>
              <w:top w:val="single" w:sz="4" w:space="0" w:color="auto"/>
              <w:left w:val="single" w:sz="4" w:space="0" w:color="auto"/>
              <w:bottom w:val="nil"/>
              <w:right w:val="single" w:sz="4" w:space="0" w:color="auto"/>
            </w:tcBorders>
          </w:tcPr>
          <w:p w:rsidR="0002501B" w:rsidRPr="00A30191" w:rsidRDefault="0002501B" w:rsidP="0002501B">
            <w:pPr>
              <w:tabs>
                <w:tab w:val="left" w:pos="708"/>
                <w:tab w:val="center" w:pos="4677"/>
                <w:tab w:val="right" w:pos="9355"/>
              </w:tabs>
              <w:spacing w:before="40" w:after="40" w:line="240" w:lineRule="auto"/>
              <w:jc w:val="center"/>
              <w:rPr>
                <w:rFonts w:ascii="Times New Roman" w:hAnsi="Times New Roman"/>
                <w:lang w:eastAsia="x-none"/>
              </w:rPr>
            </w:pPr>
            <w:r w:rsidRPr="00A30191">
              <w:rPr>
                <w:rFonts w:ascii="Times New Roman" w:hAnsi="Times New Roman"/>
                <w:lang w:eastAsia="x-none"/>
              </w:rPr>
              <w:t>1.3.12.</w:t>
            </w:r>
          </w:p>
        </w:tc>
        <w:tc>
          <w:tcPr>
            <w:tcW w:w="3108" w:type="dxa"/>
            <w:tcBorders>
              <w:top w:val="single" w:sz="4" w:space="0" w:color="auto"/>
              <w:left w:val="single" w:sz="4" w:space="0" w:color="auto"/>
              <w:bottom w:val="nil"/>
              <w:right w:val="single" w:sz="4" w:space="0" w:color="auto"/>
            </w:tcBorders>
          </w:tcPr>
          <w:p w:rsidR="0002501B" w:rsidRPr="00A30191" w:rsidRDefault="0002501B" w:rsidP="0002501B">
            <w:pPr>
              <w:spacing w:before="40" w:after="40" w:line="240" w:lineRule="auto"/>
              <w:rPr>
                <w:rFonts w:ascii="Times New Roman" w:hAnsi="Times New Roman"/>
              </w:rPr>
            </w:pPr>
            <w:r w:rsidRPr="00A30191">
              <w:rPr>
                <w:rFonts w:ascii="Times New Roman" w:hAnsi="Times New Roman"/>
              </w:rPr>
              <w:t>Ксерокопирование документов клиента</w:t>
            </w:r>
          </w:p>
        </w:tc>
        <w:tc>
          <w:tcPr>
            <w:tcW w:w="2540" w:type="dxa"/>
            <w:gridSpan w:val="2"/>
            <w:tcBorders>
              <w:top w:val="single" w:sz="4" w:space="0" w:color="auto"/>
              <w:left w:val="single" w:sz="4" w:space="0" w:color="auto"/>
              <w:bottom w:val="nil"/>
              <w:right w:val="single" w:sz="4" w:space="0" w:color="auto"/>
            </w:tcBorders>
          </w:tcPr>
          <w:p w:rsidR="0002501B" w:rsidRPr="00A30191" w:rsidRDefault="0002501B" w:rsidP="0002501B">
            <w:pPr>
              <w:spacing w:before="40" w:after="40" w:line="240" w:lineRule="auto"/>
              <w:jc w:val="center"/>
              <w:rPr>
                <w:rFonts w:ascii="Times New Roman" w:hAnsi="Times New Roman"/>
              </w:rPr>
            </w:pPr>
            <w:r w:rsidRPr="00A30191">
              <w:rPr>
                <w:rFonts w:ascii="Times New Roman" w:hAnsi="Times New Roman"/>
              </w:rPr>
              <w:t xml:space="preserve">50 руб. </w:t>
            </w:r>
            <w:r w:rsidRPr="00A30191">
              <w:rPr>
                <w:rFonts w:ascii="Times New Roman" w:hAnsi="Times New Roman"/>
              </w:rPr>
              <w:br/>
              <w:t>за один лист с односторонним расположением текста</w:t>
            </w:r>
          </w:p>
        </w:tc>
        <w:tc>
          <w:tcPr>
            <w:tcW w:w="3541" w:type="dxa"/>
            <w:vMerge w:val="restart"/>
            <w:tcBorders>
              <w:top w:val="single" w:sz="4" w:space="0" w:color="auto"/>
              <w:left w:val="single" w:sz="4" w:space="0" w:color="auto"/>
              <w:right w:val="single" w:sz="4" w:space="0" w:color="auto"/>
            </w:tcBorders>
          </w:tcPr>
          <w:p w:rsidR="0002501B" w:rsidRPr="00A30191" w:rsidRDefault="0002501B" w:rsidP="0002501B">
            <w:pPr>
              <w:tabs>
                <w:tab w:val="left" w:pos="708"/>
                <w:tab w:val="center" w:pos="4677"/>
                <w:tab w:val="right" w:pos="9355"/>
              </w:tabs>
              <w:spacing w:before="40" w:after="40" w:line="240" w:lineRule="auto"/>
              <w:jc w:val="both"/>
              <w:rPr>
                <w:rFonts w:ascii="Times New Roman" w:hAnsi="Times New Roman"/>
                <w:lang w:eastAsia="x-none"/>
              </w:rPr>
            </w:pPr>
            <w:r w:rsidRPr="00A30191">
              <w:rPr>
                <w:rFonts w:ascii="Times New Roman" w:hAnsi="Times New Roman"/>
                <w:lang w:eastAsia="x-none"/>
              </w:rPr>
              <w:t>Услуга облагается НДС, сумма которого взимается дополнительно</w:t>
            </w:r>
          </w:p>
          <w:p w:rsidR="0002501B" w:rsidRPr="00A30191" w:rsidRDefault="0002501B" w:rsidP="0002501B">
            <w:pPr>
              <w:tabs>
                <w:tab w:val="left" w:pos="708"/>
                <w:tab w:val="center" w:pos="4677"/>
                <w:tab w:val="right" w:pos="9355"/>
              </w:tabs>
              <w:spacing w:before="40" w:after="40" w:line="240" w:lineRule="auto"/>
              <w:jc w:val="both"/>
              <w:rPr>
                <w:rFonts w:ascii="Times New Roman" w:hAnsi="Times New Roman"/>
                <w:lang w:eastAsia="x-none"/>
              </w:rPr>
            </w:pPr>
            <w:r w:rsidRPr="00A30191">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30191" w:rsidRPr="00A30191" w:rsidTr="00513B70">
        <w:tc>
          <w:tcPr>
            <w:tcW w:w="993" w:type="dxa"/>
            <w:tcBorders>
              <w:top w:val="nil"/>
              <w:left w:val="single" w:sz="4" w:space="0" w:color="auto"/>
              <w:bottom w:val="single" w:sz="4" w:space="0" w:color="auto"/>
              <w:right w:val="single" w:sz="4" w:space="0" w:color="auto"/>
            </w:tcBorders>
          </w:tcPr>
          <w:p w:rsidR="0002501B" w:rsidRPr="00A30191" w:rsidRDefault="0002501B" w:rsidP="0002501B">
            <w:pPr>
              <w:tabs>
                <w:tab w:val="left" w:pos="708"/>
                <w:tab w:val="center" w:pos="4677"/>
                <w:tab w:val="right" w:pos="9355"/>
              </w:tabs>
              <w:spacing w:after="0" w:line="240" w:lineRule="auto"/>
              <w:jc w:val="center"/>
              <w:rPr>
                <w:rFonts w:ascii="Times New Roman" w:hAnsi="Times New Roman"/>
                <w:lang w:eastAsia="x-none"/>
              </w:rPr>
            </w:pPr>
          </w:p>
        </w:tc>
        <w:tc>
          <w:tcPr>
            <w:tcW w:w="3108" w:type="dxa"/>
            <w:tcBorders>
              <w:top w:val="nil"/>
              <w:left w:val="single" w:sz="4" w:space="0" w:color="auto"/>
              <w:bottom w:val="single" w:sz="4" w:space="0" w:color="auto"/>
              <w:right w:val="single" w:sz="4" w:space="0" w:color="auto"/>
            </w:tcBorders>
          </w:tcPr>
          <w:p w:rsidR="0002501B" w:rsidRPr="00A30191" w:rsidRDefault="0002501B" w:rsidP="0002501B">
            <w:pPr>
              <w:spacing w:after="0" w:line="240" w:lineRule="auto"/>
              <w:jc w:val="both"/>
              <w:rPr>
                <w:rFonts w:ascii="Times New Roman" w:hAnsi="Times New Roman"/>
              </w:rPr>
            </w:pPr>
            <w:r w:rsidRPr="00A30191">
              <w:rPr>
                <w:rFonts w:ascii="Times New Roman" w:hAnsi="Times New Roman"/>
              </w:rPr>
              <w:t>- для открытия банковского счета/счета по депозиту при отсутствии банковского счета клиента в Банке</w:t>
            </w:r>
          </w:p>
        </w:tc>
        <w:tc>
          <w:tcPr>
            <w:tcW w:w="2540" w:type="dxa"/>
            <w:gridSpan w:val="2"/>
            <w:tcBorders>
              <w:top w:val="nil"/>
              <w:left w:val="single" w:sz="4" w:space="0" w:color="auto"/>
              <w:bottom w:val="single" w:sz="4" w:space="0" w:color="auto"/>
              <w:right w:val="single" w:sz="4" w:space="0" w:color="auto"/>
            </w:tcBorders>
          </w:tcPr>
          <w:p w:rsidR="0002501B" w:rsidRPr="00A30191" w:rsidRDefault="0002501B" w:rsidP="0002501B">
            <w:pPr>
              <w:spacing w:after="0" w:line="240" w:lineRule="auto"/>
              <w:jc w:val="center"/>
              <w:rPr>
                <w:rFonts w:ascii="Times New Roman" w:hAnsi="Times New Roman"/>
              </w:rPr>
            </w:pPr>
            <w:r w:rsidRPr="00A30191">
              <w:rPr>
                <w:rFonts w:ascii="Times New Roman" w:hAnsi="Times New Roman"/>
              </w:rPr>
              <w:t xml:space="preserve">Не взимается </w:t>
            </w:r>
          </w:p>
        </w:tc>
        <w:tc>
          <w:tcPr>
            <w:tcW w:w="3541" w:type="dxa"/>
            <w:vMerge/>
            <w:tcBorders>
              <w:left w:val="single" w:sz="4" w:space="0" w:color="auto"/>
              <w:bottom w:val="single" w:sz="4" w:space="0" w:color="auto"/>
              <w:right w:val="single" w:sz="4" w:space="0" w:color="auto"/>
            </w:tcBorders>
          </w:tcPr>
          <w:p w:rsidR="0002501B" w:rsidRPr="00A30191" w:rsidRDefault="0002501B" w:rsidP="0002501B">
            <w:pPr>
              <w:tabs>
                <w:tab w:val="left" w:pos="708"/>
                <w:tab w:val="center" w:pos="4677"/>
                <w:tab w:val="right" w:pos="9355"/>
              </w:tabs>
              <w:spacing w:before="120" w:after="40" w:line="240" w:lineRule="auto"/>
              <w:jc w:val="both"/>
              <w:rPr>
                <w:rFonts w:ascii="Times New Roman" w:hAnsi="Times New Roman"/>
                <w:lang w:eastAsia="x-none"/>
              </w:rPr>
            </w:pPr>
          </w:p>
        </w:tc>
      </w:tr>
      <w:tr w:rsidR="00A30191" w:rsidRPr="00A30191" w:rsidTr="00513B70">
        <w:tc>
          <w:tcPr>
            <w:tcW w:w="993" w:type="dxa"/>
            <w:tcBorders>
              <w:top w:val="single" w:sz="4" w:space="0" w:color="auto"/>
              <w:left w:val="single" w:sz="4" w:space="0" w:color="auto"/>
              <w:bottom w:val="nil"/>
              <w:right w:val="single" w:sz="4" w:space="0" w:color="auto"/>
            </w:tcBorders>
          </w:tcPr>
          <w:p w:rsidR="0002501B" w:rsidRPr="00A30191" w:rsidRDefault="0002501B" w:rsidP="0002501B">
            <w:pPr>
              <w:spacing w:before="40"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 xml:space="preserve">1.3.13. </w:t>
            </w:r>
          </w:p>
        </w:tc>
        <w:tc>
          <w:tcPr>
            <w:tcW w:w="3108" w:type="dxa"/>
            <w:tcBorders>
              <w:top w:val="single" w:sz="4" w:space="0" w:color="auto"/>
              <w:left w:val="single" w:sz="4" w:space="0" w:color="auto"/>
              <w:bottom w:val="nil"/>
              <w:right w:val="single" w:sz="4" w:space="0" w:color="auto"/>
            </w:tcBorders>
          </w:tcPr>
          <w:p w:rsidR="0002501B" w:rsidRPr="00A30191" w:rsidRDefault="0002501B" w:rsidP="0002501B">
            <w:pPr>
              <w:spacing w:before="40" w:after="0" w:line="240" w:lineRule="auto"/>
              <w:jc w:val="both"/>
              <w:rPr>
                <w:rFonts w:ascii="Times New Roman" w:eastAsia="Times New Roman" w:hAnsi="Times New Roman"/>
                <w:bCs/>
                <w:lang w:eastAsia="ru-RU"/>
              </w:rPr>
            </w:pPr>
            <w:r w:rsidRPr="00A30191">
              <w:rPr>
                <w:rFonts w:ascii="Times New Roman" w:eastAsia="Times New Roman" w:hAnsi="Times New Roman"/>
                <w:lang w:eastAsia="ru-RU"/>
              </w:rPr>
              <w:t>Установление Банком соответствия оригинала документа клиента его копии</w:t>
            </w:r>
          </w:p>
        </w:tc>
        <w:tc>
          <w:tcPr>
            <w:tcW w:w="2540" w:type="dxa"/>
            <w:gridSpan w:val="2"/>
            <w:tcBorders>
              <w:top w:val="single" w:sz="4" w:space="0" w:color="auto"/>
              <w:left w:val="single" w:sz="4" w:space="0" w:color="auto"/>
              <w:bottom w:val="nil"/>
              <w:right w:val="single" w:sz="4" w:space="0" w:color="auto"/>
            </w:tcBorders>
          </w:tcPr>
          <w:p w:rsidR="0002501B" w:rsidRPr="00A30191" w:rsidRDefault="0002501B" w:rsidP="0002501B">
            <w:pPr>
              <w:spacing w:before="40" w:after="0" w:line="240" w:lineRule="auto"/>
              <w:jc w:val="center"/>
              <w:rPr>
                <w:rFonts w:ascii="Times New Roman" w:eastAsia="Times New Roman" w:hAnsi="Times New Roman"/>
                <w:bCs/>
                <w:lang w:eastAsia="ru-RU"/>
              </w:rPr>
            </w:pPr>
            <w:r w:rsidRPr="00A30191">
              <w:rPr>
                <w:rFonts w:ascii="Times New Roman" w:hAnsi="Times New Roman"/>
              </w:rPr>
              <w:t xml:space="preserve">Не взимается </w:t>
            </w:r>
          </w:p>
        </w:tc>
        <w:tc>
          <w:tcPr>
            <w:tcW w:w="3541" w:type="dxa"/>
            <w:vMerge w:val="restart"/>
            <w:tcBorders>
              <w:top w:val="single" w:sz="4" w:space="0" w:color="auto"/>
              <w:left w:val="single" w:sz="4" w:space="0" w:color="auto"/>
              <w:right w:val="single" w:sz="4" w:space="0" w:color="auto"/>
            </w:tcBorders>
          </w:tcPr>
          <w:p w:rsidR="0002501B" w:rsidRPr="00A30191" w:rsidRDefault="0002501B" w:rsidP="0002501B">
            <w:pPr>
              <w:spacing w:before="40"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В случае введения тарифа указанная комиссия облагается НДС, сумма которого взимается дополнительно</w:t>
            </w:r>
          </w:p>
          <w:p w:rsidR="0002501B" w:rsidRPr="00A30191" w:rsidRDefault="0002501B" w:rsidP="0002501B">
            <w:pPr>
              <w:spacing w:before="40" w:after="0" w:line="240" w:lineRule="auto"/>
              <w:jc w:val="both"/>
              <w:rPr>
                <w:rFonts w:ascii="Times New Roman" w:eastAsia="Times New Roman" w:hAnsi="Times New Roman"/>
                <w:bCs/>
                <w:lang w:eastAsia="ru-RU"/>
              </w:rPr>
            </w:pPr>
            <w:r w:rsidRPr="00A30191">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30191" w:rsidRPr="00A30191" w:rsidTr="00513B70">
        <w:tc>
          <w:tcPr>
            <w:tcW w:w="993" w:type="dxa"/>
            <w:tcBorders>
              <w:top w:val="nil"/>
              <w:left w:val="single" w:sz="4" w:space="0" w:color="auto"/>
              <w:bottom w:val="single" w:sz="4" w:space="0" w:color="auto"/>
              <w:right w:val="single" w:sz="4" w:space="0" w:color="auto"/>
            </w:tcBorders>
          </w:tcPr>
          <w:p w:rsidR="0002501B" w:rsidRPr="00A30191" w:rsidRDefault="0002501B" w:rsidP="0002501B">
            <w:pPr>
              <w:spacing w:before="40" w:after="0" w:line="240" w:lineRule="auto"/>
              <w:jc w:val="center"/>
              <w:rPr>
                <w:rFonts w:ascii="Times New Roman" w:eastAsia="Times New Roman" w:hAnsi="Times New Roman"/>
                <w:bCs/>
                <w:lang w:eastAsia="ru-RU"/>
              </w:rPr>
            </w:pPr>
          </w:p>
        </w:tc>
        <w:tc>
          <w:tcPr>
            <w:tcW w:w="3108" w:type="dxa"/>
            <w:tcBorders>
              <w:top w:val="nil"/>
              <w:left w:val="single" w:sz="4" w:space="0" w:color="auto"/>
              <w:bottom w:val="single" w:sz="4" w:space="0" w:color="auto"/>
              <w:right w:val="single" w:sz="4" w:space="0" w:color="auto"/>
            </w:tcBorders>
          </w:tcPr>
          <w:p w:rsidR="0002501B" w:rsidRPr="00A30191" w:rsidRDefault="0002501B" w:rsidP="0002501B">
            <w:pPr>
              <w:spacing w:before="40" w:after="0" w:line="240" w:lineRule="auto"/>
              <w:jc w:val="both"/>
              <w:rPr>
                <w:rFonts w:ascii="Times New Roman" w:eastAsia="Times New Roman" w:hAnsi="Times New Roman"/>
                <w:lang w:eastAsia="ru-RU"/>
              </w:rPr>
            </w:pPr>
            <w:r w:rsidRPr="00A30191">
              <w:rPr>
                <w:rFonts w:ascii="Times New Roman" w:eastAsia="Times New Roman" w:hAnsi="Times New Roman"/>
                <w:lang w:eastAsia="ru-RU"/>
              </w:rPr>
              <w:t>Заверение Банком копии документа клиента</w:t>
            </w:r>
          </w:p>
        </w:tc>
        <w:tc>
          <w:tcPr>
            <w:tcW w:w="2540" w:type="dxa"/>
            <w:gridSpan w:val="2"/>
            <w:tcBorders>
              <w:top w:val="nil"/>
              <w:left w:val="single" w:sz="4" w:space="0" w:color="auto"/>
              <w:bottom w:val="single" w:sz="4" w:space="0" w:color="auto"/>
              <w:right w:val="single" w:sz="4" w:space="0" w:color="auto"/>
            </w:tcBorders>
          </w:tcPr>
          <w:p w:rsidR="0002501B" w:rsidRPr="00A30191" w:rsidRDefault="0002501B" w:rsidP="0002501B">
            <w:pPr>
              <w:spacing w:before="40" w:after="0" w:line="240" w:lineRule="auto"/>
              <w:jc w:val="center"/>
              <w:rPr>
                <w:rFonts w:ascii="Times New Roman" w:eastAsia="Times New Roman" w:hAnsi="Times New Roman"/>
                <w:bCs/>
                <w:lang w:eastAsia="ru-RU"/>
              </w:rPr>
            </w:pPr>
            <w:r w:rsidRPr="00A30191">
              <w:rPr>
                <w:rFonts w:ascii="Times New Roman" w:hAnsi="Times New Roman"/>
              </w:rPr>
              <w:t>Не взимается</w:t>
            </w:r>
          </w:p>
        </w:tc>
        <w:tc>
          <w:tcPr>
            <w:tcW w:w="3541" w:type="dxa"/>
            <w:vMerge/>
            <w:tcBorders>
              <w:left w:val="single" w:sz="4" w:space="0" w:color="auto"/>
              <w:bottom w:val="single" w:sz="4" w:space="0" w:color="auto"/>
              <w:right w:val="single" w:sz="4" w:space="0" w:color="auto"/>
            </w:tcBorders>
          </w:tcPr>
          <w:p w:rsidR="0002501B" w:rsidRPr="00A30191" w:rsidRDefault="0002501B" w:rsidP="0002501B">
            <w:pPr>
              <w:spacing w:before="40" w:after="0" w:line="240" w:lineRule="auto"/>
              <w:rPr>
                <w:rFonts w:ascii="Times New Roman" w:eastAsia="Times New Roman" w:hAnsi="Times New Roman"/>
                <w:bCs/>
                <w:lang w:eastAsia="ru-RU"/>
              </w:rPr>
            </w:pPr>
          </w:p>
        </w:tc>
      </w:tr>
      <w:tr w:rsidR="00A30191" w:rsidRPr="00A30191" w:rsidTr="00513B70">
        <w:tc>
          <w:tcPr>
            <w:tcW w:w="993" w:type="dxa"/>
            <w:tcBorders>
              <w:top w:val="single" w:sz="4" w:space="0" w:color="auto"/>
              <w:left w:val="single" w:sz="4" w:space="0" w:color="auto"/>
              <w:bottom w:val="single" w:sz="4" w:space="0" w:color="auto"/>
              <w:right w:val="single" w:sz="4" w:space="0" w:color="auto"/>
            </w:tcBorders>
          </w:tcPr>
          <w:p w:rsidR="0002501B" w:rsidRPr="00A30191" w:rsidRDefault="0002501B" w:rsidP="0002501B">
            <w:pPr>
              <w:spacing w:before="40" w:after="0" w:line="240" w:lineRule="auto"/>
              <w:jc w:val="center"/>
              <w:rPr>
                <w:rFonts w:ascii="Times New Roman" w:eastAsia="Times New Roman" w:hAnsi="Times New Roman"/>
                <w:bCs/>
                <w:lang w:eastAsia="ru-RU"/>
              </w:rPr>
            </w:pPr>
            <w:r w:rsidRPr="00A30191">
              <w:rPr>
                <w:rFonts w:ascii="Times New Roman" w:hAnsi="Times New Roman"/>
                <w:lang w:eastAsia="x-none"/>
              </w:rPr>
              <w:t>1.3.1</w:t>
            </w:r>
            <w:r w:rsidRPr="00A30191">
              <w:rPr>
                <w:rFonts w:ascii="Times New Roman" w:hAnsi="Times New Roman"/>
                <w:lang w:val="en-US" w:eastAsia="x-none"/>
              </w:rPr>
              <w:t>4</w:t>
            </w:r>
          </w:p>
        </w:tc>
        <w:tc>
          <w:tcPr>
            <w:tcW w:w="3108" w:type="dxa"/>
            <w:tcBorders>
              <w:top w:val="single" w:sz="4" w:space="0" w:color="auto"/>
              <w:left w:val="single" w:sz="4" w:space="0" w:color="auto"/>
              <w:bottom w:val="single" w:sz="4" w:space="0" w:color="auto"/>
              <w:right w:val="single" w:sz="4" w:space="0" w:color="auto"/>
            </w:tcBorders>
          </w:tcPr>
          <w:p w:rsidR="0002501B" w:rsidRPr="00A30191" w:rsidRDefault="0002501B" w:rsidP="0002501B">
            <w:pPr>
              <w:spacing w:after="160" w:line="240" w:lineRule="auto"/>
              <w:rPr>
                <w:rFonts w:ascii="Times New Roman" w:eastAsia="Times New Roman" w:hAnsi="Times New Roman"/>
                <w:lang w:eastAsia="ru-RU"/>
              </w:rPr>
            </w:pPr>
            <w:r w:rsidRPr="00A30191">
              <w:rPr>
                <w:rFonts w:ascii="Times New Roman" w:hAnsi="Times New Roman"/>
              </w:rPr>
              <w:t>Осуществление сопровождения Клиента персональным клиентским менеджером по транзакционным продуктам/услугам, заключающегося в срочном исполнении письменных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p>
        </w:tc>
        <w:tc>
          <w:tcPr>
            <w:tcW w:w="2540" w:type="dxa"/>
            <w:gridSpan w:val="2"/>
            <w:tcBorders>
              <w:top w:val="single" w:sz="4" w:space="0" w:color="auto"/>
              <w:left w:val="single" w:sz="4" w:space="0" w:color="auto"/>
              <w:bottom w:val="single" w:sz="4" w:space="0" w:color="auto"/>
              <w:right w:val="single" w:sz="4" w:space="0" w:color="auto"/>
            </w:tcBorders>
          </w:tcPr>
          <w:p w:rsidR="0002501B" w:rsidRPr="00A30191" w:rsidRDefault="0002501B" w:rsidP="0002501B">
            <w:pPr>
              <w:spacing w:before="40" w:after="0" w:line="240" w:lineRule="auto"/>
              <w:jc w:val="center"/>
              <w:rPr>
                <w:rFonts w:ascii="Times New Roman" w:hAnsi="Times New Roman"/>
              </w:rPr>
            </w:pPr>
            <w:r w:rsidRPr="00A30191">
              <w:rPr>
                <w:rFonts w:ascii="Times New Roman" w:hAnsi="Times New Roman"/>
                <w:lang w:eastAsia="x-none"/>
              </w:rPr>
              <w:t>По согласованию сторон</w:t>
            </w:r>
          </w:p>
        </w:tc>
        <w:tc>
          <w:tcPr>
            <w:tcW w:w="3541" w:type="dxa"/>
            <w:tcBorders>
              <w:top w:val="single" w:sz="4" w:space="0" w:color="auto"/>
              <w:left w:val="single" w:sz="4" w:space="0" w:color="auto"/>
              <w:bottom w:val="single" w:sz="4" w:space="0" w:color="auto"/>
              <w:right w:val="single" w:sz="4" w:space="0" w:color="auto"/>
            </w:tcBorders>
          </w:tcPr>
          <w:p w:rsidR="0002501B" w:rsidRPr="00A30191" w:rsidRDefault="0002501B" w:rsidP="0002501B">
            <w:pPr>
              <w:tabs>
                <w:tab w:val="left" w:pos="708"/>
                <w:tab w:val="center" w:pos="4677"/>
                <w:tab w:val="right" w:pos="9355"/>
              </w:tabs>
              <w:spacing w:after="0" w:line="240" w:lineRule="auto"/>
              <w:rPr>
                <w:rFonts w:ascii="Times New Roman" w:hAnsi="Times New Roman"/>
                <w:lang w:eastAsia="x-none"/>
              </w:rPr>
            </w:pPr>
            <w:r w:rsidRPr="00A30191">
              <w:rPr>
                <w:rFonts w:ascii="Times New Roman" w:hAnsi="Times New Roman"/>
                <w:lang w:eastAsia="x-none"/>
              </w:rPr>
              <w:t xml:space="preserve">Услуга оказывается на основании соответствующего соглашения, заключенного между Банком и Клиентом. </w:t>
            </w:r>
          </w:p>
          <w:p w:rsidR="0002501B" w:rsidRPr="00A30191" w:rsidRDefault="0002501B" w:rsidP="0002501B">
            <w:pPr>
              <w:tabs>
                <w:tab w:val="left" w:pos="708"/>
                <w:tab w:val="center" w:pos="4677"/>
                <w:tab w:val="right" w:pos="9355"/>
              </w:tabs>
              <w:spacing w:after="0" w:line="240" w:lineRule="auto"/>
              <w:rPr>
                <w:rFonts w:ascii="Times New Roman" w:hAnsi="Times New Roman"/>
                <w:lang w:eastAsia="x-none"/>
              </w:rPr>
            </w:pPr>
            <w:r w:rsidRPr="00A30191">
              <w:rPr>
                <w:rFonts w:ascii="Times New Roman" w:hAnsi="Times New Roman"/>
                <w:lang w:eastAsia="x-none"/>
              </w:rPr>
              <w:t xml:space="preserve">Комиссия взимается в соответствии с порядком и сроками, определенными соглашением Сторон. </w:t>
            </w:r>
          </w:p>
          <w:p w:rsidR="0002501B" w:rsidRPr="00A30191" w:rsidRDefault="0002501B" w:rsidP="0002501B">
            <w:pPr>
              <w:tabs>
                <w:tab w:val="left" w:pos="708"/>
                <w:tab w:val="center" w:pos="4677"/>
                <w:tab w:val="right" w:pos="9355"/>
              </w:tabs>
              <w:spacing w:after="0" w:line="240" w:lineRule="auto"/>
              <w:rPr>
                <w:rFonts w:ascii="Times New Roman" w:hAnsi="Times New Roman"/>
                <w:lang w:eastAsia="x-none"/>
              </w:rPr>
            </w:pPr>
            <w:r w:rsidRPr="00A30191">
              <w:rPr>
                <w:rFonts w:ascii="Times New Roman" w:hAnsi="Times New Roman"/>
                <w:lang w:eastAsia="x-none"/>
              </w:rPr>
              <w:t xml:space="preserve">Услуга облагается НДС. При предоставлении данной услуги комиссионное вознаграждение по </w:t>
            </w:r>
            <w:r w:rsidRPr="00A30191">
              <w:rPr>
                <w:rFonts w:ascii="Times New Roman" w:hAnsi="Times New Roman"/>
                <w:lang w:eastAsia="x-none"/>
              </w:rPr>
              <w:br/>
              <w:t>пп. 1.3.1-1.3.3, 1.3.5-1.3.13 Тарифов не взимается.</w:t>
            </w:r>
          </w:p>
          <w:p w:rsidR="0002501B" w:rsidRPr="00A30191" w:rsidRDefault="0002501B" w:rsidP="0002501B">
            <w:pPr>
              <w:spacing w:before="40" w:after="0" w:line="240" w:lineRule="auto"/>
              <w:rPr>
                <w:rFonts w:ascii="Times New Roman" w:eastAsia="Times New Roman" w:hAnsi="Times New Roman"/>
                <w:bCs/>
                <w:lang w:eastAsia="ru-RU"/>
              </w:rPr>
            </w:pPr>
          </w:p>
        </w:tc>
      </w:tr>
      <w:tr w:rsidR="00A30191" w:rsidRPr="00A30191" w:rsidTr="00513B70">
        <w:tc>
          <w:tcPr>
            <w:tcW w:w="993" w:type="dxa"/>
            <w:tcBorders>
              <w:top w:val="single" w:sz="4" w:space="0" w:color="auto"/>
              <w:left w:val="single" w:sz="4" w:space="0" w:color="auto"/>
              <w:bottom w:val="single" w:sz="4" w:space="0" w:color="auto"/>
              <w:right w:val="single" w:sz="4" w:space="0" w:color="auto"/>
            </w:tcBorders>
          </w:tcPr>
          <w:p w:rsidR="0002501B" w:rsidRPr="00A30191" w:rsidRDefault="0002501B" w:rsidP="0002501B">
            <w:pPr>
              <w:spacing w:before="40" w:after="0" w:line="240" w:lineRule="auto"/>
              <w:jc w:val="center"/>
              <w:rPr>
                <w:rFonts w:ascii="Times New Roman" w:hAnsi="Times New Roman"/>
                <w:lang w:eastAsia="x-none"/>
              </w:rPr>
            </w:pPr>
            <w:r w:rsidRPr="00A30191">
              <w:rPr>
                <w:rFonts w:ascii="Times New Roman" w:hAnsi="Times New Roman"/>
                <w:lang w:eastAsia="x-none"/>
              </w:rPr>
              <w:t>1.3.15</w:t>
            </w:r>
          </w:p>
        </w:tc>
        <w:tc>
          <w:tcPr>
            <w:tcW w:w="3108" w:type="dxa"/>
            <w:tcBorders>
              <w:top w:val="single" w:sz="4" w:space="0" w:color="auto"/>
              <w:left w:val="single" w:sz="4" w:space="0" w:color="auto"/>
              <w:bottom w:val="single" w:sz="4" w:space="0" w:color="auto"/>
              <w:right w:val="single" w:sz="4" w:space="0" w:color="auto"/>
            </w:tcBorders>
          </w:tcPr>
          <w:p w:rsidR="0002501B" w:rsidRPr="00A30191" w:rsidRDefault="0002501B" w:rsidP="0002501B">
            <w:pPr>
              <w:tabs>
                <w:tab w:val="left" w:pos="708"/>
                <w:tab w:val="center" w:pos="4677"/>
                <w:tab w:val="right" w:pos="9355"/>
              </w:tabs>
              <w:spacing w:after="0" w:line="240" w:lineRule="auto"/>
              <w:jc w:val="both"/>
              <w:rPr>
                <w:rFonts w:ascii="Times New Roman" w:hAnsi="Times New Roman"/>
                <w:lang w:eastAsia="x-none"/>
              </w:rPr>
            </w:pPr>
            <w:r w:rsidRPr="00A30191">
              <w:rPr>
                <w:rFonts w:ascii="Times New Roman" w:hAnsi="Times New Roman"/>
              </w:rPr>
              <w:t>Предоставление услуг по расширенному банковскому сопровождению счета</w:t>
            </w:r>
          </w:p>
        </w:tc>
        <w:tc>
          <w:tcPr>
            <w:tcW w:w="2540" w:type="dxa"/>
            <w:gridSpan w:val="2"/>
            <w:tcBorders>
              <w:top w:val="single" w:sz="4" w:space="0" w:color="auto"/>
              <w:left w:val="single" w:sz="4" w:space="0" w:color="auto"/>
              <w:bottom w:val="single" w:sz="4" w:space="0" w:color="auto"/>
              <w:right w:val="single" w:sz="4" w:space="0" w:color="auto"/>
            </w:tcBorders>
          </w:tcPr>
          <w:p w:rsidR="0002501B" w:rsidRPr="00A30191" w:rsidRDefault="0002501B" w:rsidP="0002501B">
            <w:pPr>
              <w:tabs>
                <w:tab w:val="left" w:pos="708"/>
                <w:tab w:val="center" w:pos="4677"/>
                <w:tab w:val="right" w:pos="9355"/>
              </w:tabs>
              <w:spacing w:after="0" w:line="240" w:lineRule="auto"/>
              <w:jc w:val="center"/>
              <w:rPr>
                <w:rFonts w:ascii="Times New Roman" w:hAnsi="Times New Roman"/>
                <w:lang w:eastAsia="x-none"/>
              </w:rPr>
            </w:pPr>
            <w:r w:rsidRPr="00A30191">
              <w:rPr>
                <w:rFonts w:ascii="Times New Roman" w:hAnsi="Times New Roman"/>
                <w:lang w:eastAsia="x-none"/>
              </w:rPr>
              <w:t>По согласованию сторон</w:t>
            </w:r>
          </w:p>
        </w:tc>
        <w:tc>
          <w:tcPr>
            <w:tcW w:w="3541" w:type="dxa"/>
            <w:tcBorders>
              <w:top w:val="single" w:sz="4" w:space="0" w:color="auto"/>
              <w:left w:val="single" w:sz="4" w:space="0" w:color="auto"/>
              <w:bottom w:val="single" w:sz="4" w:space="0" w:color="auto"/>
              <w:right w:val="single" w:sz="4" w:space="0" w:color="auto"/>
            </w:tcBorders>
          </w:tcPr>
          <w:p w:rsidR="0002501B" w:rsidRPr="00A30191" w:rsidRDefault="0002501B" w:rsidP="0002501B">
            <w:pPr>
              <w:tabs>
                <w:tab w:val="left" w:pos="708"/>
                <w:tab w:val="center" w:pos="4677"/>
                <w:tab w:val="right" w:pos="9355"/>
              </w:tabs>
              <w:spacing w:after="0" w:line="240" w:lineRule="auto"/>
              <w:jc w:val="both"/>
              <w:rPr>
                <w:rFonts w:ascii="Times New Roman" w:hAnsi="Times New Roman"/>
                <w:lang w:eastAsia="x-none"/>
              </w:rPr>
            </w:pPr>
            <w:r w:rsidRPr="00A30191">
              <w:rPr>
                <w:rFonts w:ascii="Times New Roman" w:hAnsi="Times New Roman"/>
                <w:lang w:eastAsia="x-none"/>
              </w:rPr>
              <w:t>Услуга оказывается на основании соответствующего договора/соглашения, заключенного Банком и Клиентом.</w:t>
            </w:r>
          </w:p>
          <w:p w:rsidR="0002501B" w:rsidRPr="00A30191" w:rsidRDefault="0002501B" w:rsidP="0002501B">
            <w:pPr>
              <w:tabs>
                <w:tab w:val="left" w:pos="708"/>
                <w:tab w:val="center" w:pos="4677"/>
                <w:tab w:val="right" w:pos="9355"/>
              </w:tabs>
              <w:spacing w:after="0" w:line="240" w:lineRule="auto"/>
              <w:jc w:val="both"/>
              <w:rPr>
                <w:rFonts w:ascii="Times New Roman" w:hAnsi="Times New Roman"/>
                <w:lang w:eastAsia="x-none"/>
              </w:rPr>
            </w:pPr>
            <w:r w:rsidRPr="00A30191">
              <w:rPr>
                <w:rFonts w:ascii="Times New Roman" w:hAnsi="Times New Roman"/>
                <w:lang w:eastAsia="x-none"/>
              </w:rPr>
              <w:t xml:space="preserve">Комиссия взимается в соответствии с порядком и </w:t>
            </w:r>
            <w:r w:rsidRPr="00A30191">
              <w:rPr>
                <w:rFonts w:ascii="Times New Roman" w:hAnsi="Times New Roman"/>
                <w:lang w:eastAsia="x-none"/>
              </w:rPr>
              <w:lastRenderedPageBreak/>
              <w:t>сроками, определенными договором расширенного банковского сопровождения счета или дополнительным соглашением к нему.</w:t>
            </w:r>
          </w:p>
          <w:p w:rsidR="0002501B" w:rsidRPr="00A30191" w:rsidRDefault="0002501B" w:rsidP="0002501B">
            <w:pPr>
              <w:tabs>
                <w:tab w:val="left" w:pos="708"/>
                <w:tab w:val="center" w:pos="4677"/>
                <w:tab w:val="right" w:pos="9355"/>
              </w:tabs>
              <w:spacing w:after="0" w:line="240" w:lineRule="auto"/>
              <w:jc w:val="both"/>
              <w:rPr>
                <w:rFonts w:ascii="Times New Roman" w:hAnsi="Times New Roman"/>
                <w:lang w:eastAsia="x-none"/>
              </w:rPr>
            </w:pPr>
            <w:r w:rsidRPr="00A30191">
              <w:rPr>
                <w:rFonts w:ascii="Times New Roman" w:hAnsi="Times New Roman"/>
                <w:lang w:eastAsia="x-none"/>
              </w:rPr>
              <w:t>Услуга облагается НДС.</w:t>
            </w:r>
          </w:p>
        </w:tc>
      </w:tr>
    </w:tbl>
    <w:p w:rsidR="0002501B" w:rsidRPr="00A30191" w:rsidRDefault="00D80489" w:rsidP="0002501B">
      <w:pPr>
        <w:tabs>
          <w:tab w:val="left" w:pos="1080"/>
        </w:tabs>
        <w:spacing w:after="0" w:line="240" w:lineRule="auto"/>
        <w:jc w:val="both"/>
        <w:rPr>
          <w:rFonts w:ascii="Times New Roman" w:hAnsi="Times New Roman"/>
          <w:sz w:val="20"/>
          <w:szCs w:val="20"/>
        </w:rPr>
      </w:pPr>
      <w:r w:rsidRPr="00A30191">
        <w:rPr>
          <w:rFonts w:ascii="Times New Roman" w:eastAsia="Times New Roman" w:hAnsi="Times New Roman"/>
          <w:iCs/>
          <w:sz w:val="20"/>
          <w:szCs w:val="20"/>
          <w:lang w:eastAsia="ru-RU"/>
        </w:rPr>
        <w:lastRenderedPageBreak/>
        <w:t xml:space="preserve">* </w:t>
      </w:r>
      <w:r w:rsidRPr="00A30191">
        <w:rPr>
          <w:rFonts w:ascii="Times New Roman" w:hAnsi="Times New Roman"/>
          <w:sz w:val="20"/>
          <w:szCs w:val="20"/>
        </w:rPr>
        <w:t>Срок действия – до 31 декабря 2025 года (включительно).</w:t>
      </w:r>
    </w:p>
    <w:p w:rsidR="00D80489" w:rsidRPr="00A30191" w:rsidRDefault="00D80489" w:rsidP="0002501B">
      <w:pPr>
        <w:tabs>
          <w:tab w:val="left" w:pos="1080"/>
        </w:tabs>
        <w:spacing w:after="0" w:line="240" w:lineRule="auto"/>
        <w:jc w:val="both"/>
        <w:rPr>
          <w:rFonts w:ascii="Times New Roman" w:eastAsia="Times New Roman" w:hAnsi="Times New Roman"/>
          <w:sz w:val="20"/>
          <w:szCs w:val="20"/>
          <w:u w:val="single"/>
          <w:lang w:eastAsia="ru-RU"/>
        </w:rPr>
      </w:pPr>
      <w:r w:rsidRPr="00A30191">
        <w:rPr>
          <w:rFonts w:ascii="Times New Roman" w:eastAsia="Times New Roman" w:hAnsi="Times New Roman"/>
          <w:sz w:val="20"/>
          <w:szCs w:val="20"/>
          <w:u w:val="single"/>
          <w:lang w:eastAsia="ru-RU"/>
        </w:rPr>
        <w:t>Примечание:</w:t>
      </w:r>
    </w:p>
    <w:p w:rsidR="00D80489" w:rsidRPr="00A30191" w:rsidRDefault="00D80489" w:rsidP="00D80489">
      <w:pPr>
        <w:tabs>
          <w:tab w:val="left" w:pos="284"/>
          <w:tab w:val="left" w:pos="1134"/>
        </w:tabs>
        <w:spacing w:after="0" w:line="240" w:lineRule="auto"/>
        <w:jc w:val="both"/>
        <w:rPr>
          <w:rFonts w:ascii="Times New Roman" w:hAnsi="Times New Roman"/>
          <w:bCs/>
          <w:sz w:val="20"/>
          <w:szCs w:val="20"/>
        </w:rPr>
      </w:pPr>
      <w:r w:rsidRPr="00A30191">
        <w:rPr>
          <w:rFonts w:ascii="Times New Roman" w:eastAsia="Times New Roman" w:hAnsi="Times New Roman"/>
          <w:sz w:val="20"/>
          <w:szCs w:val="20"/>
          <w:lang w:eastAsia="ru-RU"/>
        </w:rPr>
        <w:t>1.</w:t>
      </w:r>
      <w:r w:rsidRPr="00A30191">
        <w:rPr>
          <w:rFonts w:ascii="Times New Roman" w:eastAsia="Times New Roman" w:hAnsi="Times New Roman"/>
          <w:sz w:val="20"/>
          <w:szCs w:val="20"/>
          <w:lang w:eastAsia="ru-RU"/>
        </w:rPr>
        <w:tab/>
      </w:r>
      <w:r w:rsidRPr="00A30191">
        <w:rPr>
          <w:rFonts w:ascii="Times New Roman" w:hAnsi="Times New Roman"/>
          <w:bCs/>
          <w:sz w:val="20"/>
          <w:szCs w:val="20"/>
        </w:rPr>
        <w:t>Без взимания комиссии в Банке открываются и обслуживаются:</w:t>
      </w:r>
    </w:p>
    <w:p w:rsidR="00D80489" w:rsidRPr="00A30191" w:rsidRDefault="00D80489" w:rsidP="00D80489">
      <w:pPr>
        <w:tabs>
          <w:tab w:val="left" w:pos="284"/>
          <w:tab w:val="left" w:pos="1134"/>
        </w:tabs>
        <w:spacing w:after="0" w:line="240" w:lineRule="auto"/>
        <w:jc w:val="both"/>
        <w:rPr>
          <w:rFonts w:ascii="Times New Roman" w:hAnsi="Times New Roman"/>
          <w:bCs/>
          <w:sz w:val="20"/>
          <w:szCs w:val="20"/>
        </w:rPr>
      </w:pPr>
      <w:r w:rsidRPr="00A30191">
        <w:rPr>
          <w:rFonts w:ascii="Times New Roman" w:hAnsi="Times New Roman"/>
          <w:bCs/>
          <w:sz w:val="20"/>
          <w:szCs w:val="20"/>
        </w:rPr>
        <w:t>- бюджетные счета (счета, открываемые на балансовых позициях 401-404);</w:t>
      </w:r>
    </w:p>
    <w:p w:rsidR="00D80489" w:rsidRPr="00A30191" w:rsidRDefault="00D80489" w:rsidP="00D80489">
      <w:pPr>
        <w:tabs>
          <w:tab w:val="left" w:pos="284"/>
          <w:tab w:val="left" w:pos="1134"/>
        </w:tabs>
        <w:spacing w:after="0" w:line="240" w:lineRule="auto"/>
        <w:jc w:val="both"/>
        <w:rPr>
          <w:rFonts w:ascii="Times New Roman" w:hAnsi="Times New Roman"/>
          <w:bCs/>
          <w:sz w:val="20"/>
          <w:szCs w:val="20"/>
        </w:rPr>
      </w:pPr>
      <w:r w:rsidRPr="00A30191">
        <w:rPr>
          <w:rFonts w:ascii="Times New Roman" w:hAnsi="Times New Roman"/>
          <w:bCs/>
          <w:sz w:val="20"/>
          <w:szCs w:val="20"/>
        </w:rPr>
        <w:t>- счета бюджетных учреждений/казенных учреждений/автономных учреждений;</w:t>
      </w:r>
    </w:p>
    <w:p w:rsidR="00D80489" w:rsidRPr="00A30191" w:rsidRDefault="00D80489" w:rsidP="00D80489">
      <w:pPr>
        <w:tabs>
          <w:tab w:val="left" w:pos="284"/>
          <w:tab w:val="left" w:pos="1134"/>
        </w:tabs>
        <w:spacing w:after="0" w:line="240" w:lineRule="auto"/>
        <w:jc w:val="both"/>
        <w:rPr>
          <w:rFonts w:ascii="Times New Roman" w:hAnsi="Times New Roman"/>
          <w:bCs/>
          <w:sz w:val="20"/>
          <w:szCs w:val="20"/>
        </w:rPr>
      </w:pPr>
      <w:r w:rsidRPr="00A30191">
        <w:rPr>
          <w:rFonts w:ascii="Times New Roman" w:hAnsi="Times New Roman"/>
          <w:bCs/>
          <w:sz w:val="20"/>
          <w:szCs w:val="20"/>
        </w:rPr>
        <w:t>- депозитные счета нотариусов</w:t>
      </w:r>
    </w:p>
    <w:p w:rsidR="00D80489" w:rsidRPr="00A30191" w:rsidRDefault="00D80489" w:rsidP="00D80489">
      <w:pPr>
        <w:tabs>
          <w:tab w:val="left" w:pos="284"/>
          <w:tab w:val="left" w:pos="1134"/>
        </w:tabs>
        <w:spacing w:after="0" w:line="240" w:lineRule="auto"/>
        <w:jc w:val="both"/>
        <w:rPr>
          <w:rFonts w:ascii="Times New Roman" w:hAnsi="Times New Roman"/>
          <w:bCs/>
          <w:sz w:val="20"/>
          <w:szCs w:val="20"/>
        </w:rPr>
      </w:pPr>
      <w:r w:rsidRPr="00A30191">
        <w:rPr>
          <w:rFonts w:ascii="Times New Roman" w:hAnsi="Times New Roman"/>
          <w:bCs/>
          <w:sz w:val="20"/>
          <w:szCs w:val="20"/>
        </w:rPr>
        <w:t>- отдельные счета головного исполнителя;</w:t>
      </w:r>
    </w:p>
    <w:p w:rsidR="00D80489" w:rsidRPr="00A30191" w:rsidRDefault="00D80489" w:rsidP="00D80489">
      <w:pPr>
        <w:tabs>
          <w:tab w:val="left" w:pos="284"/>
          <w:tab w:val="left" w:pos="1134"/>
        </w:tabs>
        <w:spacing w:after="0" w:line="240" w:lineRule="auto"/>
        <w:jc w:val="both"/>
        <w:rPr>
          <w:rFonts w:ascii="Times New Roman" w:hAnsi="Times New Roman"/>
          <w:bCs/>
          <w:sz w:val="20"/>
          <w:szCs w:val="20"/>
        </w:rPr>
      </w:pPr>
      <w:r w:rsidRPr="00A30191">
        <w:rPr>
          <w:rFonts w:ascii="Times New Roman" w:hAnsi="Times New Roman"/>
          <w:bCs/>
          <w:sz w:val="20"/>
          <w:szCs w:val="20"/>
        </w:rPr>
        <w:t>- отдельные счета исполнителя государственного оборонного заказа;</w:t>
      </w:r>
    </w:p>
    <w:p w:rsidR="00D80489" w:rsidRPr="00A30191" w:rsidRDefault="00D80489" w:rsidP="00D80489">
      <w:pPr>
        <w:tabs>
          <w:tab w:val="left" w:pos="284"/>
          <w:tab w:val="left" w:pos="1134"/>
        </w:tabs>
        <w:spacing w:after="0" w:line="240" w:lineRule="auto"/>
        <w:jc w:val="both"/>
        <w:rPr>
          <w:rFonts w:ascii="Times New Roman" w:hAnsi="Times New Roman"/>
          <w:bCs/>
          <w:sz w:val="20"/>
          <w:szCs w:val="20"/>
        </w:rPr>
      </w:pPr>
      <w:r w:rsidRPr="00A30191">
        <w:rPr>
          <w:rFonts w:ascii="Times New Roman" w:hAnsi="Times New Roman"/>
          <w:bCs/>
          <w:sz w:val="20"/>
          <w:szCs w:val="20"/>
        </w:rPr>
        <w:t>- специальные банковские счета для размещения саморегулируемыми организациями средств компенсационного фонда;</w:t>
      </w:r>
    </w:p>
    <w:p w:rsidR="00D80489" w:rsidRPr="00A30191" w:rsidRDefault="00D80489" w:rsidP="00D80489">
      <w:pPr>
        <w:tabs>
          <w:tab w:val="left" w:pos="284"/>
          <w:tab w:val="left" w:pos="1134"/>
        </w:tabs>
        <w:spacing w:after="0" w:line="240" w:lineRule="auto"/>
        <w:jc w:val="both"/>
        <w:rPr>
          <w:rFonts w:ascii="Times New Roman" w:hAnsi="Times New Roman"/>
          <w:bCs/>
          <w:sz w:val="20"/>
          <w:szCs w:val="20"/>
        </w:rPr>
      </w:pPr>
      <w:r w:rsidRPr="00A30191">
        <w:rPr>
          <w:rFonts w:ascii="Times New Roman" w:hAnsi="Times New Roman"/>
          <w:bCs/>
          <w:sz w:val="20"/>
          <w:szCs w:val="20"/>
        </w:rPr>
        <w:t>- специальные банковские счета для размещения саморегулируемыми организациями средств компенсационного фонда возмещения вреда;</w:t>
      </w:r>
    </w:p>
    <w:p w:rsidR="00D80489" w:rsidRPr="00A30191" w:rsidRDefault="00D80489" w:rsidP="00D80489">
      <w:pPr>
        <w:tabs>
          <w:tab w:val="left" w:pos="284"/>
          <w:tab w:val="left" w:pos="1134"/>
        </w:tabs>
        <w:spacing w:after="0" w:line="240" w:lineRule="auto"/>
        <w:jc w:val="both"/>
        <w:rPr>
          <w:rFonts w:ascii="Times New Roman" w:hAnsi="Times New Roman"/>
          <w:bCs/>
          <w:sz w:val="20"/>
          <w:szCs w:val="20"/>
        </w:rPr>
      </w:pPr>
      <w:r w:rsidRPr="00A30191">
        <w:rPr>
          <w:rFonts w:ascii="Times New Roman" w:hAnsi="Times New Roman"/>
          <w:bCs/>
          <w:sz w:val="20"/>
          <w:szCs w:val="20"/>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D80489" w:rsidRPr="00A30191" w:rsidRDefault="00D80489" w:rsidP="00D80489">
      <w:pPr>
        <w:tabs>
          <w:tab w:val="left" w:pos="284"/>
          <w:tab w:val="left" w:pos="1134"/>
        </w:tabs>
        <w:spacing w:after="0" w:line="240" w:lineRule="auto"/>
        <w:jc w:val="both"/>
        <w:rPr>
          <w:rFonts w:ascii="Times New Roman" w:hAnsi="Times New Roman"/>
          <w:bCs/>
          <w:sz w:val="20"/>
          <w:szCs w:val="20"/>
        </w:rPr>
      </w:pPr>
      <w:r w:rsidRPr="00A30191">
        <w:rPr>
          <w:rFonts w:ascii="Times New Roman" w:hAnsi="Times New Roman"/>
          <w:bCs/>
          <w:sz w:val="20"/>
          <w:szCs w:val="20"/>
        </w:rPr>
        <w:t>- публичные депозитные счета;</w:t>
      </w:r>
    </w:p>
    <w:p w:rsidR="00D80489" w:rsidRPr="00A30191" w:rsidRDefault="00D80489" w:rsidP="00D80489">
      <w:pPr>
        <w:tabs>
          <w:tab w:val="left" w:pos="284"/>
          <w:tab w:val="left" w:pos="1134"/>
        </w:tabs>
        <w:spacing w:after="0" w:line="240" w:lineRule="auto"/>
        <w:jc w:val="both"/>
        <w:rPr>
          <w:rFonts w:ascii="Times New Roman" w:hAnsi="Times New Roman"/>
          <w:bCs/>
          <w:sz w:val="20"/>
          <w:szCs w:val="20"/>
        </w:rPr>
      </w:pPr>
      <w:r w:rsidRPr="00A30191">
        <w:rPr>
          <w:rFonts w:ascii="Times New Roman" w:hAnsi="Times New Roman"/>
          <w:bCs/>
          <w:sz w:val="20"/>
          <w:szCs w:val="20"/>
        </w:rPr>
        <w:t>- счета эскроу для расчетов по договору участия в долевом строительстве.</w:t>
      </w:r>
    </w:p>
    <w:p w:rsidR="00D80489" w:rsidRPr="00A30191" w:rsidRDefault="00D80489" w:rsidP="00D80489">
      <w:pPr>
        <w:tabs>
          <w:tab w:val="left" w:pos="284"/>
          <w:tab w:val="left" w:pos="1134"/>
        </w:tabs>
        <w:spacing w:after="0" w:line="240" w:lineRule="auto"/>
        <w:jc w:val="both"/>
        <w:rPr>
          <w:rFonts w:ascii="Times New Roman" w:hAnsi="Times New Roman"/>
          <w:bCs/>
          <w:sz w:val="20"/>
          <w:szCs w:val="20"/>
        </w:rPr>
      </w:pPr>
      <w:r w:rsidRPr="00A30191">
        <w:rPr>
          <w:rFonts w:ascii="Times New Roman" w:hAnsi="Times New Roman"/>
          <w:bCs/>
          <w:sz w:val="20"/>
          <w:szCs w:val="20"/>
        </w:rPr>
        <w:t>Применяется при предоставлении услуг, указанных в разделе 1 «Открытие и ведение счетов» настоящих тарифов.</w:t>
      </w:r>
    </w:p>
    <w:p w:rsidR="00D80489" w:rsidRPr="00A30191" w:rsidRDefault="00D80489" w:rsidP="00D80489">
      <w:pPr>
        <w:tabs>
          <w:tab w:val="left" w:pos="284"/>
          <w:tab w:val="left" w:pos="1134"/>
        </w:tabs>
        <w:spacing w:before="40" w:after="0" w:line="240" w:lineRule="auto"/>
        <w:jc w:val="both"/>
        <w:rPr>
          <w:rFonts w:ascii="Times New Roman" w:eastAsia="Times New Roman" w:hAnsi="Times New Roman"/>
          <w:sz w:val="20"/>
          <w:szCs w:val="20"/>
          <w:lang w:eastAsia="ru-RU"/>
        </w:rPr>
      </w:pPr>
      <w:r w:rsidRPr="00A30191">
        <w:rPr>
          <w:rFonts w:ascii="Times New Roman" w:eastAsia="Times New Roman" w:hAnsi="Times New Roman"/>
          <w:sz w:val="20"/>
          <w:szCs w:val="20"/>
          <w:lang w:eastAsia="ru-RU"/>
        </w:rPr>
        <w:t>2.</w:t>
      </w:r>
      <w:r w:rsidRPr="00A30191">
        <w:rPr>
          <w:rFonts w:ascii="Times New Roman" w:eastAsia="Times New Roman" w:hAnsi="Times New Roman"/>
          <w:sz w:val="20"/>
          <w:szCs w:val="20"/>
          <w:lang w:eastAsia="ru-RU"/>
        </w:rPr>
        <w:tab/>
        <w:t>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p>
    <w:p w:rsidR="00D80489" w:rsidRPr="00A30191" w:rsidRDefault="00D80489" w:rsidP="00D80489">
      <w:pPr>
        <w:tabs>
          <w:tab w:val="left" w:pos="284"/>
          <w:tab w:val="left" w:pos="426"/>
          <w:tab w:val="left" w:pos="1134"/>
        </w:tabs>
        <w:spacing w:before="40" w:after="0" w:line="240" w:lineRule="auto"/>
        <w:jc w:val="both"/>
        <w:rPr>
          <w:rFonts w:ascii="Times New Roman" w:eastAsia="Times New Roman" w:hAnsi="Times New Roman"/>
          <w:sz w:val="20"/>
          <w:szCs w:val="20"/>
          <w:lang w:eastAsia="ru-RU"/>
        </w:rPr>
      </w:pPr>
      <w:r w:rsidRPr="00A30191">
        <w:rPr>
          <w:rFonts w:ascii="Times New Roman" w:eastAsia="Times New Roman" w:hAnsi="Times New Roman"/>
          <w:sz w:val="20"/>
          <w:szCs w:val="20"/>
          <w:lang w:eastAsia="ru-RU"/>
        </w:rPr>
        <w:t>3.</w:t>
      </w:r>
      <w:r w:rsidRPr="00A30191">
        <w:rPr>
          <w:rFonts w:ascii="Times New Roman" w:eastAsia="Times New Roman" w:hAnsi="Times New Roman"/>
          <w:sz w:val="20"/>
          <w:szCs w:val="20"/>
          <w:lang w:eastAsia="ru-RU"/>
        </w:rPr>
        <w:tab/>
        <w:t>Комиссии взимаются Банком в день оказания соответствующих услуг, если иной порядок не указан в примечании к Тарифу.</w:t>
      </w:r>
    </w:p>
    <w:p w:rsidR="00D80489" w:rsidRPr="00A30191" w:rsidRDefault="00D80489" w:rsidP="00D80489">
      <w:pPr>
        <w:tabs>
          <w:tab w:val="left" w:pos="284"/>
          <w:tab w:val="left" w:pos="426"/>
          <w:tab w:val="left" w:pos="1134"/>
        </w:tabs>
        <w:spacing w:before="40" w:after="0" w:line="240" w:lineRule="auto"/>
        <w:jc w:val="both"/>
        <w:rPr>
          <w:rFonts w:ascii="Times New Roman" w:eastAsia="Times New Roman" w:hAnsi="Times New Roman"/>
          <w:sz w:val="20"/>
          <w:szCs w:val="20"/>
          <w:lang w:eastAsia="ru-RU"/>
        </w:rPr>
      </w:pPr>
      <w:r w:rsidRPr="00A30191">
        <w:rPr>
          <w:rFonts w:ascii="Times New Roman" w:eastAsia="Times New Roman" w:hAnsi="Times New Roman"/>
          <w:sz w:val="20"/>
          <w:szCs w:val="20"/>
          <w:lang w:eastAsia="ru-RU"/>
        </w:rPr>
        <w:t>4.</w:t>
      </w:r>
      <w:r w:rsidRPr="00A30191">
        <w:rPr>
          <w:rFonts w:ascii="Times New Roman" w:eastAsia="Times New Roman" w:hAnsi="Times New Roman"/>
          <w:sz w:val="20"/>
          <w:szCs w:val="20"/>
          <w:lang w:eastAsia="ru-RU"/>
        </w:rPr>
        <w:tab/>
        <w:t>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p>
    <w:p w:rsidR="00D80489" w:rsidRPr="00A30191" w:rsidRDefault="00D80489" w:rsidP="0002501B">
      <w:pPr>
        <w:tabs>
          <w:tab w:val="left" w:pos="284"/>
          <w:tab w:val="left" w:pos="426"/>
          <w:tab w:val="left" w:pos="1134"/>
        </w:tabs>
        <w:spacing w:before="40" w:after="0" w:line="240" w:lineRule="auto"/>
        <w:jc w:val="both"/>
        <w:rPr>
          <w:rFonts w:ascii="Times New Roman" w:eastAsia="Times New Roman" w:hAnsi="Times New Roman"/>
          <w:sz w:val="20"/>
          <w:szCs w:val="20"/>
          <w:lang w:eastAsia="ru-RU"/>
        </w:rPr>
      </w:pPr>
      <w:r w:rsidRPr="00A30191">
        <w:rPr>
          <w:rFonts w:ascii="Times New Roman" w:eastAsia="Times New Roman" w:hAnsi="Times New Roman"/>
          <w:sz w:val="20"/>
          <w:szCs w:val="20"/>
          <w:lang w:eastAsia="ru-RU"/>
        </w:rPr>
        <w:t>5.</w:t>
      </w:r>
      <w:r w:rsidRPr="00A30191">
        <w:rPr>
          <w:rFonts w:ascii="Times New Roman" w:eastAsia="Times New Roman" w:hAnsi="Times New Roman"/>
          <w:sz w:val="20"/>
          <w:szCs w:val="20"/>
          <w:lang w:eastAsia="ru-RU"/>
        </w:rPr>
        <w:tab/>
        <w:t>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p>
    <w:p w:rsidR="0002501B" w:rsidRPr="00A30191" w:rsidRDefault="0002501B" w:rsidP="0002501B">
      <w:pPr>
        <w:tabs>
          <w:tab w:val="left" w:pos="284"/>
          <w:tab w:val="left" w:pos="426"/>
          <w:tab w:val="left" w:pos="1134"/>
        </w:tabs>
        <w:spacing w:before="40" w:after="0" w:line="240" w:lineRule="auto"/>
        <w:jc w:val="both"/>
        <w:rPr>
          <w:rFonts w:ascii="Times New Roman" w:eastAsia="Times New Roman" w:hAnsi="Times New Roman"/>
          <w:sz w:val="20"/>
          <w:szCs w:val="20"/>
          <w:lang w:eastAsia="ru-RU"/>
        </w:rPr>
      </w:pPr>
      <w:r w:rsidRPr="00A30191">
        <w:rPr>
          <w:rFonts w:ascii="Times New Roman" w:eastAsia="Times New Roman" w:hAnsi="Times New Roman"/>
          <w:sz w:val="20"/>
          <w:szCs w:val="20"/>
          <w:lang w:eastAsia="ru-RU"/>
        </w:rPr>
        <w:t>** Комиссия по п.1.2.3.3 взимается за ведение счетов в следующих иностранных валютах:</w:t>
      </w:r>
    </w:p>
    <w:p w:rsidR="0002501B" w:rsidRPr="00A30191" w:rsidRDefault="0002501B" w:rsidP="0002501B">
      <w:pPr>
        <w:tabs>
          <w:tab w:val="left" w:pos="284"/>
          <w:tab w:val="left" w:pos="426"/>
          <w:tab w:val="left" w:pos="1134"/>
        </w:tabs>
        <w:spacing w:before="40" w:after="0" w:line="240" w:lineRule="auto"/>
        <w:jc w:val="both"/>
        <w:rPr>
          <w:rFonts w:ascii="Times New Roman" w:eastAsia="Times New Roman" w:hAnsi="Times New Roman"/>
          <w:sz w:val="20"/>
          <w:szCs w:val="20"/>
          <w:lang w:eastAsia="ru-RU"/>
        </w:rPr>
      </w:pPr>
      <w:r w:rsidRPr="00A30191">
        <w:rPr>
          <w:rFonts w:ascii="Times New Roman" w:eastAsia="Times New Roman" w:hAnsi="Times New Roman"/>
          <w:sz w:val="20"/>
          <w:szCs w:val="20"/>
          <w:lang w:eastAsia="ru-RU"/>
        </w:rPr>
        <w:t>- Австралийский доллар;</w:t>
      </w:r>
    </w:p>
    <w:p w:rsidR="0002501B" w:rsidRPr="00A30191" w:rsidRDefault="0002501B" w:rsidP="0002501B">
      <w:pPr>
        <w:tabs>
          <w:tab w:val="left" w:pos="284"/>
          <w:tab w:val="left" w:pos="426"/>
          <w:tab w:val="left" w:pos="1134"/>
        </w:tabs>
        <w:spacing w:before="40" w:after="0" w:line="240" w:lineRule="auto"/>
        <w:jc w:val="both"/>
        <w:rPr>
          <w:rFonts w:ascii="Times New Roman" w:eastAsia="Times New Roman" w:hAnsi="Times New Roman"/>
          <w:sz w:val="20"/>
          <w:szCs w:val="20"/>
          <w:lang w:eastAsia="ru-RU"/>
        </w:rPr>
      </w:pPr>
      <w:r w:rsidRPr="00A30191">
        <w:rPr>
          <w:rFonts w:ascii="Times New Roman" w:eastAsia="Times New Roman" w:hAnsi="Times New Roman"/>
          <w:sz w:val="20"/>
          <w:szCs w:val="20"/>
          <w:lang w:eastAsia="ru-RU"/>
        </w:rPr>
        <w:t>- Багамский доллар;</w:t>
      </w:r>
    </w:p>
    <w:p w:rsidR="0002501B" w:rsidRPr="00A30191" w:rsidRDefault="0002501B" w:rsidP="0002501B">
      <w:pPr>
        <w:tabs>
          <w:tab w:val="left" w:pos="284"/>
          <w:tab w:val="left" w:pos="426"/>
          <w:tab w:val="left" w:pos="1134"/>
        </w:tabs>
        <w:spacing w:before="40" w:after="0" w:line="240" w:lineRule="auto"/>
        <w:jc w:val="both"/>
        <w:rPr>
          <w:rFonts w:ascii="Times New Roman" w:eastAsia="Times New Roman" w:hAnsi="Times New Roman"/>
          <w:sz w:val="20"/>
          <w:szCs w:val="20"/>
          <w:lang w:eastAsia="ru-RU"/>
        </w:rPr>
      </w:pPr>
      <w:r w:rsidRPr="00A30191">
        <w:rPr>
          <w:rFonts w:ascii="Times New Roman" w:eastAsia="Times New Roman" w:hAnsi="Times New Roman"/>
          <w:sz w:val="20"/>
          <w:szCs w:val="20"/>
          <w:lang w:eastAsia="ru-RU"/>
        </w:rPr>
        <w:t>- Болгарский лев;</w:t>
      </w:r>
    </w:p>
    <w:p w:rsidR="0002501B" w:rsidRPr="00A30191" w:rsidRDefault="0002501B" w:rsidP="0002501B">
      <w:pPr>
        <w:tabs>
          <w:tab w:val="left" w:pos="284"/>
          <w:tab w:val="left" w:pos="426"/>
          <w:tab w:val="left" w:pos="1134"/>
        </w:tabs>
        <w:spacing w:before="40" w:after="0" w:line="240" w:lineRule="auto"/>
        <w:jc w:val="both"/>
        <w:rPr>
          <w:rFonts w:ascii="Times New Roman" w:eastAsia="Times New Roman" w:hAnsi="Times New Roman"/>
          <w:sz w:val="20"/>
          <w:szCs w:val="20"/>
          <w:lang w:eastAsia="ru-RU"/>
        </w:rPr>
      </w:pPr>
      <w:r w:rsidRPr="00A30191">
        <w:rPr>
          <w:rFonts w:ascii="Times New Roman" w:eastAsia="Times New Roman" w:hAnsi="Times New Roman"/>
          <w:sz w:val="20"/>
          <w:szCs w:val="20"/>
          <w:lang w:eastAsia="ru-RU"/>
        </w:rPr>
        <w:t>- Венгерский форинт;</w:t>
      </w:r>
    </w:p>
    <w:p w:rsidR="0002501B" w:rsidRPr="00A30191" w:rsidRDefault="0002501B" w:rsidP="0002501B">
      <w:pPr>
        <w:tabs>
          <w:tab w:val="left" w:pos="284"/>
          <w:tab w:val="left" w:pos="426"/>
          <w:tab w:val="left" w:pos="1134"/>
        </w:tabs>
        <w:spacing w:before="40" w:after="0" w:line="240" w:lineRule="auto"/>
        <w:jc w:val="both"/>
        <w:rPr>
          <w:rFonts w:ascii="Times New Roman" w:eastAsia="Times New Roman" w:hAnsi="Times New Roman"/>
          <w:sz w:val="20"/>
          <w:szCs w:val="20"/>
          <w:lang w:eastAsia="ru-RU"/>
        </w:rPr>
      </w:pPr>
      <w:r w:rsidRPr="00A30191">
        <w:rPr>
          <w:rFonts w:ascii="Times New Roman" w:eastAsia="Times New Roman" w:hAnsi="Times New Roman"/>
          <w:sz w:val="20"/>
          <w:szCs w:val="20"/>
          <w:lang w:eastAsia="ru-RU"/>
        </w:rPr>
        <w:t>- Вон Республики Корея;</w:t>
      </w:r>
    </w:p>
    <w:p w:rsidR="0002501B" w:rsidRPr="00A30191" w:rsidRDefault="0002501B" w:rsidP="0002501B">
      <w:pPr>
        <w:tabs>
          <w:tab w:val="left" w:pos="284"/>
          <w:tab w:val="left" w:pos="426"/>
          <w:tab w:val="left" w:pos="1134"/>
        </w:tabs>
        <w:spacing w:before="40" w:after="0" w:line="240" w:lineRule="auto"/>
        <w:jc w:val="both"/>
        <w:rPr>
          <w:rFonts w:ascii="Times New Roman" w:eastAsia="Times New Roman" w:hAnsi="Times New Roman"/>
          <w:sz w:val="20"/>
          <w:szCs w:val="20"/>
          <w:lang w:eastAsia="ru-RU"/>
        </w:rPr>
      </w:pPr>
      <w:r w:rsidRPr="00A30191">
        <w:rPr>
          <w:rFonts w:ascii="Times New Roman" w:eastAsia="Times New Roman" w:hAnsi="Times New Roman"/>
          <w:sz w:val="20"/>
          <w:szCs w:val="20"/>
          <w:lang w:eastAsia="ru-RU"/>
        </w:rPr>
        <w:t>- Гонконгский доллар;</w:t>
      </w:r>
    </w:p>
    <w:p w:rsidR="0002501B" w:rsidRPr="00A30191" w:rsidRDefault="0002501B" w:rsidP="0002501B">
      <w:pPr>
        <w:tabs>
          <w:tab w:val="left" w:pos="284"/>
          <w:tab w:val="left" w:pos="426"/>
          <w:tab w:val="left" w:pos="1134"/>
        </w:tabs>
        <w:spacing w:before="40" w:after="0" w:line="240" w:lineRule="auto"/>
        <w:jc w:val="both"/>
        <w:rPr>
          <w:rFonts w:ascii="Times New Roman" w:eastAsia="Times New Roman" w:hAnsi="Times New Roman"/>
          <w:sz w:val="20"/>
          <w:szCs w:val="20"/>
          <w:lang w:eastAsia="ru-RU"/>
        </w:rPr>
      </w:pPr>
      <w:r w:rsidRPr="00A30191">
        <w:rPr>
          <w:rFonts w:ascii="Times New Roman" w:eastAsia="Times New Roman" w:hAnsi="Times New Roman"/>
          <w:sz w:val="20"/>
          <w:szCs w:val="20"/>
          <w:lang w:eastAsia="ru-RU"/>
        </w:rPr>
        <w:t>- Датская крона;</w:t>
      </w:r>
    </w:p>
    <w:p w:rsidR="0002501B" w:rsidRPr="00A30191" w:rsidRDefault="0002501B" w:rsidP="0002501B">
      <w:pPr>
        <w:tabs>
          <w:tab w:val="left" w:pos="284"/>
          <w:tab w:val="left" w:pos="426"/>
          <w:tab w:val="left" w:pos="1134"/>
        </w:tabs>
        <w:spacing w:before="40" w:after="0" w:line="240" w:lineRule="auto"/>
        <w:jc w:val="both"/>
        <w:rPr>
          <w:rFonts w:ascii="Times New Roman" w:eastAsia="Times New Roman" w:hAnsi="Times New Roman"/>
          <w:sz w:val="20"/>
          <w:szCs w:val="20"/>
          <w:lang w:eastAsia="ru-RU"/>
        </w:rPr>
      </w:pPr>
      <w:r w:rsidRPr="00A30191">
        <w:rPr>
          <w:rFonts w:ascii="Times New Roman" w:eastAsia="Times New Roman" w:hAnsi="Times New Roman"/>
          <w:sz w:val="20"/>
          <w:szCs w:val="20"/>
          <w:lang w:eastAsia="ru-RU"/>
        </w:rPr>
        <w:t>- Исландская крона;</w:t>
      </w:r>
    </w:p>
    <w:p w:rsidR="0002501B" w:rsidRPr="00A30191" w:rsidRDefault="0002501B" w:rsidP="0002501B">
      <w:pPr>
        <w:tabs>
          <w:tab w:val="left" w:pos="284"/>
          <w:tab w:val="left" w:pos="426"/>
          <w:tab w:val="left" w:pos="1134"/>
        </w:tabs>
        <w:spacing w:before="40" w:after="0" w:line="240" w:lineRule="auto"/>
        <w:jc w:val="both"/>
        <w:rPr>
          <w:rFonts w:ascii="Times New Roman" w:eastAsia="Times New Roman" w:hAnsi="Times New Roman"/>
          <w:sz w:val="20"/>
          <w:szCs w:val="20"/>
          <w:lang w:eastAsia="ru-RU"/>
        </w:rPr>
      </w:pPr>
      <w:r w:rsidRPr="00A30191">
        <w:rPr>
          <w:rFonts w:ascii="Times New Roman" w:eastAsia="Times New Roman" w:hAnsi="Times New Roman"/>
          <w:sz w:val="20"/>
          <w:szCs w:val="20"/>
          <w:lang w:eastAsia="ru-RU"/>
        </w:rPr>
        <w:t>- Канадский доллар;</w:t>
      </w:r>
    </w:p>
    <w:p w:rsidR="0002501B" w:rsidRPr="00A30191" w:rsidRDefault="0002501B" w:rsidP="0002501B">
      <w:pPr>
        <w:tabs>
          <w:tab w:val="left" w:pos="284"/>
          <w:tab w:val="left" w:pos="426"/>
          <w:tab w:val="left" w:pos="1134"/>
        </w:tabs>
        <w:spacing w:before="40" w:after="0" w:line="240" w:lineRule="auto"/>
        <w:jc w:val="both"/>
        <w:rPr>
          <w:rFonts w:ascii="Times New Roman" w:eastAsia="Times New Roman" w:hAnsi="Times New Roman"/>
          <w:sz w:val="20"/>
          <w:szCs w:val="20"/>
          <w:lang w:eastAsia="ru-RU"/>
        </w:rPr>
      </w:pPr>
      <w:r w:rsidRPr="00A30191">
        <w:rPr>
          <w:rFonts w:ascii="Times New Roman" w:eastAsia="Times New Roman" w:hAnsi="Times New Roman"/>
          <w:sz w:val="20"/>
          <w:szCs w:val="20"/>
          <w:lang w:eastAsia="ru-RU"/>
        </w:rPr>
        <w:t>- Албанский лек;</w:t>
      </w:r>
    </w:p>
    <w:p w:rsidR="0002501B" w:rsidRPr="00A30191" w:rsidRDefault="0002501B" w:rsidP="0002501B">
      <w:pPr>
        <w:tabs>
          <w:tab w:val="left" w:pos="284"/>
          <w:tab w:val="left" w:pos="426"/>
          <w:tab w:val="left" w:pos="1134"/>
        </w:tabs>
        <w:spacing w:before="40" w:after="0" w:line="240" w:lineRule="auto"/>
        <w:jc w:val="both"/>
        <w:rPr>
          <w:rFonts w:ascii="Times New Roman" w:eastAsia="Times New Roman" w:hAnsi="Times New Roman"/>
          <w:sz w:val="20"/>
          <w:szCs w:val="20"/>
          <w:lang w:eastAsia="ru-RU"/>
        </w:rPr>
      </w:pPr>
      <w:r w:rsidRPr="00A30191">
        <w:rPr>
          <w:rFonts w:ascii="Times New Roman" w:eastAsia="Times New Roman" w:hAnsi="Times New Roman"/>
          <w:sz w:val="20"/>
          <w:szCs w:val="20"/>
          <w:lang w:eastAsia="ru-RU"/>
        </w:rPr>
        <w:t>- Македонский денар;</w:t>
      </w:r>
    </w:p>
    <w:p w:rsidR="0002501B" w:rsidRPr="00A30191" w:rsidRDefault="0002501B" w:rsidP="0002501B">
      <w:pPr>
        <w:tabs>
          <w:tab w:val="left" w:pos="284"/>
          <w:tab w:val="left" w:pos="426"/>
          <w:tab w:val="left" w:pos="1134"/>
        </w:tabs>
        <w:spacing w:before="40" w:after="0" w:line="240" w:lineRule="auto"/>
        <w:jc w:val="both"/>
        <w:rPr>
          <w:rFonts w:ascii="Times New Roman" w:eastAsia="Times New Roman" w:hAnsi="Times New Roman"/>
          <w:sz w:val="20"/>
          <w:szCs w:val="20"/>
          <w:lang w:eastAsia="ru-RU"/>
        </w:rPr>
      </w:pPr>
      <w:r w:rsidRPr="00A30191">
        <w:rPr>
          <w:rFonts w:ascii="Times New Roman" w:eastAsia="Times New Roman" w:hAnsi="Times New Roman"/>
          <w:sz w:val="20"/>
          <w:szCs w:val="20"/>
          <w:lang w:eastAsia="ru-RU"/>
        </w:rPr>
        <w:t>- Новозеландский доллар;</w:t>
      </w:r>
    </w:p>
    <w:p w:rsidR="0002501B" w:rsidRPr="00A30191" w:rsidRDefault="0002501B" w:rsidP="0002501B">
      <w:pPr>
        <w:tabs>
          <w:tab w:val="left" w:pos="284"/>
          <w:tab w:val="left" w:pos="426"/>
          <w:tab w:val="left" w:pos="1134"/>
        </w:tabs>
        <w:spacing w:before="40" w:after="0" w:line="240" w:lineRule="auto"/>
        <w:jc w:val="both"/>
        <w:rPr>
          <w:rFonts w:ascii="Times New Roman" w:eastAsia="Times New Roman" w:hAnsi="Times New Roman"/>
          <w:sz w:val="20"/>
          <w:szCs w:val="20"/>
          <w:lang w:eastAsia="ru-RU"/>
        </w:rPr>
      </w:pPr>
      <w:r w:rsidRPr="00A30191">
        <w:rPr>
          <w:rFonts w:ascii="Times New Roman" w:eastAsia="Times New Roman" w:hAnsi="Times New Roman"/>
          <w:sz w:val="20"/>
          <w:szCs w:val="20"/>
          <w:lang w:eastAsia="ru-RU"/>
        </w:rPr>
        <w:t>- Норвежская крона;</w:t>
      </w:r>
    </w:p>
    <w:p w:rsidR="0002501B" w:rsidRPr="00A30191" w:rsidRDefault="0002501B" w:rsidP="0002501B">
      <w:pPr>
        <w:tabs>
          <w:tab w:val="left" w:pos="284"/>
          <w:tab w:val="left" w:pos="426"/>
          <w:tab w:val="left" w:pos="1134"/>
        </w:tabs>
        <w:spacing w:before="40" w:after="0" w:line="240" w:lineRule="auto"/>
        <w:jc w:val="both"/>
        <w:rPr>
          <w:rFonts w:ascii="Times New Roman" w:eastAsia="Times New Roman" w:hAnsi="Times New Roman"/>
          <w:sz w:val="20"/>
          <w:szCs w:val="20"/>
          <w:lang w:eastAsia="ru-RU"/>
        </w:rPr>
      </w:pPr>
      <w:r w:rsidRPr="00A30191">
        <w:rPr>
          <w:rFonts w:ascii="Times New Roman" w:eastAsia="Times New Roman" w:hAnsi="Times New Roman"/>
          <w:sz w:val="20"/>
          <w:szCs w:val="20"/>
          <w:lang w:eastAsia="ru-RU"/>
        </w:rPr>
        <w:t>- Польский злотый;</w:t>
      </w:r>
    </w:p>
    <w:p w:rsidR="0002501B" w:rsidRPr="00A30191" w:rsidRDefault="0002501B" w:rsidP="0002501B">
      <w:pPr>
        <w:tabs>
          <w:tab w:val="left" w:pos="284"/>
          <w:tab w:val="left" w:pos="426"/>
          <w:tab w:val="left" w:pos="1134"/>
        </w:tabs>
        <w:spacing w:before="40" w:after="0" w:line="240" w:lineRule="auto"/>
        <w:jc w:val="both"/>
        <w:rPr>
          <w:rFonts w:ascii="Times New Roman" w:eastAsia="Times New Roman" w:hAnsi="Times New Roman"/>
          <w:sz w:val="20"/>
          <w:szCs w:val="20"/>
          <w:lang w:eastAsia="ru-RU"/>
        </w:rPr>
      </w:pPr>
      <w:r w:rsidRPr="00A30191">
        <w:rPr>
          <w:rFonts w:ascii="Times New Roman" w:eastAsia="Times New Roman" w:hAnsi="Times New Roman"/>
          <w:sz w:val="20"/>
          <w:szCs w:val="20"/>
          <w:lang w:eastAsia="ru-RU"/>
        </w:rPr>
        <w:t>- Румынский лей;</w:t>
      </w:r>
    </w:p>
    <w:p w:rsidR="0002501B" w:rsidRPr="00A30191" w:rsidRDefault="0002501B" w:rsidP="0002501B">
      <w:pPr>
        <w:tabs>
          <w:tab w:val="left" w:pos="284"/>
          <w:tab w:val="left" w:pos="426"/>
          <w:tab w:val="left" w:pos="1134"/>
        </w:tabs>
        <w:spacing w:before="40" w:after="0" w:line="240" w:lineRule="auto"/>
        <w:jc w:val="both"/>
        <w:rPr>
          <w:rFonts w:ascii="Times New Roman" w:eastAsia="Times New Roman" w:hAnsi="Times New Roman"/>
          <w:sz w:val="20"/>
          <w:szCs w:val="20"/>
          <w:lang w:eastAsia="ru-RU"/>
        </w:rPr>
      </w:pPr>
      <w:r w:rsidRPr="00A30191">
        <w:rPr>
          <w:rFonts w:ascii="Times New Roman" w:eastAsia="Times New Roman" w:hAnsi="Times New Roman"/>
          <w:sz w:val="20"/>
          <w:szCs w:val="20"/>
          <w:lang w:eastAsia="ru-RU"/>
        </w:rPr>
        <w:t>- Сингапурский доллар;</w:t>
      </w:r>
    </w:p>
    <w:p w:rsidR="0002501B" w:rsidRPr="00A30191" w:rsidRDefault="0002501B" w:rsidP="0002501B">
      <w:pPr>
        <w:tabs>
          <w:tab w:val="left" w:pos="284"/>
          <w:tab w:val="left" w:pos="426"/>
          <w:tab w:val="left" w:pos="1134"/>
        </w:tabs>
        <w:spacing w:before="40" w:after="0" w:line="240" w:lineRule="auto"/>
        <w:jc w:val="both"/>
        <w:rPr>
          <w:rFonts w:ascii="Times New Roman" w:eastAsia="Times New Roman" w:hAnsi="Times New Roman"/>
          <w:sz w:val="20"/>
          <w:szCs w:val="20"/>
          <w:lang w:eastAsia="ru-RU"/>
        </w:rPr>
      </w:pPr>
      <w:r w:rsidRPr="00A30191">
        <w:rPr>
          <w:rFonts w:ascii="Times New Roman" w:eastAsia="Times New Roman" w:hAnsi="Times New Roman"/>
          <w:sz w:val="20"/>
          <w:szCs w:val="20"/>
          <w:lang w:eastAsia="ru-RU"/>
        </w:rPr>
        <w:t>- Украинская гривна;</w:t>
      </w:r>
    </w:p>
    <w:p w:rsidR="0002501B" w:rsidRPr="00A30191" w:rsidRDefault="0002501B" w:rsidP="0002501B">
      <w:pPr>
        <w:tabs>
          <w:tab w:val="left" w:pos="284"/>
          <w:tab w:val="left" w:pos="426"/>
          <w:tab w:val="left" w:pos="1134"/>
        </w:tabs>
        <w:spacing w:before="40" w:after="0" w:line="240" w:lineRule="auto"/>
        <w:jc w:val="both"/>
        <w:rPr>
          <w:rFonts w:ascii="Times New Roman" w:eastAsia="Times New Roman" w:hAnsi="Times New Roman"/>
          <w:sz w:val="20"/>
          <w:szCs w:val="20"/>
          <w:lang w:eastAsia="ru-RU"/>
        </w:rPr>
      </w:pPr>
      <w:r w:rsidRPr="00A30191">
        <w:rPr>
          <w:rFonts w:ascii="Times New Roman" w:eastAsia="Times New Roman" w:hAnsi="Times New Roman"/>
          <w:sz w:val="20"/>
          <w:szCs w:val="20"/>
          <w:lang w:eastAsia="ru-RU"/>
        </w:rPr>
        <w:t>- Фунт стерлингов Соединенного королевства;</w:t>
      </w:r>
    </w:p>
    <w:p w:rsidR="0002501B" w:rsidRPr="00A30191" w:rsidRDefault="0002501B" w:rsidP="0002501B">
      <w:pPr>
        <w:tabs>
          <w:tab w:val="left" w:pos="284"/>
          <w:tab w:val="left" w:pos="426"/>
          <w:tab w:val="left" w:pos="1134"/>
        </w:tabs>
        <w:spacing w:before="40" w:after="0" w:line="240" w:lineRule="auto"/>
        <w:jc w:val="both"/>
        <w:rPr>
          <w:rFonts w:ascii="Times New Roman" w:eastAsia="Times New Roman" w:hAnsi="Times New Roman"/>
          <w:sz w:val="20"/>
          <w:szCs w:val="20"/>
          <w:lang w:eastAsia="ru-RU"/>
        </w:rPr>
      </w:pPr>
      <w:r w:rsidRPr="00A30191">
        <w:rPr>
          <w:rFonts w:ascii="Times New Roman" w:eastAsia="Times New Roman" w:hAnsi="Times New Roman"/>
          <w:sz w:val="20"/>
          <w:szCs w:val="20"/>
          <w:lang w:eastAsia="ru-RU"/>
        </w:rPr>
        <w:t>- Хорватская куна;</w:t>
      </w:r>
    </w:p>
    <w:p w:rsidR="0002501B" w:rsidRPr="00A30191" w:rsidRDefault="0002501B" w:rsidP="0002501B">
      <w:pPr>
        <w:tabs>
          <w:tab w:val="left" w:pos="284"/>
          <w:tab w:val="left" w:pos="426"/>
          <w:tab w:val="left" w:pos="1134"/>
        </w:tabs>
        <w:spacing w:before="40" w:after="0" w:line="240" w:lineRule="auto"/>
        <w:jc w:val="both"/>
        <w:rPr>
          <w:rFonts w:ascii="Times New Roman" w:eastAsia="Times New Roman" w:hAnsi="Times New Roman"/>
          <w:sz w:val="20"/>
          <w:szCs w:val="20"/>
          <w:lang w:eastAsia="ru-RU"/>
        </w:rPr>
      </w:pPr>
      <w:r w:rsidRPr="00A30191">
        <w:rPr>
          <w:rFonts w:ascii="Times New Roman" w:eastAsia="Times New Roman" w:hAnsi="Times New Roman"/>
          <w:sz w:val="20"/>
          <w:szCs w:val="20"/>
          <w:lang w:eastAsia="ru-RU"/>
        </w:rPr>
        <w:t>- Чешская крона;</w:t>
      </w:r>
    </w:p>
    <w:p w:rsidR="0002501B" w:rsidRPr="00A30191" w:rsidRDefault="0002501B" w:rsidP="0002501B">
      <w:pPr>
        <w:tabs>
          <w:tab w:val="left" w:pos="284"/>
          <w:tab w:val="left" w:pos="426"/>
          <w:tab w:val="left" w:pos="1134"/>
        </w:tabs>
        <w:spacing w:before="40" w:after="0" w:line="240" w:lineRule="auto"/>
        <w:jc w:val="both"/>
        <w:rPr>
          <w:rFonts w:ascii="Times New Roman" w:eastAsia="Times New Roman" w:hAnsi="Times New Roman"/>
          <w:sz w:val="20"/>
          <w:szCs w:val="20"/>
          <w:lang w:eastAsia="ru-RU"/>
        </w:rPr>
      </w:pPr>
      <w:r w:rsidRPr="00A30191">
        <w:rPr>
          <w:rFonts w:ascii="Times New Roman" w:eastAsia="Times New Roman" w:hAnsi="Times New Roman"/>
          <w:sz w:val="20"/>
          <w:szCs w:val="20"/>
          <w:lang w:eastAsia="ru-RU"/>
        </w:rPr>
        <w:t>- Шведская крона;</w:t>
      </w:r>
    </w:p>
    <w:p w:rsidR="0002501B" w:rsidRPr="00A30191" w:rsidRDefault="0002501B" w:rsidP="0002501B">
      <w:pPr>
        <w:tabs>
          <w:tab w:val="left" w:pos="284"/>
          <w:tab w:val="left" w:pos="426"/>
          <w:tab w:val="left" w:pos="1134"/>
        </w:tabs>
        <w:spacing w:before="40" w:after="0" w:line="240" w:lineRule="auto"/>
        <w:jc w:val="both"/>
        <w:rPr>
          <w:rFonts w:ascii="Times New Roman" w:eastAsia="Times New Roman" w:hAnsi="Times New Roman"/>
          <w:sz w:val="20"/>
          <w:szCs w:val="20"/>
          <w:lang w:eastAsia="ru-RU"/>
        </w:rPr>
      </w:pPr>
      <w:r w:rsidRPr="00A30191">
        <w:rPr>
          <w:rFonts w:ascii="Times New Roman" w:eastAsia="Times New Roman" w:hAnsi="Times New Roman"/>
          <w:sz w:val="20"/>
          <w:szCs w:val="20"/>
          <w:lang w:eastAsia="ru-RU"/>
        </w:rPr>
        <w:t>- Швейцарский франк;</w:t>
      </w:r>
    </w:p>
    <w:p w:rsidR="00D80489" w:rsidRPr="00A30191" w:rsidRDefault="0002501B" w:rsidP="0002501B">
      <w:pPr>
        <w:tabs>
          <w:tab w:val="left" w:pos="284"/>
          <w:tab w:val="left" w:pos="426"/>
          <w:tab w:val="left" w:pos="1134"/>
        </w:tabs>
        <w:spacing w:after="0" w:line="240" w:lineRule="auto"/>
        <w:jc w:val="both"/>
        <w:rPr>
          <w:sz w:val="24"/>
          <w:szCs w:val="24"/>
          <w:shd w:val="clear" w:color="auto" w:fill="FFFEFF"/>
        </w:rPr>
      </w:pPr>
      <w:r w:rsidRPr="00A30191">
        <w:rPr>
          <w:rFonts w:ascii="Times New Roman" w:eastAsia="Times New Roman" w:hAnsi="Times New Roman"/>
          <w:sz w:val="20"/>
          <w:szCs w:val="20"/>
          <w:lang w:eastAsia="ru-RU"/>
        </w:rPr>
        <w:t>- Японская йена.</w:t>
      </w:r>
    </w:p>
    <w:p w:rsidR="00D80489" w:rsidRPr="00A30191" w:rsidRDefault="00D80489" w:rsidP="0002501B">
      <w:pPr>
        <w:spacing w:after="0" w:line="240" w:lineRule="auto"/>
        <w:rPr>
          <w:rFonts w:ascii="Times New Roman" w:eastAsia="Times New Roman" w:hAnsi="Times New Roman"/>
          <w:b/>
          <w:bCs/>
          <w:sz w:val="24"/>
          <w:szCs w:val="24"/>
          <w:lang w:eastAsia="ru-RU"/>
        </w:rPr>
      </w:pPr>
      <w:r w:rsidRPr="00A30191">
        <w:rPr>
          <w:rFonts w:ascii="Times New Roman" w:eastAsia="Times New Roman" w:hAnsi="Times New Roman"/>
          <w:b/>
          <w:bCs/>
          <w:sz w:val="24"/>
          <w:szCs w:val="24"/>
          <w:lang w:eastAsia="ru-RU"/>
        </w:rPr>
        <w:br w:type="page"/>
      </w:r>
    </w:p>
    <w:p w:rsidR="00A03EDD" w:rsidRPr="00A30191"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r w:rsidRPr="00A30191">
        <w:rPr>
          <w:rFonts w:ascii="Times New Roman" w:eastAsia="Times New Roman" w:hAnsi="Times New Roman"/>
          <w:b/>
          <w:bCs/>
          <w:sz w:val="24"/>
          <w:szCs w:val="24"/>
          <w:lang w:eastAsia="ru-RU"/>
        </w:rPr>
        <w:lastRenderedPageBreak/>
        <w:t>2. Кассовые операции*</w:t>
      </w:r>
      <w:bookmarkEnd w:id="0"/>
      <w:bookmarkEnd w:id="1"/>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3119"/>
        <w:gridCol w:w="2552"/>
        <w:gridCol w:w="3544"/>
      </w:tblGrid>
      <w:tr w:rsidR="00A30191" w:rsidRPr="00A30191" w:rsidTr="008B0265">
        <w:tc>
          <w:tcPr>
            <w:tcW w:w="992" w:type="dxa"/>
            <w:tcBorders>
              <w:top w:val="single" w:sz="4" w:space="0" w:color="auto"/>
              <w:left w:val="single" w:sz="4" w:space="0" w:color="auto"/>
              <w:bottom w:val="single" w:sz="4" w:space="0" w:color="auto"/>
              <w:right w:val="single" w:sz="4" w:space="0" w:color="auto"/>
            </w:tcBorders>
            <w:vAlign w:val="center"/>
          </w:tcPr>
          <w:p w:rsidR="00A03EDD" w:rsidRPr="00A30191" w:rsidRDefault="00A03EDD" w:rsidP="008B0265">
            <w:pPr>
              <w:spacing w:after="0" w:line="240" w:lineRule="auto"/>
              <w:jc w:val="center"/>
              <w:rPr>
                <w:rFonts w:ascii="Times New Roman" w:eastAsia="Times New Roman" w:hAnsi="Times New Roman"/>
                <w:b/>
                <w:bCs/>
                <w:sz w:val="20"/>
                <w:szCs w:val="20"/>
                <w:lang w:eastAsia="ru-RU"/>
              </w:rPr>
            </w:pPr>
            <w:r w:rsidRPr="00A30191">
              <w:rPr>
                <w:rFonts w:ascii="Times New Roman" w:eastAsia="Times New Roman" w:hAnsi="Times New Roman"/>
                <w:b/>
                <w:bCs/>
                <w:sz w:val="20"/>
                <w:szCs w:val="20"/>
                <w:lang w:eastAsia="ru-RU"/>
              </w:rPr>
              <w:t>№</w:t>
            </w:r>
          </w:p>
          <w:p w:rsidR="00A03EDD" w:rsidRPr="00A30191" w:rsidRDefault="00A03EDD" w:rsidP="008B0265">
            <w:pPr>
              <w:spacing w:after="0" w:line="240" w:lineRule="auto"/>
              <w:jc w:val="center"/>
              <w:rPr>
                <w:rFonts w:ascii="Times New Roman" w:eastAsia="Times New Roman" w:hAnsi="Times New Roman"/>
                <w:b/>
                <w:bCs/>
                <w:sz w:val="20"/>
                <w:szCs w:val="20"/>
                <w:lang w:eastAsia="ru-RU"/>
              </w:rPr>
            </w:pPr>
            <w:r w:rsidRPr="00A30191">
              <w:rPr>
                <w:rFonts w:ascii="Times New Roman" w:eastAsia="Times New Roman" w:hAnsi="Times New Roman"/>
                <w:b/>
                <w:bCs/>
                <w:sz w:val="20"/>
                <w:szCs w:val="20"/>
                <w:lang w:eastAsia="ru-RU"/>
              </w:rPr>
              <w:t>п/п</w:t>
            </w:r>
          </w:p>
        </w:tc>
        <w:tc>
          <w:tcPr>
            <w:tcW w:w="3119" w:type="dxa"/>
            <w:tcBorders>
              <w:top w:val="single" w:sz="4" w:space="0" w:color="auto"/>
              <w:left w:val="single" w:sz="4" w:space="0" w:color="auto"/>
              <w:bottom w:val="single" w:sz="4" w:space="0" w:color="auto"/>
              <w:right w:val="single" w:sz="4" w:space="0" w:color="auto"/>
            </w:tcBorders>
            <w:vAlign w:val="center"/>
          </w:tcPr>
          <w:p w:rsidR="00A03EDD" w:rsidRPr="00A30191" w:rsidRDefault="00A03EDD" w:rsidP="008B0265">
            <w:pPr>
              <w:spacing w:after="0" w:line="240" w:lineRule="auto"/>
              <w:jc w:val="center"/>
              <w:rPr>
                <w:rFonts w:ascii="Times New Roman" w:eastAsia="Times New Roman" w:hAnsi="Times New Roman"/>
                <w:b/>
                <w:bCs/>
                <w:sz w:val="20"/>
                <w:szCs w:val="20"/>
                <w:lang w:eastAsia="ru-RU"/>
              </w:rPr>
            </w:pPr>
            <w:r w:rsidRPr="00A30191">
              <w:rPr>
                <w:rFonts w:ascii="Times New Roman" w:eastAsia="Times New Roman" w:hAnsi="Times New Roman"/>
                <w:b/>
                <w:bCs/>
                <w:sz w:val="20"/>
                <w:szCs w:val="20"/>
                <w:lang w:eastAsia="ru-RU"/>
              </w:rPr>
              <w:t>Наименование услуги</w:t>
            </w:r>
          </w:p>
        </w:tc>
        <w:tc>
          <w:tcPr>
            <w:tcW w:w="2552" w:type="dxa"/>
            <w:tcBorders>
              <w:top w:val="single" w:sz="4" w:space="0" w:color="auto"/>
              <w:left w:val="single" w:sz="4" w:space="0" w:color="auto"/>
              <w:bottom w:val="single" w:sz="4" w:space="0" w:color="auto"/>
              <w:right w:val="single" w:sz="4" w:space="0" w:color="auto"/>
            </w:tcBorders>
            <w:vAlign w:val="center"/>
          </w:tcPr>
          <w:p w:rsidR="00A03EDD" w:rsidRPr="00A30191" w:rsidRDefault="00A03EDD" w:rsidP="008B0265">
            <w:pPr>
              <w:spacing w:after="0" w:line="240" w:lineRule="auto"/>
              <w:jc w:val="center"/>
              <w:rPr>
                <w:rFonts w:ascii="Times New Roman" w:eastAsia="Times New Roman" w:hAnsi="Times New Roman"/>
                <w:b/>
                <w:bCs/>
                <w:sz w:val="20"/>
                <w:szCs w:val="20"/>
                <w:lang w:eastAsia="ru-RU"/>
              </w:rPr>
            </w:pPr>
            <w:r w:rsidRPr="00A30191">
              <w:rPr>
                <w:rFonts w:ascii="Times New Roman" w:eastAsia="Times New Roman" w:hAnsi="Times New Roman"/>
                <w:b/>
                <w:bCs/>
                <w:sz w:val="20"/>
                <w:szCs w:val="20"/>
                <w:lang w:eastAsia="ru-RU"/>
              </w:rPr>
              <w:t>Тариф</w:t>
            </w:r>
          </w:p>
        </w:tc>
        <w:tc>
          <w:tcPr>
            <w:tcW w:w="3544" w:type="dxa"/>
            <w:tcBorders>
              <w:top w:val="single" w:sz="4" w:space="0" w:color="auto"/>
              <w:left w:val="single" w:sz="4" w:space="0" w:color="auto"/>
              <w:bottom w:val="single" w:sz="4" w:space="0" w:color="auto"/>
              <w:right w:val="single" w:sz="4" w:space="0" w:color="auto"/>
            </w:tcBorders>
            <w:vAlign w:val="center"/>
          </w:tcPr>
          <w:p w:rsidR="00A03EDD" w:rsidRPr="00A30191" w:rsidRDefault="00A03EDD" w:rsidP="008B0265">
            <w:pPr>
              <w:spacing w:after="0" w:line="240" w:lineRule="auto"/>
              <w:jc w:val="center"/>
              <w:rPr>
                <w:rFonts w:ascii="Times New Roman" w:eastAsia="Times New Roman" w:hAnsi="Times New Roman"/>
                <w:b/>
                <w:bCs/>
                <w:lang w:eastAsia="ru-RU"/>
              </w:rPr>
            </w:pPr>
            <w:r w:rsidRPr="00A30191">
              <w:rPr>
                <w:rFonts w:ascii="Times New Roman" w:eastAsia="Times New Roman" w:hAnsi="Times New Roman"/>
                <w:b/>
                <w:bCs/>
                <w:lang w:eastAsia="ru-RU"/>
              </w:rPr>
              <w:t>Примечание</w:t>
            </w:r>
          </w:p>
        </w:tc>
      </w:tr>
      <w:tr w:rsidR="00A30191" w:rsidRPr="00A30191" w:rsidTr="008B0265">
        <w:tc>
          <w:tcPr>
            <w:tcW w:w="992" w:type="dxa"/>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before="120" w:after="120" w:line="240" w:lineRule="auto"/>
              <w:jc w:val="center"/>
              <w:rPr>
                <w:rFonts w:ascii="Times New Roman" w:eastAsia="Times New Roman" w:hAnsi="Times New Roman"/>
                <w:bCs/>
                <w:sz w:val="24"/>
                <w:szCs w:val="24"/>
                <w:lang w:eastAsia="ru-RU"/>
              </w:rPr>
            </w:pPr>
            <w:r w:rsidRPr="00A30191">
              <w:rPr>
                <w:rFonts w:ascii="Times New Roman" w:eastAsia="Times New Roman" w:hAnsi="Times New Roman"/>
                <w:bCs/>
                <w:sz w:val="24"/>
                <w:szCs w:val="24"/>
                <w:lang w:eastAsia="ru-RU"/>
              </w:rPr>
              <w:t>2.1.</w:t>
            </w:r>
          </w:p>
        </w:tc>
        <w:tc>
          <w:tcPr>
            <w:tcW w:w="3119" w:type="dxa"/>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before="120" w:after="120" w:line="240" w:lineRule="auto"/>
              <w:rPr>
                <w:rFonts w:ascii="Times New Roman" w:hAnsi="Times New Roman"/>
                <w:sz w:val="24"/>
                <w:szCs w:val="24"/>
              </w:rPr>
            </w:pPr>
            <w:r w:rsidRPr="00A30191">
              <w:rPr>
                <w:rFonts w:ascii="Times New Roman" w:hAnsi="Times New Roman"/>
                <w:sz w:val="24"/>
                <w:szCs w:val="24"/>
              </w:rPr>
              <w:t>Оформление денежной чековой книжки</w:t>
            </w:r>
          </w:p>
        </w:tc>
        <w:tc>
          <w:tcPr>
            <w:tcW w:w="2552" w:type="dxa"/>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before="120" w:after="0" w:line="240" w:lineRule="auto"/>
              <w:jc w:val="center"/>
              <w:rPr>
                <w:rFonts w:ascii="Times New Roman" w:hAnsi="Times New Roman"/>
                <w:sz w:val="24"/>
                <w:szCs w:val="24"/>
              </w:rPr>
            </w:pPr>
            <w:r w:rsidRPr="00A30191">
              <w:rPr>
                <w:rFonts w:ascii="Times New Roman" w:hAnsi="Times New Roman"/>
                <w:sz w:val="24"/>
                <w:szCs w:val="24"/>
              </w:rPr>
              <w:t>25 листов – 200 руб.,</w:t>
            </w:r>
          </w:p>
          <w:p w:rsidR="00A03EDD" w:rsidRPr="00A30191" w:rsidRDefault="00A03EDD" w:rsidP="008B0265">
            <w:pPr>
              <w:spacing w:after="120" w:line="240" w:lineRule="auto"/>
              <w:jc w:val="center"/>
              <w:rPr>
                <w:rFonts w:ascii="Times New Roman" w:hAnsi="Times New Roman"/>
                <w:sz w:val="24"/>
                <w:szCs w:val="24"/>
              </w:rPr>
            </w:pPr>
            <w:r w:rsidRPr="00A30191">
              <w:rPr>
                <w:rFonts w:ascii="Times New Roman" w:hAnsi="Times New Roman"/>
                <w:sz w:val="24"/>
                <w:szCs w:val="24"/>
              </w:rPr>
              <w:t>50 листов – 300 руб..</w:t>
            </w:r>
          </w:p>
        </w:tc>
        <w:tc>
          <w:tcPr>
            <w:tcW w:w="3544" w:type="dxa"/>
            <w:tcBorders>
              <w:top w:val="single" w:sz="4" w:space="0" w:color="auto"/>
              <w:left w:val="single" w:sz="4" w:space="0" w:color="auto"/>
              <w:bottom w:val="single" w:sz="4" w:space="0" w:color="auto"/>
              <w:right w:val="single" w:sz="4" w:space="0" w:color="auto"/>
            </w:tcBorders>
          </w:tcPr>
          <w:p w:rsidR="00A03EDD" w:rsidRPr="00A30191" w:rsidRDefault="007675C6" w:rsidP="007675C6">
            <w:pPr>
              <w:spacing w:before="120" w:after="120" w:line="240" w:lineRule="auto"/>
              <w:jc w:val="both"/>
              <w:rPr>
                <w:rFonts w:ascii="Times New Roman" w:eastAsia="Times New Roman" w:hAnsi="Times New Roman"/>
                <w:bCs/>
                <w:lang w:eastAsia="ru-RU"/>
              </w:rPr>
            </w:pPr>
            <w:r w:rsidRPr="00A30191">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30191" w:rsidRPr="00A30191" w:rsidTr="008B0265">
        <w:trPr>
          <w:trHeight w:val="747"/>
        </w:trPr>
        <w:tc>
          <w:tcPr>
            <w:tcW w:w="992" w:type="dxa"/>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2.2.</w:t>
            </w:r>
          </w:p>
        </w:tc>
        <w:tc>
          <w:tcPr>
            <w:tcW w:w="9215" w:type="dxa"/>
            <w:gridSpan w:val="3"/>
            <w:tcBorders>
              <w:top w:val="single" w:sz="4" w:space="0" w:color="auto"/>
              <w:left w:val="single" w:sz="4" w:space="0" w:color="auto"/>
              <w:bottom w:val="single" w:sz="4" w:space="0" w:color="auto"/>
              <w:right w:val="single" w:sz="4" w:space="0" w:color="auto"/>
            </w:tcBorders>
          </w:tcPr>
          <w:p w:rsidR="00A03EDD" w:rsidRPr="00A30191" w:rsidRDefault="00017E03" w:rsidP="008B0265">
            <w:pPr>
              <w:spacing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Выдача денежной наличности с банковского счета в валюте Российской Федерации (в том числе при закрытии счета)».</w:t>
            </w:r>
          </w:p>
        </w:tc>
      </w:tr>
      <w:tr w:rsidR="00A30191" w:rsidRPr="00A30191" w:rsidTr="008B0265">
        <w:tc>
          <w:tcPr>
            <w:tcW w:w="992" w:type="dxa"/>
            <w:tcBorders>
              <w:top w:val="single" w:sz="4" w:space="0" w:color="auto"/>
              <w:left w:val="single" w:sz="4" w:space="0" w:color="auto"/>
              <w:bottom w:val="nil"/>
              <w:right w:val="single" w:sz="4" w:space="0" w:color="auto"/>
            </w:tcBorders>
          </w:tcPr>
          <w:p w:rsidR="00B868F5" w:rsidRPr="00A30191" w:rsidRDefault="00B868F5" w:rsidP="00B868F5">
            <w:pPr>
              <w:spacing w:before="40"/>
              <w:jc w:val="center"/>
              <w:rPr>
                <w:rFonts w:ascii="Times New Roman" w:hAnsi="Times New Roman"/>
              </w:rPr>
            </w:pPr>
            <w:r w:rsidRPr="00A30191">
              <w:rPr>
                <w:rFonts w:ascii="Times New Roman" w:hAnsi="Times New Roman"/>
              </w:rPr>
              <w:t>2.2.1.</w:t>
            </w:r>
          </w:p>
        </w:tc>
        <w:tc>
          <w:tcPr>
            <w:tcW w:w="3119" w:type="dxa"/>
            <w:tcBorders>
              <w:top w:val="single" w:sz="4" w:space="0" w:color="auto"/>
              <w:left w:val="single" w:sz="4" w:space="0" w:color="auto"/>
              <w:bottom w:val="nil"/>
              <w:right w:val="single" w:sz="4" w:space="0" w:color="auto"/>
            </w:tcBorders>
          </w:tcPr>
          <w:p w:rsidR="00B868F5" w:rsidRPr="00A30191" w:rsidRDefault="00B868F5" w:rsidP="00B868F5">
            <w:pPr>
              <w:spacing w:before="40" w:after="40" w:line="240" w:lineRule="auto"/>
              <w:rPr>
                <w:rFonts w:ascii="Times New Roman" w:hAnsi="Times New Roman"/>
                <w:bCs/>
              </w:rPr>
            </w:pPr>
            <w:r w:rsidRPr="00A30191">
              <w:rPr>
                <w:rFonts w:ascii="Times New Roman" w:hAnsi="Times New Roman"/>
                <w:bCs/>
              </w:rPr>
              <w:t>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p>
        </w:tc>
        <w:tc>
          <w:tcPr>
            <w:tcW w:w="2552" w:type="dxa"/>
            <w:tcBorders>
              <w:top w:val="single" w:sz="4" w:space="0" w:color="auto"/>
              <w:left w:val="single" w:sz="4" w:space="0" w:color="auto"/>
              <w:bottom w:val="nil"/>
              <w:right w:val="single" w:sz="4" w:space="0" w:color="auto"/>
            </w:tcBorders>
          </w:tcPr>
          <w:p w:rsidR="00B868F5" w:rsidRPr="00A30191" w:rsidRDefault="00B868F5" w:rsidP="00B868F5">
            <w:pPr>
              <w:spacing w:after="0" w:line="240" w:lineRule="auto"/>
              <w:jc w:val="center"/>
              <w:rPr>
                <w:rFonts w:ascii="Times New Roman" w:hAnsi="Times New Roman"/>
                <w:bCs/>
              </w:rPr>
            </w:pPr>
            <w:r w:rsidRPr="00A30191">
              <w:rPr>
                <w:rFonts w:ascii="Times New Roman" w:hAnsi="Times New Roman"/>
                <w:bCs/>
              </w:rPr>
              <w:t>0,7% от суммы,</w:t>
            </w:r>
          </w:p>
          <w:p w:rsidR="00B868F5" w:rsidRPr="00A30191" w:rsidRDefault="00B868F5" w:rsidP="00B868F5">
            <w:pPr>
              <w:spacing w:before="40" w:after="40" w:line="240" w:lineRule="auto"/>
              <w:jc w:val="center"/>
              <w:rPr>
                <w:rFonts w:ascii="Times New Roman" w:hAnsi="Times New Roman"/>
                <w:bCs/>
              </w:rPr>
            </w:pPr>
            <w:r w:rsidRPr="00A30191">
              <w:rPr>
                <w:rFonts w:ascii="Times New Roman" w:hAnsi="Times New Roman"/>
                <w:bCs/>
              </w:rPr>
              <w:t>минимум 300 руб.»</w:t>
            </w:r>
          </w:p>
        </w:tc>
        <w:tc>
          <w:tcPr>
            <w:tcW w:w="3544" w:type="dxa"/>
            <w:tcBorders>
              <w:top w:val="single" w:sz="4" w:space="0" w:color="auto"/>
              <w:left w:val="single" w:sz="4" w:space="0" w:color="auto"/>
              <w:bottom w:val="nil"/>
              <w:right w:val="single" w:sz="4" w:space="0" w:color="auto"/>
            </w:tcBorders>
          </w:tcPr>
          <w:p w:rsidR="00B868F5" w:rsidRPr="00A30191" w:rsidRDefault="00B868F5" w:rsidP="00B868F5">
            <w:pPr>
              <w:jc w:val="both"/>
              <w:rPr>
                <w:rFonts w:ascii="Times New Roman" w:hAnsi="Times New Roman"/>
              </w:rPr>
            </w:pPr>
            <w:r w:rsidRPr="00A30191">
              <w:rPr>
                <w:rFonts w:ascii="Times New Roman" w:hAnsi="Times New Roman"/>
              </w:rPr>
              <w:t>При выдаче денежной наличности без предварительной заявки** указанный тариф увеличивается на 0,3 процентных пункта</w:t>
            </w:r>
          </w:p>
        </w:tc>
      </w:tr>
      <w:tr w:rsidR="00A30191" w:rsidRPr="00A30191" w:rsidTr="008B0265">
        <w:tc>
          <w:tcPr>
            <w:tcW w:w="992" w:type="dxa"/>
            <w:tcBorders>
              <w:top w:val="single" w:sz="4" w:space="0" w:color="auto"/>
              <w:left w:val="single" w:sz="4" w:space="0" w:color="auto"/>
              <w:bottom w:val="nil"/>
              <w:right w:val="single" w:sz="4" w:space="0" w:color="auto"/>
            </w:tcBorders>
          </w:tcPr>
          <w:p w:rsidR="00A03EDD" w:rsidRPr="00A30191" w:rsidRDefault="00A03EDD" w:rsidP="008B0265">
            <w:pPr>
              <w:spacing w:after="0" w:line="240" w:lineRule="auto"/>
              <w:jc w:val="center"/>
              <w:rPr>
                <w:rFonts w:ascii="Times New Roman" w:eastAsia="Times New Roman" w:hAnsi="Times New Roman"/>
                <w:lang w:eastAsia="ru-RU"/>
              </w:rPr>
            </w:pPr>
            <w:r w:rsidRPr="00A30191">
              <w:rPr>
                <w:rFonts w:ascii="Times New Roman" w:eastAsia="Times New Roman" w:hAnsi="Times New Roman"/>
                <w:lang w:eastAsia="ru-RU"/>
              </w:rPr>
              <w:t>2.2.2.</w:t>
            </w:r>
          </w:p>
        </w:tc>
        <w:tc>
          <w:tcPr>
            <w:tcW w:w="3119" w:type="dxa"/>
            <w:tcBorders>
              <w:top w:val="single" w:sz="4" w:space="0" w:color="auto"/>
              <w:left w:val="single" w:sz="4" w:space="0" w:color="auto"/>
              <w:bottom w:val="nil"/>
              <w:right w:val="single" w:sz="4" w:space="0" w:color="auto"/>
            </w:tcBorders>
          </w:tcPr>
          <w:p w:rsidR="00A03EDD" w:rsidRPr="00A30191" w:rsidRDefault="00A03EDD" w:rsidP="008B0265">
            <w:pPr>
              <w:spacing w:before="40" w:after="40" w:line="240" w:lineRule="auto"/>
              <w:jc w:val="both"/>
              <w:rPr>
                <w:rFonts w:ascii="Times New Roman" w:hAnsi="Times New Roman"/>
                <w:bCs/>
              </w:rPr>
            </w:pPr>
          </w:p>
          <w:p w:rsidR="003B32A2" w:rsidRPr="00A30191" w:rsidRDefault="003B32A2" w:rsidP="003B32A2">
            <w:pPr>
              <w:spacing w:before="40" w:after="40" w:line="240" w:lineRule="auto"/>
              <w:jc w:val="both"/>
              <w:rPr>
                <w:rFonts w:ascii="Times New Roman" w:hAnsi="Times New Roman"/>
                <w:bCs/>
              </w:rPr>
            </w:pPr>
            <w:r w:rsidRPr="00A30191">
              <w:rPr>
                <w:rFonts w:ascii="Times New Roman" w:hAnsi="Times New Roman"/>
                <w:bCs/>
              </w:rPr>
              <w:t xml:space="preserve">Юридическим лицам на другие цели, кроме указанных в п. 2.2.1, и индивидуальным предпринимателям (кассовый символ 58) за календарный месяц совокупно по всем счетам клиента в рамках подразделения Банка*** </w:t>
            </w:r>
          </w:p>
          <w:p w:rsidR="00A03EDD" w:rsidRPr="00A30191" w:rsidRDefault="003B32A2" w:rsidP="003B32A2">
            <w:pPr>
              <w:rPr>
                <w:rFonts w:ascii="Times New Roman" w:hAnsi="Times New Roman"/>
                <w:sz w:val="24"/>
                <w:szCs w:val="24"/>
              </w:rPr>
            </w:pPr>
            <w:r w:rsidRPr="00A30191">
              <w:rPr>
                <w:rFonts w:ascii="Times New Roman" w:hAnsi="Times New Roman"/>
                <w:bCs/>
              </w:rPr>
              <w:t>по предварительной заявке**</w:t>
            </w:r>
          </w:p>
        </w:tc>
        <w:tc>
          <w:tcPr>
            <w:tcW w:w="2552" w:type="dxa"/>
            <w:tcBorders>
              <w:top w:val="single" w:sz="4" w:space="0" w:color="auto"/>
              <w:left w:val="single" w:sz="4" w:space="0" w:color="auto"/>
              <w:bottom w:val="nil"/>
              <w:right w:val="single" w:sz="4" w:space="0" w:color="auto"/>
            </w:tcBorders>
            <w:vAlign w:val="center"/>
          </w:tcPr>
          <w:p w:rsidR="00A03EDD" w:rsidRPr="00A30191" w:rsidRDefault="00A03EDD" w:rsidP="008B0265">
            <w:pPr>
              <w:spacing w:before="40" w:after="0" w:line="240" w:lineRule="auto"/>
              <w:jc w:val="center"/>
              <w:rPr>
                <w:rFonts w:ascii="Times New Roman" w:hAnsi="Times New Roman"/>
                <w:bCs/>
              </w:rPr>
            </w:pPr>
          </w:p>
          <w:p w:rsidR="00A03EDD" w:rsidRPr="00A30191" w:rsidRDefault="00A03EDD" w:rsidP="008B0265">
            <w:pPr>
              <w:spacing w:before="40" w:after="0" w:line="240" w:lineRule="auto"/>
              <w:jc w:val="center"/>
              <w:rPr>
                <w:rFonts w:ascii="Times New Roman" w:hAnsi="Times New Roman"/>
                <w:bCs/>
              </w:rPr>
            </w:pPr>
          </w:p>
          <w:p w:rsidR="003B32A2" w:rsidRPr="00A30191" w:rsidRDefault="003B32A2" w:rsidP="003B32A2">
            <w:pPr>
              <w:spacing w:before="40" w:after="0" w:line="240" w:lineRule="auto"/>
              <w:jc w:val="center"/>
              <w:rPr>
                <w:rFonts w:ascii="Times New Roman" w:hAnsi="Times New Roman"/>
                <w:bCs/>
              </w:rPr>
            </w:pPr>
            <w:r w:rsidRPr="00A30191">
              <w:rPr>
                <w:rFonts w:ascii="Times New Roman" w:hAnsi="Times New Roman"/>
                <w:bCs/>
              </w:rPr>
              <w:t xml:space="preserve">1,5% от суммы </w:t>
            </w:r>
          </w:p>
          <w:p w:rsidR="003B32A2" w:rsidRPr="00A30191" w:rsidRDefault="003B32A2" w:rsidP="003B32A2">
            <w:pPr>
              <w:spacing w:after="0" w:line="240" w:lineRule="auto"/>
              <w:jc w:val="center"/>
              <w:rPr>
                <w:rFonts w:ascii="Times New Roman" w:hAnsi="Times New Roman"/>
                <w:bCs/>
              </w:rPr>
            </w:pPr>
            <w:r w:rsidRPr="00A30191">
              <w:rPr>
                <w:rFonts w:ascii="Times New Roman" w:hAnsi="Times New Roman"/>
                <w:bCs/>
              </w:rPr>
              <w:t xml:space="preserve">до 300 000 руб. (включительно) </w:t>
            </w:r>
            <w:r w:rsidRPr="00A30191">
              <w:rPr>
                <w:rFonts w:ascii="Times New Roman" w:hAnsi="Times New Roman"/>
                <w:bCs/>
              </w:rPr>
              <w:br/>
              <w:t>в течение календарного месяца;</w:t>
            </w:r>
          </w:p>
          <w:p w:rsidR="003B32A2" w:rsidRPr="00A30191" w:rsidRDefault="003B32A2" w:rsidP="003B32A2">
            <w:pPr>
              <w:spacing w:after="0" w:line="240" w:lineRule="auto"/>
              <w:jc w:val="center"/>
              <w:rPr>
                <w:rFonts w:ascii="Times New Roman" w:hAnsi="Times New Roman"/>
                <w:bCs/>
              </w:rPr>
            </w:pPr>
            <w:r w:rsidRPr="00A30191">
              <w:rPr>
                <w:rFonts w:ascii="Times New Roman" w:hAnsi="Times New Roman"/>
                <w:bCs/>
              </w:rPr>
              <w:t xml:space="preserve">3,5% от суммы </w:t>
            </w:r>
          </w:p>
          <w:p w:rsidR="003B32A2" w:rsidRPr="00A30191" w:rsidRDefault="003B32A2" w:rsidP="003B32A2">
            <w:pPr>
              <w:spacing w:after="0" w:line="240" w:lineRule="auto"/>
              <w:jc w:val="center"/>
              <w:rPr>
                <w:rFonts w:ascii="Times New Roman" w:hAnsi="Times New Roman"/>
                <w:bCs/>
              </w:rPr>
            </w:pPr>
            <w:r w:rsidRPr="00A30191">
              <w:rPr>
                <w:rFonts w:ascii="Times New Roman" w:hAnsi="Times New Roman"/>
                <w:bCs/>
              </w:rPr>
              <w:t xml:space="preserve">с 300 000,01 руб. </w:t>
            </w:r>
          </w:p>
          <w:p w:rsidR="003B32A2" w:rsidRPr="00A30191" w:rsidRDefault="003B32A2" w:rsidP="003B32A2">
            <w:pPr>
              <w:spacing w:after="0" w:line="240" w:lineRule="auto"/>
              <w:jc w:val="center"/>
              <w:rPr>
                <w:rFonts w:ascii="Times New Roman" w:hAnsi="Times New Roman"/>
                <w:bCs/>
              </w:rPr>
            </w:pPr>
            <w:r w:rsidRPr="00A30191">
              <w:rPr>
                <w:rFonts w:ascii="Times New Roman" w:hAnsi="Times New Roman"/>
                <w:bCs/>
              </w:rPr>
              <w:t xml:space="preserve">до 1 500 000,00 руб. (включительно) </w:t>
            </w:r>
            <w:r w:rsidRPr="00A30191">
              <w:rPr>
                <w:rFonts w:ascii="Times New Roman" w:hAnsi="Times New Roman"/>
                <w:bCs/>
              </w:rPr>
              <w:br/>
              <w:t>в течение календарного месяца;</w:t>
            </w:r>
          </w:p>
          <w:p w:rsidR="003B32A2" w:rsidRPr="00A30191" w:rsidRDefault="003B32A2" w:rsidP="003B32A2">
            <w:pPr>
              <w:spacing w:after="0" w:line="240" w:lineRule="auto"/>
              <w:jc w:val="center"/>
              <w:rPr>
                <w:rFonts w:ascii="Times New Roman" w:hAnsi="Times New Roman"/>
                <w:bCs/>
              </w:rPr>
            </w:pPr>
            <w:r w:rsidRPr="00A30191">
              <w:rPr>
                <w:rFonts w:ascii="Times New Roman" w:hAnsi="Times New Roman"/>
                <w:bCs/>
              </w:rPr>
              <w:t xml:space="preserve">6,5% от суммы </w:t>
            </w:r>
          </w:p>
          <w:p w:rsidR="003B32A2" w:rsidRPr="00A30191" w:rsidRDefault="003B32A2" w:rsidP="003B32A2">
            <w:pPr>
              <w:spacing w:after="0" w:line="240" w:lineRule="auto"/>
              <w:jc w:val="center"/>
              <w:rPr>
                <w:rFonts w:ascii="Times New Roman" w:hAnsi="Times New Roman"/>
                <w:bCs/>
              </w:rPr>
            </w:pPr>
            <w:r w:rsidRPr="00A30191">
              <w:rPr>
                <w:rFonts w:ascii="Times New Roman" w:hAnsi="Times New Roman"/>
                <w:bCs/>
              </w:rPr>
              <w:t xml:space="preserve">с 1 500 000,01 руб. </w:t>
            </w:r>
          </w:p>
          <w:p w:rsidR="003B32A2" w:rsidRPr="00A30191" w:rsidRDefault="003B32A2" w:rsidP="003B32A2">
            <w:pPr>
              <w:spacing w:after="0" w:line="240" w:lineRule="auto"/>
              <w:jc w:val="center"/>
              <w:rPr>
                <w:rFonts w:ascii="Times New Roman" w:hAnsi="Times New Roman"/>
                <w:bCs/>
              </w:rPr>
            </w:pPr>
            <w:r w:rsidRPr="00A30191">
              <w:rPr>
                <w:rFonts w:ascii="Times New Roman" w:hAnsi="Times New Roman"/>
                <w:bCs/>
              </w:rPr>
              <w:t xml:space="preserve">до 4 000 000,00 руб. (включительно) </w:t>
            </w:r>
            <w:r w:rsidRPr="00A30191">
              <w:rPr>
                <w:rFonts w:ascii="Times New Roman" w:hAnsi="Times New Roman"/>
                <w:bCs/>
              </w:rPr>
              <w:br/>
              <w:t>в течение календарного месяца;</w:t>
            </w:r>
          </w:p>
          <w:p w:rsidR="003B32A2" w:rsidRPr="00A30191" w:rsidRDefault="003B32A2" w:rsidP="003B32A2">
            <w:pPr>
              <w:spacing w:after="0" w:line="240" w:lineRule="auto"/>
              <w:jc w:val="center"/>
              <w:rPr>
                <w:rFonts w:ascii="Times New Roman" w:hAnsi="Times New Roman"/>
                <w:bCs/>
              </w:rPr>
            </w:pPr>
            <w:r w:rsidRPr="00A30191">
              <w:rPr>
                <w:rFonts w:ascii="Times New Roman" w:hAnsi="Times New Roman"/>
                <w:bCs/>
              </w:rPr>
              <w:t>10% от суммы</w:t>
            </w:r>
          </w:p>
          <w:p w:rsidR="003B32A2" w:rsidRPr="00A30191" w:rsidRDefault="003B32A2" w:rsidP="003B32A2">
            <w:pPr>
              <w:spacing w:after="0" w:line="240" w:lineRule="auto"/>
              <w:jc w:val="center"/>
              <w:rPr>
                <w:rFonts w:ascii="Times New Roman" w:hAnsi="Times New Roman"/>
                <w:bCs/>
              </w:rPr>
            </w:pPr>
            <w:r w:rsidRPr="00A30191">
              <w:rPr>
                <w:rFonts w:ascii="Times New Roman" w:hAnsi="Times New Roman"/>
                <w:bCs/>
              </w:rPr>
              <w:t>с 4 000 000,01 руб.</w:t>
            </w:r>
          </w:p>
          <w:p w:rsidR="00A03EDD" w:rsidRPr="00A30191" w:rsidRDefault="003B32A2" w:rsidP="003B32A2">
            <w:pPr>
              <w:spacing w:after="0" w:line="240" w:lineRule="auto"/>
              <w:jc w:val="center"/>
              <w:rPr>
                <w:rFonts w:ascii="Times New Roman" w:eastAsia="Times New Roman" w:hAnsi="Times New Roman"/>
                <w:b/>
                <w:bCs/>
                <w:i/>
                <w:sz w:val="24"/>
                <w:szCs w:val="24"/>
                <w:lang w:eastAsia="ru-RU"/>
              </w:rPr>
            </w:pPr>
            <w:r w:rsidRPr="00A30191">
              <w:rPr>
                <w:rFonts w:ascii="Times New Roman" w:hAnsi="Times New Roman"/>
                <w:bCs/>
              </w:rPr>
              <w:t>и выше в течение календарного месяц</w:t>
            </w:r>
          </w:p>
        </w:tc>
        <w:tc>
          <w:tcPr>
            <w:tcW w:w="3544" w:type="dxa"/>
            <w:tcBorders>
              <w:top w:val="single" w:sz="4" w:space="0" w:color="auto"/>
              <w:left w:val="single" w:sz="4" w:space="0" w:color="auto"/>
              <w:bottom w:val="nil"/>
              <w:right w:val="single" w:sz="4" w:space="0" w:color="auto"/>
            </w:tcBorders>
          </w:tcPr>
          <w:p w:rsidR="00A03EDD" w:rsidRPr="00A30191" w:rsidRDefault="00A03EDD" w:rsidP="008B0265">
            <w:pPr>
              <w:tabs>
                <w:tab w:val="left" w:pos="0"/>
                <w:tab w:val="left" w:pos="1134"/>
              </w:tabs>
              <w:spacing w:line="240" w:lineRule="auto"/>
              <w:ind w:firstLine="709"/>
              <w:jc w:val="both"/>
              <w:rPr>
                <w:rFonts w:ascii="Times New Roman" w:hAnsi="Times New Roman"/>
                <w:bCs/>
              </w:rPr>
            </w:pPr>
            <w:r w:rsidRPr="00A30191">
              <w:rPr>
                <w:rFonts w:ascii="Times New Roman" w:hAnsi="Times New Roman"/>
                <w:bCs/>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A03EDD" w:rsidRPr="00A30191" w:rsidRDefault="00A03EDD" w:rsidP="008B0265">
            <w:pPr>
              <w:tabs>
                <w:tab w:val="left" w:pos="0"/>
                <w:tab w:val="left" w:pos="1134"/>
              </w:tabs>
              <w:spacing w:line="240" w:lineRule="auto"/>
              <w:ind w:firstLine="709"/>
              <w:jc w:val="both"/>
              <w:rPr>
                <w:rFonts w:ascii="Times New Roman" w:hAnsi="Times New Roman"/>
                <w:bCs/>
              </w:rPr>
            </w:pPr>
            <w:r w:rsidRPr="00A30191">
              <w:rPr>
                <w:rFonts w:ascii="Times New Roman" w:hAnsi="Times New Roman"/>
                <w:bCs/>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A03EDD" w:rsidRPr="00A30191" w:rsidRDefault="00A03EDD" w:rsidP="008B0265">
            <w:pPr>
              <w:tabs>
                <w:tab w:val="left" w:pos="0"/>
                <w:tab w:val="left" w:pos="1134"/>
              </w:tabs>
              <w:spacing w:line="240" w:lineRule="auto"/>
              <w:ind w:firstLine="709"/>
              <w:jc w:val="both"/>
              <w:rPr>
                <w:rFonts w:ascii="Times New Roman" w:hAnsi="Times New Roman"/>
                <w:bCs/>
              </w:rPr>
            </w:pPr>
            <w:r w:rsidRPr="00A30191">
              <w:rPr>
                <w:rFonts w:ascii="Times New Roman" w:hAnsi="Times New Roman"/>
                <w:bCs/>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A03EDD" w:rsidRPr="00A30191" w:rsidRDefault="00A03EDD" w:rsidP="008B0265">
            <w:pPr>
              <w:tabs>
                <w:tab w:val="left" w:pos="0"/>
                <w:tab w:val="left" w:pos="1134"/>
              </w:tabs>
              <w:spacing w:line="240" w:lineRule="auto"/>
              <w:ind w:firstLine="709"/>
              <w:jc w:val="both"/>
              <w:rPr>
                <w:rFonts w:ascii="Times New Roman" w:hAnsi="Times New Roman"/>
                <w:bCs/>
              </w:rPr>
            </w:pPr>
            <w:r w:rsidRPr="00A30191">
              <w:rPr>
                <w:rFonts w:ascii="Times New Roman" w:eastAsia="Times New Roman" w:hAnsi="Times New Roman"/>
                <w:lang w:eastAsia="ru-RU"/>
              </w:rPr>
              <w:lastRenderedPageBreak/>
              <w:t xml:space="preserve">При выдаче денежной наличности без предварительной заявки** указанный тариф увеличивается на 0,5 процентных пункта </w:t>
            </w:r>
          </w:p>
          <w:p w:rsidR="00A03EDD" w:rsidRPr="00A30191" w:rsidRDefault="00A03EDD" w:rsidP="008B0265">
            <w:pPr>
              <w:spacing w:after="0" w:line="240" w:lineRule="auto"/>
              <w:jc w:val="both"/>
              <w:rPr>
                <w:rFonts w:ascii="Times New Roman" w:eastAsia="Times New Roman" w:hAnsi="Times New Roman"/>
                <w:b/>
                <w:i/>
                <w:lang w:eastAsia="ru-RU"/>
              </w:rPr>
            </w:pPr>
          </w:p>
          <w:p w:rsidR="00A03EDD" w:rsidRPr="00A30191" w:rsidRDefault="00A03EDD" w:rsidP="008B0265">
            <w:pPr>
              <w:spacing w:after="0" w:line="240" w:lineRule="auto"/>
              <w:jc w:val="both"/>
              <w:rPr>
                <w:rFonts w:ascii="Times New Roman" w:eastAsia="Times New Roman" w:hAnsi="Times New Roman"/>
                <w:b/>
                <w:i/>
                <w:lang w:eastAsia="ru-RU"/>
              </w:rPr>
            </w:pPr>
          </w:p>
        </w:tc>
      </w:tr>
      <w:tr w:rsidR="00A30191" w:rsidRPr="00A30191" w:rsidTr="008B0265">
        <w:tc>
          <w:tcPr>
            <w:tcW w:w="992" w:type="dxa"/>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before="40" w:after="40"/>
              <w:jc w:val="center"/>
              <w:rPr>
                <w:rFonts w:ascii="Times New Roman" w:hAnsi="Times New Roman"/>
                <w:sz w:val="20"/>
                <w:szCs w:val="20"/>
              </w:rPr>
            </w:pPr>
            <w:r w:rsidRPr="00A30191">
              <w:rPr>
                <w:rFonts w:ascii="Times New Roman" w:eastAsia="Times New Roman" w:hAnsi="Times New Roman"/>
                <w:lang w:eastAsia="ru-RU"/>
              </w:rPr>
              <w:lastRenderedPageBreak/>
              <w:t>2.2.3.</w:t>
            </w:r>
          </w:p>
        </w:tc>
        <w:tc>
          <w:tcPr>
            <w:tcW w:w="3119" w:type="dxa"/>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before="40" w:after="40"/>
              <w:jc w:val="both"/>
              <w:rPr>
                <w:rFonts w:ascii="Times New Roman" w:hAnsi="Times New Roman"/>
              </w:rPr>
            </w:pPr>
            <w:r w:rsidRPr="00A30191">
              <w:rPr>
                <w:rFonts w:ascii="Times New Roman" w:hAnsi="Times New Roman"/>
              </w:rPr>
              <w:t>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агропромышленному комплексу****, на другие цели, кроме указанных в п. 2.2.1, совокупно по всем счетам клиента в рамках подразделения Банка***</w:t>
            </w:r>
          </w:p>
        </w:tc>
        <w:tc>
          <w:tcPr>
            <w:tcW w:w="2552" w:type="dxa"/>
            <w:tcBorders>
              <w:top w:val="single" w:sz="4" w:space="0" w:color="auto"/>
              <w:left w:val="single" w:sz="4" w:space="0" w:color="auto"/>
              <w:bottom w:val="single" w:sz="4" w:space="0" w:color="auto"/>
              <w:right w:val="single" w:sz="4" w:space="0" w:color="auto"/>
            </w:tcBorders>
          </w:tcPr>
          <w:p w:rsidR="00BE50EA" w:rsidRPr="00A30191" w:rsidRDefault="00BE50EA" w:rsidP="00BE50EA">
            <w:pPr>
              <w:spacing w:before="40" w:after="0" w:line="240" w:lineRule="auto"/>
              <w:jc w:val="center"/>
              <w:rPr>
                <w:rFonts w:ascii="Times New Roman" w:hAnsi="Times New Roman"/>
              </w:rPr>
            </w:pPr>
            <w:r w:rsidRPr="00A30191">
              <w:rPr>
                <w:rFonts w:ascii="Times New Roman" w:hAnsi="Times New Roman"/>
              </w:rPr>
              <w:t>1% от суммы</w:t>
            </w:r>
          </w:p>
          <w:p w:rsidR="00BE50EA" w:rsidRPr="00A30191" w:rsidRDefault="00BE50EA" w:rsidP="00BE50EA">
            <w:pPr>
              <w:spacing w:before="40" w:after="0" w:line="240" w:lineRule="auto"/>
              <w:jc w:val="center"/>
              <w:rPr>
                <w:rFonts w:ascii="Times New Roman" w:hAnsi="Times New Roman"/>
              </w:rPr>
            </w:pPr>
            <w:r w:rsidRPr="00A30191">
              <w:rPr>
                <w:rFonts w:ascii="Times New Roman" w:hAnsi="Times New Roman"/>
              </w:rPr>
              <w:t>до 1 000 000,00 руб. (включительно) в течение календарного месяца</w:t>
            </w:r>
          </w:p>
          <w:p w:rsidR="00BE50EA" w:rsidRPr="00A30191" w:rsidRDefault="00BE50EA" w:rsidP="00BE50EA">
            <w:pPr>
              <w:spacing w:before="40" w:after="0" w:line="240" w:lineRule="auto"/>
              <w:jc w:val="center"/>
              <w:rPr>
                <w:rFonts w:ascii="Times New Roman" w:hAnsi="Times New Roman"/>
              </w:rPr>
            </w:pPr>
            <w:r w:rsidRPr="00A30191">
              <w:rPr>
                <w:rFonts w:ascii="Times New Roman" w:hAnsi="Times New Roman"/>
              </w:rPr>
              <w:t>2,5% от суммы</w:t>
            </w:r>
          </w:p>
          <w:p w:rsidR="00BE50EA" w:rsidRPr="00A30191" w:rsidRDefault="006E6390" w:rsidP="006E6390">
            <w:pPr>
              <w:spacing w:before="40" w:after="0" w:line="240" w:lineRule="auto"/>
              <w:jc w:val="center"/>
              <w:rPr>
                <w:rFonts w:ascii="Times New Roman" w:hAnsi="Times New Roman"/>
              </w:rPr>
            </w:pPr>
            <w:r w:rsidRPr="00A30191">
              <w:rPr>
                <w:rFonts w:ascii="Times New Roman" w:hAnsi="Times New Roman"/>
              </w:rPr>
              <w:t>с 1 0</w:t>
            </w:r>
            <w:r w:rsidR="00BE50EA" w:rsidRPr="00A30191">
              <w:rPr>
                <w:rFonts w:ascii="Times New Roman" w:hAnsi="Times New Roman"/>
              </w:rPr>
              <w:t>00 000,01</w:t>
            </w:r>
          </w:p>
          <w:p w:rsidR="00BE50EA" w:rsidRPr="00A30191" w:rsidRDefault="00BE50EA" w:rsidP="00BE50EA">
            <w:pPr>
              <w:spacing w:before="40" w:after="0" w:line="240" w:lineRule="auto"/>
              <w:jc w:val="center"/>
              <w:rPr>
                <w:rFonts w:ascii="Times New Roman" w:hAnsi="Times New Roman"/>
              </w:rPr>
            </w:pPr>
            <w:r w:rsidRPr="00A30191">
              <w:rPr>
                <w:rFonts w:ascii="Times New Roman" w:hAnsi="Times New Roman"/>
              </w:rPr>
              <w:t>до 3 500 000,00 руб. (включительно) в течение календарного месяца,</w:t>
            </w:r>
          </w:p>
          <w:p w:rsidR="00BE50EA" w:rsidRPr="00A30191" w:rsidRDefault="00BE50EA" w:rsidP="00BE50EA">
            <w:pPr>
              <w:spacing w:before="40" w:after="0" w:line="240" w:lineRule="auto"/>
              <w:jc w:val="center"/>
              <w:rPr>
                <w:rFonts w:ascii="Times New Roman" w:hAnsi="Times New Roman"/>
              </w:rPr>
            </w:pPr>
            <w:r w:rsidRPr="00A30191">
              <w:rPr>
                <w:rFonts w:ascii="Times New Roman" w:hAnsi="Times New Roman"/>
              </w:rPr>
              <w:t>3,5% от суммы</w:t>
            </w:r>
          </w:p>
          <w:p w:rsidR="00BE50EA" w:rsidRPr="00A30191" w:rsidRDefault="00BE50EA" w:rsidP="00BE50EA">
            <w:pPr>
              <w:spacing w:before="40" w:after="0" w:line="240" w:lineRule="auto"/>
              <w:jc w:val="center"/>
              <w:rPr>
                <w:rFonts w:ascii="Times New Roman" w:hAnsi="Times New Roman"/>
              </w:rPr>
            </w:pPr>
            <w:r w:rsidRPr="00A30191">
              <w:rPr>
                <w:rFonts w:ascii="Times New Roman" w:hAnsi="Times New Roman"/>
              </w:rPr>
              <w:t>с 3 500 000,01</w:t>
            </w:r>
          </w:p>
          <w:p w:rsidR="00BE50EA" w:rsidRPr="00A30191" w:rsidRDefault="00BE50EA" w:rsidP="00BE50EA">
            <w:pPr>
              <w:spacing w:before="40" w:after="0" w:line="240" w:lineRule="auto"/>
              <w:jc w:val="center"/>
              <w:rPr>
                <w:rFonts w:ascii="Times New Roman" w:hAnsi="Times New Roman"/>
              </w:rPr>
            </w:pPr>
            <w:r w:rsidRPr="00A30191">
              <w:rPr>
                <w:rFonts w:ascii="Times New Roman" w:hAnsi="Times New Roman"/>
              </w:rPr>
              <w:t>до 6 000 000,00 руб. (включительно) в течение календарного месяца,</w:t>
            </w:r>
          </w:p>
          <w:p w:rsidR="00BE50EA" w:rsidRPr="00A30191" w:rsidRDefault="00BE50EA" w:rsidP="00BE50EA">
            <w:pPr>
              <w:spacing w:before="40" w:after="0" w:line="240" w:lineRule="auto"/>
              <w:jc w:val="center"/>
              <w:rPr>
                <w:rFonts w:ascii="Times New Roman" w:hAnsi="Times New Roman"/>
              </w:rPr>
            </w:pPr>
            <w:r w:rsidRPr="00A30191">
              <w:rPr>
                <w:rFonts w:ascii="Times New Roman" w:hAnsi="Times New Roman"/>
              </w:rPr>
              <w:t>5% от суммы</w:t>
            </w:r>
          </w:p>
          <w:p w:rsidR="00BE50EA" w:rsidRPr="00A30191" w:rsidRDefault="00BE50EA" w:rsidP="00BE50EA">
            <w:pPr>
              <w:spacing w:before="40" w:after="0" w:line="240" w:lineRule="auto"/>
              <w:jc w:val="center"/>
              <w:rPr>
                <w:rFonts w:ascii="Times New Roman" w:hAnsi="Times New Roman"/>
              </w:rPr>
            </w:pPr>
            <w:r w:rsidRPr="00A30191">
              <w:rPr>
                <w:rFonts w:ascii="Times New Roman" w:hAnsi="Times New Roman"/>
              </w:rPr>
              <w:t>с 6 000 000,01</w:t>
            </w:r>
          </w:p>
          <w:p w:rsidR="00BE50EA" w:rsidRPr="00A30191" w:rsidRDefault="00BE50EA" w:rsidP="00BE50EA">
            <w:pPr>
              <w:spacing w:before="40" w:after="0" w:line="240" w:lineRule="auto"/>
              <w:jc w:val="center"/>
              <w:rPr>
                <w:rFonts w:ascii="Times New Roman" w:hAnsi="Times New Roman"/>
              </w:rPr>
            </w:pPr>
            <w:r w:rsidRPr="00A30191">
              <w:rPr>
                <w:rFonts w:ascii="Times New Roman" w:hAnsi="Times New Roman"/>
              </w:rPr>
              <w:t>до 15 000 000,00 руб. (включительно) в течение календарного месяца,</w:t>
            </w:r>
          </w:p>
          <w:p w:rsidR="00BE50EA" w:rsidRPr="00A30191" w:rsidRDefault="00BE50EA" w:rsidP="00BE50EA">
            <w:pPr>
              <w:spacing w:before="40" w:after="0" w:line="240" w:lineRule="auto"/>
              <w:jc w:val="center"/>
              <w:rPr>
                <w:rFonts w:ascii="Times New Roman" w:hAnsi="Times New Roman"/>
              </w:rPr>
            </w:pPr>
            <w:r w:rsidRPr="00A30191">
              <w:rPr>
                <w:rFonts w:ascii="Times New Roman" w:hAnsi="Times New Roman"/>
              </w:rPr>
              <w:t>10% от суммы</w:t>
            </w:r>
          </w:p>
          <w:p w:rsidR="00A03EDD" w:rsidRPr="00A30191" w:rsidRDefault="00BE50EA" w:rsidP="00BE50EA">
            <w:pPr>
              <w:jc w:val="center"/>
              <w:rPr>
                <w:rFonts w:ascii="Times New Roman" w:hAnsi="Times New Roman"/>
              </w:rPr>
            </w:pPr>
            <w:r w:rsidRPr="00A30191">
              <w:rPr>
                <w:rFonts w:ascii="Times New Roman" w:hAnsi="Times New Roman"/>
              </w:rPr>
              <w:t>c 15 000 000,01 руб. и выше в течение календарного месяца</w:t>
            </w:r>
          </w:p>
        </w:tc>
        <w:tc>
          <w:tcPr>
            <w:tcW w:w="3544" w:type="dxa"/>
            <w:tcBorders>
              <w:top w:val="single" w:sz="4" w:space="0" w:color="auto"/>
              <w:left w:val="single" w:sz="4" w:space="0" w:color="auto"/>
              <w:bottom w:val="single" w:sz="4" w:space="0" w:color="auto"/>
              <w:right w:val="single" w:sz="4" w:space="0" w:color="auto"/>
            </w:tcBorders>
          </w:tcPr>
          <w:p w:rsidR="00A03EDD" w:rsidRPr="00A30191" w:rsidRDefault="00A03EDD" w:rsidP="008B0265">
            <w:pPr>
              <w:tabs>
                <w:tab w:val="left" w:pos="0"/>
                <w:tab w:val="left" w:pos="1134"/>
              </w:tabs>
              <w:spacing w:before="40" w:after="40"/>
              <w:jc w:val="both"/>
              <w:rPr>
                <w:rFonts w:ascii="Times New Roman" w:hAnsi="Times New Roman"/>
                <w:bCs/>
              </w:rPr>
            </w:pPr>
            <w:r w:rsidRPr="00A30191">
              <w:rPr>
                <w:rFonts w:ascii="Times New Roman" w:hAnsi="Times New Roman"/>
                <w:bCs/>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A03EDD" w:rsidRPr="00A30191" w:rsidRDefault="00A03EDD" w:rsidP="008B0265">
            <w:pPr>
              <w:tabs>
                <w:tab w:val="left" w:pos="0"/>
                <w:tab w:val="left" w:pos="1134"/>
              </w:tabs>
              <w:spacing w:before="40" w:after="40"/>
              <w:jc w:val="both"/>
              <w:rPr>
                <w:rFonts w:ascii="Times New Roman" w:hAnsi="Times New Roman"/>
                <w:bCs/>
              </w:rPr>
            </w:pPr>
            <w:r w:rsidRPr="00A30191">
              <w:rPr>
                <w:rFonts w:ascii="Times New Roman" w:hAnsi="Times New Roman"/>
                <w:bCs/>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A03EDD" w:rsidRPr="00A30191" w:rsidRDefault="00A03EDD" w:rsidP="008B0265">
            <w:pPr>
              <w:tabs>
                <w:tab w:val="left" w:pos="0"/>
                <w:tab w:val="left" w:pos="1134"/>
              </w:tabs>
              <w:spacing w:before="40" w:after="40"/>
              <w:jc w:val="both"/>
              <w:rPr>
                <w:rFonts w:ascii="Times New Roman" w:hAnsi="Times New Roman"/>
              </w:rPr>
            </w:pPr>
            <w:r w:rsidRPr="00A30191">
              <w:rPr>
                <w:rFonts w:ascii="Times New Roman" w:hAnsi="Times New Roman"/>
                <w:bCs/>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tc>
      </w:tr>
      <w:tr w:rsidR="00A30191" w:rsidRPr="00A30191" w:rsidTr="008B0265">
        <w:trPr>
          <w:trHeight w:val="3675"/>
        </w:trPr>
        <w:tc>
          <w:tcPr>
            <w:tcW w:w="992" w:type="dxa"/>
            <w:tcBorders>
              <w:top w:val="single" w:sz="4" w:space="0" w:color="auto"/>
              <w:left w:val="single" w:sz="4" w:space="0" w:color="auto"/>
              <w:bottom w:val="single" w:sz="4" w:space="0" w:color="auto"/>
              <w:right w:val="single" w:sz="4" w:space="0" w:color="auto"/>
            </w:tcBorders>
          </w:tcPr>
          <w:p w:rsidR="00017E03" w:rsidRPr="00A30191" w:rsidRDefault="00017E03" w:rsidP="00017E03">
            <w:pPr>
              <w:spacing w:after="0" w:line="240" w:lineRule="auto"/>
              <w:jc w:val="center"/>
              <w:rPr>
                <w:rFonts w:ascii="Times New Roman" w:eastAsia="Times New Roman" w:hAnsi="Times New Roman"/>
                <w:lang w:eastAsia="ru-RU"/>
              </w:rPr>
            </w:pPr>
            <w:r w:rsidRPr="00A30191">
              <w:rPr>
                <w:rFonts w:ascii="Times New Roman" w:eastAsia="Times New Roman" w:hAnsi="Times New Roman"/>
                <w:lang w:eastAsia="ru-RU"/>
              </w:rPr>
              <w:t>2.3.</w:t>
            </w:r>
          </w:p>
        </w:tc>
        <w:tc>
          <w:tcPr>
            <w:tcW w:w="3119" w:type="dxa"/>
            <w:tcBorders>
              <w:top w:val="single" w:sz="4" w:space="0" w:color="auto"/>
              <w:left w:val="single" w:sz="4" w:space="0" w:color="auto"/>
              <w:bottom w:val="single" w:sz="4" w:space="0" w:color="auto"/>
              <w:right w:val="single" w:sz="4" w:space="0" w:color="auto"/>
            </w:tcBorders>
          </w:tcPr>
          <w:p w:rsidR="00017E03" w:rsidRPr="00A30191" w:rsidRDefault="00017E03" w:rsidP="00017E03">
            <w:pPr>
              <w:spacing w:before="40" w:after="40"/>
              <w:jc w:val="both"/>
              <w:rPr>
                <w:rFonts w:ascii="Times New Roman" w:hAnsi="Times New Roman"/>
              </w:rPr>
            </w:pPr>
            <w:r w:rsidRPr="00A30191">
              <w:rPr>
                <w:rFonts w:ascii="Times New Roman" w:hAnsi="Times New Roman"/>
              </w:rPr>
              <w:t xml:space="preserve">Выдача остатка денежной наличности при закрытии счета </w:t>
            </w:r>
          </w:p>
        </w:tc>
        <w:tc>
          <w:tcPr>
            <w:tcW w:w="2552" w:type="dxa"/>
            <w:tcBorders>
              <w:top w:val="single" w:sz="4" w:space="0" w:color="auto"/>
              <w:left w:val="single" w:sz="4" w:space="0" w:color="auto"/>
              <w:bottom w:val="single" w:sz="4" w:space="0" w:color="auto"/>
              <w:right w:val="single" w:sz="4" w:space="0" w:color="auto"/>
            </w:tcBorders>
          </w:tcPr>
          <w:p w:rsidR="00017E03" w:rsidRPr="00A30191" w:rsidRDefault="00017E03" w:rsidP="00017E03">
            <w:pPr>
              <w:spacing w:before="40" w:after="40"/>
              <w:jc w:val="center"/>
              <w:rPr>
                <w:rFonts w:ascii="Times New Roman" w:hAnsi="Times New Roman"/>
              </w:rPr>
            </w:pPr>
            <w:r w:rsidRPr="00A30191">
              <w:rPr>
                <w:rFonts w:ascii="Times New Roman" w:hAnsi="Times New Roman"/>
              </w:rPr>
              <w:t>Услуга отдельно не тарифицируется</w:t>
            </w:r>
          </w:p>
        </w:tc>
        <w:tc>
          <w:tcPr>
            <w:tcW w:w="3544" w:type="dxa"/>
            <w:tcBorders>
              <w:top w:val="single" w:sz="4" w:space="0" w:color="auto"/>
              <w:left w:val="single" w:sz="4" w:space="0" w:color="auto"/>
              <w:bottom w:val="single" w:sz="4" w:space="0" w:color="auto"/>
              <w:right w:val="single" w:sz="4" w:space="0" w:color="auto"/>
            </w:tcBorders>
          </w:tcPr>
          <w:p w:rsidR="00017E03" w:rsidRPr="00A30191" w:rsidRDefault="00017E03" w:rsidP="00017E03">
            <w:pPr>
              <w:spacing w:before="40" w:after="40"/>
              <w:jc w:val="both"/>
              <w:rPr>
                <w:rFonts w:ascii="Times New Roman" w:hAnsi="Times New Roman"/>
              </w:rPr>
            </w:pPr>
            <w:r w:rsidRPr="00A30191">
              <w:rPr>
                <w:rFonts w:ascii="Times New Roman" w:hAnsi="Times New Roman"/>
              </w:rPr>
              <w:t xml:space="preserve">Комиссионное вознаграждение взимается </w:t>
            </w:r>
            <w:r w:rsidR="00BD117F" w:rsidRPr="00A30191">
              <w:rPr>
                <w:rFonts w:ascii="Times New Roman" w:hAnsi="Times New Roman"/>
              </w:rPr>
              <w:t>в соответствии с п. 2.2 Тарифов</w:t>
            </w:r>
          </w:p>
        </w:tc>
      </w:tr>
      <w:tr w:rsidR="00A30191" w:rsidRPr="00A30191" w:rsidTr="008B0265">
        <w:tc>
          <w:tcPr>
            <w:tcW w:w="992" w:type="dxa"/>
            <w:tcBorders>
              <w:left w:val="single" w:sz="4" w:space="0" w:color="auto"/>
              <w:bottom w:val="nil"/>
              <w:right w:val="single" w:sz="4" w:space="0" w:color="auto"/>
            </w:tcBorders>
          </w:tcPr>
          <w:p w:rsidR="00E9232F" w:rsidRPr="00A30191" w:rsidRDefault="00E9232F" w:rsidP="00E9232F">
            <w:pPr>
              <w:spacing w:before="40" w:after="40"/>
              <w:jc w:val="both"/>
              <w:rPr>
                <w:rFonts w:ascii="Times New Roman" w:hAnsi="Times New Roman"/>
                <w:bCs/>
              </w:rPr>
            </w:pPr>
            <w:r w:rsidRPr="00A30191">
              <w:rPr>
                <w:rFonts w:ascii="Times New Roman" w:hAnsi="Times New Roman"/>
                <w:bCs/>
              </w:rPr>
              <w:t xml:space="preserve">2.4. </w:t>
            </w:r>
          </w:p>
        </w:tc>
        <w:tc>
          <w:tcPr>
            <w:tcW w:w="3119" w:type="dxa"/>
            <w:tcBorders>
              <w:top w:val="single" w:sz="4" w:space="0" w:color="auto"/>
              <w:left w:val="single" w:sz="4" w:space="0" w:color="auto"/>
              <w:bottom w:val="nil"/>
              <w:right w:val="single" w:sz="4" w:space="0" w:color="auto"/>
            </w:tcBorders>
          </w:tcPr>
          <w:p w:rsidR="00E9232F" w:rsidRPr="00A30191" w:rsidRDefault="00E9232F" w:rsidP="00E9232F">
            <w:pPr>
              <w:spacing w:before="40" w:after="40"/>
              <w:rPr>
                <w:rFonts w:ascii="Times New Roman" w:hAnsi="Times New Roman"/>
                <w:bCs/>
              </w:rPr>
            </w:pPr>
            <w:r w:rsidRPr="00A30191">
              <w:rPr>
                <w:rFonts w:ascii="Times New Roman" w:hAnsi="Times New Roman"/>
                <w:bCs/>
              </w:rPr>
              <w:t xml:space="preserve">Прием и пересчет денежной наличности в валюте Российской Федерации для </w:t>
            </w:r>
            <w:r w:rsidRPr="00A30191">
              <w:rPr>
                <w:rFonts w:ascii="Times New Roman" w:hAnsi="Times New Roman"/>
                <w:bCs/>
              </w:rPr>
              <w:lastRenderedPageBreak/>
              <w:t>зачисления на банковский счет клиента:</w:t>
            </w:r>
          </w:p>
        </w:tc>
        <w:tc>
          <w:tcPr>
            <w:tcW w:w="2552" w:type="dxa"/>
            <w:tcBorders>
              <w:top w:val="single" w:sz="4" w:space="0" w:color="auto"/>
              <w:left w:val="single" w:sz="4" w:space="0" w:color="auto"/>
              <w:bottom w:val="nil"/>
              <w:right w:val="single" w:sz="4" w:space="0" w:color="auto"/>
            </w:tcBorders>
          </w:tcPr>
          <w:p w:rsidR="00E9232F" w:rsidRPr="00A30191" w:rsidRDefault="00E9232F" w:rsidP="00E9232F">
            <w:pPr>
              <w:spacing w:before="40" w:after="40"/>
              <w:jc w:val="center"/>
              <w:rPr>
                <w:rFonts w:ascii="Times New Roman" w:hAnsi="Times New Roman"/>
                <w:bCs/>
              </w:rPr>
            </w:pPr>
          </w:p>
        </w:tc>
        <w:tc>
          <w:tcPr>
            <w:tcW w:w="3544" w:type="dxa"/>
            <w:vMerge w:val="restart"/>
            <w:tcBorders>
              <w:top w:val="single" w:sz="4" w:space="0" w:color="auto"/>
              <w:left w:val="single" w:sz="4" w:space="0" w:color="auto"/>
              <w:right w:val="single" w:sz="4" w:space="0" w:color="auto"/>
            </w:tcBorders>
          </w:tcPr>
          <w:p w:rsidR="00E9232F" w:rsidRPr="00A30191" w:rsidRDefault="00E9232F" w:rsidP="00E9232F">
            <w:pPr>
              <w:spacing w:before="40" w:after="40" w:line="240" w:lineRule="auto"/>
              <w:jc w:val="both"/>
              <w:rPr>
                <w:rFonts w:ascii="Times New Roman" w:hAnsi="Times New Roman"/>
              </w:rPr>
            </w:pPr>
            <w:r w:rsidRPr="00A30191">
              <w:rPr>
                <w:rFonts w:ascii="Times New Roman" w:hAnsi="Times New Roman"/>
              </w:rPr>
              <w:t>Взнос наличных средств в уставный капитал/паевый фонд осуществляется бесплатно.</w:t>
            </w:r>
          </w:p>
          <w:p w:rsidR="00E9232F" w:rsidRPr="00A30191" w:rsidRDefault="00E9232F" w:rsidP="00E9232F">
            <w:pPr>
              <w:spacing w:before="40" w:after="40" w:line="240" w:lineRule="auto"/>
              <w:jc w:val="both"/>
              <w:rPr>
                <w:rFonts w:ascii="Times New Roman" w:hAnsi="Times New Roman"/>
                <w:bCs/>
              </w:rPr>
            </w:pPr>
            <w:r w:rsidRPr="00A30191">
              <w:rPr>
                <w:rFonts w:ascii="Times New Roman" w:hAnsi="Times New Roman"/>
                <w:bCs/>
              </w:rPr>
              <w:lastRenderedPageBreak/>
              <w:t>Комиссия взимается от суммы денежной наличности, поступившей по одному сопроводительному документу.</w:t>
            </w:r>
          </w:p>
          <w:p w:rsidR="00E9232F" w:rsidRPr="00A30191" w:rsidRDefault="00E9232F" w:rsidP="00E9232F">
            <w:pPr>
              <w:spacing w:before="40" w:after="40" w:line="240" w:lineRule="auto"/>
              <w:jc w:val="both"/>
              <w:rPr>
                <w:rFonts w:ascii="Times New Roman" w:hAnsi="Times New Roman"/>
              </w:rPr>
            </w:pPr>
            <w:r w:rsidRPr="00A30191">
              <w:rPr>
                <w:rFonts w:ascii="Times New Roman" w:hAnsi="Times New Roman"/>
                <w:lang w:eastAsia="ru-RU"/>
              </w:rPr>
              <w:t>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sidRPr="00A30191">
              <w:rPr>
                <w:rFonts w:ascii="Times New Roman" w:hAnsi="Times New Roman"/>
              </w:rPr>
              <w:t>».</w:t>
            </w:r>
          </w:p>
        </w:tc>
      </w:tr>
      <w:tr w:rsidR="00A30191" w:rsidRPr="00A30191" w:rsidTr="008B0265">
        <w:tc>
          <w:tcPr>
            <w:tcW w:w="992" w:type="dxa"/>
            <w:tcBorders>
              <w:top w:val="nil"/>
              <w:left w:val="single" w:sz="4" w:space="0" w:color="auto"/>
              <w:bottom w:val="nil"/>
              <w:right w:val="single" w:sz="4" w:space="0" w:color="auto"/>
            </w:tcBorders>
          </w:tcPr>
          <w:p w:rsidR="00E9232F" w:rsidRPr="00A30191" w:rsidRDefault="00E9232F" w:rsidP="00E9232F">
            <w:pPr>
              <w:spacing w:before="40" w:after="40"/>
              <w:jc w:val="both"/>
              <w:rPr>
                <w:rFonts w:ascii="Times New Roman" w:hAnsi="Times New Roman"/>
                <w:bCs/>
              </w:rPr>
            </w:pPr>
            <w:r w:rsidRPr="00A30191">
              <w:rPr>
                <w:rFonts w:ascii="Times New Roman" w:hAnsi="Times New Roman"/>
                <w:bCs/>
              </w:rPr>
              <w:lastRenderedPageBreak/>
              <w:t>2.4.1.</w:t>
            </w:r>
          </w:p>
        </w:tc>
        <w:tc>
          <w:tcPr>
            <w:tcW w:w="3119" w:type="dxa"/>
            <w:tcBorders>
              <w:top w:val="nil"/>
              <w:left w:val="single" w:sz="4" w:space="0" w:color="auto"/>
              <w:bottom w:val="nil"/>
              <w:right w:val="single" w:sz="4" w:space="0" w:color="auto"/>
            </w:tcBorders>
          </w:tcPr>
          <w:p w:rsidR="00E9232F" w:rsidRPr="00A30191" w:rsidRDefault="00E9232F" w:rsidP="00E9232F">
            <w:pPr>
              <w:spacing w:before="40" w:after="40"/>
              <w:rPr>
                <w:rFonts w:ascii="Times New Roman" w:hAnsi="Times New Roman"/>
                <w:bCs/>
              </w:rPr>
            </w:pPr>
            <w:r w:rsidRPr="00A30191">
              <w:rPr>
                <w:rFonts w:ascii="Times New Roman" w:hAnsi="Times New Roman"/>
                <w:bCs/>
              </w:rPr>
              <w:t>Поступившей по объявлению на взнос наличными (банкноты);</w:t>
            </w:r>
          </w:p>
        </w:tc>
        <w:tc>
          <w:tcPr>
            <w:tcW w:w="2552" w:type="dxa"/>
            <w:tcBorders>
              <w:top w:val="nil"/>
              <w:left w:val="single" w:sz="4" w:space="0" w:color="auto"/>
              <w:bottom w:val="nil"/>
              <w:right w:val="single" w:sz="4" w:space="0" w:color="auto"/>
            </w:tcBorders>
          </w:tcPr>
          <w:p w:rsidR="00E9232F" w:rsidRPr="00A30191" w:rsidRDefault="003B32A2" w:rsidP="00E9232F">
            <w:pPr>
              <w:spacing w:before="40" w:after="40"/>
              <w:jc w:val="center"/>
              <w:rPr>
                <w:rFonts w:ascii="Times New Roman" w:hAnsi="Times New Roman"/>
              </w:rPr>
            </w:pPr>
            <w:r w:rsidRPr="00A30191">
              <w:rPr>
                <w:rFonts w:ascii="Times New Roman" w:hAnsi="Times New Roman"/>
                <w:sz w:val="24"/>
                <w:szCs w:val="24"/>
              </w:rPr>
              <w:t>0,40% от суммы, минимум 250 руб.</w:t>
            </w:r>
          </w:p>
        </w:tc>
        <w:tc>
          <w:tcPr>
            <w:tcW w:w="3544" w:type="dxa"/>
            <w:vMerge/>
            <w:tcBorders>
              <w:left w:val="single" w:sz="4" w:space="0" w:color="auto"/>
              <w:right w:val="single" w:sz="4" w:space="0" w:color="auto"/>
            </w:tcBorders>
          </w:tcPr>
          <w:p w:rsidR="00E9232F" w:rsidRPr="00A30191" w:rsidRDefault="00E9232F" w:rsidP="00E9232F">
            <w:pPr>
              <w:jc w:val="both"/>
              <w:rPr>
                <w:rFonts w:ascii="Times New Roman" w:hAnsi="Times New Roman"/>
              </w:rPr>
            </w:pPr>
          </w:p>
        </w:tc>
      </w:tr>
      <w:tr w:rsidR="00A30191" w:rsidRPr="00A30191" w:rsidTr="008B0265">
        <w:tc>
          <w:tcPr>
            <w:tcW w:w="992" w:type="dxa"/>
            <w:tcBorders>
              <w:top w:val="nil"/>
              <w:left w:val="single" w:sz="4" w:space="0" w:color="auto"/>
              <w:bottom w:val="nil"/>
              <w:right w:val="single" w:sz="4" w:space="0" w:color="auto"/>
            </w:tcBorders>
          </w:tcPr>
          <w:p w:rsidR="00E9232F" w:rsidRPr="00A30191" w:rsidRDefault="00E9232F" w:rsidP="00E9232F">
            <w:pPr>
              <w:spacing w:before="40" w:after="40"/>
              <w:jc w:val="both"/>
              <w:rPr>
                <w:rFonts w:ascii="Times New Roman" w:hAnsi="Times New Roman"/>
                <w:bCs/>
              </w:rPr>
            </w:pPr>
            <w:r w:rsidRPr="00A30191">
              <w:rPr>
                <w:rFonts w:ascii="Times New Roman" w:hAnsi="Times New Roman"/>
                <w:bCs/>
              </w:rPr>
              <w:t>2.4.2.</w:t>
            </w:r>
          </w:p>
        </w:tc>
        <w:tc>
          <w:tcPr>
            <w:tcW w:w="3119" w:type="dxa"/>
            <w:tcBorders>
              <w:top w:val="nil"/>
              <w:left w:val="single" w:sz="4" w:space="0" w:color="auto"/>
              <w:bottom w:val="nil"/>
              <w:right w:val="single" w:sz="4" w:space="0" w:color="auto"/>
            </w:tcBorders>
          </w:tcPr>
          <w:p w:rsidR="00E9232F" w:rsidRPr="00A30191" w:rsidRDefault="00E9232F" w:rsidP="00E9232F">
            <w:pPr>
              <w:spacing w:before="40" w:after="40"/>
              <w:rPr>
                <w:rFonts w:ascii="Times New Roman" w:hAnsi="Times New Roman"/>
                <w:bCs/>
              </w:rPr>
            </w:pPr>
            <w:r w:rsidRPr="00A30191">
              <w:rPr>
                <w:rFonts w:ascii="Times New Roman" w:hAnsi="Times New Roman"/>
                <w:bCs/>
              </w:rPr>
              <w:t>Поступившей в инкассаторских сумках или других средствах для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p>
        </w:tc>
        <w:tc>
          <w:tcPr>
            <w:tcW w:w="2552" w:type="dxa"/>
            <w:tcBorders>
              <w:top w:val="nil"/>
              <w:left w:val="single" w:sz="4" w:space="0" w:color="auto"/>
              <w:bottom w:val="nil"/>
              <w:right w:val="single" w:sz="4" w:space="0" w:color="auto"/>
            </w:tcBorders>
          </w:tcPr>
          <w:p w:rsidR="00E9232F" w:rsidRPr="00A30191" w:rsidRDefault="00E9232F" w:rsidP="00E9232F">
            <w:pPr>
              <w:spacing w:before="40" w:after="40"/>
              <w:jc w:val="center"/>
              <w:rPr>
                <w:rFonts w:ascii="Times New Roman" w:hAnsi="Times New Roman"/>
                <w:bCs/>
              </w:rPr>
            </w:pPr>
            <w:r w:rsidRPr="00A30191">
              <w:rPr>
                <w:rFonts w:ascii="Times New Roman" w:hAnsi="Times New Roman"/>
              </w:rPr>
              <w:t>0,25% от суммы,</w:t>
            </w:r>
            <w:r w:rsidRPr="00A30191">
              <w:rPr>
                <w:rFonts w:ascii="Times New Roman" w:hAnsi="Times New Roman"/>
              </w:rPr>
              <w:br/>
              <w:t xml:space="preserve">минимум </w:t>
            </w:r>
            <w:r w:rsidRPr="00A30191">
              <w:rPr>
                <w:rFonts w:ascii="Times New Roman" w:hAnsi="Times New Roman"/>
              </w:rPr>
              <w:br/>
              <w:t>250 руб.</w:t>
            </w:r>
          </w:p>
        </w:tc>
        <w:tc>
          <w:tcPr>
            <w:tcW w:w="3544" w:type="dxa"/>
            <w:vMerge/>
            <w:tcBorders>
              <w:left w:val="single" w:sz="4" w:space="0" w:color="auto"/>
              <w:right w:val="single" w:sz="4" w:space="0" w:color="auto"/>
            </w:tcBorders>
          </w:tcPr>
          <w:p w:rsidR="00E9232F" w:rsidRPr="00A30191" w:rsidRDefault="00E9232F" w:rsidP="00E9232F">
            <w:pPr>
              <w:jc w:val="both"/>
              <w:rPr>
                <w:rFonts w:ascii="Times New Roman" w:hAnsi="Times New Roman"/>
              </w:rPr>
            </w:pPr>
          </w:p>
        </w:tc>
      </w:tr>
      <w:tr w:rsidR="00A30191" w:rsidRPr="00A30191" w:rsidTr="008B0265">
        <w:tc>
          <w:tcPr>
            <w:tcW w:w="992" w:type="dxa"/>
            <w:tcBorders>
              <w:top w:val="nil"/>
              <w:left w:val="single" w:sz="4" w:space="0" w:color="auto"/>
              <w:right w:val="single" w:sz="4" w:space="0" w:color="auto"/>
            </w:tcBorders>
          </w:tcPr>
          <w:p w:rsidR="00E9232F" w:rsidRPr="00A30191" w:rsidRDefault="00E9232F" w:rsidP="00E9232F">
            <w:pPr>
              <w:spacing w:before="40" w:after="40"/>
              <w:jc w:val="both"/>
              <w:rPr>
                <w:rFonts w:ascii="Times New Roman" w:hAnsi="Times New Roman"/>
                <w:bCs/>
              </w:rPr>
            </w:pPr>
            <w:r w:rsidRPr="00A30191">
              <w:rPr>
                <w:rFonts w:ascii="Times New Roman" w:hAnsi="Times New Roman"/>
                <w:bCs/>
              </w:rPr>
              <w:t>2.4.3.</w:t>
            </w:r>
          </w:p>
          <w:p w:rsidR="00E9232F" w:rsidRPr="00A30191" w:rsidRDefault="00E9232F" w:rsidP="00E9232F">
            <w:pPr>
              <w:spacing w:before="40" w:after="40"/>
              <w:jc w:val="both"/>
              <w:rPr>
                <w:rFonts w:ascii="Times New Roman" w:hAnsi="Times New Roman"/>
                <w:bCs/>
              </w:rPr>
            </w:pPr>
          </w:p>
          <w:p w:rsidR="00E9232F" w:rsidRPr="00A30191" w:rsidRDefault="00E9232F" w:rsidP="00E9232F">
            <w:pPr>
              <w:spacing w:before="40" w:after="40"/>
              <w:jc w:val="both"/>
              <w:rPr>
                <w:rFonts w:ascii="Times New Roman" w:hAnsi="Times New Roman"/>
                <w:bCs/>
              </w:rPr>
            </w:pPr>
          </w:p>
          <w:p w:rsidR="00E9232F" w:rsidRPr="00A30191" w:rsidRDefault="00E9232F" w:rsidP="00E9232F">
            <w:pPr>
              <w:spacing w:before="40" w:after="40"/>
              <w:jc w:val="both"/>
              <w:rPr>
                <w:rFonts w:ascii="Times New Roman" w:hAnsi="Times New Roman"/>
                <w:bCs/>
              </w:rPr>
            </w:pPr>
          </w:p>
          <w:p w:rsidR="00E9232F" w:rsidRPr="00A30191" w:rsidRDefault="00E9232F" w:rsidP="00E9232F">
            <w:pPr>
              <w:spacing w:before="40" w:after="40"/>
              <w:jc w:val="both"/>
              <w:rPr>
                <w:rFonts w:ascii="Times New Roman" w:hAnsi="Times New Roman"/>
                <w:bCs/>
              </w:rPr>
            </w:pPr>
          </w:p>
          <w:p w:rsidR="00E9232F" w:rsidRPr="00A30191" w:rsidRDefault="00E9232F" w:rsidP="00E9232F">
            <w:pPr>
              <w:spacing w:before="40" w:after="40"/>
              <w:jc w:val="both"/>
              <w:rPr>
                <w:rFonts w:ascii="Times New Roman" w:hAnsi="Times New Roman"/>
                <w:bCs/>
              </w:rPr>
            </w:pPr>
          </w:p>
          <w:p w:rsidR="00E9232F" w:rsidRPr="00A30191" w:rsidRDefault="00E9232F" w:rsidP="00E9232F">
            <w:pPr>
              <w:spacing w:before="40" w:after="40"/>
              <w:jc w:val="both"/>
              <w:rPr>
                <w:rFonts w:ascii="Times New Roman" w:hAnsi="Times New Roman"/>
                <w:bCs/>
              </w:rPr>
            </w:pPr>
          </w:p>
          <w:p w:rsidR="00E9232F" w:rsidRPr="00A30191" w:rsidRDefault="00E9232F" w:rsidP="00E9232F">
            <w:pPr>
              <w:spacing w:before="40" w:after="40"/>
              <w:jc w:val="both"/>
              <w:rPr>
                <w:rFonts w:ascii="Times New Roman" w:hAnsi="Times New Roman"/>
                <w:bCs/>
              </w:rPr>
            </w:pPr>
          </w:p>
          <w:p w:rsidR="00E9232F" w:rsidRPr="00A30191" w:rsidRDefault="00E9232F" w:rsidP="00E9232F">
            <w:pPr>
              <w:spacing w:before="40" w:after="40"/>
              <w:jc w:val="both"/>
              <w:rPr>
                <w:rFonts w:ascii="Times New Roman" w:hAnsi="Times New Roman"/>
                <w:bCs/>
              </w:rPr>
            </w:pPr>
          </w:p>
          <w:p w:rsidR="00E9232F" w:rsidRPr="00A30191" w:rsidRDefault="00E9232F" w:rsidP="00E9232F">
            <w:pPr>
              <w:spacing w:before="40" w:after="40"/>
              <w:jc w:val="both"/>
              <w:rPr>
                <w:rFonts w:ascii="Times New Roman" w:hAnsi="Times New Roman"/>
                <w:bCs/>
              </w:rPr>
            </w:pPr>
            <w:r w:rsidRPr="00A30191">
              <w:rPr>
                <w:rFonts w:ascii="Times New Roman" w:hAnsi="Times New Roman"/>
              </w:rPr>
              <w:t>2.4.4.</w:t>
            </w:r>
          </w:p>
        </w:tc>
        <w:tc>
          <w:tcPr>
            <w:tcW w:w="3119" w:type="dxa"/>
            <w:tcBorders>
              <w:top w:val="nil"/>
              <w:left w:val="single" w:sz="4" w:space="0" w:color="auto"/>
              <w:bottom w:val="single" w:sz="4" w:space="0" w:color="auto"/>
              <w:right w:val="single" w:sz="4" w:space="0" w:color="auto"/>
            </w:tcBorders>
          </w:tcPr>
          <w:p w:rsidR="00E9232F" w:rsidRPr="00A30191" w:rsidRDefault="00E9232F" w:rsidP="00E9232F">
            <w:pPr>
              <w:spacing w:before="40" w:after="40"/>
              <w:rPr>
                <w:rFonts w:ascii="Times New Roman" w:hAnsi="Times New Roman"/>
                <w:bCs/>
              </w:rPr>
            </w:pPr>
            <w:r w:rsidRPr="00A30191">
              <w:rPr>
                <w:rFonts w:ascii="Times New Roman" w:hAnsi="Times New Roman"/>
                <w:bCs/>
              </w:rPr>
              <w:t>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p>
          <w:p w:rsidR="00E9232F" w:rsidRPr="00A30191" w:rsidRDefault="00E9232F" w:rsidP="00E9232F">
            <w:pPr>
              <w:spacing w:before="40" w:after="40"/>
              <w:rPr>
                <w:rFonts w:ascii="Times New Roman" w:hAnsi="Times New Roman"/>
                <w:bCs/>
              </w:rPr>
            </w:pPr>
          </w:p>
          <w:p w:rsidR="00E9232F" w:rsidRPr="00A30191" w:rsidRDefault="00E9232F" w:rsidP="00E9232F">
            <w:pPr>
              <w:spacing w:before="40" w:after="40"/>
              <w:rPr>
                <w:rFonts w:ascii="Times New Roman" w:hAnsi="Times New Roman"/>
                <w:bCs/>
              </w:rPr>
            </w:pPr>
            <w:r w:rsidRPr="00A30191">
              <w:rPr>
                <w:rFonts w:ascii="Times New Roman" w:hAnsi="Times New Roman"/>
                <w:bCs/>
              </w:rPr>
              <w:t>Прием и пересчет монет</w:t>
            </w:r>
          </w:p>
        </w:tc>
        <w:tc>
          <w:tcPr>
            <w:tcW w:w="2552" w:type="dxa"/>
            <w:tcBorders>
              <w:top w:val="nil"/>
              <w:left w:val="single" w:sz="4" w:space="0" w:color="auto"/>
              <w:bottom w:val="single" w:sz="4" w:space="0" w:color="auto"/>
              <w:right w:val="single" w:sz="4" w:space="0" w:color="auto"/>
            </w:tcBorders>
          </w:tcPr>
          <w:p w:rsidR="00E9232F" w:rsidRPr="00A30191" w:rsidRDefault="00E9232F" w:rsidP="00E9232F">
            <w:pPr>
              <w:spacing w:before="40" w:after="40"/>
              <w:jc w:val="center"/>
              <w:rPr>
                <w:rFonts w:ascii="Times New Roman" w:hAnsi="Times New Roman"/>
              </w:rPr>
            </w:pPr>
            <w:r w:rsidRPr="00A30191">
              <w:rPr>
                <w:rFonts w:ascii="Times New Roman" w:hAnsi="Times New Roman"/>
              </w:rPr>
              <w:t>0,2% от суммы,</w:t>
            </w:r>
            <w:r w:rsidRPr="00A30191">
              <w:rPr>
                <w:rFonts w:ascii="Times New Roman" w:hAnsi="Times New Roman"/>
              </w:rPr>
              <w:br/>
              <w:t xml:space="preserve">минимум </w:t>
            </w:r>
            <w:r w:rsidRPr="00A30191">
              <w:rPr>
                <w:rFonts w:ascii="Times New Roman" w:hAnsi="Times New Roman"/>
              </w:rPr>
              <w:br/>
              <w:t>250 руб.</w:t>
            </w:r>
          </w:p>
          <w:p w:rsidR="00E9232F" w:rsidRPr="00A30191" w:rsidRDefault="00E9232F" w:rsidP="00E9232F">
            <w:pPr>
              <w:spacing w:before="40" w:after="40"/>
              <w:jc w:val="center"/>
              <w:rPr>
                <w:rFonts w:ascii="Times New Roman" w:hAnsi="Times New Roman"/>
              </w:rPr>
            </w:pPr>
          </w:p>
          <w:p w:rsidR="00E9232F" w:rsidRPr="00A30191" w:rsidRDefault="00E9232F" w:rsidP="00E9232F">
            <w:pPr>
              <w:spacing w:before="40" w:after="40"/>
              <w:jc w:val="center"/>
              <w:rPr>
                <w:rFonts w:ascii="Times New Roman" w:hAnsi="Times New Roman"/>
              </w:rPr>
            </w:pPr>
          </w:p>
          <w:p w:rsidR="00E9232F" w:rsidRPr="00A30191" w:rsidRDefault="00E9232F" w:rsidP="00E9232F">
            <w:pPr>
              <w:spacing w:before="40" w:after="40"/>
              <w:jc w:val="center"/>
              <w:rPr>
                <w:rFonts w:ascii="Times New Roman" w:hAnsi="Times New Roman"/>
              </w:rPr>
            </w:pPr>
          </w:p>
          <w:p w:rsidR="00E9232F" w:rsidRPr="00A30191" w:rsidRDefault="00E9232F" w:rsidP="00E9232F">
            <w:pPr>
              <w:spacing w:before="40" w:after="40"/>
              <w:jc w:val="center"/>
              <w:rPr>
                <w:rFonts w:ascii="Times New Roman" w:hAnsi="Times New Roman"/>
              </w:rPr>
            </w:pPr>
          </w:p>
          <w:p w:rsidR="00E9232F" w:rsidRPr="00A30191" w:rsidRDefault="00E9232F" w:rsidP="00E9232F">
            <w:pPr>
              <w:spacing w:before="40" w:after="40"/>
              <w:jc w:val="center"/>
              <w:rPr>
                <w:rFonts w:ascii="Times New Roman" w:hAnsi="Times New Roman"/>
              </w:rPr>
            </w:pPr>
          </w:p>
          <w:p w:rsidR="00E9232F" w:rsidRPr="00A30191" w:rsidRDefault="00E9232F" w:rsidP="00E9232F">
            <w:pPr>
              <w:spacing w:before="40" w:after="40"/>
              <w:jc w:val="center"/>
              <w:rPr>
                <w:rFonts w:ascii="Times New Roman" w:hAnsi="Times New Roman"/>
              </w:rPr>
            </w:pPr>
          </w:p>
          <w:p w:rsidR="00E9232F" w:rsidRPr="00A30191" w:rsidRDefault="00E9232F" w:rsidP="00E9232F">
            <w:pPr>
              <w:spacing w:before="40" w:after="40"/>
              <w:jc w:val="center"/>
              <w:rPr>
                <w:rFonts w:ascii="Times New Roman" w:hAnsi="Times New Roman"/>
              </w:rPr>
            </w:pPr>
            <w:r w:rsidRPr="00A30191">
              <w:rPr>
                <w:rFonts w:ascii="Times New Roman" w:hAnsi="Times New Roman"/>
              </w:rPr>
              <w:t>2% от суммы, минимум 250 руб.</w:t>
            </w:r>
          </w:p>
        </w:tc>
        <w:tc>
          <w:tcPr>
            <w:tcW w:w="3544" w:type="dxa"/>
            <w:vMerge/>
            <w:tcBorders>
              <w:left w:val="single" w:sz="4" w:space="0" w:color="auto"/>
              <w:bottom w:val="single" w:sz="4" w:space="0" w:color="auto"/>
              <w:right w:val="single" w:sz="4" w:space="0" w:color="auto"/>
            </w:tcBorders>
          </w:tcPr>
          <w:p w:rsidR="00E9232F" w:rsidRPr="00A30191" w:rsidRDefault="00E9232F" w:rsidP="00E9232F">
            <w:pPr>
              <w:jc w:val="both"/>
              <w:rPr>
                <w:rFonts w:ascii="Times New Roman" w:hAnsi="Times New Roman"/>
                <w:bCs/>
              </w:rPr>
            </w:pPr>
          </w:p>
        </w:tc>
      </w:tr>
      <w:tr w:rsidR="00A30191" w:rsidRPr="00A30191" w:rsidTr="008B0265">
        <w:tc>
          <w:tcPr>
            <w:tcW w:w="992" w:type="dxa"/>
            <w:tcBorders>
              <w:top w:val="single" w:sz="4" w:space="0" w:color="auto"/>
              <w:left w:val="single" w:sz="4" w:space="0" w:color="auto"/>
              <w:bottom w:val="single" w:sz="4" w:space="0" w:color="auto"/>
              <w:right w:val="single" w:sz="4" w:space="0" w:color="auto"/>
            </w:tcBorders>
          </w:tcPr>
          <w:p w:rsidR="00E9232F" w:rsidRPr="00A30191" w:rsidRDefault="00E9232F" w:rsidP="00E9232F">
            <w:pPr>
              <w:spacing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2.5.</w:t>
            </w:r>
          </w:p>
        </w:tc>
        <w:tc>
          <w:tcPr>
            <w:tcW w:w="3119" w:type="dxa"/>
            <w:tcBorders>
              <w:top w:val="single" w:sz="4" w:space="0" w:color="auto"/>
              <w:left w:val="single" w:sz="4" w:space="0" w:color="auto"/>
              <w:bottom w:val="single" w:sz="4" w:space="0" w:color="auto"/>
              <w:right w:val="single" w:sz="4" w:space="0" w:color="auto"/>
            </w:tcBorders>
          </w:tcPr>
          <w:p w:rsidR="00E9232F" w:rsidRPr="00A30191" w:rsidRDefault="00E9232F" w:rsidP="00E9232F">
            <w:pPr>
              <w:spacing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  </w:t>
            </w:r>
          </w:p>
        </w:tc>
        <w:tc>
          <w:tcPr>
            <w:tcW w:w="2552" w:type="dxa"/>
            <w:tcBorders>
              <w:top w:val="single" w:sz="4" w:space="0" w:color="auto"/>
              <w:left w:val="single" w:sz="4" w:space="0" w:color="auto"/>
              <w:bottom w:val="single" w:sz="4" w:space="0" w:color="auto"/>
              <w:right w:val="single" w:sz="4" w:space="0" w:color="auto"/>
            </w:tcBorders>
          </w:tcPr>
          <w:p w:rsidR="00E9232F" w:rsidRPr="00A30191" w:rsidRDefault="00E9232F" w:rsidP="00E9232F">
            <w:pPr>
              <w:spacing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0,3% от суммы,</w:t>
            </w:r>
          </w:p>
          <w:p w:rsidR="00E9232F" w:rsidRPr="00A30191" w:rsidRDefault="00E9232F" w:rsidP="00E9232F">
            <w:pPr>
              <w:spacing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 xml:space="preserve"> минимум</w:t>
            </w:r>
          </w:p>
          <w:p w:rsidR="00E9232F" w:rsidRPr="00A30191" w:rsidRDefault="00E9232F" w:rsidP="00E9232F">
            <w:pPr>
              <w:spacing w:after="0" w:line="240" w:lineRule="auto"/>
              <w:jc w:val="center"/>
              <w:rPr>
                <w:rFonts w:ascii="Times New Roman" w:eastAsia="Times New Roman" w:hAnsi="Times New Roman"/>
                <w:b/>
                <w:bCs/>
                <w:i/>
                <w:lang w:eastAsia="ru-RU"/>
              </w:rPr>
            </w:pPr>
            <w:r w:rsidRPr="00A30191">
              <w:rPr>
                <w:rFonts w:ascii="Times New Roman" w:eastAsia="Times New Roman" w:hAnsi="Times New Roman"/>
                <w:bCs/>
                <w:lang w:eastAsia="ru-RU"/>
              </w:rPr>
              <w:t xml:space="preserve"> 450 руб.</w:t>
            </w:r>
          </w:p>
        </w:tc>
        <w:tc>
          <w:tcPr>
            <w:tcW w:w="3544" w:type="dxa"/>
            <w:tcBorders>
              <w:top w:val="single" w:sz="4" w:space="0" w:color="auto"/>
              <w:left w:val="single" w:sz="4" w:space="0" w:color="auto"/>
              <w:bottom w:val="single" w:sz="4" w:space="0" w:color="auto"/>
              <w:right w:val="single" w:sz="4" w:space="0" w:color="auto"/>
            </w:tcBorders>
          </w:tcPr>
          <w:p w:rsidR="00E9232F" w:rsidRPr="00A30191" w:rsidRDefault="00E9232F" w:rsidP="00E9232F">
            <w:pPr>
              <w:spacing w:after="0" w:line="240" w:lineRule="auto"/>
              <w:jc w:val="both"/>
              <w:rPr>
                <w:rFonts w:ascii="Times New Roman" w:eastAsia="Times New Roman" w:hAnsi="Times New Roman"/>
                <w:lang w:eastAsia="ru-RU"/>
              </w:rPr>
            </w:pPr>
            <w:r w:rsidRPr="00A30191">
              <w:rPr>
                <w:rFonts w:ascii="Times New Roman" w:eastAsia="Times New Roman" w:hAnsi="Times New Roman"/>
                <w:lang w:eastAsia="ru-RU"/>
              </w:rPr>
              <w:t>Оформляется дополнительным соглашением к Договору на кассовое обслуживание в наличной валюте Российской Федерации</w:t>
            </w:r>
          </w:p>
        </w:tc>
      </w:tr>
      <w:tr w:rsidR="00A30191" w:rsidRPr="00A30191" w:rsidTr="008B0265">
        <w:tc>
          <w:tcPr>
            <w:tcW w:w="992" w:type="dxa"/>
            <w:tcBorders>
              <w:top w:val="single" w:sz="4" w:space="0" w:color="auto"/>
              <w:left w:val="single" w:sz="4" w:space="0" w:color="auto"/>
              <w:bottom w:val="single" w:sz="4" w:space="0" w:color="auto"/>
              <w:right w:val="single" w:sz="4" w:space="0" w:color="auto"/>
            </w:tcBorders>
          </w:tcPr>
          <w:p w:rsidR="00E9232F" w:rsidRPr="00A30191" w:rsidRDefault="00E9232F" w:rsidP="00E9232F">
            <w:pPr>
              <w:spacing w:before="40" w:after="4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2.6.</w:t>
            </w:r>
          </w:p>
        </w:tc>
        <w:tc>
          <w:tcPr>
            <w:tcW w:w="3119" w:type="dxa"/>
            <w:tcBorders>
              <w:top w:val="single" w:sz="4" w:space="0" w:color="auto"/>
              <w:left w:val="single" w:sz="4" w:space="0" w:color="auto"/>
              <w:bottom w:val="single" w:sz="4" w:space="0" w:color="auto"/>
              <w:right w:val="single" w:sz="4" w:space="0" w:color="auto"/>
            </w:tcBorders>
          </w:tcPr>
          <w:p w:rsidR="00E9232F" w:rsidRPr="00A30191" w:rsidRDefault="00E9232F" w:rsidP="00E9232F">
            <w:pPr>
              <w:spacing w:before="40" w:after="4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 xml:space="preserve">Повторный пересчет денежной наличности в валюте Российской Федерации в результате образовавшегося излишка или недостачи по вине клиента  </w:t>
            </w:r>
          </w:p>
        </w:tc>
        <w:tc>
          <w:tcPr>
            <w:tcW w:w="2552" w:type="dxa"/>
            <w:tcBorders>
              <w:top w:val="single" w:sz="4" w:space="0" w:color="auto"/>
              <w:left w:val="single" w:sz="4" w:space="0" w:color="auto"/>
              <w:bottom w:val="single" w:sz="4" w:space="0" w:color="auto"/>
              <w:right w:val="single" w:sz="4" w:space="0" w:color="auto"/>
            </w:tcBorders>
          </w:tcPr>
          <w:p w:rsidR="00E9232F" w:rsidRPr="00A30191" w:rsidRDefault="00E9232F" w:rsidP="00E9232F">
            <w:pPr>
              <w:spacing w:before="40"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0,1% от суммы,</w:t>
            </w:r>
          </w:p>
          <w:p w:rsidR="00E9232F" w:rsidRPr="00A30191" w:rsidRDefault="00E9232F" w:rsidP="00E9232F">
            <w:pPr>
              <w:spacing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минимум 50 руб.</w:t>
            </w:r>
          </w:p>
        </w:tc>
        <w:tc>
          <w:tcPr>
            <w:tcW w:w="3544" w:type="dxa"/>
            <w:tcBorders>
              <w:top w:val="single" w:sz="4" w:space="0" w:color="auto"/>
              <w:left w:val="single" w:sz="4" w:space="0" w:color="auto"/>
              <w:bottom w:val="single" w:sz="4" w:space="0" w:color="auto"/>
              <w:right w:val="single" w:sz="4" w:space="0" w:color="auto"/>
            </w:tcBorders>
          </w:tcPr>
          <w:p w:rsidR="00E9232F" w:rsidRPr="00A30191" w:rsidRDefault="00E9232F" w:rsidP="00E9232F">
            <w:pPr>
              <w:spacing w:after="0" w:line="240" w:lineRule="auto"/>
              <w:rPr>
                <w:rFonts w:ascii="Times New Roman" w:eastAsia="Times New Roman" w:hAnsi="Times New Roman"/>
                <w:bCs/>
                <w:lang w:eastAsia="ru-RU"/>
              </w:rPr>
            </w:pPr>
          </w:p>
          <w:p w:rsidR="00E9232F" w:rsidRPr="00A30191" w:rsidRDefault="00E9232F" w:rsidP="00E9232F">
            <w:pPr>
              <w:spacing w:after="0" w:line="240" w:lineRule="auto"/>
              <w:rPr>
                <w:rFonts w:ascii="Times New Roman" w:eastAsia="Times New Roman" w:hAnsi="Times New Roman"/>
                <w:bCs/>
                <w:lang w:eastAsia="ru-RU"/>
              </w:rPr>
            </w:pPr>
          </w:p>
        </w:tc>
      </w:tr>
      <w:tr w:rsidR="00A30191" w:rsidRPr="00A30191" w:rsidTr="008B0265">
        <w:tc>
          <w:tcPr>
            <w:tcW w:w="992" w:type="dxa"/>
            <w:tcBorders>
              <w:top w:val="single" w:sz="4" w:space="0" w:color="auto"/>
              <w:left w:val="single" w:sz="4" w:space="0" w:color="auto"/>
              <w:bottom w:val="single" w:sz="4" w:space="0" w:color="auto"/>
              <w:right w:val="single" w:sz="4" w:space="0" w:color="auto"/>
            </w:tcBorders>
          </w:tcPr>
          <w:p w:rsidR="00E9232F" w:rsidRPr="00A30191" w:rsidRDefault="00E9232F" w:rsidP="00E9232F">
            <w:pPr>
              <w:spacing w:before="40" w:after="4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2.7.</w:t>
            </w:r>
          </w:p>
        </w:tc>
        <w:tc>
          <w:tcPr>
            <w:tcW w:w="3119" w:type="dxa"/>
            <w:tcBorders>
              <w:top w:val="single" w:sz="4" w:space="0" w:color="auto"/>
              <w:left w:val="single" w:sz="4" w:space="0" w:color="auto"/>
              <w:bottom w:val="single" w:sz="4" w:space="0" w:color="auto"/>
              <w:right w:val="single" w:sz="4" w:space="0" w:color="auto"/>
            </w:tcBorders>
          </w:tcPr>
          <w:p w:rsidR="00E9232F" w:rsidRPr="00A30191" w:rsidRDefault="00E9232F" w:rsidP="00E9232F">
            <w:pPr>
              <w:spacing w:before="40" w:after="4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 xml:space="preserve">Прием денежных знаков Банка России, вызывающих сомнение в подлинности, для направления на экспертизу </w:t>
            </w:r>
          </w:p>
        </w:tc>
        <w:tc>
          <w:tcPr>
            <w:tcW w:w="2552" w:type="dxa"/>
            <w:tcBorders>
              <w:top w:val="single" w:sz="4" w:space="0" w:color="auto"/>
              <w:left w:val="single" w:sz="4" w:space="0" w:color="auto"/>
              <w:bottom w:val="single" w:sz="4" w:space="0" w:color="auto"/>
              <w:right w:val="single" w:sz="4" w:space="0" w:color="auto"/>
            </w:tcBorders>
          </w:tcPr>
          <w:p w:rsidR="00E9232F" w:rsidRPr="00A30191" w:rsidRDefault="00E9232F" w:rsidP="00E9232F">
            <w:pPr>
              <w:spacing w:before="40"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Не взимается</w:t>
            </w:r>
          </w:p>
        </w:tc>
        <w:tc>
          <w:tcPr>
            <w:tcW w:w="3544" w:type="dxa"/>
            <w:tcBorders>
              <w:top w:val="single" w:sz="4" w:space="0" w:color="auto"/>
              <w:left w:val="single" w:sz="4" w:space="0" w:color="auto"/>
              <w:bottom w:val="single" w:sz="4" w:space="0" w:color="auto"/>
              <w:right w:val="single" w:sz="4" w:space="0" w:color="auto"/>
            </w:tcBorders>
          </w:tcPr>
          <w:p w:rsidR="00E9232F" w:rsidRPr="00A30191" w:rsidRDefault="00E9232F" w:rsidP="00E9232F">
            <w:pPr>
              <w:spacing w:after="0" w:line="240" w:lineRule="auto"/>
              <w:rPr>
                <w:rFonts w:ascii="Times New Roman" w:eastAsia="Times New Roman" w:hAnsi="Times New Roman"/>
                <w:bCs/>
                <w:lang w:eastAsia="ru-RU"/>
              </w:rPr>
            </w:pPr>
          </w:p>
        </w:tc>
      </w:tr>
      <w:tr w:rsidR="00A30191" w:rsidRPr="00A30191" w:rsidTr="008B0265">
        <w:tc>
          <w:tcPr>
            <w:tcW w:w="992" w:type="dxa"/>
            <w:tcBorders>
              <w:top w:val="single" w:sz="4" w:space="0" w:color="auto"/>
              <w:left w:val="single" w:sz="4" w:space="0" w:color="auto"/>
              <w:bottom w:val="single" w:sz="4" w:space="0" w:color="auto"/>
              <w:right w:val="single" w:sz="4" w:space="0" w:color="auto"/>
            </w:tcBorders>
          </w:tcPr>
          <w:p w:rsidR="00E9232F" w:rsidRPr="00A30191" w:rsidRDefault="00E9232F" w:rsidP="00E9232F">
            <w:pPr>
              <w:spacing w:before="40" w:after="4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2.8.</w:t>
            </w:r>
          </w:p>
        </w:tc>
        <w:tc>
          <w:tcPr>
            <w:tcW w:w="3119" w:type="dxa"/>
            <w:tcBorders>
              <w:top w:val="single" w:sz="4" w:space="0" w:color="auto"/>
              <w:left w:val="single" w:sz="4" w:space="0" w:color="auto"/>
              <w:bottom w:val="single" w:sz="4" w:space="0" w:color="auto"/>
              <w:right w:val="single" w:sz="4" w:space="0" w:color="auto"/>
            </w:tcBorders>
          </w:tcPr>
          <w:p w:rsidR="00E9232F" w:rsidRPr="00A30191" w:rsidRDefault="00E9232F" w:rsidP="00E9232F">
            <w:pPr>
              <w:spacing w:before="40" w:after="4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 xml:space="preserve">Обмен ветхих банкнот и дефектной монеты Банка </w:t>
            </w:r>
            <w:r w:rsidRPr="00A30191">
              <w:rPr>
                <w:rFonts w:ascii="Times New Roman" w:eastAsia="Times New Roman" w:hAnsi="Times New Roman"/>
                <w:bCs/>
                <w:lang w:eastAsia="ru-RU"/>
              </w:rPr>
              <w:lastRenderedPageBreak/>
              <w:t xml:space="preserve">России на годные к обращению </w:t>
            </w:r>
          </w:p>
        </w:tc>
        <w:tc>
          <w:tcPr>
            <w:tcW w:w="2552" w:type="dxa"/>
            <w:tcBorders>
              <w:top w:val="single" w:sz="4" w:space="0" w:color="auto"/>
              <w:left w:val="single" w:sz="4" w:space="0" w:color="auto"/>
              <w:bottom w:val="single" w:sz="4" w:space="0" w:color="auto"/>
              <w:right w:val="single" w:sz="4" w:space="0" w:color="auto"/>
            </w:tcBorders>
          </w:tcPr>
          <w:p w:rsidR="00E9232F" w:rsidRPr="00A30191" w:rsidRDefault="00E9232F" w:rsidP="00E9232F">
            <w:pPr>
              <w:spacing w:before="40"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lastRenderedPageBreak/>
              <w:t>Не взимается</w:t>
            </w:r>
          </w:p>
        </w:tc>
        <w:tc>
          <w:tcPr>
            <w:tcW w:w="3544" w:type="dxa"/>
            <w:tcBorders>
              <w:top w:val="single" w:sz="4" w:space="0" w:color="auto"/>
              <w:left w:val="single" w:sz="4" w:space="0" w:color="auto"/>
              <w:bottom w:val="single" w:sz="4" w:space="0" w:color="auto"/>
              <w:right w:val="single" w:sz="4" w:space="0" w:color="auto"/>
            </w:tcBorders>
          </w:tcPr>
          <w:p w:rsidR="00E9232F" w:rsidRPr="00A30191" w:rsidRDefault="00E9232F" w:rsidP="00E9232F">
            <w:pPr>
              <w:spacing w:after="0" w:line="240" w:lineRule="auto"/>
              <w:rPr>
                <w:rFonts w:ascii="Times New Roman" w:eastAsia="Times New Roman" w:hAnsi="Times New Roman"/>
                <w:bCs/>
                <w:lang w:eastAsia="ru-RU"/>
              </w:rPr>
            </w:pPr>
          </w:p>
        </w:tc>
      </w:tr>
      <w:tr w:rsidR="00A30191" w:rsidRPr="00A30191" w:rsidTr="008B0265">
        <w:tc>
          <w:tcPr>
            <w:tcW w:w="10207" w:type="dxa"/>
            <w:gridSpan w:val="4"/>
            <w:tcBorders>
              <w:top w:val="single" w:sz="4" w:space="0" w:color="auto"/>
              <w:left w:val="single" w:sz="4" w:space="0" w:color="auto"/>
              <w:bottom w:val="single" w:sz="4" w:space="0" w:color="auto"/>
              <w:right w:val="single" w:sz="4" w:space="0" w:color="auto"/>
            </w:tcBorders>
          </w:tcPr>
          <w:p w:rsidR="00E9232F" w:rsidRPr="00A30191" w:rsidRDefault="00E9232F" w:rsidP="00E9232F">
            <w:pPr>
              <w:spacing w:before="40" w:after="40" w:line="240" w:lineRule="auto"/>
              <w:jc w:val="both"/>
              <w:rPr>
                <w:rFonts w:ascii="Times New Roman" w:eastAsia="Times New Roman" w:hAnsi="Times New Roman"/>
                <w:bCs/>
                <w:lang w:eastAsia="ru-RU"/>
              </w:rPr>
            </w:pPr>
            <w:r w:rsidRPr="00A30191">
              <w:rPr>
                <w:rFonts w:ascii="Times New Roman" w:eastAsia="Times New Roman" w:hAnsi="Times New Roman"/>
                <w:lang w:eastAsia="ru-RU"/>
              </w:rPr>
              <w:t xml:space="preserve">    2.9.  </w:t>
            </w:r>
            <w:r w:rsidRPr="00A30191">
              <w:rPr>
                <w:rFonts w:ascii="Times New Roman" w:eastAsia="Times New Roman" w:hAnsi="Times New Roman"/>
                <w:bCs/>
                <w:lang w:eastAsia="ru-RU"/>
              </w:rPr>
              <w:t>Размен банкнот/монет Банка России</w:t>
            </w:r>
          </w:p>
        </w:tc>
      </w:tr>
      <w:tr w:rsidR="00A30191" w:rsidRPr="00A30191" w:rsidTr="008B0265">
        <w:tc>
          <w:tcPr>
            <w:tcW w:w="992" w:type="dxa"/>
            <w:tcBorders>
              <w:top w:val="single" w:sz="4" w:space="0" w:color="auto"/>
              <w:left w:val="single" w:sz="4" w:space="0" w:color="auto"/>
              <w:bottom w:val="single" w:sz="4" w:space="0" w:color="auto"/>
              <w:right w:val="single" w:sz="4" w:space="0" w:color="auto"/>
            </w:tcBorders>
          </w:tcPr>
          <w:p w:rsidR="00E9232F" w:rsidRPr="00A30191" w:rsidRDefault="00E9232F" w:rsidP="00E9232F">
            <w:pPr>
              <w:spacing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2.9.1.</w:t>
            </w:r>
          </w:p>
        </w:tc>
        <w:tc>
          <w:tcPr>
            <w:tcW w:w="3119" w:type="dxa"/>
            <w:tcBorders>
              <w:top w:val="single" w:sz="4" w:space="0" w:color="auto"/>
              <w:left w:val="single" w:sz="4" w:space="0" w:color="auto"/>
              <w:bottom w:val="single" w:sz="4" w:space="0" w:color="auto"/>
              <w:right w:val="single" w:sz="4" w:space="0" w:color="auto"/>
            </w:tcBorders>
          </w:tcPr>
          <w:p w:rsidR="00E9232F" w:rsidRPr="00A30191" w:rsidRDefault="00E9232F" w:rsidP="00E9232F">
            <w:pPr>
              <w:spacing w:after="0" w:line="240" w:lineRule="auto"/>
              <w:rPr>
                <w:rFonts w:ascii="Times New Roman" w:eastAsia="Times New Roman" w:hAnsi="Times New Roman"/>
                <w:bCs/>
                <w:lang w:eastAsia="ru-RU"/>
              </w:rPr>
            </w:pPr>
            <w:r w:rsidRPr="00A30191">
              <w:rPr>
                <w:rFonts w:ascii="Times New Roman" w:eastAsia="Times New Roman" w:hAnsi="Times New Roman"/>
                <w:bCs/>
                <w:lang w:eastAsia="ru-RU"/>
              </w:rPr>
              <w:t>Размен банкнот Банка России на банкноты Банка России другого достоинства</w:t>
            </w:r>
          </w:p>
        </w:tc>
        <w:tc>
          <w:tcPr>
            <w:tcW w:w="2552" w:type="dxa"/>
            <w:tcBorders>
              <w:top w:val="single" w:sz="4" w:space="0" w:color="auto"/>
              <w:left w:val="single" w:sz="4" w:space="0" w:color="auto"/>
              <w:bottom w:val="single" w:sz="4" w:space="0" w:color="auto"/>
              <w:right w:val="single" w:sz="4" w:space="0" w:color="auto"/>
            </w:tcBorders>
          </w:tcPr>
          <w:p w:rsidR="00E9232F" w:rsidRPr="00A30191" w:rsidRDefault="00E9232F" w:rsidP="00E9232F">
            <w:pPr>
              <w:spacing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2% от суммы, но не менее 250 руб.</w:t>
            </w:r>
          </w:p>
        </w:tc>
        <w:tc>
          <w:tcPr>
            <w:tcW w:w="3544" w:type="dxa"/>
            <w:vMerge w:val="restart"/>
            <w:tcBorders>
              <w:top w:val="single" w:sz="4" w:space="0" w:color="auto"/>
              <w:left w:val="single" w:sz="4" w:space="0" w:color="auto"/>
              <w:right w:val="single" w:sz="4" w:space="0" w:color="auto"/>
            </w:tcBorders>
          </w:tcPr>
          <w:p w:rsidR="007675C6" w:rsidRPr="00A30191" w:rsidRDefault="00E9232F" w:rsidP="007675C6">
            <w:pPr>
              <w:spacing w:after="0" w:line="240" w:lineRule="auto"/>
              <w:jc w:val="both"/>
              <w:rPr>
                <w:rFonts w:ascii="Times New Roman" w:hAnsi="Times New Roman"/>
              </w:rPr>
            </w:pPr>
            <w:r w:rsidRPr="00A30191">
              <w:rPr>
                <w:rFonts w:ascii="Times New Roman" w:eastAsia="Times New Roman" w:hAnsi="Times New Roman"/>
                <w:bCs/>
                <w:lang w:eastAsia="ru-RU"/>
              </w:rPr>
              <w:t>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sidR="007675C6" w:rsidRPr="00A30191">
              <w:rPr>
                <w:rFonts w:ascii="Times New Roman" w:eastAsia="Times New Roman" w:hAnsi="Times New Roman"/>
                <w:bCs/>
                <w:lang w:eastAsia="ru-RU"/>
              </w:rPr>
              <w:t>.</w:t>
            </w:r>
            <w:r w:rsidR="007675C6" w:rsidRPr="00A30191">
              <w:rPr>
                <w:rFonts w:ascii="Times New Roman" w:hAnsi="Times New Roman"/>
              </w:rPr>
              <w:t xml:space="preserve"> </w:t>
            </w:r>
          </w:p>
          <w:p w:rsidR="00E9232F" w:rsidRPr="00A30191" w:rsidRDefault="007675C6" w:rsidP="007675C6">
            <w:pPr>
              <w:spacing w:after="0" w:line="240" w:lineRule="auto"/>
              <w:jc w:val="both"/>
              <w:rPr>
                <w:rFonts w:ascii="Times New Roman" w:eastAsia="Times New Roman" w:hAnsi="Times New Roman"/>
                <w:bCs/>
                <w:lang w:eastAsia="ru-RU"/>
              </w:rPr>
            </w:pPr>
            <w:r w:rsidRPr="00A30191">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30191" w:rsidRPr="00A30191" w:rsidTr="008B0265">
        <w:tc>
          <w:tcPr>
            <w:tcW w:w="992" w:type="dxa"/>
            <w:tcBorders>
              <w:top w:val="single" w:sz="4" w:space="0" w:color="auto"/>
              <w:left w:val="single" w:sz="4" w:space="0" w:color="auto"/>
              <w:bottom w:val="single" w:sz="4" w:space="0" w:color="auto"/>
              <w:right w:val="single" w:sz="4" w:space="0" w:color="auto"/>
            </w:tcBorders>
          </w:tcPr>
          <w:p w:rsidR="00E9232F" w:rsidRPr="00A30191" w:rsidRDefault="00E9232F" w:rsidP="00E9232F">
            <w:pPr>
              <w:spacing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2.9.2.</w:t>
            </w:r>
          </w:p>
        </w:tc>
        <w:tc>
          <w:tcPr>
            <w:tcW w:w="3119" w:type="dxa"/>
            <w:tcBorders>
              <w:top w:val="single" w:sz="4" w:space="0" w:color="auto"/>
              <w:left w:val="single" w:sz="4" w:space="0" w:color="auto"/>
              <w:bottom w:val="single" w:sz="4" w:space="0" w:color="auto"/>
              <w:right w:val="single" w:sz="4" w:space="0" w:color="auto"/>
            </w:tcBorders>
          </w:tcPr>
          <w:p w:rsidR="00E9232F" w:rsidRPr="00A30191" w:rsidRDefault="00E9232F" w:rsidP="00E9232F">
            <w:pPr>
              <w:spacing w:after="0" w:line="240" w:lineRule="auto"/>
              <w:rPr>
                <w:rFonts w:ascii="Times New Roman" w:eastAsia="Times New Roman" w:hAnsi="Times New Roman"/>
                <w:bCs/>
                <w:lang w:eastAsia="ru-RU"/>
              </w:rPr>
            </w:pPr>
            <w:r w:rsidRPr="00A30191">
              <w:rPr>
                <w:rFonts w:ascii="Times New Roman" w:eastAsia="Times New Roman" w:hAnsi="Times New Roman"/>
                <w:bCs/>
                <w:lang w:eastAsia="ru-RU"/>
              </w:rPr>
              <w:t>Размен банкнот Банка России на монету Банка России</w:t>
            </w:r>
          </w:p>
        </w:tc>
        <w:tc>
          <w:tcPr>
            <w:tcW w:w="2552" w:type="dxa"/>
            <w:tcBorders>
              <w:top w:val="single" w:sz="4" w:space="0" w:color="auto"/>
              <w:left w:val="single" w:sz="4" w:space="0" w:color="auto"/>
              <w:bottom w:val="single" w:sz="4" w:space="0" w:color="auto"/>
              <w:right w:val="single" w:sz="4" w:space="0" w:color="auto"/>
            </w:tcBorders>
          </w:tcPr>
          <w:p w:rsidR="00E9232F" w:rsidRPr="00A30191" w:rsidRDefault="00E9232F" w:rsidP="00E9232F">
            <w:pPr>
              <w:spacing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3% от суммы, но не менее 250 руб.</w:t>
            </w:r>
          </w:p>
        </w:tc>
        <w:tc>
          <w:tcPr>
            <w:tcW w:w="3544" w:type="dxa"/>
            <w:vMerge/>
            <w:tcBorders>
              <w:left w:val="single" w:sz="4" w:space="0" w:color="auto"/>
              <w:right w:val="single" w:sz="4" w:space="0" w:color="auto"/>
            </w:tcBorders>
          </w:tcPr>
          <w:p w:rsidR="00E9232F" w:rsidRPr="00A30191" w:rsidRDefault="00E9232F" w:rsidP="007675C6">
            <w:pPr>
              <w:spacing w:after="0" w:line="240" w:lineRule="auto"/>
              <w:jc w:val="both"/>
              <w:rPr>
                <w:rFonts w:ascii="Times New Roman" w:eastAsia="Times New Roman" w:hAnsi="Times New Roman"/>
                <w:bCs/>
                <w:lang w:eastAsia="ru-RU"/>
              </w:rPr>
            </w:pPr>
          </w:p>
        </w:tc>
      </w:tr>
      <w:tr w:rsidR="00A30191" w:rsidRPr="00A30191" w:rsidTr="008B0265">
        <w:tc>
          <w:tcPr>
            <w:tcW w:w="992" w:type="dxa"/>
            <w:tcBorders>
              <w:top w:val="single" w:sz="4" w:space="0" w:color="auto"/>
              <w:left w:val="single" w:sz="4" w:space="0" w:color="auto"/>
              <w:bottom w:val="single" w:sz="4" w:space="0" w:color="auto"/>
              <w:right w:val="single" w:sz="4" w:space="0" w:color="auto"/>
            </w:tcBorders>
          </w:tcPr>
          <w:p w:rsidR="00E9232F" w:rsidRPr="00A30191" w:rsidRDefault="00E9232F" w:rsidP="00E9232F">
            <w:pPr>
              <w:spacing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2.9.3.</w:t>
            </w:r>
          </w:p>
        </w:tc>
        <w:tc>
          <w:tcPr>
            <w:tcW w:w="3119" w:type="dxa"/>
            <w:tcBorders>
              <w:top w:val="single" w:sz="4" w:space="0" w:color="auto"/>
              <w:left w:val="single" w:sz="4" w:space="0" w:color="auto"/>
              <w:bottom w:val="single" w:sz="4" w:space="0" w:color="auto"/>
              <w:right w:val="single" w:sz="4" w:space="0" w:color="auto"/>
            </w:tcBorders>
          </w:tcPr>
          <w:p w:rsidR="00E9232F" w:rsidRPr="00A30191" w:rsidRDefault="00E9232F" w:rsidP="00E9232F">
            <w:pPr>
              <w:spacing w:after="0" w:line="240" w:lineRule="auto"/>
              <w:rPr>
                <w:rFonts w:ascii="Times New Roman" w:eastAsia="Times New Roman" w:hAnsi="Times New Roman"/>
                <w:bCs/>
                <w:lang w:eastAsia="ru-RU"/>
              </w:rPr>
            </w:pPr>
            <w:r w:rsidRPr="00A30191">
              <w:rPr>
                <w:rFonts w:ascii="Times New Roman" w:eastAsia="Times New Roman" w:hAnsi="Times New Roman"/>
                <w:bCs/>
                <w:lang w:eastAsia="ru-RU"/>
              </w:rPr>
              <w:t>Размен монет Банка России на банкноты Банка России</w:t>
            </w:r>
          </w:p>
        </w:tc>
        <w:tc>
          <w:tcPr>
            <w:tcW w:w="2552" w:type="dxa"/>
            <w:tcBorders>
              <w:top w:val="single" w:sz="4" w:space="0" w:color="auto"/>
              <w:left w:val="single" w:sz="4" w:space="0" w:color="auto"/>
              <w:bottom w:val="single" w:sz="4" w:space="0" w:color="auto"/>
              <w:right w:val="single" w:sz="4" w:space="0" w:color="auto"/>
            </w:tcBorders>
          </w:tcPr>
          <w:p w:rsidR="00E9232F" w:rsidRPr="00A30191" w:rsidRDefault="00E9232F" w:rsidP="00E9232F">
            <w:pPr>
              <w:spacing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4% от суммы, но не менее 250 руб.</w:t>
            </w:r>
          </w:p>
        </w:tc>
        <w:tc>
          <w:tcPr>
            <w:tcW w:w="3544" w:type="dxa"/>
            <w:vMerge/>
            <w:tcBorders>
              <w:left w:val="single" w:sz="4" w:space="0" w:color="auto"/>
              <w:right w:val="single" w:sz="4" w:space="0" w:color="auto"/>
            </w:tcBorders>
          </w:tcPr>
          <w:p w:rsidR="00E9232F" w:rsidRPr="00A30191" w:rsidRDefault="00E9232F" w:rsidP="007675C6">
            <w:pPr>
              <w:spacing w:after="0" w:line="240" w:lineRule="auto"/>
              <w:jc w:val="both"/>
              <w:rPr>
                <w:rFonts w:ascii="Times New Roman" w:eastAsia="Times New Roman" w:hAnsi="Times New Roman"/>
                <w:bCs/>
                <w:lang w:eastAsia="ru-RU"/>
              </w:rPr>
            </w:pPr>
          </w:p>
        </w:tc>
      </w:tr>
      <w:tr w:rsidR="00A30191" w:rsidRPr="00A30191" w:rsidTr="008B0265">
        <w:tc>
          <w:tcPr>
            <w:tcW w:w="992" w:type="dxa"/>
            <w:tcBorders>
              <w:top w:val="single" w:sz="4" w:space="0" w:color="auto"/>
              <w:left w:val="single" w:sz="4" w:space="0" w:color="auto"/>
              <w:bottom w:val="single" w:sz="4" w:space="0" w:color="auto"/>
              <w:right w:val="single" w:sz="4" w:space="0" w:color="auto"/>
            </w:tcBorders>
          </w:tcPr>
          <w:p w:rsidR="00E9232F" w:rsidRPr="00A30191" w:rsidRDefault="00E9232F" w:rsidP="00E9232F">
            <w:pPr>
              <w:spacing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2.9.4.</w:t>
            </w:r>
          </w:p>
        </w:tc>
        <w:tc>
          <w:tcPr>
            <w:tcW w:w="3119" w:type="dxa"/>
            <w:tcBorders>
              <w:top w:val="single" w:sz="4" w:space="0" w:color="auto"/>
              <w:left w:val="single" w:sz="4" w:space="0" w:color="auto"/>
              <w:bottom w:val="single" w:sz="4" w:space="0" w:color="auto"/>
              <w:right w:val="single" w:sz="4" w:space="0" w:color="auto"/>
            </w:tcBorders>
          </w:tcPr>
          <w:p w:rsidR="00E9232F" w:rsidRPr="00A30191" w:rsidRDefault="00E9232F" w:rsidP="00E9232F">
            <w:pPr>
              <w:spacing w:after="0" w:line="240" w:lineRule="auto"/>
              <w:rPr>
                <w:rFonts w:ascii="Times New Roman" w:eastAsia="Times New Roman" w:hAnsi="Times New Roman"/>
                <w:bCs/>
                <w:lang w:eastAsia="ru-RU"/>
              </w:rPr>
            </w:pPr>
            <w:r w:rsidRPr="00A30191">
              <w:rPr>
                <w:rFonts w:ascii="Times New Roman" w:eastAsia="Times New Roman" w:hAnsi="Times New Roman"/>
                <w:bCs/>
                <w:lang w:eastAsia="ru-RU"/>
              </w:rPr>
              <w:t>Размен монет Банка России на монету Банка России другого достоинства</w:t>
            </w:r>
          </w:p>
        </w:tc>
        <w:tc>
          <w:tcPr>
            <w:tcW w:w="2552" w:type="dxa"/>
            <w:tcBorders>
              <w:top w:val="single" w:sz="4" w:space="0" w:color="auto"/>
              <w:left w:val="single" w:sz="4" w:space="0" w:color="auto"/>
              <w:bottom w:val="single" w:sz="4" w:space="0" w:color="auto"/>
              <w:right w:val="single" w:sz="4" w:space="0" w:color="auto"/>
            </w:tcBorders>
          </w:tcPr>
          <w:p w:rsidR="00E9232F" w:rsidRPr="00A30191" w:rsidRDefault="00E9232F" w:rsidP="00E9232F">
            <w:pPr>
              <w:spacing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4% от суммы, но не менее 250 руб.</w:t>
            </w:r>
          </w:p>
        </w:tc>
        <w:tc>
          <w:tcPr>
            <w:tcW w:w="3544" w:type="dxa"/>
            <w:vMerge/>
            <w:tcBorders>
              <w:left w:val="single" w:sz="4" w:space="0" w:color="auto"/>
              <w:bottom w:val="single" w:sz="4" w:space="0" w:color="auto"/>
              <w:right w:val="single" w:sz="4" w:space="0" w:color="auto"/>
            </w:tcBorders>
          </w:tcPr>
          <w:p w:rsidR="00E9232F" w:rsidRPr="00A30191" w:rsidRDefault="00E9232F" w:rsidP="007675C6">
            <w:pPr>
              <w:spacing w:after="0" w:line="240" w:lineRule="auto"/>
              <w:jc w:val="both"/>
              <w:rPr>
                <w:rFonts w:ascii="Times New Roman" w:eastAsia="Times New Roman" w:hAnsi="Times New Roman"/>
                <w:bCs/>
                <w:lang w:eastAsia="ru-RU"/>
              </w:rPr>
            </w:pPr>
          </w:p>
        </w:tc>
      </w:tr>
      <w:tr w:rsidR="00A30191" w:rsidRPr="00A30191" w:rsidTr="008B0265">
        <w:tc>
          <w:tcPr>
            <w:tcW w:w="992" w:type="dxa"/>
            <w:tcBorders>
              <w:top w:val="single" w:sz="4" w:space="0" w:color="auto"/>
              <w:left w:val="single" w:sz="4" w:space="0" w:color="auto"/>
              <w:bottom w:val="single" w:sz="4" w:space="0" w:color="auto"/>
              <w:right w:val="single" w:sz="4" w:space="0" w:color="auto"/>
            </w:tcBorders>
          </w:tcPr>
          <w:p w:rsidR="00E9232F" w:rsidRPr="00A30191" w:rsidRDefault="00E9232F" w:rsidP="00E9232F">
            <w:pPr>
              <w:spacing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2.10.</w:t>
            </w:r>
          </w:p>
        </w:tc>
        <w:tc>
          <w:tcPr>
            <w:tcW w:w="3119" w:type="dxa"/>
            <w:tcBorders>
              <w:top w:val="single" w:sz="4" w:space="0" w:color="auto"/>
              <w:left w:val="single" w:sz="4" w:space="0" w:color="auto"/>
              <w:bottom w:val="single" w:sz="4" w:space="0" w:color="auto"/>
              <w:right w:val="single" w:sz="4" w:space="0" w:color="auto"/>
            </w:tcBorders>
          </w:tcPr>
          <w:p w:rsidR="00E9232F" w:rsidRPr="00A30191" w:rsidRDefault="00E9232F" w:rsidP="00E9232F">
            <w:pPr>
              <w:spacing w:after="0" w:line="240" w:lineRule="auto"/>
              <w:rPr>
                <w:rFonts w:ascii="Times New Roman" w:eastAsia="Times New Roman" w:hAnsi="Times New Roman"/>
                <w:bCs/>
                <w:lang w:eastAsia="ru-RU"/>
              </w:rPr>
            </w:pPr>
            <w:r w:rsidRPr="00A30191">
              <w:rPr>
                <w:rFonts w:ascii="Times New Roman" w:eastAsia="Times New Roman" w:hAnsi="Times New Roman"/>
                <w:bCs/>
                <w:lang w:eastAsia="ru-RU"/>
              </w:rPr>
              <w:t>Обеспечение клиента Банка разменной монетой на постоянной  основе</w:t>
            </w:r>
          </w:p>
        </w:tc>
        <w:tc>
          <w:tcPr>
            <w:tcW w:w="2552" w:type="dxa"/>
            <w:tcBorders>
              <w:top w:val="single" w:sz="4" w:space="0" w:color="auto"/>
              <w:left w:val="single" w:sz="4" w:space="0" w:color="auto"/>
              <w:bottom w:val="single" w:sz="4" w:space="0" w:color="auto"/>
              <w:right w:val="single" w:sz="4" w:space="0" w:color="auto"/>
            </w:tcBorders>
          </w:tcPr>
          <w:p w:rsidR="00E9232F" w:rsidRPr="00A30191" w:rsidRDefault="00E9232F" w:rsidP="00E9232F">
            <w:pPr>
              <w:spacing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0,5% от суммы,</w:t>
            </w:r>
          </w:p>
          <w:p w:rsidR="00E9232F" w:rsidRPr="00A30191" w:rsidRDefault="00E9232F" w:rsidP="00E9232F">
            <w:pPr>
              <w:spacing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минимум 50 руб.</w:t>
            </w:r>
          </w:p>
        </w:tc>
        <w:tc>
          <w:tcPr>
            <w:tcW w:w="3544" w:type="dxa"/>
            <w:tcBorders>
              <w:top w:val="single" w:sz="4" w:space="0" w:color="auto"/>
              <w:left w:val="single" w:sz="4" w:space="0" w:color="auto"/>
              <w:bottom w:val="single" w:sz="4" w:space="0" w:color="auto"/>
              <w:right w:val="single" w:sz="4" w:space="0" w:color="auto"/>
            </w:tcBorders>
          </w:tcPr>
          <w:p w:rsidR="00E9232F" w:rsidRPr="00A30191" w:rsidRDefault="00E9232F" w:rsidP="007675C6">
            <w:pPr>
              <w:spacing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По письменной предварительной заявке** за 3 рабочих дня до получения разменной монеты</w:t>
            </w:r>
            <w:r w:rsidR="007675C6" w:rsidRPr="00A30191">
              <w:rPr>
                <w:rFonts w:ascii="Times New Roman" w:eastAsia="Times New Roman" w:hAnsi="Times New Roman"/>
                <w:bCs/>
                <w:lang w:eastAsia="ru-RU"/>
              </w:rPr>
              <w:t>.</w:t>
            </w:r>
          </w:p>
          <w:p w:rsidR="007675C6" w:rsidRPr="00A30191" w:rsidRDefault="007675C6" w:rsidP="007675C6">
            <w:pPr>
              <w:spacing w:after="0" w:line="240" w:lineRule="auto"/>
              <w:jc w:val="both"/>
              <w:rPr>
                <w:rFonts w:ascii="Times New Roman" w:eastAsia="Times New Roman" w:hAnsi="Times New Roman"/>
                <w:bCs/>
                <w:lang w:eastAsia="ru-RU"/>
              </w:rPr>
            </w:pPr>
            <w:r w:rsidRPr="00A30191">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30191" w:rsidRPr="00A30191" w:rsidTr="008B0265">
        <w:tc>
          <w:tcPr>
            <w:tcW w:w="992" w:type="dxa"/>
            <w:tcBorders>
              <w:top w:val="single" w:sz="4" w:space="0" w:color="auto"/>
              <w:left w:val="single" w:sz="4" w:space="0" w:color="auto"/>
              <w:bottom w:val="single" w:sz="4" w:space="0" w:color="auto"/>
              <w:right w:val="single" w:sz="4" w:space="0" w:color="auto"/>
            </w:tcBorders>
          </w:tcPr>
          <w:p w:rsidR="00E9232F" w:rsidRPr="00A30191" w:rsidRDefault="00E9232F" w:rsidP="00E9232F">
            <w:pPr>
              <w:spacing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2.11.</w:t>
            </w:r>
          </w:p>
        </w:tc>
        <w:tc>
          <w:tcPr>
            <w:tcW w:w="3119" w:type="dxa"/>
            <w:tcBorders>
              <w:top w:val="single" w:sz="4" w:space="0" w:color="auto"/>
              <w:left w:val="single" w:sz="4" w:space="0" w:color="auto"/>
              <w:bottom w:val="single" w:sz="4" w:space="0" w:color="auto"/>
              <w:right w:val="single" w:sz="4" w:space="0" w:color="auto"/>
            </w:tcBorders>
          </w:tcPr>
          <w:p w:rsidR="00E9232F" w:rsidRPr="00A30191" w:rsidRDefault="00E9232F" w:rsidP="00E9232F">
            <w:pPr>
              <w:spacing w:after="0" w:line="240" w:lineRule="auto"/>
              <w:rPr>
                <w:rFonts w:ascii="Times New Roman" w:eastAsia="Times New Roman" w:hAnsi="Times New Roman"/>
                <w:bCs/>
                <w:lang w:eastAsia="ru-RU"/>
              </w:rPr>
            </w:pPr>
            <w:r w:rsidRPr="00A30191">
              <w:rPr>
                <w:rFonts w:ascii="Times New Roman" w:eastAsia="Times New Roman" w:hAnsi="Times New Roman"/>
                <w:bCs/>
                <w:lang w:eastAsia="ru-RU"/>
              </w:rPr>
              <w:t>Выдача денежной наличности в иностранной валюте</w:t>
            </w:r>
          </w:p>
        </w:tc>
        <w:tc>
          <w:tcPr>
            <w:tcW w:w="2552" w:type="dxa"/>
            <w:tcBorders>
              <w:top w:val="single" w:sz="4" w:space="0" w:color="auto"/>
              <w:left w:val="single" w:sz="4" w:space="0" w:color="auto"/>
              <w:bottom w:val="single" w:sz="4" w:space="0" w:color="auto"/>
              <w:right w:val="single" w:sz="4" w:space="0" w:color="auto"/>
            </w:tcBorders>
          </w:tcPr>
          <w:p w:rsidR="00E9232F" w:rsidRPr="00A30191" w:rsidRDefault="00E9232F" w:rsidP="00E9232F">
            <w:pPr>
              <w:spacing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2,5% от суммы,</w:t>
            </w:r>
          </w:p>
          <w:p w:rsidR="00E9232F" w:rsidRPr="00A30191" w:rsidRDefault="00E9232F" w:rsidP="00E9232F">
            <w:pPr>
              <w:spacing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минимум 300 руб.</w:t>
            </w:r>
          </w:p>
        </w:tc>
        <w:tc>
          <w:tcPr>
            <w:tcW w:w="3544" w:type="dxa"/>
            <w:tcBorders>
              <w:top w:val="single" w:sz="4" w:space="0" w:color="auto"/>
              <w:left w:val="single" w:sz="4" w:space="0" w:color="auto"/>
              <w:bottom w:val="single" w:sz="4" w:space="0" w:color="auto"/>
              <w:right w:val="single" w:sz="4" w:space="0" w:color="auto"/>
            </w:tcBorders>
          </w:tcPr>
          <w:p w:rsidR="00E9232F" w:rsidRPr="00A30191" w:rsidRDefault="007675C6" w:rsidP="007675C6">
            <w:pPr>
              <w:spacing w:after="0" w:line="240" w:lineRule="auto"/>
              <w:jc w:val="both"/>
              <w:rPr>
                <w:rFonts w:ascii="Times New Roman" w:eastAsia="Times New Roman" w:hAnsi="Times New Roman"/>
                <w:bCs/>
                <w:lang w:eastAsia="ru-RU"/>
              </w:rPr>
            </w:pPr>
            <w:r w:rsidRPr="00A30191">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30191" w:rsidRPr="00A30191" w:rsidTr="008B0265">
        <w:tc>
          <w:tcPr>
            <w:tcW w:w="992" w:type="dxa"/>
            <w:tcBorders>
              <w:top w:val="single" w:sz="4" w:space="0" w:color="auto"/>
              <w:left w:val="single" w:sz="4" w:space="0" w:color="auto"/>
              <w:bottom w:val="single" w:sz="4" w:space="0" w:color="auto"/>
              <w:right w:val="single" w:sz="4" w:space="0" w:color="auto"/>
            </w:tcBorders>
          </w:tcPr>
          <w:p w:rsidR="00E9232F" w:rsidRPr="00A30191" w:rsidRDefault="00E9232F" w:rsidP="00E9232F">
            <w:pPr>
              <w:spacing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2.12.</w:t>
            </w:r>
          </w:p>
        </w:tc>
        <w:tc>
          <w:tcPr>
            <w:tcW w:w="3119" w:type="dxa"/>
            <w:tcBorders>
              <w:top w:val="single" w:sz="4" w:space="0" w:color="auto"/>
              <w:left w:val="single" w:sz="4" w:space="0" w:color="auto"/>
              <w:bottom w:val="single" w:sz="4" w:space="0" w:color="auto"/>
              <w:right w:val="single" w:sz="4" w:space="0" w:color="auto"/>
            </w:tcBorders>
          </w:tcPr>
          <w:p w:rsidR="00E9232F" w:rsidRPr="00A30191" w:rsidRDefault="00E9232F" w:rsidP="00E9232F">
            <w:pPr>
              <w:spacing w:before="40" w:after="40" w:line="240" w:lineRule="auto"/>
              <w:rPr>
                <w:rFonts w:ascii="Times New Roman" w:eastAsia="Times New Roman" w:hAnsi="Times New Roman"/>
                <w:bCs/>
                <w:lang w:eastAsia="ru-RU"/>
              </w:rPr>
            </w:pPr>
            <w:r w:rsidRPr="00A30191">
              <w:rPr>
                <w:rFonts w:ascii="Times New Roman" w:eastAsia="Times New Roman" w:hAnsi="Times New Roman"/>
                <w:bCs/>
                <w:lang w:eastAsia="ru-RU"/>
              </w:rPr>
              <w:t>Прием наличной иностранной валюты (за исключением монет), включая прием поврежденных банкнот</w:t>
            </w:r>
          </w:p>
        </w:tc>
        <w:tc>
          <w:tcPr>
            <w:tcW w:w="2552" w:type="dxa"/>
            <w:tcBorders>
              <w:top w:val="single" w:sz="4" w:space="0" w:color="auto"/>
              <w:left w:val="single" w:sz="4" w:space="0" w:color="auto"/>
              <w:bottom w:val="single" w:sz="4" w:space="0" w:color="auto"/>
              <w:right w:val="single" w:sz="4" w:space="0" w:color="auto"/>
            </w:tcBorders>
          </w:tcPr>
          <w:p w:rsidR="00E9232F" w:rsidRPr="00A30191" w:rsidRDefault="00E9232F" w:rsidP="00E9232F">
            <w:pPr>
              <w:spacing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3,5% от суммы,</w:t>
            </w:r>
          </w:p>
          <w:p w:rsidR="00E9232F" w:rsidRPr="00A30191" w:rsidRDefault="00E9232F" w:rsidP="00E9232F">
            <w:pPr>
              <w:spacing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минимум 200 руб.</w:t>
            </w:r>
          </w:p>
        </w:tc>
        <w:tc>
          <w:tcPr>
            <w:tcW w:w="3544" w:type="dxa"/>
            <w:tcBorders>
              <w:top w:val="single" w:sz="4" w:space="0" w:color="auto"/>
              <w:left w:val="single" w:sz="4" w:space="0" w:color="auto"/>
              <w:bottom w:val="single" w:sz="4" w:space="0" w:color="auto"/>
              <w:right w:val="single" w:sz="4" w:space="0" w:color="auto"/>
            </w:tcBorders>
          </w:tcPr>
          <w:p w:rsidR="00E9232F" w:rsidRPr="00A30191" w:rsidRDefault="007675C6" w:rsidP="007675C6">
            <w:pPr>
              <w:spacing w:after="0" w:line="240" w:lineRule="auto"/>
              <w:jc w:val="both"/>
              <w:rPr>
                <w:rFonts w:ascii="Times New Roman" w:eastAsia="Times New Roman" w:hAnsi="Times New Roman"/>
                <w:bCs/>
                <w:lang w:eastAsia="ru-RU"/>
              </w:rPr>
            </w:pPr>
            <w:r w:rsidRPr="00A30191">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30191" w:rsidRPr="00A30191" w:rsidTr="008B0265">
        <w:tc>
          <w:tcPr>
            <w:tcW w:w="992" w:type="dxa"/>
            <w:tcBorders>
              <w:top w:val="single" w:sz="4" w:space="0" w:color="auto"/>
              <w:left w:val="single" w:sz="4" w:space="0" w:color="auto"/>
              <w:bottom w:val="single" w:sz="4" w:space="0" w:color="auto"/>
              <w:right w:val="single" w:sz="4" w:space="0" w:color="auto"/>
            </w:tcBorders>
          </w:tcPr>
          <w:p w:rsidR="00E9232F" w:rsidRPr="00A30191" w:rsidRDefault="00E9232F" w:rsidP="00E9232F">
            <w:pPr>
              <w:spacing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2.13.</w:t>
            </w:r>
          </w:p>
        </w:tc>
        <w:tc>
          <w:tcPr>
            <w:tcW w:w="3119" w:type="dxa"/>
            <w:tcBorders>
              <w:top w:val="single" w:sz="4" w:space="0" w:color="auto"/>
              <w:left w:val="single" w:sz="4" w:space="0" w:color="auto"/>
              <w:bottom w:val="single" w:sz="4" w:space="0" w:color="auto"/>
              <w:right w:val="single" w:sz="4" w:space="0" w:color="auto"/>
            </w:tcBorders>
          </w:tcPr>
          <w:p w:rsidR="00E9232F" w:rsidRPr="00A30191" w:rsidRDefault="00E9232F" w:rsidP="00E9232F">
            <w:pPr>
              <w:spacing w:after="0" w:line="240" w:lineRule="auto"/>
              <w:rPr>
                <w:rFonts w:ascii="Times New Roman" w:eastAsia="Times New Roman" w:hAnsi="Times New Roman"/>
                <w:bCs/>
                <w:lang w:eastAsia="ru-RU"/>
              </w:rPr>
            </w:pPr>
            <w:r w:rsidRPr="00A30191">
              <w:rPr>
                <w:rFonts w:ascii="Times New Roman" w:eastAsia="Times New Roman" w:hAnsi="Times New Roman"/>
                <w:bCs/>
                <w:lang w:eastAsia="ru-RU"/>
              </w:rPr>
              <w:t>Прием банкнот иностранного государства (группы иностранных государств), вызывающих сомнение в подлинности, для направления на экспертизу</w:t>
            </w:r>
          </w:p>
        </w:tc>
        <w:tc>
          <w:tcPr>
            <w:tcW w:w="2552" w:type="dxa"/>
            <w:tcBorders>
              <w:top w:val="single" w:sz="4" w:space="0" w:color="auto"/>
              <w:left w:val="single" w:sz="4" w:space="0" w:color="auto"/>
              <w:bottom w:val="single" w:sz="4" w:space="0" w:color="auto"/>
              <w:right w:val="single" w:sz="4" w:space="0" w:color="auto"/>
            </w:tcBorders>
          </w:tcPr>
          <w:p w:rsidR="00E9232F" w:rsidRPr="00A30191" w:rsidRDefault="00E9232F" w:rsidP="00E9232F">
            <w:pPr>
              <w:spacing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Не взимается</w:t>
            </w:r>
          </w:p>
        </w:tc>
        <w:tc>
          <w:tcPr>
            <w:tcW w:w="3544" w:type="dxa"/>
            <w:tcBorders>
              <w:top w:val="single" w:sz="4" w:space="0" w:color="auto"/>
              <w:left w:val="single" w:sz="4" w:space="0" w:color="auto"/>
              <w:bottom w:val="single" w:sz="4" w:space="0" w:color="auto"/>
              <w:right w:val="single" w:sz="4" w:space="0" w:color="auto"/>
            </w:tcBorders>
          </w:tcPr>
          <w:p w:rsidR="00E9232F" w:rsidRPr="00A30191" w:rsidRDefault="00E9232F" w:rsidP="00E9232F">
            <w:pPr>
              <w:spacing w:after="0" w:line="240" w:lineRule="auto"/>
              <w:rPr>
                <w:rFonts w:ascii="Times New Roman" w:eastAsia="Times New Roman" w:hAnsi="Times New Roman"/>
                <w:bCs/>
                <w:lang w:eastAsia="ru-RU"/>
              </w:rPr>
            </w:pPr>
          </w:p>
        </w:tc>
      </w:tr>
      <w:tr w:rsidR="00A30191" w:rsidRPr="00A30191" w:rsidTr="008B0265">
        <w:tc>
          <w:tcPr>
            <w:tcW w:w="992" w:type="dxa"/>
            <w:tcBorders>
              <w:top w:val="single" w:sz="4" w:space="0" w:color="auto"/>
              <w:left w:val="single" w:sz="4" w:space="0" w:color="auto"/>
              <w:bottom w:val="single" w:sz="4" w:space="0" w:color="auto"/>
              <w:right w:val="single" w:sz="4" w:space="0" w:color="auto"/>
            </w:tcBorders>
          </w:tcPr>
          <w:p w:rsidR="00E9232F" w:rsidRPr="00A30191" w:rsidRDefault="00E9232F" w:rsidP="00E9232F">
            <w:pPr>
              <w:spacing w:before="40" w:after="0" w:line="240" w:lineRule="auto"/>
              <w:jc w:val="center"/>
              <w:rPr>
                <w:rFonts w:ascii="Times New Roman" w:hAnsi="Times New Roman"/>
              </w:rPr>
            </w:pPr>
            <w:r w:rsidRPr="00A30191">
              <w:rPr>
                <w:rFonts w:ascii="Times New Roman" w:hAnsi="Times New Roman"/>
              </w:rPr>
              <w:t>2.14</w:t>
            </w:r>
          </w:p>
        </w:tc>
        <w:tc>
          <w:tcPr>
            <w:tcW w:w="3119" w:type="dxa"/>
            <w:tcBorders>
              <w:top w:val="single" w:sz="4" w:space="0" w:color="auto"/>
              <w:left w:val="single" w:sz="4" w:space="0" w:color="auto"/>
              <w:bottom w:val="single" w:sz="4" w:space="0" w:color="auto"/>
              <w:right w:val="single" w:sz="4" w:space="0" w:color="auto"/>
            </w:tcBorders>
          </w:tcPr>
          <w:p w:rsidR="00E9232F" w:rsidRPr="00A30191" w:rsidRDefault="00E9232F" w:rsidP="00E9232F">
            <w:pPr>
              <w:spacing w:before="40" w:after="0" w:line="240" w:lineRule="auto"/>
              <w:rPr>
                <w:rFonts w:ascii="Times New Roman" w:hAnsi="Times New Roman"/>
              </w:rPr>
            </w:pPr>
            <w:r w:rsidRPr="00A30191">
              <w:rPr>
                <w:rFonts w:ascii="Times New Roman" w:hAnsi="Times New Roman"/>
              </w:rPr>
              <w:t>Покупюрный подбор при выдаче наличных денежных средств со счета клиента</w:t>
            </w:r>
          </w:p>
        </w:tc>
        <w:tc>
          <w:tcPr>
            <w:tcW w:w="2552" w:type="dxa"/>
            <w:tcBorders>
              <w:top w:val="single" w:sz="4" w:space="0" w:color="auto"/>
              <w:left w:val="single" w:sz="4" w:space="0" w:color="auto"/>
              <w:bottom w:val="single" w:sz="4" w:space="0" w:color="auto"/>
              <w:right w:val="single" w:sz="4" w:space="0" w:color="auto"/>
            </w:tcBorders>
          </w:tcPr>
          <w:p w:rsidR="00E9232F" w:rsidRPr="00A30191" w:rsidRDefault="00E9232F" w:rsidP="00E9232F">
            <w:pPr>
              <w:spacing w:before="40" w:after="0" w:line="240" w:lineRule="auto"/>
              <w:jc w:val="center"/>
              <w:rPr>
                <w:rFonts w:ascii="Times New Roman" w:hAnsi="Times New Roman"/>
              </w:rPr>
            </w:pPr>
            <w:r w:rsidRPr="00A30191">
              <w:rPr>
                <w:rFonts w:ascii="Times New Roman" w:hAnsi="Times New Roman"/>
              </w:rPr>
              <w:t>0,3% от суммы выдачи</w:t>
            </w:r>
          </w:p>
        </w:tc>
        <w:tc>
          <w:tcPr>
            <w:tcW w:w="3544" w:type="dxa"/>
            <w:tcBorders>
              <w:top w:val="single" w:sz="4" w:space="0" w:color="auto"/>
              <w:left w:val="single" w:sz="4" w:space="0" w:color="auto"/>
              <w:bottom w:val="single" w:sz="4" w:space="0" w:color="auto"/>
              <w:right w:val="single" w:sz="4" w:space="0" w:color="auto"/>
            </w:tcBorders>
          </w:tcPr>
          <w:p w:rsidR="00E9232F" w:rsidRPr="00A30191" w:rsidRDefault="00E9232F" w:rsidP="00E9232F">
            <w:pPr>
              <w:spacing w:before="40" w:after="40" w:line="240" w:lineRule="auto"/>
              <w:jc w:val="both"/>
              <w:rPr>
                <w:rFonts w:ascii="Times New Roman" w:hAnsi="Times New Roman"/>
                <w:lang w:eastAsia="x-none"/>
              </w:rPr>
            </w:pPr>
            <w:r w:rsidRPr="00A30191">
              <w:rPr>
                <w:rFonts w:ascii="Times New Roman" w:hAnsi="Times New Roman"/>
                <w:lang w:eastAsia="x-none"/>
              </w:rPr>
              <w:t xml:space="preserve">Комиссионное вознаграждение взимается Банком в день получения наличных денежных средств, дополнительно к комиссии, указанной в </w:t>
            </w:r>
            <w:r w:rsidRPr="00A30191">
              <w:rPr>
                <w:rFonts w:ascii="Times New Roman" w:hAnsi="Times New Roman"/>
                <w:lang w:eastAsia="x-none"/>
              </w:rPr>
              <w:br/>
              <w:t>п.п. 2.2.1-2.2.3 Тарифов.</w:t>
            </w:r>
          </w:p>
          <w:p w:rsidR="00E9232F" w:rsidRPr="00A30191" w:rsidRDefault="00E9232F" w:rsidP="00E9232F">
            <w:pPr>
              <w:spacing w:before="40" w:after="40" w:line="240" w:lineRule="auto"/>
              <w:jc w:val="both"/>
              <w:rPr>
                <w:rFonts w:ascii="Times New Roman" w:hAnsi="Times New Roman"/>
                <w:lang w:eastAsia="x-none"/>
              </w:rPr>
            </w:pPr>
            <w:r w:rsidRPr="00A30191">
              <w:rPr>
                <w:rFonts w:ascii="Times New Roman" w:hAnsi="Times New Roman"/>
                <w:lang w:eastAsia="x-none"/>
              </w:rPr>
              <w:t>Услуга оказывается только для предварительно заказанных сумм.</w:t>
            </w:r>
          </w:p>
        </w:tc>
      </w:tr>
      <w:tr w:rsidR="00A30191" w:rsidRPr="00A30191" w:rsidTr="008B0265">
        <w:tc>
          <w:tcPr>
            <w:tcW w:w="992" w:type="dxa"/>
            <w:tcBorders>
              <w:top w:val="single" w:sz="4" w:space="0" w:color="auto"/>
              <w:left w:val="single" w:sz="4" w:space="0" w:color="auto"/>
              <w:bottom w:val="single" w:sz="4" w:space="0" w:color="auto"/>
              <w:right w:val="single" w:sz="4" w:space="0" w:color="auto"/>
            </w:tcBorders>
          </w:tcPr>
          <w:p w:rsidR="00E9232F" w:rsidRPr="00A30191" w:rsidRDefault="00E9232F" w:rsidP="00E9232F">
            <w:pPr>
              <w:spacing w:before="40" w:after="0" w:line="240" w:lineRule="auto"/>
              <w:jc w:val="center"/>
              <w:rPr>
                <w:rFonts w:ascii="Times New Roman" w:hAnsi="Times New Roman"/>
              </w:rPr>
            </w:pPr>
            <w:r w:rsidRPr="00A30191">
              <w:rPr>
                <w:rFonts w:ascii="Times New Roman" w:hAnsi="Times New Roman"/>
              </w:rPr>
              <w:t>2.15</w:t>
            </w:r>
          </w:p>
        </w:tc>
        <w:tc>
          <w:tcPr>
            <w:tcW w:w="3119" w:type="dxa"/>
            <w:tcBorders>
              <w:top w:val="single" w:sz="4" w:space="0" w:color="auto"/>
              <w:left w:val="single" w:sz="4" w:space="0" w:color="auto"/>
              <w:bottom w:val="single" w:sz="4" w:space="0" w:color="auto"/>
              <w:right w:val="single" w:sz="4" w:space="0" w:color="auto"/>
            </w:tcBorders>
          </w:tcPr>
          <w:p w:rsidR="00E9232F" w:rsidRPr="00A30191" w:rsidRDefault="00E9232F" w:rsidP="00E9232F">
            <w:pPr>
              <w:spacing w:before="40" w:after="0" w:line="240" w:lineRule="auto"/>
              <w:rPr>
                <w:rFonts w:ascii="Times New Roman" w:hAnsi="Times New Roman"/>
              </w:rPr>
            </w:pPr>
            <w:r w:rsidRPr="00A30191">
              <w:rPr>
                <w:rFonts w:ascii="Times New Roman" w:hAnsi="Times New Roman"/>
              </w:rPr>
              <w:t>Неполучение клиентом заказанных наличных денежных средств для получения по чеку</w:t>
            </w:r>
          </w:p>
        </w:tc>
        <w:tc>
          <w:tcPr>
            <w:tcW w:w="2552" w:type="dxa"/>
            <w:tcBorders>
              <w:top w:val="single" w:sz="4" w:space="0" w:color="auto"/>
              <w:left w:val="single" w:sz="4" w:space="0" w:color="auto"/>
              <w:bottom w:val="single" w:sz="4" w:space="0" w:color="auto"/>
              <w:right w:val="single" w:sz="4" w:space="0" w:color="auto"/>
            </w:tcBorders>
          </w:tcPr>
          <w:p w:rsidR="00E9232F" w:rsidRPr="00A30191" w:rsidRDefault="00E9232F" w:rsidP="00E9232F">
            <w:pPr>
              <w:spacing w:before="40" w:after="0" w:line="240" w:lineRule="auto"/>
              <w:jc w:val="center"/>
              <w:rPr>
                <w:rFonts w:ascii="Times New Roman" w:hAnsi="Times New Roman"/>
              </w:rPr>
            </w:pPr>
            <w:r w:rsidRPr="00A30191">
              <w:rPr>
                <w:rFonts w:ascii="Times New Roman" w:hAnsi="Times New Roman"/>
              </w:rPr>
              <w:t>300 руб.</w:t>
            </w:r>
          </w:p>
        </w:tc>
        <w:tc>
          <w:tcPr>
            <w:tcW w:w="3544" w:type="dxa"/>
            <w:tcBorders>
              <w:top w:val="single" w:sz="4" w:space="0" w:color="auto"/>
              <w:left w:val="single" w:sz="4" w:space="0" w:color="auto"/>
              <w:bottom w:val="single" w:sz="4" w:space="0" w:color="auto"/>
              <w:right w:val="single" w:sz="4" w:space="0" w:color="auto"/>
            </w:tcBorders>
          </w:tcPr>
          <w:p w:rsidR="00E9232F" w:rsidRPr="00A30191" w:rsidRDefault="00E9232F" w:rsidP="00E9232F">
            <w:pPr>
              <w:spacing w:before="40" w:after="40" w:line="240" w:lineRule="auto"/>
              <w:jc w:val="both"/>
              <w:rPr>
                <w:rFonts w:ascii="Times New Roman" w:hAnsi="Times New Roman"/>
              </w:rPr>
            </w:pPr>
            <w:r w:rsidRPr="00A30191">
              <w:rPr>
                <w:rFonts w:ascii="Times New Roman" w:hAnsi="Times New Roman"/>
                <w:lang w:eastAsia="x-none"/>
              </w:rPr>
              <w:t>Комиссионное вознаграждение взимается в день, на который был оформлен предварительный заказ, в случае неполучения предварительно заказанных наличных денежных средств</w:t>
            </w:r>
            <w:r w:rsidRPr="00A30191">
              <w:rPr>
                <w:rFonts w:ascii="Times New Roman" w:hAnsi="Times New Roman"/>
              </w:rPr>
              <w:t>.</w:t>
            </w:r>
          </w:p>
        </w:tc>
      </w:tr>
    </w:tbl>
    <w:p w:rsidR="00A03EDD" w:rsidRPr="00A30191" w:rsidRDefault="00A03EDD" w:rsidP="00A03EDD">
      <w:pPr>
        <w:spacing w:after="0" w:line="240" w:lineRule="auto"/>
        <w:rPr>
          <w:rFonts w:ascii="Times New Roman" w:eastAsia="Times New Roman" w:hAnsi="Times New Roman"/>
          <w:bCs/>
          <w:lang w:eastAsia="ru-RU"/>
        </w:rPr>
      </w:pPr>
      <w:r w:rsidRPr="00A30191">
        <w:rPr>
          <w:rFonts w:ascii="Times New Roman" w:eastAsia="Times New Roman" w:hAnsi="Times New Roman"/>
          <w:bCs/>
          <w:u w:val="single"/>
          <w:lang w:eastAsia="ru-RU"/>
        </w:rPr>
        <w:lastRenderedPageBreak/>
        <w:t>Примечание</w:t>
      </w:r>
      <w:r w:rsidRPr="00A30191">
        <w:rPr>
          <w:rFonts w:ascii="Times New Roman" w:eastAsia="Times New Roman" w:hAnsi="Times New Roman"/>
          <w:bCs/>
          <w:lang w:eastAsia="ru-RU"/>
        </w:rPr>
        <w:t>:</w:t>
      </w:r>
    </w:p>
    <w:p w:rsidR="00A03EDD" w:rsidRPr="00A30191"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Операции по обслуживанию бюджетных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 Плата за услуги Банка взимается в момент совершения операции, если конкретным пунктом Тарифов не предусмотрено иное.</w:t>
      </w:r>
    </w:p>
    <w:p w:rsidR="00A03EDD" w:rsidRPr="00A30191"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**)Предварительная заявка клиента – это письменное заявление клиента о намерении получить денежную наличность со своего банковского счета. Указанное заявление представляется в подразделение Банка накануне дня планируемого получения клиентом денежной наличности, если конкретным пунктом Тарифов не предусмотрено иное.</w:t>
      </w:r>
    </w:p>
    <w:p w:rsidR="00A03EDD" w:rsidRPr="00A30191"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 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A03EDD" w:rsidRPr="00A30191"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p>
    <w:p w:rsidR="00A03EDD" w:rsidRPr="00A30191"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01 - Растениеводство и животноводство, охота и предоставление соответствующих услуг в этих областях (включая все подклассы, группы, подгруппы, виды).</w:t>
      </w:r>
    </w:p>
    <w:p w:rsidR="00A03EDD" w:rsidRPr="00A30191"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10 - Производство пищевых продуктов (включая все подклассы, группы, подгруппы, виды).</w:t>
      </w:r>
    </w:p>
    <w:p w:rsidR="00A03EDD" w:rsidRPr="00A30191"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11 - Производство напитков (включая все подклассы, группы, подгруппы, виды).</w:t>
      </w:r>
    </w:p>
    <w:p w:rsidR="00A03EDD" w:rsidRPr="00A30191"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12 - Производство табачных изделий (включая все подклассы, группы, подгруппы, виды).</w:t>
      </w:r>
    </w:p>
    <w:p w:rsidR="00A03EDD" w:rsidRPr="00A30191"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46.2 - Торговля оптовая сельскохозяйственным сырьем и живыми животными.</w:t>
      </w:r>
    </w:p>
    <w:p w:rsidR="00A03EDD" w:rsidRPr="00A30191"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46.21-Торговля оптовая зерном, необработанным табаком, семенами и кормами для сельскохозяйственных животных.</w:t>
      </w:r>
    </w:p>
    <w:p w:rsidR="00A03EDD" w:rsidRPr="00A30191"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46.21.1 - Торговля оптовая зерном, семенами и кормами для животных.</w:t>
      </w:r>
    </w:p>
    <w:p w:rsidR="00A03EDD" w:rsidRPr="00A30191"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46.21.11 - Торговля оптовая зерном.</w:t>
      </w:r>
    </w:p>
    <w:p w:rsidR="00A03EDD" w:rsidRPr="00A30191"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46.21.12 - Торговля оптовая семенами, кроме семян масличных культур.</w:t>
      </w:r>
    </w:p>
    <w:p w:rsidR="00A03EDD" w:rsidRPr="00A30191"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46.21.13 - Торговля оптовая масличными семенами и маслосодержащими плодами.</w:t>
      </w:r>
    </w:p>
    <w:p w:rsidR="00A03EDD" w:rsidRPr="00A30191"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46.21.14 - Торговля оптовая кормами для сельскохозяйственных животных.</w:t>
      </w:r>
    </w:p>
    <w:p w:rsidR="00A03EDD" w:rsidRPr="00A30191"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46.21.19 - Торговля оптовая сельскохозяйственным сырьем, не включенным в другие группировки.</w:t>
      </w:r>
    </w:p>
    <w:p w:rsidR="00A03EDD" w:rsidRPr="00A30191"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46.22 - Торговля оптовая цветами и растениями.</w:t>
      </w:r>
    </w:p>
    <w:p w:rsidR="00A03EDD" w:rsidRPr="00A30191"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46.23 - Торговля оптовая живыми животными.</w:t>
      </w:r>
    </w:p>
    <w:p w:rsidR="00A03EDD" w:rsidRPr="00A30191"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46.31 - Торговля оптовая фруктами и овощами.</w:t>
      </w:r>
    </w:p>
    <w:p w:rsidR="00A03EDD" w:rsidRPr="00A30191"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46.31.1 - Торговля оптовая свежими овощами, фруктами и орехами.</w:t>
      </w:r>
    </w:p>
    <w:p w:rsidR="00A03EDD" w:rsidRPr="00A30191"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46.31.11 - Торговля оптовая свежим картофелем.</w:t>
      </w:r>
    </w:p>
    <w:p w:rsidR="00A03EDD" w:rsidRPr="00A30191"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46.31.12 - Торговля оптовая прочими свежими овощами.</w:t>
      </w:r>
    </w:p>
    <w:p w:rsidR="00A03EDD" w:rsidRPr="00A30191"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46.31.13 - Торговля оптовая свежими фруктами и орехами.</w:t>
      </w:r>
    </w:p>
    <w:p w:rsidR="00A03EDD" w:rsidRPr="00A30191"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46.32 - Торговля оптовая мясом и мясными продуктами.</w:t>
      </w:r>
    </w:p>
    <w:p w:rsidR="00A03EDD" w:rsidRPr="00A30191"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46.32.1 - Торговля оптовая мясом и мясом птицы, включая субпродукты.</w:t>
      </w:r>
    </w:p>
    <w:p w:rsidR="00A03EDD" w:rsidRPr="00A30191"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46.32.2 - Торговля оптовая продуктами из мяса и мяса птицы.</w:t>
      </w:r>
    </w:p>
    <w:p w:rsidR="00A03EDD" w:rsidRPr="00A30191"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46.32.3 - Торговля оптовая консервами из мяса и мяса птицы.</w:t>
      </w:r>
    </w:p>
    <w:p w:rsidR="00A03EDD" w:rsidRPr="00A30191"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46.33 - Торговля оптовая молочными продуктами, яйцами и пищевыми маслами и жирами.</w:t>
      </w:r>
    </w:p>
    <w:p w:rsidR="00A03EDD" w:rsidRPr="00A30191"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46.33.1 - Торговля оптовая молочными продуктами.</w:t>
      </w:r>
    </w:p>
    <w:p w:rsidR="00A03EDD" w:rsidRPr="00A30191"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46.33.2 - Торговля оптовая яйцами.</w:t>
      </w:r>
    </w:p>
    <w:p w:rsidR="00A03EDD" w:rsidRPr="00A30191"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46.33.3 - Торговля оптовая пищевыми маслами и жирами.</w:t>
      </w:r>
    </w:p>
    <w:p w:rsidR="00A03EDD" w:rsidRPr="00A30191"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47.21 - Торговля розничная фруктами и овощами в специализированных магазинах.</w:t>
      </w:r>
    </w:p>
    <w:p w:rsidR="00A03EDD" w:rsidRPr="00A30191"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47.21.1 - Торговля розничная свежими фруктами, овощами, картофелем и орехами в специализированных магазинах.</w:t>
      </w:r>
    </w:p>
    <w:p w:rsidR="00A03EDD" w:rsidRPr="00A30191"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47.21.2 - Торговля розничная консервированными фруктами и овощами и орехами в специализированных магазинах.</w:t>
      </w:r>
    </w:p>
    <w:p w:rsidR="00A03EDD" w:rsidRPr="00A30191"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47.22 - Торговля розничная мясом и мясными продуктами в специализированных магазинах.</w:t>
      </w:r>
    </w:p>
    <w:p w:rsidR="00A03EDD" w:rsidRPr="00A30191"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47.22.1 - Торговля розничная мясом и мясом птицы, включая субпродукты в специализированных магазинах.</w:t>
      </w:r>
    </w:p>
    <w:p w:rsidR="00A03EDD" w:rsidRPr="00A30191"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47.22.2 - Торговля розничная продуктами из мяса и мяса птицы в специализированных магазинах.</w:t>
      </w:r>
    </w:p>
    <w:p w:rsidR="00A03EDD" w:rsidRPr="00A30191"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47.22.3 - Торговля розничная консервами из мяса и мяса птицы в специализированных магазинах.</w:t>
      </w:r>
    </w:p>
    <w:p w:rsidR="00A03EDD" w:rsidRPr="00A30191"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lastRenderedPageBreak/>
        <w:t>47.29.1 - Торговля розничная молочными продуктами и яйцами в специализированных магазинах.</w:t>
      </w:r>
    </w:p>
    <w:p w:rsidR="00A03EDD" w:rsidRPr="00A30191"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47.29.11 - Торговля розничная молочными продуктами в специализированных магазинах.</w:t>
      </w:r>
    </w:p>
    <w:p w:rsidR="00A03EDD" w:rsidRPr="00A30191"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47.29.12 - Торговля розничная яйцами в специализированных магазинах.</w:t>
      </w:r>
    </w:p>
    <w:p w:rsidR="00A03EDD" w:rsidRPr="00A30191"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47.29.2 - Торговля розничная пищевыми маслами и жирами в специализированных магазинах.</w:t>
      </w:r>
    </w:p>
    <w:p w:rsidR="00A03EDD" w:rsidRPr="00A30191"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47.29.21 - Торговля розничная животными маслами и жирами в специализированных магазинах.</w:t>
      </w:r>
    </w:p>
    <w:p w:rsidR="00A03EDD" w:rsidRPr="00A30191" w:rsidRDefault="00A03EDD" w:rsidP="00A03EDD">
      <w:pPr>
        <w:tabs>
          <w:tab w:val="left" w:pos="426"/>
          <w:tab w:val="left" w:pos="1080"/>
        </w:tabs>
        <w:spacing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47.29.22 - Торговля розничная растительными</w:t>
      </w:r>
      <w:r w:rsidR="0002501B" w:rsidRPr="00A30191">
        <w:rPr>
          <w:rFonts w:ascii="Times New Roman" w:eastAsia="Times New Roman" w:hAnsi="Times New Roman"/>
          <w:bCs/>
          <w:lang w:eastAsia="ru-RU"/>
        </w:rPr>
        <w:t>.</w:t>
      </w:r>
    </w:p>
    <w:p w:rsidR="0002501B" w:rsidRPr="00A30191" w:rsidRDefault="0002501B" w:rsidP="00A03EDD">
      <w:pPr>
        <w:tabs>
          <w:tab w:val="left" w:pos="426"/>
          <w:tab w:val="left" w:pos="1080"/>
        </w:tabs>
        <w:spacing w:after="0" w:line="240" w:lineRule="auto"/>
        <w:jc w:val="both"/>
        <w:rPr>
          <w:rFonts w:ascii="Times New Roman" w:eastAsia="Times New Roman" w:hAnsi="Times New Roman"/>
          <w:bCs/>
          <w:lang w:eastAsia="ru-RU"/>
        </w:rPr>
      </w:pPr>
    </w:p>
    <w:p w:rsidR="00A03EDD" w:rsidRPr="00A30191" w:rsidRDefault="00A03EDD" w:rsidP="00A03EDD">
      <w:pPr>
        <w:tabs>
          <w:tab w:val="left" w:pos="426"/>
          <w:tab w:val="left" w:pos="1080"/>
        </w:tabs>
        <w:spacing w:after="0" w:line="240" w:lineRule="auto"/>
        <w:jc w:val="both"/>
        <w:rPr>
          <w:rFonts w:ascii="Times New Roman" w:eastAsia="Times New Roman" w:hAnsi="Times New Roman"/>
          <w:bCs/>
          <w:u w:val="single"/>
          <w:lang w:eastAsia="ru-RU"/>
        </w:rPr>
      </w:pPr>
      <w:r w:rsidRPr="00A30191">
        <w:rPr>
          <w:rFonts w:ascii="Times New Roman" w:eastAsia="Times New Roman" w:hAnsi="Times New Roman"/>
          <w:bCs/>
          <w:u w:val="single"/>
          <w:lang w:eastAsia="ru-RU"/>
        </w:rPr>
        <w:br w:type="page"/>
      </w:r>
    </w:p>
    <w:p w:rsidR="00A03EDD" w:rsidRPr="00A30191"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2" w:name="_Toc53579154"/>
      <w:bookmarkStart w:id="3" w:name="_Toc91764879"/>
      <w:r w:rsidRPr="00A30191">
        <w:rPr>
          <w:rFonts w:ascii="Times New Roman" w:eastAsia="Times New Roman" w:hAnsi="Times New Roman"/>
          <w:b/>
          <w:bCs/>
          <w:sz w:val="24"/>
          <w:szCs w:val="24"/>
          <w:lang w:eastAsia="ru-RU"/>
        </w:rPr>
        <w:lastRenderedPageBreak/>
        <w:t>3. Выполнение функций агента валютного контроля</w:t>
      </w:r>
      <w:bookmarkEnd w:id="2"/>
      <w:bookmarkEnd w:id="3"/>
      <w:r w:rsidRPr="00A30191">
        <w:rPr>
          <w:rFonts w:ascii="Times New Roman" w:eastAsia="Times New Roman" w:hAnsi="Times New Roman"/>
          <w:b/>
          <w:bCs/>
          <w:sz w:val="24"/>
          <w:szCs w:val="24"/>
          <w:lang w:eastAsia="ru-RU"/>
        </w:rPr>
        <w:t xml:space="preserve"> </w:t>
      </w:r>
    </w:p>
    <w:p w:rsidR="00A03EDD" w:rsidRPr="00A30191"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4" w:name="_Toc53579155"/>
      <w:bookmarkStart w:id="5" w:name="_Toc91764880"/>
      <w:r w:rsidRPr="00A30191">
        <w:rPr>
          <w:rFonts w:ascii="Times New Roman" w:eastAsia="Times New Roman" w:hAnsi="Times New Roman"/>
          <w:b/>
          <w:bCs/>
          <w:sz w:val="24"/>
          <w:szCs w:val="24"/>
          <w:lang w:eastAsia="ru-RU"/>
        </w:rPr>
        <w:t>(</w:t>
      </w:r>
      <w:r w:rsidRPr="00A30191">
        <w:rPr>
          <w:rFonts w:ascii="Times New Roman" w:eastAsia="Times New Roman" w:hAnsi="Times New Roman"/>
          <w:bCs/>
          <w:sz w:val="24"/>
          <w:szCs w:val="24"/>
          <w:lang w:eastAsia="ru-RU"/>
        </w:rPr>
        <w:t>размер тарифов указан без учета НДС)*</w:t>
      </w:r>
      <w:bookmarkEnd w:id="4"/>
      <w:bookmarkEnd w:id="5"/>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2835"/>
        <w:gridCol w:w="2551"/>
        <w:gridCol w:w="3260"/>
      </w:tblGrid>
      <w:tr w:rsidR="00A30191" w:rsidRPr="00A30191" w:rsidTr="008B0265">
        <w:tc>
          <w:tcPr>
            <w:tcW w:w="880" w:type="dxa"/>
            <w:shd w:val="clear" w:color="auto" w:fill="auto"/>
            <w:vAlign w:val="center"/>
          </w:tcPr>
          <w:p w:rsidR="00A03EDD" w:rsidRPr="00A30191" w:rsidRDefault="00A03EDD" w:rsidP="008B0265">
            <w:pPr>
              <w:jc w:val="center"/>
              <w:rPr>
                <w:rFonts w:ascii="Times New Roman" w:hAnsi="Times New Roman"/>
                <w:b/>
                <w:sz w:val="24"/>
                <w:szCs w:val="24"/>
              </w:rPr>
            </w:pPr>
            <w:r w:rsidRPr="00A30191">
              <w:rPr>
                <w:rFonts w:ascii="Times New Roman" w:hAnsi="Times New Roman"/>
                <w:b/>
                <w:sz w:val="24"/>
                <w:szCs w:val="24"/>
              </w:rPr>
              <w:t>№ п/п</w:t>
            </w:r>
          </w:p>
        </w:tc>
        <w:tc>
          <w:tcPr>
            <w:tcW w:w="2835" w:type="dxa"/>
            <w:shd w:val="clear" w:color="auto" w:fill="auto"/>
            <w:vAlign w:val="center"/>
          </w:tcPr>
          <w:p w:rsidR="00A03EDD" w:rsidRPr="00A30191" w:rsidRDefault="00A03EDD" w:rsidP="008B0265">
            <w:pPr>
              <w:jc w:val="center"/>
              <w:rPr>
                <w:rFonts w:ascii="Times New Roman" w:hAnsi="Times New Roman"/>
                <w:b/>
                <w:sz w:val="24"/>
                <w:szCs w:val="24"/>
              </w:rPr>
            </w:pPr>
            <w:r w:rsidRPr="00A30191">
              <w:rPr>
                <w:rFonts w:ascii="Times New Roman" w:hAnsi="Times New Roman"/>
                <w:b/>
                <w:sz w:val="24"/>
                <w:szCs w:val="24"/>
              </w:rPr>
              <w:t>Наименование услуги</w:t>
            </w:r>
          </w:p>
        </w:tc>
        <w:tc>
          <w:tcPr>
            <w:tcW w:w="2551" w:type="dxa"/>
            <w:shd w:val="clear" w:color="auto" w:fill="auto"/>
            <w:vAlign w:val="center"/>
          </w:tcPr>
          <w:p w:rsidR="00A03EDD" w:rsidRPr="00A30191" w:rsidRDefault="00A03EDD" w:rsidP="008B0265">
            <w:pPr>
              <w:jc w:val="center"/>
              <w:rPr>
                <w:rFonts w:ascii="Times New Roman" w:hAnsi="Times New Roman"/>
                <w:b/>
                <w:sz w:val="24"/>
                <w:szCs w:val="24"/>
              </w:rPr>
            </w:pPr>
            <w:r w:rsidRPr="00A30191">
              <w:rPr>
                <w:rFonts w:ascii="Times New Roman" w:hAnsi="Times New Roman"/>
                <w:b/>
                <w:sz w:val="24"/>
                <w:szCs w:val="24"/>
              </w:rPr>
              <w:t>Тариф</w:t>
            </w:r>
          </w:p>
        </w:tc>
        <w:tc>
          <w:tcPr>
            <w:tcW w:w="3260" w:type="dxa"/>
            <w:shd w:val="clear" w:color="auto" w:fill="auto"/>
            <w:vAlign w:val="center"/>
          </w:tcPr>
          <w:p w:rsidR="00A03EDD" w:rsidRPr="00A30191" w:rsidRDefault="00A03EDD" w:rsidP="008B0265">
            <w:pPr>
              <w:jc w:val="center"/>
              <w:rPr>
                <w:rFonts w:ascii="Times New Roman" w:hAnsi="Times New Roman"/>
                <w:b/>
                <w:sz w:val="24"/>
                <w:szCs w:val="24"/>
              </w:rPr>
            </w:pPr>
            <w:r w:rsidRPr="00A30191">
              <w:rPr>
                <w:rFonts w:ascii="Times New Roman" w:hAnsi="Times New Roman"/>
                <w:b/>
                <w:sz w:val="24"/>
                <w:szCs w:val="24"/>
              </w:rPr>
              <w:t>Примечание</w:t>
            </w:r>
          </w:p>
        </w:tc>
      </w:tr>
      <w:tr w:rsidR="00A30191" w:rsidRPr="00A30191" w:rsidTr="008B0265">
        <w:tc>
          <w:tcPr>
            <w:tcW w:w="880" w:type="dxa"/>
            <w:tcBorders>
              <w:bottom w:val="single" w:sz="4" w:space="0" w:color="auto"/>
            </w:tcBorders>
            <w:shd w:val="clear" w:color="auto" w:fill="auto"/>
          </w:tcPr>
          <w:p w:rsidR="00A03EDD" w:rsidRPr="00A30191" w:rsidRDefault="00A03EDD" w:rsidP="008B0265">
            <w:pPr>
              <w:rPr>
                <w:rFonts w:ascii="Times New Roman" w:hAnsi="Times New Roman"/>
                <w:sz w:val="24"/>
                <w:szCs w:val="24"/>
              </w:rPr>
            </w:pPr>
            <w:r w:rsidRPr="00A30191">
              <w:rPr>
                <w:rFonts w:ascii="Times New Roman" w:hAnsi="Times New Roman"/>
                <w:sz w:val="24"/>
                <w:szCs w:val="24"/>
                <w:lang w:val="en-US"/>
              </w:rPr>
              <w:t>3</w:t>
            </w:r>
            <w:r w:rsidRPr="00A30191">
              <w:rPr>
                <w:rFonts w:ascii="Times New Roman" w:hAnsi="Times New Roman"/>
                <w:sz w:val="24"/>
                <w:szCs w:val="24"/>
              </w:rPr>
              <w:t>.1.</w:t>
            </w:r>
          </w:p>
        </w:tc>
        <w:tc>
          <w:tcPr>
            <w:tcW w:w="2835" w:type="dxa"/>
            <w:tcBorders>
              <w:bottom w:val="single" w:sz="4" w:space="0" w:color="auto"/>
            </w:tcBorders>
            <w:shd w:val="clear" w:color="auto" w:fill="auto"/>
          </w:tcPr>
          <w:p w:rsidR="00A03EDD" w:rsidRPr="00A30191" w:rsidRDefault="00A03EDD" w:rsidP="008B0265">
            <w:pPr>
              <w:rPr>
                <w:rFonts w:ascii="Times New Roman" w:hAnsi="Times New Roman"/>
                <w:sz w:val="24"/>
                <w:szCs w:val="24"/>
              </w:rPr>
            </w:pPr>
            <w:r w:rsidRPr="00A30191">
              <w:rPr>
                <w:rFonts w:ascii="Times New Roman" w:hAnsi="Times New Roman"/>
                <w:sz w:val="24"/>
                <w:szCs w:val="24"/>
              </w:rPr>
              <w:t>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p>
        </w:tc>
        <w:tc>
          <w:tcPr>
            <w:tcW w:w="2551" w:type="dxa"/>
            <w:tcBorders>
              <w:bottom w:val="single" w:sz="4" w:space="0" w:color="auto"/>
            </w:tcBorders>
            <w:shd w:val="clear" w:color="auto" w:fill="auto"/>
          </w:tcPr>
          <w:p w:rsidR="00A03EDD" w:rsidRPr="00A30191" w:rsidRDefault="00A03EDD" w:rsidP="008B0265">
            <w:pPr>
              <w:spacing w:before="40"/>
              <w:contextualSpacing/>
              <w:jc w:val="center"/>
              <w:rPr>
                <w:rFonts w:ascii="Times New Roman" w:hAnsi="Times New Roman"/>
                <w:sz w:val="24"/>
                <w:szCs w:val="24"/>
              </w:rPr>
            </w:pPr>
            <w:r w:rsidRPr="00A30191">
              <w:rPr>
                <w:rFonts w:ascii="Times New Roman" w:hAnsi="Times New Roman"/>
                <w:sz w:val="24"/>
                <w:szCs w:val="24"/>
              </w:rPr>
              <w:t xml:space="preserve">0,15 % </w:t>
            </w:r>
          </w:p>
          <w:p w:rsidR="00A03EDD" w:rsidRPr="00A30191" w:rsidRDefault="00A03EDD" w:rsidP="008B0265">
            <w:pPr>
              <w:spacing w:before="40"/>
              <w:contextualSpacing/>
              <w:jc w:val="center"/>
              <w:rPr>
                <w:rFonts w:ascii="Times New Roman" w:hAnsi="Times New Roman"/>
                <w:sz w:val="24"/>
                <w:szCs w:val="24"/>
              </w:rPr>
            </w:pPr>
            <w:r w:rsidRPr="00A30191">
              <w:rPr>
                <w:rFonts w:ascii="Times New Roman" w:hAnsi="Times New Roman"/>
                <w:sz w:val="24"/>
                <w:szCs w:val="24"/>
              </w:rPr>
              <w:t xml:space="preserve">минимум 500 руб., максимум 80 000 руб. для головного офиса (далее – ГО), РФ АО «Россельхозбанк» - «Центр розничного и малого бизнеса» (далее – </w:t>
            </w:r>
            <w:r w:rsidRPr="00A30191">
              <w:rPr>
                <w:rFonts w:ascii="Times New Roman" w:hAnsi="Times New Roman"/>
                <w:bCs/>
                <w:sz w:val="24"/>
                <w:szCs w:val="24"/>
              </w:rPr>
              <w:t>ЦРМБ</w:t>
            </w:r>
            <w:r w:rsidRPr="00A30191">
              <w:rPr>
                <w:rFonts w:ascii="Times New Roman" w:hAnsi="Times New Roman"/>
                <w:sz w:val="24"/>
                <w:szCs w:val="24"/>
              </w:rPr>
              <w:t>)  и РФ АО «Россельхозбанк» - «ЦКБ» (далее - ЦКБ),</w:t>
            </w:r>
          </w:p>
          <w:p w:rsidR="00A03EDD" w:rsidRPr="00A30191" w:rsidRDefault="00A03EDD" w:rsidP="008B0265">
            <w:pPr>
              <w:jc w:val="center"/>
              <w:rPr>
                <w:rFonts w:ascii="Times New Roman" w:hAnsi="Times New Roman"/>
                <w:sz w:val="24"/>
                <w:szCs w:val="24"/>
              </w:rPr>
            </w:pPr>
            <w:r w:rsidRPr="00A30191">
              <w:rPr>
                <w:rFonts w:ascii="Times New Roman" w:hAnsi="Times New Roman"/>
                <w:sz w:val="24"/>
                <w:szCs w:val="24"/>
              </w:rPr>
              <w:t xml:space="preserve">минимум 300 руб., максимум 80 000 руб. для других Региональных филиалов АО «Россельхозбанк» (далее - РФ Банка)  </w:t>
            </w:r>
          </w:p>
        </w:tc>
        <w:tc>
          <w:tcPr>
            <w:tcW w:w="3260" w:type="dxa"/>
            <w:tcBorders>
              <w:bottom w:val="single" w:sz="4" w:space="0" w:color="auto"/>
            </w:tcBorders>
            <w:shd w:val="clear" w:color="auto" w:fill="auto"/>
          </w:tcPr>
          <w:p w:rsidR="00A03EDD" w:rsidRPr="00A30191" w:rsidRDefault="00A03EDD" w:rsidP="008B0265">
            <w:pPr>
              <w:jc w:val="both"/>
              <w:rPr>
                <w:rFonts w:ascii="Times New Roman" w:hAnsi="Times New Roman"/>
              </w:rPr>
            </w:pPr>
            <w:r w:rsidRPr="00A30191">
              <w:rPr>
                <w:rFonts w:ascii="Times New Roman" w:hAnsi="Times New Roman"/>
              </w:rPr>
              <w:t>Комиссия взимается в срок не позднее следующего</w:t>
            </w:r>
            <w:r w:rsidRPr="00A30191" w:rsidDel="00D23EB5">
              <w:rPr>
                <w:rFonts w:ascii="Times New Roman" w:hAnsi="Times New Roman"/>
              </w:rPr>
              <w:t xml:space="preserve"> </w:t>
            </w:r>
            <w:r w:rsidRPr="00A30191">
              <w:rPr>
                <w:rFonts w:ascii="Times New Roman" w:hAnsi="Times New Roman"/>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p>
          <w:p w:rsidR="00A03EDD" w:rsidRPr="00A30191" w:rsidRDefault="00A03EDD" w:rsidP="008B0265">
            <w:pPr>
              <w:tabs>
                <w:tab w:val="right" w:pos="2761"/>
              </w:tabs>
              <w:jc w:val="both"/>
              <w:rPr>
                <w:rFonts w:ascii="Times New Roman" w:hAnsi="Times New Roman"/>
              </w:rPr>
            </w:pPr>
            <w:r w:rsidRPr="00A30191">
              <w:rPr>
                <w:rFonts w:ascii="Times New Roman" w:hAnsi="Times New Roman"/>
                <w:b/>
              </w:rPr>
              <w:t>Комиссия не взимается</w:t>
            </w:r>
            <w:r w:rsidRPr="00A30191">
              <w:rPr>
                <w:rFonts w:ascii="Times New Roman" w:hAnsi="Times New Roman"/>
              </w:rPr>
              <w:t>:</w:t>
            </w:r>
          </w:p>
          <w:p w:rsidR="00A03EDD" w:rsidRPr="00A30191" w:rsidRDefault="00A03EDD" w:rsidP="008B0265">
            <w:pPr>
              <w:jc w:val="both"/>
              <w:rPr>
                <w:rFonts w:ascii="Times New Roman" w:hAnsi="Times New Roman"/>
              </w:rPr>
            </w:pPr>
            <w:r w:rsidRPr="00A30191">
              <w:rPr>
                <w:rFonts w:ascii="Times New Roman" w:hAnsi="Times New Roman"/>
              </w:rPr>
              <w:t>- по операциям между резидентом и Банком;</w:t>
            </w:r>
          </w:p>
          <w:p w:rsidR="00A03EDD" w:rsidRPr="00A30191" w:rsidRDefault="00A03EDD" w:rsidP="008B0265">
            <w:pPr>
              <w:jc w:val="both"/>
              <w:rPr>
                <w:rFonts w:ascii="Times New Roman" w:hAnsi="Times New Roman"/>
              </w:rPr>
            </w:pPr>
            <w:r w:rsidRPr="00A30191">
              <w:rPr>
                <w:rFonts w:ascii="Times New Roman" w:hAnsi="Times New Roman"/>
              </w:rPr>
              <w:t>- по операциям между резидентом и другими уполномоченными банками;</w:t>
            </w:r>
          </w:p>
          <w:p w:rsidR="00A03EDD" w:rsidRPr="00A30191" w:rsidRDefault="00A03EDD" w:rsidP="008B0265">
            <w:pPr>
              <w:jc w:val="both"/>
              <w:rPr>
                <w:rFonts w:ascii="Times New Roman" w:hAnsi="Times New Roman"/>
              </w:rPr>
            </w:pPr>
            <w:r w:rsidRPr="00A30191">
              <w:rPr>
                <w:rFonts w:ascii="Times New Roman" w:hAnsi="Times New Roman"/>
              </w:rPr>
              <w:t>-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p>
          <w:p w:rsidR="00A03EDD" w:rsidRPr="00A30191" w:rsidRDefault="00A03EDD" w:rsidP="008B0265">
            <w:pPr>
              <w:jc w:val="both"/>
              <w:rPr>
                <w:rFonts w:ascii="Times New Roman" w:hAnsi="Times New Roman"/>
              </w:rPr>
            </w:pPr>
            <w:r w:rsidRPr="00A30191">
              <w:rPr>
                <w:rFonts w:ascii="Times New Roman" w:hAnsi="Times New Roman"/>
              </w:rPr>
              <w:t>-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p>
          <w:p w:rsidR="00A03EDD" w:rsidRPr="00A30191" w:rsidRDefault="00A03EDD" w:rsidP="008B0265">
            <w:pPr>
              <w:jc w:val="both"/>
              <w:rPr>
                <w:rFonts w:ascii="Times New Roman" w:hAnsi="Times New Roman"/>
              </w:rPr>
            </w:pPr>
            <w:r w:rsidRPr="00A30191">
              <w:rPr>
                <w:rFonts w:ascii="Times New Roman" w:hAnsi="Times New Roman"/>
              </w:rPr>
              <w:t>-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p>
          <w:p w:rsidR="00A03EDD" w:rsidRPr="00A30191" w:rsidRDefault="00A03EDD" w:rsidP="008B0265">
            <w:pPr>
              <w:jc w:val="both"/>
              <w:rPr>
                <w:rFonts w:ascii="Times New Roman" w:hAnsi="Times New Roman"/>
              </w:rPr>
            </w:pPr>
            <w:r w:rsidRPr="00A30191">
              <w:rPr>
                <w:rFonts w:ascii="Times New Roman" w:hAnsi="Times New Roman"/>
              </w:rPr>
              <w:t xml:space="preserve">- по операциям, связанным с зачислением денежных средств на расчетные счета и </w:t>
            </w:r>
            <w:r w:rsidRPr="00A30191">
              <w:rPr>
                <w:rFonts w:ascii="Times New Roman" w:hAnsi="Times New Roman"/>
              </w:rPr>
              <w:lastRenderedPageBreak/>
              <w:t>идентифицированных резидентом как ошибочно зачисленные (поступившие);</w:t>
            </w:r>
          </w:p>
          <w:p w:rsidR="00A03EDD" w:rsidRPr="00A30191" w:rsidRDefault="00A03EDD" w:rsidP="008B0265">
            <w:pPr>
              <w:jc w:val="both"/>
              <w:rPr>
                <w:rFonts w:ascii="Times New Roman" w:hAnsi="Times New Roman"/>
              </w:rPr>
            </w:pPr>
            <w:r w:rsidRPr="00A30191">
              <w:rPr>
                <w:rFonts w:ascii="Times New Roman" w:hAnsi="Times New Roman"/>
              </w:rPr>
              <w:t>-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p>
          <w:p w:rsidR="00A03EDD" w:rsidRPr="00A30191" w:rsidRDefault="00A03EDD" w:rsidP="008B0265">
            <w:pPr>
              <w:jc w:val="both"/>
              <w:rPr>
                <w:rFonts w:ascii="Times New Roman" w:hAnsi="Times New Roman"/>
              </w:rPr>
            </w:pPr>
            <w:r w:rsidRPr="00A30191">
              <w:rPr>
                <w:rFonts w:ascii="Times New Roman" w:hAnsi="Times New Roman"/>
              </w:rPr>
              <w:t>-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p>
          <w:p w:rsidR="00A03EDD" w:rsidRPr="00A30191" w:rsidRDefault="00A03EDD" w:rsidP="008B0265">
            <w:pPr>
              <w:jc w:val="both"/>
              <w:rPr>
                <w:rFonts w:ascii="Times New Roman" w:hAnsi="Times New Roman"/>
              </w:rPr>
            </w:pPr>
            <w:r w:rsidRPr="00A30191">
              <w:rPr>
                <w:rFonts w:ascii="Times New Roman" w:hAnsi="Times New Roman"/>
              </w:rPr>
              <w:t xml:space="preserve">- </w:t>
            </w:r>
            <w:r w:rsidRPr="00A30191">
              <w:rPr>
                <w:rFonts w:ascii="Times New Roman" w:hAnsi="Times New Roman"/>
                <w:bCs/>
              </w:rPr>
              <w:t>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A30191" w:rsidRPr="00A30191" w:rsidTr="008B0265">
        <w:tc>
          <w:tcPr>
            <w:tcW w:w="880" w:type="dxa"/>
            <w:tcBorders>
              <w:bottom w:val="nil"/>
            </w:tcBorders>
            <w:shd w:val="clear" w:color="auto" w:fill="auto"/>
          </w:tcPr>
          <w:p w:rsidR="00A03EDD" w:rsidRPr="00A30191" w:rsidRDefault="00A03EDD" w:rsidP="008B0265">
            <w:pPr>
              <w:jc w:val="center"/>
              <w:rPr>
                <w:rFonts w:ascii="Times New Roman" w:hAnsi="Times New Roman"/>
                <w:sz w:val="24"/>
                <w:szCs w:val="24"/>
              </w:rPr>
            </w:pPr>
            <w:r w:rsidRPr="00A30191">
              <w:rPr>
                <w:rFonts w:ascii="Times New Roman" w:hAnsi="Times New Roman"/>
                <w:sz w:val="24"/>
                <w:szCs w:val="24"/>
              </w:rPr>
              <w:lastRenderedPageBreak/>
              <w:t>3.2.</w:t>
            </w:r>
          </w:p>
        </w:tc>
        <w:tc>
          <w:tcPr>
            <w:tcW w:w="2835" w:type="dxa"/>
            <w:tcBorders>
              <w:bottom w:val="nil"/>
            </w:tcBorders>
            <w:shd w:val="clear" w:color="auto" w:fill="auto"/>
          </w:tcPr>
          <w:p w:rsidR="00A03EDD" w:rsidRPr="00A30191" w:rsidRDefault="00A03EDD" w:rsidP="008B0265">
            <w:pPr>
              <w:rPr>
                <w:rFonts w:ascii="Times New Roman" w:hAnsi="Times New Roman"/>
                <w:sz w:val="24"/>
                <w:szCs w:val="24"/>
              </w:rPr>
            </w:pPr>
            <w:r w:rsidRPr="00A30191">
              <w:rPr>
                <w:rFonts w:ascii="Times New Roman" w:hAnsi="Times New Roman"/>
                <w:sz w:val="24"/>
                <w:szCs w:val="24"/>
              </w:rPr>
              <w:t>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p>
        </w:tc>
        <w:tc>
          <w:tcPr>
            <w:tcW w:w="2551" w:type="dxa"/>
            <w:tcBorders>
              <w:bottom w:val="nil"/>
            </w:tcBorders>
            <w:shd w:val="clear" w:color="auto" w:fill="auto"/>
          </w:tcPr>
          <w:p w:rsidR="00A03EDD" w:rsidRPr="00A30191" w:rsidRDefault="00A03EDD" w:rsidP="008B0265">
            <w:pPr>
              <w:spacing w:before="40"/>
              <w:contextualSpacing/>
              <w:jc w:val="center"/>
              <w:rPr>
                <w:rFonts w:ascii="Times New Roman" w:hAnsi="Times New Roman"/>
                <w:sz w:val="24"/>
                <w:szCs w:val="24"/>
              </w:rPr>
            </w:pPr>
          </w:p>
        </w:tc>
        <w:tc>
          <w:tcPr>
            <w:tcW w:w="3260" w:type="dxa"/>
            <w:tcBorders>
              <w:bottom w:val="nil"/>
            </w:tcBorders>
            <w:shd w:val="clear" w:color="auto" w:fill="auto"/>
          </w:tcPr>
          <w:p w:rsidR="00A03EDD" w:rsidRPr="00A30191" w:rsidRDefault="00A03EDD" w:rsidP="008B0265">
            <w:pPr>
              <w:tabs>
                <w:tab w:val="left" w:pos="269"/>
              </w:tabs>
              <w:jc w:val="both"/>
              <w:rPr>
                <w:rFonts w:ascii="Times New Roman" w:hAnsi="Times New Roman"/>
              </w:rPr>
            </w:pPr>
            <w:r w:rsidRPr="00A30191">
              <w:rPr>
                <w:rFonts w:ascii="Times New Roman" w:hAnsi="Times New Roman"/>
              </w:rPr>
              <w:t>Комиссия взимается в срок не позднее следующего рабочего дня после дня оказания услуги***</w:t>
            </w:r>
          </w:p>
          <w:p w:rsidR="00A03EDD" w:rsidRPr="00A30191" w:rsidRDefault="00A03EDD" w:rsidP="008B0265">
            <w:pPr>
              <w:tabs>
                <w:tab w:val="left" w:pos="269"/>
              </w:tabs>
              <w:jc w:val="both"/>
              <w:rPr>
                <w:rFonts w:ascii="Times New Roman" w:hAnsi="Times New Roman"/>
              </w:rPr>
            </w:pPr>
          </w:p>
        </w:tc>
      </w:tr>
      <w:tr w:rsidR="00A30191" w:rsidRPr="00A30191" w:rsidTr="008B0265">
        <w:tc>
          <w:tcPr>
            <w:tcW w:w="880" w:type="dxa"/>
            <w:tcBorders>
              <w:top w:val="nil"/>
              <w:left w:val="single" w:sz="4" w:space="0" w:color="auto"/>
              <w:bottom w:val="nil"/>
              <w:right w:val="single" w:sz="4" w:space="0" w:color="auto"/>
            </w:tcBorders>
            <w:shd w:val="clear" w:color="auto" w:fill="auto"/>
          </w:tcPr>
          <w:p w:rsidR="00A03EDD" w:rsidRPr="00A30191" w:rsidRDefault="00A03EDD" w:rsidP="008B0265">
            <w:pPr>
              <w:jc w:val="center"/>
              <w:rPr>
                <w:rFonts w:ascii="Times New Roman" w:hAnsi="Times New Roman"/>
                <w:sz w:val="24"/>
                <w:szCs w:val="24"/>
              </w:rPr>
            </w:pPr>
          </w:p>
        </w:tc>
        <w:tc>
          <w:tcPr>
            <w:tcW w:w="2835" w:type="dxa"/>
            <w:tcBorders>
              <w:top w:val="nil"/>
              <w:left w:val="single" w:sz="4" w:space="0" w:color="auto"/>
              <w:bottom w:val="nil"/>
              <w:right w:val="single" w:sz="4" w:space="0" w:color="auto"/>
            </w:tcBorders>
            <w:shd w:val="clear" w:color="auto" w:fill="auto"/>
          </w:tcPr>
          <w:p w:rsidR="00A03EDD" w:rsidRPr="00A30191" w:rsidRDefault="00A03EDD" w:rsidP="008B0265">
            <w:pPr>
              <w:rPr>
                <w:rFonts w:ascii="Times New Roman" w:hAnsi="Times New Roman"/>
                <w:sz w:val="24"/>
                <w:szCs w:val="24"/>
              </w:rPr>
            </w:pPr>
            <w:r w:rsidRPr="00A30191">
              <w:rPr>
                <w:rFonts w:ascii="Times New Roman" w:hAnsi="Times New Roman"/>
                <w:sz w:val="24"/>
                <w:szCs w:val="24"/>
              </w:rPr>
              <w:t>- с использованием системы дистанционного банковского обслуживания;</w:t>
            </w:r>
          </w:p>
        </w:tc>
        <w:tc>
          <w:tcPr>
            <w:tcW w:w="2551" w:type="dxa"/>
            <w:tcBorders>
              <w:top w:val="nil"/>
              <w:left w:val="single" w:sz="4" w:space="0" w:color="auto"/>
              <w:bottom w:val="nil"/>
              <w:right w:val="single" w:sz="4" w:space="0" w:color="auto"/>
            </w:tcBorders>
            <w:shd w:val="clear" w:color="auto" w:fill="auto"/>
          </w:tcPr>
          <w:p w:rsidR="00A03EDD" w:rsidRPr="00A30191" w:rsidRDefault="00A03EDD" w:rsidP="008B0265">
            <w:pPr>
              <w:jc w:val="center"/>
              <w:rPr>
                <w:rFonts w:ascii="Times New Roman" w:hAnsi="Times New Roman"/>
                <w:sz w:val="24"/>
                <w:szCs w:val="24"/>
              </w:rPr>
            </w:pPr>
            <w:r w:rsidRPr="00A30191">
              <w:rPr>
                <w:rFonts w:ascii="Times New Roman" w:hAnsi="Times New Roman"/>
                <w:sz w:val="24"/>
                <w:szCs w:val="24"/>
              </w:rPr>
              <w:t>450 руб. за одну операцию</w:t>
            </w:r>
          </w:p>
        </w:tc>
        <w:tc>
          <w:tcPr>
            <w:tcW w:w="3260" w:type="dxa"/>
            <w:tcBorders>
              <w:top w:val="nil"/>
              <w:left w:val="single" w:sz="4" w:space="0" w:color="auto"/>
              <w:bottom w:val="nil"/>
              <w:right w:val="single" w:sz="4" w:space="0" w:color="auto"/>
            </w:tcBorders>
            <w:shd w:val="clear" w:color="auto" w:fill="auto"/>
          </w:tcPr>
          <w:p w:rsidR="00A03EDD" w:rsidRPr="00A30191" w:rsidRDefault="00A03EDD" w:rsidP="008B0265">
            <w:pPr>
              <w:tabs>
                <w:tab w:val="left" w:pos="269"/>
              </w:tabs>
              <w:jc w:val="both"/>
              <w:rPr>
                <w:rFonts w:ascii="Times New Roman" w:hAnsi="Times New Roman"/>
              </w:rPr>
            </w:pPr>
          </w:p>
        </w:tc>
      </w:tr>
      <w:tr w:rsidR="00A30191" w:rsidRPr="00A30191" w:rsidTr="008B0265">
        <w:tc>
          <w:tcPr>
            <w:tcW w:w="880" w:type="dxa"/>
            <w:tcBorders>
              <w:top w:val="nil"/>
              <w:left w:val="single" w:sz="4" w:space="0" w:color="auto"/>
              <w:bottom w:val="single" w:sz="4" w:space="0" w:color="auto"/>
              <w:right w:val="single" w:sz="4" w:space="0" w:color="auto"/>
            </w:tcBorders>
            <w:shd w:val="clear" w:color="auto" w:fill="auto"/>
          </w:tcPr>
          <w:p w:rsidR="00A03EDD" w:rsidRPr="00A30191" w:rsidRDefault="00A03EDD" w:rsidP="008B0265">
            <w:pPr>
              <w:jc w:val="center"/>
              <w:rPr>
                <w:rFonts w:ascii="Times New Roman" w:hAnsi="Times New Roman"/>
                <w:sz w:val="24"/>
                <w:szCs w:val="24"/>
              </w:rPr>
            </w:pPr>
          </w:p>
        </w:tc>
        <w:tc>
          <w:tcPr>
            <w:tcW w:w="2835" w:type="dxa"/>
            <w:tcBorders>
              <w:top w:val="nil"/>
              <w:left w:val="single" w:sz="4" w:space="0" w:color="auto"/>
              <w:bottom w:val="single" w:sz="4" w:space="0" w:color="auto"/>
              <w:right w:val="single" w:sz="4" w:space="0" w:color="auto"/>
            </w:tcBorders>
            <w:shd w:val="clear" w:color="auto" w:fill="auto"/>
          </w:tcPr>
          <w:p w:rsidR="00A03EDD" w:rsidRPr="00A30191" w:rsidRDefault="00A03EDD" w:rsidP="008B0265">
            <w:pPr>
              <w:rPr>
                <w:rFonts w:ascii="Times New Roman" w:hAnsi="Times New Roman"/>
                <w:sz w:val="24"/>
                <w:szCs w:val="24"/>
              </w:rPr>
            </w:pPr>
            <w:r w:rsidRPr="00A30191">
              <w:rPr>
                <w:rFonts w:ascii="Times New Roman" w:hAnsi="Times New Roman"/>
                <w:sz w:val="24"/>
                <w:szCs w:val="24"/>
              </w:rPr>
              <w:t>- на бумажном носителе</w:t>
            </w:r>
          </w:p>
        </w:tc>
        <w:tc>
          <w:tcPr>
            <w:tcW w:w="2551" w:type="dxa"/>
            <w:tcBorders>
              <w:top w:val="nil"/>
              <w:left w:val="single" w:sz="4" w:space="0" w:color="auto"/>
              <w:bottom w:val="single" w:sz="4" w:space="0" w:color="auto"/>
              <w:right w:val="single" w:sz="4" w:space="0" w:color="auto"/>
            </w:tcBorders>
            <w:shd w:val="clear" w:color="auto" w:fill="auto"/>
          </w:tcPr>
          <w:p w:rsidR="00A03EDD" w:rsidRPr="00A30191" w:rsidRDefault="00A03EDD" w:rsidP="008B0265">
            <w:pPr>
              <w:jc w:val="center"/>
              <w:rPr>
                <w:rFonts w:ascii="Times New Roman" w:hAnsi="Times New Roman"/>
                <w:sz w:val="24"/>
                <w:szCs w:val="24"/>
              </w:rPr>
            </w:pPr>
            <w:r w:rsidRPr="00A30191">
              <w:rPr>
                <w:rFonts w:ascii="Times New Roman" w:hAnsi="Times New Roman"/>
                <w:sz w:val="24"/>
                <w:szCs w:val="24"/>
              </w:rPr>
              <w:t>700 руб. за одну операцию</w:t>
            </w:r>
          </w:p>
        </w:tc>
        <w:tc>
          <w:tcPr>
            <w:tcW w:w="3260" w:type="dxa"/>
            <w:tcBorders>
              <w:top w:val="nil"/>
              <w:left w:val="single" w:sz="4" w:space="0" w:color="auto"/>
              <w:bottom w:val="single" w:sz="4" w:space="0" w:color="auto"/>
              <w:right w:val="single" w:sz="4" w:space="0" w:color="auto"/>
            </w:tcBorders>
            <w:shd w:val="clear" w:color="auto" w:fill="auto"/>
          </w:tcPr>
          <w:p w:rsidR="00A03EDD" w:rsidRPr="00A30191" w:rsidRDefault="00A03EDD" w:rsidP="008B0265">
            <w:pPr>
              <w:tabs>
                <w:tab w:val="left" w:pos="269"/>
              </w:tabs>
              <w:jc w:val="both"/>
              <w:rPr>
                <w:rFonts w:ascii="Times New Roman" w:hAnsi="Times New Roman"/>
              </w:rPr>
            </w:pPr>
          </w:p>
        </w:tc>
      </w:tr>
      <w:tr w:rsidR="00A30191" w:rsidRPr="00A30191" w:rsidTr="008B0265">
        <w:tc>
          <w:tcPr>
            <w:tcW w:w="880" w:type="dxa"/>
            <w:tcBorders>
              <w:top w:val="single" w:sz="4" w:space="0" w:color="auto"/>
              <w:bottom w:val="single" w:sz="4" w:space="0" w:color="auto"/>
            </w:tcBorders>
            <w:shd w:val="clear" w:color="auto" w:fill="auto"/>
          </w:tcPr>
          <w:p w:rsidR="00A03EDD" w:rsidRPr="00A30191" w:rsidRDefault="00A03EDD" w:rsidP="008B0265">
            <w:pPr>
              <w:jc w:val="center"/>
              <w:rPr>
                <w:rFonts w:ascii="Times New Roman" w:hAnsi="Times New Roman"/>
                <w:sz w:val="24"/>
                <w:szCs w:val="24"/>
              </w:rPr>
            </w:pPr>
            <w:r w:rsidRPr="00A30191">
              <w:rPr>
                <w:rFonts w:ascii="Times New Roman" w:hAnsi="Times New Roman"/>
                <w:sz w:val="24"/>
                <w:szCs w:val="24"/>
              </w:rPr>
              <w:t>3.3.</w:t>
            </w:r>
          </w:p>
        </w:tc>
        <w:tc>
          <w:tcPr>
            <w:tcW w:w="8646" w:type="dxa"/>
            <w:gridSpan w:val="3"/>
            <w:tcBorders>
              <w:top w:val="single" w:sz="4" w:space="0" w:color="auto"/>
              <w:bottom w:val="single" w:sz="4" w:space="0" w:color="auto"/>
            </w:tcBorders>
            <w:shd w:val="clear" w:color="auto" w:fill="auto"/>
          </w:tcPr>
          <w:p w:rsidR="00A03EDD" w:rsidRPr="00A30191" w:rsidRDefault="00A03EDD" w:rsidP="008B0265">
            <w:pPr>
              <w:tabs>
                <w:tab w:val="left" w:pos="269"/>
              </w:tabs>
              <w:jc w:val="both"/>
              <w:rPr>
                <w:rFonts w:ascii="Times New Roman" w:hAnsi="Times New Roman"/>
              </w:rPr>
            </w:pPr>
            <w:r w:rsidRPr="00A30191">
              <w:rPr>
                <w:rFonts w:ascii="Times New Roman" w:hAnsi="Times New Roman"/>
              </w:rPr>
              <w:t>Постановка контракта (кредитного договора) на учет</w:t>
            </w:r>
          </w:p>
        </w:tc>
      </w:tr>
      <w:tr w:rsidR="00A30191" w:rsidRPr="00A30191" w:rsidTr="008B0265">
        <w:tc>
          <w:tcPr>
            <w:tcW w:w="880" w:type="dxa"/>
            <w:tcBorders>
              <w:top w:val="single" w:sz="4" w:space="0" w:color="auto"/>
              <w:left w:val="single" w:sz="4" w:space="0" w:color="auto"/>
              <w:bottom w:val="single" w:sz="4" w:space="0" w:color="auto"/>
              <w:right w:val="single" w:sz="4" w:space="0" w:color="auto"/>
            </w:tcBorders>
            <w:shd w:val="clear" w:color="auto" w:fill="auto"/>
          </w:tcPr>
          <w:p w:rsidR="00A03EDD" w:rsidRPr="00A30191" w:rsidRDefault="00A03EDD" w:rsidP="008B0265">
            <w:pPr>
              <w:jc w:val="center"/>
              <w:rPr>
                <w:rFonts w:ascii="Times New Roman" w:hAnsi="Times New Roman"/>
                <w:sz w:val="24"/>
                <w:szCs w:val="24"/>
              </w:rPr>
            </w:pPr>
            <w:r w:rsidRPr="00A30191">
              <w:rPr>
                <w:rFonts w:ascii="Times New Roman" w:hAnsi="Times New Roman"/>
                <w:sz w:val="24"/>
                <w:szCs w:val="24"/>
              </w:rPr>
              <w:t>3.3.1.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03EDD" w:rsidRPr="00A30191" w:rsidRDefault="00A03EDD" w:rsidP="008B0265">
            <w:pPr>
              <w:rPr>
                <w:rFonts w:ascii="Times New Roman" w:hAnsi="Times New Roman"/>
                <w:sz w:val="24"/>
                <w:szCs w:val="24"/>
              </w:rPr>
            </w:pPr>
            <w:r w:rsidRPr="00A30191">
              <w:rPr>
                <w:rFonts w:ascii="Times New Roman" w:hAnsi="Times New Roman"/>
                <w:sz w:val="24"/>
                <w:szCs w:val="24"/>
              </w:rPr>
              <w:t xml:space="preserve">Постановка контракта (кредитного договора) на учет/внесение изменений в раздел </w:t>
            </w:r>
            <w:r w:rsidRPr="00A30191">
              <w:rPr>
                <w:rFonts w:ascii="Times New Roman" w:hAnsi="Times New Roman"/>
                <w:sz w:val="24"/>
                <w:szCs w:val="24"/>
                <w:lang w:val="en-US"/>
              </w:rPr>
              <w:t>I</w:t>
            </w:r>
            <w:r w:rsidRPr="00A30191">
              <w:rPr>
                <w:rFonts w:ascii="Times New Roman" w:hAnsi="Times New Roman"/>
                <w:sz w:val="24"/>
                <w:szCs w:val="24"/>
              </w:rPr>
              <w:t xml:space="preserve"> ведомости банковского </w:t>
            </w:r>
            <w:r w:rsidRPr="00A30191">
              <w:rPr>
                <w:rFonts w:ascii="Times New Roman" w:hAnsi="Times New Roman"/>
                <w:sz w:val="24"/>
                <w:szCs w:val="24"/>
              </w:rPr>
              <w:lastRenderedPageBreak/>
              <w:t>контроля/принятие на обслуживание контракта (кредитного договора) из другого уполномоченного банка</w:t>
            </w:r>
          </w:p>
        </w:tc>
        <w:tc>
          <w:tcPr>
            <w:tcW w:w="2551" w:type="dxa"/>
            <w:tcBorders>
              <w:top w:val="single" w:sz="4" w:space="0" w:color="auto"/>
              <w:left w:val="single" w:sz="4" w:space="0" w:color="auto"/>
              <w:bottom w:val="single" w:sz="4" w:space="0" w:color="auto"/>
            </w:tcBorders>
            <w:shd w:val="clear" w:color="auto" w:fill="auto"/>
            <w:vAlign w:val="center"/>
          </w:tcPr>
          <w:p w:rsidR="00A03EDD" w:rsidRPr="00A30191" w:rsidRDefault="00A03EDD" w:rsidP="008B0265">
            <w:pPr>
              <w:jc w:val="center"/>
              <w:rPr>
                <w:rFonts w:ascii="Times New Roman" w:hAnsi="Times New Roman"/>
                <w:sz w:val="24"/>
                <w:szCs w:val="24"/>
              </w:rPr>
            </w:pPr>
            <w:r w:rsidRPr="00A30191">
              <w:rPr>
                <w:rFonts w:ascii="Times New Roman" w:hAnsi="Times New Roman"/>
                <w:sz w:val="24"/>
                <w:szCs w:val="24"/>
              </w:rPr>
              <w:lastRenderedPageBreak/>
              <w:t>Не взимается</w:t>
            </w:r>
          </w:p>
        </w:tc>
        <w:tc>
          <w:tcPr>
            <w:tcW w:w="3260" w:type="dxa"/>
            <w:tcBorders>
              <w:top w:val="single" w:sz="4" w:space="0" w:color="auto"/>
            </w:tcBorders>
            <w:shd w:val="clear" w:color="auto" w:fill="auto"/>
          </w:tcPr>
          <w:p w:rsidR="00A03EDD" w:rsidRPr="00A30191" w:rsidRDefault="00A03EDD" w:rsidP="008B0265">
            <w:pPr>
              <w:rPr>
                <w:rFonts w:ascii="Times New Roman" w:hAnsi="Times New Roman"/>
                <w:b/>
              </w:rPr>
            </w:pPr>
            <w:r w:rsidRPr="00A30191">
              <w:rPr>
                <w:rFonts w:ascii="Times New Roman" w:hAnsi="Times New Roman"/>
                <w:bCs/>
              </w:rPr>
              <w:t xml:space="preserve">При условии предоставления клиентом контракта (кредитного договора) и иной информации, необходимой для </w:t>
            </w:r>
            <w:r w:rsidRPr="00A30191">
              <w:rPr>
                <w:rFonts w:ascii="Times New Roman" w:hAnsi="Times New Roman"/>
                <w:bCs/>
              </w:rPr>
              <w:lastRenderedPageBreak/>
              <w:t>постановки контракта (кредитного договора) на учет</w:t>
            </w:r>
          </w:p>
        </w:tc>
      </w:tr>
      <w:tr w:rsidR="00A30191" w:rsidRPr="00A30191" w:rsidTr="008B0265">
        <w:tc>
          <w:tcPr>
            <w:tcW w:w="880" w:type="dxa"/>
            <w:tcBorders>
              <w:top w:val="single" w:sz="4" w:space="0" w:color="auto"/>
              <w:bottom w:val="single" w:sz="4" w:space="0" w:color="auto"/>
            </w:tcBorders>
            <w:shd w:val="clear" w:color="auto" w:fill="auto"/>
          </w:tcPr>
          <w:p w:rsidR="00A03EDD" w:rsidRPr="00A30191" w:rsidRDefault="00A03EDD" w:rsidP="008B0265">
            <w:pPr>
              <w:jc w:val="center"/>
              <w:rPr>
                <w:rFonts w:ascii="Times New Roman" w:hAnsi="Times New Roman"/>
                <w:sz w:val="24"/>
                <w:szCs w:val="24"/>
              </w:rPr>
            </w:pPr>
            <w:r w:rsidRPr="00A30191">
              <w:rPr>
                <w:rFonts w:ascii="Times New Roman" w:hAnsi="Times New Roman"/>
                <w:sz w:val="24"/>
                <w:szCs w:val="24"/>
              </w:rPr>
              <w:lastRenderedPageBreak/>
              <w:t>3.3.2.</w:t>
            </w:r>
          </w:p>
        </w:tc>
        <w:tc>
          <w:tcPr>
            <w:tcW w:w="2835" w:type="dxa"/>
            <w:tcBorders>
              <w:top w:val="single" w:sz="4" w:space="0" w:color="auto"/>
              <w:bottom w:val="single" w:sz="4" w:space="0" w:color="auto"/>
            </w:tcBorders>
            <w:shd w:val="clear" w:color="auto" w:fill="auto"/>
          </w:tcPr>
          <w:p w:rsidR="00A03EDD" w:rsidRPr="00A30191" w:rsidRDefault="00A03EDD" w:rsidP="008B0265">
            <w:pPr>
              <w:rPr>
                <w:rFonts w:ascii="Times New Roman" w:hAnsi="Times New Roman"/>
                <w:sz w:val="24"/>
                <w:szCs w:val="24"/>
              </w:rPr>
            </w:pPr>
            <w:r w:rsidRPr="00A30191">
              <w:rPr>
                <w:rFonts w:ascii="Times New Roman" w:hAnsi="Times New Roman"/>
                <w:sz w:val="24"/>
                <w:szCs w:val="24"/>
              </w:rPr>
              <w:t>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p>
        </w:tc>
        <w:tc>
          <w:tcPr>
            <w:tcW w:w="2551" w:type="dxa"/>
            <w:tcBorders>
              <w:top w:val="single" w:sz="4" w:space="0" w:color="auto"/>
              <w:bottom w:val="single" w:sz="4" w:space="0" w:color="auto"/>
            </w:tcBorders>
            <w:shd w:val="clear" w:color="auto" w:fill="auto"/>
            <w:vAlign w:val="center"/>
          </w:tcPr>
          <w:p w:rsidR="00A03EDD" w:rsidRPr="00A30191" w:rsidRDefault="00A03EDD" w:rsidP="008B0265">
            <w:pPr>
              <w:jc w:val="center"/>
              <w:rPr>
                <w:rFonts w:ascii="Times New Roman" w:hAnsi="Times New Roman"/>
                <w:sz w:val="24"/>
                <w:szCs w:val="24"/>
              </w:rPr>
            </w:pPr>
            <w:r w:rsidRPr="00A30191">
              <w:rPr>
                <w:rFonts w:ascii="Times New Roman" w:hAnsi="Times New Roman"/>
                <w:sz w:val="24"/>
                <w:szCs w:val="24"/>
              </w:rPr>
              <w:t>1 500 руб.</w:t>
            </w:r>
          </w:p>
        </w:tc>
        <w:tc>
          <w:tcPr>
            <w:tcW w:w="3260" w:type="dxa"/>
            <w:tcBorders>
              <w:bottom w:val="single" w:sz="4" w:space="0" w:color="auto"/>
            </w:tcBorders>
            <w:shd w:val="clear" w:color="auto" w:fill="auto"/>
          </w:tcPr>
          <w:p w:rsidR="00A03EDD" w:rsidRPr="00A30191" w:rsidRDefault="00A03EDD" w:rsidP="008B0265">
            <w:pPr>
              <w:tabs>
                <w:tab w:val="left" w:pos="269"/>
              </w:tabs>
              <w:jc w:val="both"/>
              <w:rPr>
                <w:rFonts w:ascii="Times New Roman" w:hAnsi="Times New Roman"/>
              </w:rPr>
            </w:pPr>
            <w:r w:rsidRPr="00A30191">
              <w:rPr>
                <w:rFonts w:ascii="Times New Roman" w:hAnsi="Times New Roman"/>
              </w:rPr>
              <w:t>Комиссия взимается в срок не позднее следующего рабочего дня после дня оказания услуги***</w:t>
            </w:r>
          </w:p>
        </w:tc>
      </w:tr>
      <w:tr w:rsidR="00A30191" w:rsidRPr="00A30191" w:rsidTr="008B0265">
        <w:tc>
          <w:tcPr>
            <w:tcW w:w="880" w:type="dxa"/>
            <w:tcBorders>
              <w:top w:val="single" w:sz="4" w:space="0" w:color="auto"/>
              <w:bottom w:val="single" w:sz="4" w:space="0" w:color="auto"/>
            </w:tcBorders>
            <w:shd w:val="clear" w:color="auto" w:fill="auto"/>
          </w:tcPr>
          <w:p w:rsidR="00A03EDD" w:rsidRPr="00A30191" w:rsidRDefault="00A03EDD" w:rsidP="008B0265">
            <w:pPr>
              <w:jc w:val="center"/>
              <w:rPr>
                <w:rFonts w:ascii="Times New Roman" w:hAnsi="Times New Roman"/>
                <w:sz w:val="24"/>
                <w:szCs w:val="24"/>
              </w:rPr>
            </w:pPr>
            <w:r w:rsidRPr="00A30191">
              <w:rPr>
                <w:rFonts w:ascii="Times New Roman" w:hAnsi="Times New Roman"/>
                <w:sz w:val="24"/>
                <w:szCs w:val="24"/>
              </w:rPr>
              <w:t>3.3.3</w:t>
            </w:r>
          </w:p>
        </w:tc>
        <w:tc>
          <w:tcPr>
            <w:tcW w:w="2835" w:type="dxa"/>
            <w:tcBorders>
              <w:top w:val="single" w:sz="4" w:space="0" w:color="auto"/>
              <w:bottom w:val="single" w:sz="4" w:space="0" w:color="auto"/>
            </w:tcBorders>
            <w:shd w:val="clear" w:color="auto" w:fill="auto"/>
          </w:tcPr>
          <w:p w:rsidR="00A03EDD" w:rsidRPr="00A30191" w:rsidRDefault="00A03EDD" w:rsidP="008B0265">
            <w:pPr>
              <w:spacing w:after="0" w:line="240" w:lineRule="auto"/>
              <w:rPr>
                <w:rFonts w:ascii="Times New Roman" w:hAnsi="Times New Roman"/>
                <w:sz w:val="24"/>
                <w:szCs w:val="24"/>
              </w:rPr>
            </w:pPr>
            <w:r w:rsidRPr="00A30191">
              <w:rPr>
                <w:rFonts w:ascii="Times New Roman" w:hAnsi="Times New Roman"/>
                <w:sz w:val="24"/>
                <w:szCs w:val="24"/>
              </w:rPr>
              <w:t xml:space="preserve">Предоставление по запросу клиента ведомости банковского контроля, в том числе информации о внесении изменений в </w:t>
            </w:r>
            <w:r w:rsidRPr="00A30191">
              <w:rPr>
                <w:rFonts w:ascii="Times New Roman" w:hAnsi="Times New Roman"/>
                <w:sz w:val="24"/>
                <w:szCs w:val="24"/>
                <w:lang w:val="en-US"/>
              </w:rPr>
              <w:t>I</w:t>
            </w:r>
            <w:r w:rsidRPr="00A30191">
              <w:rPr>
                <w:rFonts w:ascii="Times New Roman" w:hAnsi="Times New Roman"/>
                <w:sz w:val="24"/>
                <w:szCs w:val="24"/>
              </w:rPr>
              <w:t xml:space="preserve"> раздел ведомости банковского контроля: </w:t>
            </w:r>
          </w:p>
          <w:p w:rsidR="00A03EDD" w:rsidRPr="00A30191" w:rsidRDefault="00A03EDD" w:rsidP="008B0265">
            <w:pPr>
              <w:spacing w:after="0" w:line="240" w:lineRule="auto"/>
              <w:rPr>
                <w:rFonts w:ascii="Times New Roman" w:hAnsi="Times New Roman"/>
                <w:sz w:val="24"/>
                <w:szCs w:val="24"/>
              </w:rPr>
            </w:pPr>
            <w:r w:rsidRPr="00A30191">
              <w:rPr>
                <w:rFonts w:ascii="Times New Roman" w:hAnsi="Times New Roman"/>
                <w:sz w:val="24"/>
                <w:szCs w:val="24"/>
              </w:rPr>
              <w:t>- с использованием системы дистанционного банковского обслуживания;</w:t>
            </w:r>
          </w:p>
          <w:p w:rsidR="00A03EDD" w:rsidRPr="00A30191" w:rsidRDefault="00A03EDD" w:rsidP="008B0265">
            <w:pPr>
              <w:spacing w:after="0" w:line="240" w:lineRule="auto"/>
              <w:rPr>
                <w:rFonts w:ascii="Times New Roman" w:hAnsi="Times New Roman"/>
                <w:sz w:val="24"/>
                <w:szCs w:val="24"/>
              </w:rPr>
            </w:pPr>
          </w:p>
          <w:p w:rsidR="00A03EDD" w:rsidRPr="00A30191" w:rsidRDefault="00A03EDD" w:rsidP="008B0265">
            <w:pPr>
              <w:spacing w:after="0" w:line="240" w:lineRule="auto"/>
              <w:rPr>
                <w:rFonts w:ascii="Times New Roman" w:hAnsi="Times New Roman"/>
                <w:sz w:val="24"/>
                <w:szCs w:val="24"/>
              </w:rPr>
            </w:pPr>
            <w:r w:rsidRPr="00A30191">
              <w:rPr>
                <w:rFonts w:ascii="Times New Roman" w:hAnsi="Times New Roman"/>
                <w:sz w:val="24"/>
                <w:szCs w:val="24"/>
              </w:rPr>
              <w:t>- на бумажном носителе</w:t>
            </w:r>
          </w:p>
          <w:p w:rsidR="00A03EDD" w:rsidRPr="00A30191" w:rsidRDefault="00A03EDD" w:rsidP="008B0265">
            <w:pPr>
              <w:spacing w:after="0" w:line="240" w:lineRule="auto"/>
              <w:rPr>
                <w:rFonts w:ascii="Times New Roman" w:hAnsi="Times New Roman"/>
                <w:sz w:val="24"/>
                <w:szCs w:val="24"/>
              </w:rPr>
            </w:pPr>
          </w:p>
        </w:tc>
        <w:tc>
          <w:tcPr>
            <w:tcW w:w="2551" w:type="dxa"/>
            <w:tcBorders>
              <w:top w:val="single" w:sz="4" w:space="0" w:color="auto"/>
              <w:bottom w:val="single" w:sz="4" w:space="0" w:color="auto"/>
            </w:tcBorders>
            <w:shd w:val="clear" w:color="auto" w:fill="auto"/>
          </w:tcPr>
          <w:p w:rsidR="00A03EDD" w:rsidRPr="00A30191" w:rsidRDefault="00A03EDD" w:rsidP="008B0265">
            <w:pPr>
              <w:spacing w:after="0" w:line="240" w:lineRule="auto"/>
              <w:jc w:val="center"/>
              <w:rPr>
                <w:rFonts w:ascii="Times New Roman" w:hAnsi="Times New Roman"/>
                <w:sz w:val="24"/>
                <w:szCs w:val="24"/>
              </w:rPr>
            </w:pPr>
          </w:p>
          <w:p w:rsidR="00A03EDD" w:rsidRPr="00A30191" w:rsidRDefault="00A03EDD" w:rsidP="008B0265">
            <w:pPr>
              <w:spacing w:after="0" w:line="240" w:lineRule="auto"/>
              <w:jc w:val="center"/>
              <w:rPr>
                <w:rFonts w:ascii="Times New Roman" w:hAnsi="Times New Roman"/>
                <w:sz w:val="24"/>
                <w:szCs w:val="24"/>
              </w:rPr>
            </w:pPr>
          </w:p>
          <w:p w:rsidR="00A03EDD" w:rsidRPr="00A30191" w:rsidRDefault="00A03EDD" w:rsidP="008B0265">
            <w:pPr>
              <w:spacing w:after="0" w:line="240" w:lineRule="auto"/>
              <w:jc w:val="center"/>
              <w:rPr>
                <w:rFonts w:ascii="Times New Roman" w:hAnsi="Times New Roman"/>
                <w:sz w:val="24"/>
                <w:szCs w:val="24"/>
              </w:rPr>
            </w:pPr>
          </w:p>
          <w:p w:rsidR="00A03EDD" w:rsidRPr="00A30191" w:rsidRDefault="00A03EDD" w:rsidP="008B0265">
            <w:pPr>
              <w:spacing w:after="0" w:line="240" w:lineRule="auto"/>
              <w:jc w:val="center"/>
              <w:rPr>
                <w:rFonts w:ascii="Times New Roman" w:hAnsi="Times New Roman"/>
                <w:sz w:val="24"/>
                <w:szCs w:val="24"/>
              </w:rPr>
            </w:pPr>
          </w:p>
          <w:p w:rsidR="00A03EDD" w:rsidRPr="00A30191" w:rsidRDefault="00A03EDD" w:rsidP="008B0265">
            <w:pPr>
              <w:spacing w:after="0" w:line="240" w:lineRule="auto"/>
              <w:jc w:val="center"/>
              <w:rPr>
                <w:rFonts w:ascii="Times New Roman" w:hAnsi="Times New Roman"/>
                <w:sz w:val="24"/>
                <w:szCs w:val="24"/>
              </w:rPr>
            </w:pPr>
          </w:p>
          <w:p w:rsidR="00A03EDD" w:rsidRPr="00A30191" w:rsidRDefault="00A03EDD" w:rsidP="008B0265">
            <w:pPr>
              <w:spacing w:after="0" w:line="240" w:lineRule="auto"/>
              <w:jc w:val="center"/>
              <w:rPr>
                <w:rFonts w:ascii="Times New Roman" w:hAnsi="Times New Roman"/>
                <w:sz w:val="24"/>
                <w:szCs w:val="24"/>
              </w:rPr>
            </w:pPr>
          </w:p>
          <w:p w:rsidR="00A03EDD" w:rsidRPr="00A30191" w:rsidRDefault="00A03EDD" w:rsidP="008B0265">
            <w:pPr>
              <w:spacing w:after="0" w:line="240" w:lineRule="auto"/>
              <w:jc w:val="center"/>
              <w:rPr>
                <w:rFonts w:ascii="Times New Roman" w:hAnsi="Times New Roman"/>
                <w:sz w:val="24"/>
                <w:szCs w:val="24"/>
              </w:rPr>
            </w:pPr>
          </w:p>
          <w:p w:rsidR="00A03EDD" w:rsidRPr="00A30191" w:rsidRDefault="00A03EDD" w:rsidP="008B0265">
            <w:pPr>
              <w:spacing w:after="0" w:line="240" w:lineRule="auto"/>
              <w:jc w:val="center"/>
              <w:rPr>
                <w:rFonts w:ascii="Times New Roman" w:hAnsi="Times New Roman"/>
                <w:sz w:val="24"/>
                <w:szCs w:val="24"/>
              </w:rPr>
            </w:pPr>
          </w:p>
          <w:p w:rsidR="00A03EDD" w:rsidRPr="00A30191" w:rsidRDefault="00A03EDD" w:rsidP="008B0265">
            <w:pPr>
              <w:spacing w:after="0" w:line="240" w:lineRule="auto"/>
              <w:jc w:val="center"/>
              <w:rPr>
                <w:rFonts w:ascii="Times New Roman" w:hAnsi="Times New Roman"/>
                <w:sz w:val="24"/>
                <w:szCs w:val="24"/>
              </w:rPr>
            </w:pPr>
          </w:p>
          <w:p w:rsidR="00A03EDD" w:rsidRPr="00A30191" w:rsidRDefault="00A03EDD" w:rsidP="008B0265">
            <w:pPr>
              <w:spacing w:after="0" w:line="240" w:lineRule="auto"/>
              <w:jc w:val="center"/>
              <w:rPr>
                <w:rFonts w:ascii="Times New Roman" w:hAnsi="Times New Roman"/>
                <w:sz w:val="24"/>
                <w:szCs w:val="24"/>
              </w:rPr>
            </w:pPr>
            <w:r w:rsidRPr="00A30191">
              <w:rPr>
                <w:rFonts w:ascii="Times New Roman" w:hAnsi="Times New Roman"/>
                <w:sz w:val="24"/>
                <w:szCs w:val="24"/>
              </w:rPr>
              <w:t>Не взимается</w:t>
            </w:r>
          </w:p>
          <w:p w:rsidR="00A03EDD" w:rsidRPr="00A30191" w:rsidRDefault="00A03EDD" w:rsidP="008B0265">
            <w:pPr>
              <w:spacing w:after="0" w:line="240" w:lineRule="auto"/>
              <w:jc w:val="center"/>
              <w:rPr>
                <w:rFonts w:ascii="Times New Roman" w:hAnsi="Times New Roman"/>
                <w:sz w:val="24"/>
                <w:szCs w:val="24"/>
              </w:rPr>
            </w:pPr>
          </w:p>
          <w:p w:rsidR="00A03EDD" w:rsidRPr="00A30191" w:rsidRDefault="00A03EDD" w:rsidP="008B0265">
            <w:pPr>
              <w:spacing w:after="0" w:line="240" w:lineRule="auto"/>
              <w:jc w:val="center"/>
              <w:rPr>
                <w:rFonts w:ascii="Times New Roman" w:hAnsi="Times New Roman"/>
                <w:sz w:val="24"/>
                <w:szCs w:val="24"/>
              </w:rPr>
            </w:pPr>
          </w:p>
          <w:p w:rsidR="00A03EDD" w:rsidRPr="00A30191" w:rsidRDefault="00A03EDD" w:rsidP="008B0265">
            <w:pPr>
              <w:spacing w:after="0" w:line="240" w:lineRule="auto"/>
              <w:jc w:val="center"/>
              <w:rPr>
                <w:rFonts w:ascii="Times New Roman" w:hAnsi="Times New Roman"/>
                <w:sz w:val="24"/>
                <w:szCs w:val="24"/>
              </w:rPr>
            </w:pPr>
          </w:p>
          <w:p w:rsidR="00A03EDD" w:rsidRPr="00A30191" w:rsidRDefault="00A03EDD" w:rsidP="008B0265">
            <w:pPr>
              <w:spacing w:after="0" w:line="240" w:lineRule="auto"/>
              <w:jc w:val="center"/>
              <w:rPr>
                <w:rFonts w:ascii="Times New Roman" w:hAnsi="Times New Roman"/>
                <w:sz w:val="24"/>
                <w:szCs w:val="24"/>
              </w:rPr>
            </w:pPr>
            <w:r w:rsidRPr="00A30191">
              <w:rPr>
                <w:rFonts w:ascii="Times New Roman" w:hAnsi="Times New Roman"/>
                <w:sz w:val="24"/>
                <w:szCs w:val="24"/>
              </w:rPr>
              <w:t>500 руб. за одну ведомость банковского контроля</w:t>
            </w:r>
          </w:p>
          <w:p w:rsidR="00A03EDD" w:rsidRPr="00A30191" w:rsidRDefault="00A03EDD" w:rsidP="008B0265">
            <w:pPr>
              <w:spacing w:after="0" w:line="240" w:lineRule="auto"/>
              <w:jc w:val="center"/>
              <w:rPr>
                <w:rFonts w:ascii="Times New Roman" w:hAnsi="Times New Roman"/>
                <w:sz w:val="24"/>
                <w:szCs w:val="24"/>
              </w:rPr>
            </w:pPr>
          </w:p>
        </w:tc>
        <w:tc>
          <w:tcPr>
            <w:tcW w:w="3260" w:type="dxa"/>
            <w:tcBorders>
              <w:bottom w:val="single" w:sz="4" w:space="0" w:color="auto"/>
            </w:tcBorders>
            <w:shd w:val="clear" w:color="auto" w:fill="auto"/>
          </w:tcPr>
          <w:p w:rsidR="00A03EDD" w:rsidRPr="00A30191" w:rsidRDefault="00A03EDD" w:rsidP="008B0265">
            <w:pPr>
              <w:tabs>
                <w:tab w:val="left" w:pos="269"/>
              </w:tabs>
              <w:jc w:val="both"/>
              <w:rPr>
                <w:rFonts w:ascii="Times New Roman" w:hAnsi="Times New Roman"/>
              </w:rPr>
            </w:pPr>
            <w:r w:rsidRPr="00A30191">
              <w:rPr>
                <w:rFonts w:ascii="Times New Roman" w:hAnsi="Times New Roman"/>
              </w:rPr>
              <w:t>Комиссия взимается в срок не позднее следующего рабочего дня после дня оказания</w:t>
            </w:r>
            <w:r w:rsidRPr="00A30191">
              <w:rPr>
                <w:rFonts w:ascii="Times New Roman" w:hAnsi="Times New Roman"/>
                <w:bCs/>
              </w:rPr>
              <w:t xml:space="preserve"> услуги***</w:t>
            </w:r>
          </w:p>
        </w:tc>
      </w:tr>
      <w:tr w:rsidR="00A30191" w:rsidRPr="00A30191" w:rsidTr="008B0265">
        <w:tc>
          <w:tcPr>
            <w:tcW w:w="880" w:type="dxa"/>
            <w:tcBorders>
              <w:top w:val="single" w:sz="4" w:space="0" w:color="auto"/>
              <w:bottom w:val="single" w:sz="4" w:space="0" w:color="auto"/>
            </w:tcBorders>
            <w:shd w:val="clear" w:color="auto" w:fill="auto"/>
          </w:tcPr>
          <w:p w:rsidR="00A03EDD" w:rsidRPr="00A30191" w:rsidRDefault="00A03EDD" w:rsidP="008B0265">
            <w:pPr>
              <w:jc w:val="center"/>
              <w:rPr>
                <w:rFonts w:ascii="Times New Roman" w:hAnsi="Times New Roman"/>
                <w:sz w:val="24"/>
                <w:szCs w:val="24"/>
              </w:rPr>
            </w:pPr>
            <w:r w:rsidRPr="00A30191">
              <w:rPr>
                <w:rFonts w:ascii="Times New Roman" w:hAnsi="Times New Roman"/>
                <w:lang w:eastAsia="x-none"/>
              </w:rPr>
              <w:t>3.3.4</w:t>
            </w:r>
          </w:p>
        </w:tc>
        <w:tc>
          <w:tcPr>
            <w:tcW w:w="2835" w:type="dxa"/>
            <w:tcBorders>
              <w:top w:val="single" w:sz="4" w:space="0" w:color="auto"/>
              <w:bottom w:val="single" w:sz="4" w:space="0" w:color="auto"/>
            </w:tcBorders>
            <w:shd w:val="clear" w:color="auto" w:fill="auto"/>
          </w:tcPr>
          <w:p w:rsidR="00A03EDD" w:rsidRPr="00A30191" w:rsidRDefault="00A03EDD" w:rsidP="008B0265">
            <w:pPr>
              <w:spacing w:after="0" w:line="240" w:lineRule="auto"/>
              <w:rPr>
                <w:rFonts w:ascii="Times New Roman" w:hAnsi="Times New Roman"/>
              </w:rPr>
            </w:pPr>
            <w:r w:rsidRPr="00A30191">
              <w:rPr>
                <w:rFonts w:ascii="Times New Roman" w:hAnsi="Times New Roman"/>
              </w:rPr>
              <w:t>Постановка контракта (кредитного договора) на учет на условиях срочности</w:t>
            </w:r>
          </w:p>
          <w:p w:rsidR="00A03EDD" w:rsidRPr="00A30191" w:rsidRDefault="00A03EDD" w:rsidP="008B0265">
            <w:pPr>
              <w:spacing w:after="0" w:line="240" w:lineRule="auto"/>
              <w:rPr>
                <w:rFonts w:ascii="Times New Roman" w:hAnsi="Times New Roman"/>
                <w:sz w:val="24"/>
                <w:szCs w:val="24"/>
              </w:rPr>
            </w:pPr>
          </w:p>
        </w:tc>
        <w:tc>
          <w:tcPr>
            <w:tcW w:w="2551" w:type="dxa"/>
            <w:tcBorders>
              <w:top w:val="single" w:sz="4" w:space="0" w:color="auto"/>
              <w:bottom w:val="single" w:sz="4" w:space="0" w:color="auto"/>
            </w:tcBorders>
            <w:shd w:val="clear" w:color="auto" w:fill="auto"/>
            <w:vAlign w:val="center"/>
          </w:tcPr>
          <w:p w:rsidR="00A03EDD" w:rsidRPr="00A30191" w:rsidRDefault="00A03EDD" w:rsidP="008B0265">
            <w:pPr>
              <w:spacing w:after="0" w:line="240" w:lineRule="auto"/>
              <w:jc w:val="center"/>
              <w:rPr>
                <w:rFonts w:ascii="Times New Roman" w:hAnsi="Times New Roman"/>
                <w:sz w:val="24"/>
                <w:szCs w:val="24"/>
              </w:rPr>
            </w:pPr>
          </w:p>
        </w:tc>
        <w:tc>
          <w:tcPr>
            <w:tcW w:w="3260" w:type="dxa"/>
            <w:vMerge w:val="restart"/>
            <w:shd w:val="clear" w:color="auto" w:fill="auto"/>
          </w:tcPr>
          <w:p w:rsidR="00A03EDD" w:rsidRPr="00A30191" w:rsidRDefault="00A03EDD" w:rsidP="008B0265">
            <w:pPr>
              <w:spacing w:after="0" w:line="240" w:lineRule="auto"/>
              <w:jc w:val="both"/>
              <w:rPr>
                <w:rFonts w:ascii="Times New Roman" w:hAnsi="Times New Roman"/>
                <w:bCs/>
              </w:rPr>
            </w:pPr>
            <w:r w:rsidRPr="00A30191">
              <w:rPr>
                <w:rFonts w:ascii="Times New Roman" w:hAnsi="Times New Roman"/>
                <w:bCs/>
              </w:rPr>
              <w:t>Комиссия взимается за каждый контракт (кредитный договор), представленный в Банк для постановки на учет на условиях срочности.</w:t>
            </w:r>
          </w:p>
          <w:p w:rsidR="00A03EDD" w:rsidRPr="00A30191" w:rsidRDefault="00A03EDD" w:rsidP="008B0265">
            <w:pPr>
              <w:spacing w:before="40" w:after="0" w:line="240" w:lineRule="auto"/>
              <w:jc w:val="both"/>
              <w:rPr>
                <w:rFonts w:ascii="Times New Roman" w:hAnsi="Times New Roman"/>
                <w:bCs/>
              </w:rPr>
            </w:pPr>
            <w:r w:rsidRPr="00A30191">
              <w:rPr>
                <w:rFonts w:ascii="Times New Roman" w:hAnsi="Times New Roman"/>
                <w:bCs/>
              </w:rPr>
              <w:t>Комиссия взимается дополнительно к комиссии по пунктам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p>
          <w:p w:rsidR="00A03EDD" w:rsidRPr="00A30191" w:rsidRDefault="00A03EDD" w:rsidP="008B0265">
            <w:pPr>
              <w:spacing w:before="40" w:after="0" w:line="240" w:lineRule="auto"/>
              <w:jc w:val="both"/>
              <w:rPr>
                <w:rFonts w:ascii="Times New Roman" w:hAnsi="Times New Roman"/>
                <w:bCs/>
              </w:rPr>
            </w:pPr>
            <w:r w:rsidRPr="00A30191">
              <w:rPr>
                <w:rFonts w:ascii="Times New Roman" w:hAnsi="Times New Roman"/>
                <w:bCs/>
              </w:rPr>
              <w:t xml:space="preserve">По контрактам (кредитным договорам), постановка на учет </w:t>
            </w:r>
            <w:r w:rsidRPr="00A30191">
              <w:rPr>
                <w:rFonts w:ascii="Times New Roman" w:hAnsi="Times New Roman"/>
                <w:bCs/>
              </w:rPr>
              <w:lastRenderedPageBreak/>
              <w:t>которых осуществлялась ранее в другом банке, услуга не оказывается.</w:t>
            </w:r>
          </w:p>
          <w:p w:rsidR="00A03EDD" w:rsidRPr="00A30191" w:rsidRDefault="00A03EDD" w:rsidP="008B0265">
            <w:pPr>
              <w:spacing w:before="40" w:after="0" w:line="240" w:lineRule="auto"/>
              <w:jc w:val="both"/>
              <w:rPr>
                <w:rFonts w:ascii="Times New Roman" w:hAnsi="Times New Roman"/>
                <w:bCs/>
              </w:rPr>
            </w:pPr>
            <w:r w:rsidRPr="00A30191">
              <w:rPr>
                <w:rFonts w:ascii="Times New Roman" w:hAnsi="Times New Roman"/>
                <w:bCs/>
              </w:rPr>
              <w:t>Услуга оказывается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p>
          <w:p w:rsidR="00A03EDD" w:rsidRPr="00A30191" w:rsidRDefault="00A03EDD" w:rsidP="008B0265">
            <w:pPr>
              <w:tabs>
                <w:tab w:val="left" w:pos="269"/>
              </w:tabs>
              <w:jc w:val="both"/>
              <w:rPr>
                <w:rFonts w:ascii="Times New Roman" w:hAnsi="Times New Roman"/>
              </w:rPr>
            </w:pPr>
            <w:r w:rsidRPr="00A30191">
              <w:rPr>
                <w:rFonts w:ascii="Times New Roman" w:hAnsi="Times New Roman"/>
                <w:bCs/>
              </w:rPr>
              <w:t>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p>
        </w:tc>
      </w:tr>
      <w:tr w:rsidR="00A30191" w:rsidRPr="00A30191" w:rsidTr="008B0265">
        <w:tc>
          <w:tcPr>
            <w:tcW w:w="880" w:type="dxa"/>
            <w:tcBorders>
              <w:top w:val="single" w:sz="4" w:space="0" w:color="auto"/>
              <w:bottom w:val="single" w:sz="4" w:space="0" w:color="auto"/>
            </w:tcBorders>
            <w:shd w:val="clear" w:color="auto" w:fill="auto"/>
          </w:tcPr>
          <w:p w:rsidR="00A03EDD" w:rsidRPr="00A30191" w:rsidRDefault="00A03EDD" w:rsidP="008B0265">
            <w:pPr>
              <w:jc w:val="center"/>
              <w:rPr>
                <w:rFonts w:ascii="Times New Roman" w:hAnsi="Times New Roman"/>
                <w:lang w:eastAsia="x-none"/>
              </w:rPr>
            </w:pPr>
          </w:p>
        </w:tc>
        <w:tc>
          <w:tcPr>
            <w:tcW w:w="2835" w:type="dxa"/>
            <w:tcBorders>
              <w:top w:val="single" w:sz="4" w:space="0" w:color="auto"/>
              <w:bottom w:val="single" w:sz="4" w:space="0" w:color="auto"/>
            </w:tcBorders>
            <w:shd w:val="clear" w:color="auto" w:fill="auto"/>
          </w:tcPr>
          <w:p w:rsidR="00A03EDD" w:rsidRPr="00A30191" w:rsidRDefault="00A03EDD" w:rsidP="008B0265">
            <w:pPr>
              <w:spacing w:after="0" w:line="240" w:lineRule="auto"/>
              <w:rPr>
                <w:rFonts w:ascii="Times New Roman" w:hAnsi="Times New Roman"/>
              </w:rPr>
            </w:pPr>
            <w:r w:rsidRPr="00A30191">
              <w:rPr>
                <w:rFonts w:ascii="Times New Roman" w:hAnsi="Times New Roman"/>
              </w:rPr>
              <w:t>- при использовании для предоставления/ получения документов системы дистанционного банковского обслуживания (формализованное сообщение);</w:t>
            </w:r>
          </w:p>
          <w:p w:rsidR="00A03EDD" w:rsidRPr="00A30191" w:rsidRDefault="00A03EDD" w:rsidP="008B0265">
            <w:pPr>
              <w:spacing w:after="0" w:line="240" w:lineRule="auto"/>
              <w:rPr>
                <w:rFonts w:ascii="Times New Roman" w:hAnsi="Times New Roman"/>
              </w:rPr>
            </w:pPr>
          </w:p>
        </w:tc>
        <w:tc>
          <w:tcPr>
            <w:tcW w:w="2551" w:type="dxa"/>
            <w:tcBorders>
              <w:top w:val="single" w:sz="4" w:space="0" w:color="auto"/>
              <w:bottom w:val="single" w:sz="4" w:space="0" w:color="auto"/>
            </w:tcBorders>
            <w:shd w:val="clear" w:color="auto" w:fill="auto"/>
            <w:vAlign w:val="center"/>
          </w:tcPr>
          <w:p w:rsidR="00A03EDD" w:rsidRPr="00A30191" w:rsidRDefault="00A03EDD" w:rsidP="008B0265">
            <w:pPr>
              <w:spacing w:after="0" w:line="240" w:lineRule="auto"/>
              <w:jc w:val="center"/>
              <w:rPr>
                <w:rFonts w:ascii="Times New Roman" w:hAnsi="Times New Roman"/>
                <w:sz w:val="24"/>
                <w:szCs w:val="24"/>
              </w:rPr>
            </w:pPr>
            <w:r w:rsidRPr="00A30191">
              <w:rPr>
                <w:rFonts w:ascii="Times New Roman" w:hAnsi="Times New Roman"/>
              </w:rPr>
              <w:t>1 500 руб.</w:t>
            </w:r>
          </w:p>
        </w:tc>
        <w:tc>
          <w:tcPr>
            <w:tcW w:w="3260" w:type="dxa"/>
            <w:vMerge/>
            <w:shd w:val="clear" w:color="auto" w:fill="auto"/>
          </w:tcPr>
          <w:p w:rsidR="00A03EDD" w:rsidRPr="00A30191" w:rsidRDefault="00A03EDD" w:rsidP="008B0265">
            <w:pPr>
              <w:tabs>
                <w:tab w:val="left" w:pos="269"/>
              </w:tabs>
              <w:jc w:val="both"/>
              <w:rPr>
                <w:rFonts w:ascii="Times New Roman" w:hAnsi="Times New Roman"/>
              </w:rPr>
            </w:pPr>
          </w:p>
        </w:tc>
      </w:tr>
      <w:tr w:rsidR="00A30191" w:rsidRPr="00A30191" w:rsidTr="008B0265">
        <w:tc>
          <w:tcPr>
            <w:tcW w:w="880" w:type="dxa"/>
            <w:tcBorders>
              <w:top w:val="single" w:sz="4" w:space="0" w:color="auto"/>
              <w:bottom w:val="single" w:sz="4" w:space="0" w:color="auto"/>
            </w:tcBorders>
            <w:shd w:val="clear" w:color="auto" w:fill="auto"/>
          </w:tcPr>
          <w:p w:rsidR="00A03EDD" w:rsidRPr="00A30191" w:rsidRDefault="00A03EDD" w:rsidP="008B0265">
            <w:pPr>
              <w:jc w:val="center"/>
              <w:rPr>
                <w:rFonts w:ascii="Times New Roman" w:hAnsi="Times New Roman"/>
                <w:lang w:eastAsia="x-none"/>
              </w:rPr>
            </w:pPr>
          </w:p>
        </w:tc>
        <w:tc>
          <w:tcPr>
            <w:tcW w:w="2835" w:type="dxa"/>
            <w:tcBorders>
              <w:top w:val="single" w:sz="4" w:space="0" w:color="auto"/>
              <w:bottom w:val="single" w:sz="4" w:space="0" w:color="auto"/>
            </w:tcBorders>
            <w:shd w:val="clear" w:color="auto" w:fill="auto"/>
          </w:tcPr>
          <w:p w:rsidR="00A03EDD" w:rsidRPr="00A30191" w:rsidRDefault="00A03EDD" w:rsidP="008B0265">
            <w:pPr>
              <w:spacing w:after="0" w:line="240" w:lineRule="auto"/>
              <w:rPr>
                <w:rFonts w:ascii="Times New Roman" w:hAnsi="Times New Roman"/>
              </w:rPr>
            </w:pPr>
            <w:r w:rsidRPr="00A30191">
              <w:rPr>
                <w:rFonts w:ascii="Times New Roman" w:hAnsi="Times New Roman"/>
              </w:rPr>
              <w:t>- при предоставлении/ получении документов на бумажном носителе</w:t>
            </w:r>
          </w:p>
        </w:tc>
        <w:tc>
          <w:tcPr>
            <w:tcW w:w="2551" w:type="dxa"/>
            <w:tcBorders>
              <w:top w:val="single" w:sz="4" w:space="0" w:color="auto"/>
              <w:bottom w:val="single" w:sz="4" w:space="0" w:color="auto"/>
            </w:tcBorders>
            <w:shd w:val="clear" w:color="auto" w:fill="auto"/>
            <w:vAlign w:val="center"/>
          </w:tcPr>
          <w:p w:rsidR="00A03EDD" w:rsidRPr="00A30191" w:rsidRDefault="00A03EDD" w:rsidP="008B0265">
            <w:pPr>
              <w:spacing w:after="0" w:line="240" w:lineRule="auto"/>
              <w:jc w:val="center"/>
              <w:rPr>
                <w:rFonts w:ascii="Times New Roman" w:hAnsi="Times New Roman"/>
              </w:rPr>
            </w:pPr>
            <w:r w:rsidRPr="00A30191">
              <w:rPr>
                <w:rFonts w:ascii="Times New Roman" w:hAnsi="Times New Roman"/>
              </w:rPr>
              <w:t>4 000 руб.</w:t>
            </w:r>
          </w:p>
        </w:tc>
        <w:tc>
          <w:tcPr>
            <w:tcW w:w="3260" w:type="dxa"/>
            <w:vMerge/>
            <w:tcBorders>
              <w:bottom w:val="single" w:sz="4" w:space="0" w:color="auto"/>
            </w:tcBorders>
            <w:shd w:val="clear" w:color="auto" w:fill="auto"/>
          </w:tcPr>
          <w:p w:rsidR="00A03EDD" w:rsidRPr="00A30191" w:rsidRDefault="00A03EDD" w:rsidP="008B0265">
            <w:pPr>
              <w:tabs>
                <w:tab w:val="left" w:pos="269"/>
              </w:tabs>
              <w:jc w:val="both"/>
              <w:rPr>
                <w:rFonts w:ascii="Times New Roman" w:hAnsi="Times New Roman"/>
              </w:rPr>
            </w:pPr>
          </w:p>
        </w:tc>
      </w:tr>
      <w:tr w:rsidR="00A30191" w:rsidRPr="00A30191" w:rsidTr="008B0265">
        <w:tc>
          <w:tcPr>
            <w:tcW w:w="880" w:type="dxa"/>
            <w:tcBorders>
              <w:bottom w:val="nil"/>
            </w:tcBorders>
            <w:shd w:val="clear" w:color="auto" w:fill="auto"/>
          </w:tcPr>
          <w:p w:rsidR="00A03EDD" w:rsidRPr="00A30191" w:rsidRDefault="00A03EDD" w:rsidP="008B0265">
            <w:pPr>
              <w:jc w:val="center"/>
              <w:rPr>
                <w:rFonts w:ascii="Times New Roman" w:hAnsi="Times New Roman"/>
                <w:sz w:val="24"/>
                <w:szCs w:val="24"/>
              </w:rPr>
            </w:pPr>
            <w:r w:rsidRPr="00A30191">
              <w:rPr>
                <w:rFonts w:ascii="Times New Roman" w:hAnsi="Times New Roman"/>
                <w:sz w:val="24"/>
                <w:szCs w:val="24"/>
              </w:rPr>
              <w:t>3.4.</w:t>
            </w:r>
          </w:p>
        </w:tc>
        <w:tc>
          <w:tcPr>
            <w:tcW w:w="8646" w:type="dxa"/>
            <w:gridSpan w:val="3"/>
            <w:shd w:val="clear" w:color="auto" w:fill="auto"/>
          </w:tcPr>
          <w:p w:rsidR="00A03EDD" w:rsidRPr="00A30191" w:rsidRDefault="00A03EDD" w:rsidP="008B0265">
            <w:pPr>
              <w:tabs>
                <w:tab w:val="left" w:pos="269"/>
              </w:tabs>
              <w:jc w:val="both"/>
              <w:rPr>
                <w:rFonts w:ascii="Times New Roman" w:hAnsi="Times New Roman"/>
              </w:rPr>
            </w:pPr>
            <w:r w:rsidRPr="00A30191">
              <w:rPr>
                <w:rFonts w:ascii="Times New Roman" w:hAnsi="Times New Roman"/>
              </w:rPr>
              <w:t>Проверка и оформление Банком документов валютного контроля за резидента</w:t>
            </w:r>
          </w:p>
        </w:tc>
      </w:tr>
      <w:tr w:rsidR="00A30191" w:rsidRPr="00A30191" w:rsidTr="008B0265">
        <w:tc>
          <w:tcPr>
            <w:tcW w:w="880" w:type="dxa"/>
            <w:tcBorders>
              <w:bottom w:val="nil"/>
            </w:tcBorders>
            <w:shd w:val="clear" w:color="auto" w:fill="auto"/>
          </w:tcPr>
          <w:p w:rsidR="00A03EDD" w:rsidRPr="00A30191" w:rsidRDefault="00A03EDD" w:rsidP="008B0265">
            <w:pPr>
              <w:rPr>
                <w:rFonts w:ascii="Times New Roman" w:hAnsi="Times New Roman"/>
                <w:sz w:val="24"/>
                <w:szCs w:val="24"/>
              </w:rPr>
            </w:pPr>
            <w:r w:rsidRPr="00A30191">
              <w:rPr>
                <w:rFonts w:ascii="Times New Roman" w:hAnsi="Times New Roman"/>
                <w:sz w:val="24"/>
                <w:szCs w:val="24"/>
              </w:rPr>
              <w:t>3.4.1.</w:t>
            </w:r>
          </w:p>
        </w:tc>
        <w:tc>
          <w:tcPr>
            <w:tcW w:w="2835" w:type="dxa"/>
            <w:tcBorders>
              <w:bottom w:val="nil"/>
            </w:tcBorders>
            <w:shd w:val="clear" w:color="auto" w:fill="auto"/>
          </w:tcPr>
          <w:p w:rsidR="00A03EDD" w:rsidRPr="00A30191" w:rsidRDefault="00A03EDD" w:rsidP="008B0265">
            <w:pPr>
              <w:rPr>
                <w:rFonts w:ascii="Times New Roman" w:hAnsi="Times New Roman"/>
                <w:sz w:val="24"/>
                <w:szCs w:val="24"/>
              </w:rPr>
            </w:pPr>
            <w:r w:rsidRPr="00A30191">
              <w:rPr>
                <w:rFonts w:ascii="Times New Roman" w:hAnsi="Times New Roman"/>
                <w:sz w:val="24"/>
                <w:szCs w:val="24"/>
              </w:rPr>
              <w:t>Проверка справки о подтверждающих документах (далее –  СПД), включая СПД, содержащую скорректированные сведения, при предоставлении документов:</w:t>
            </w:r>
          </w:p>
        </w:tc>
        <w:tc>
          <w:tcPr>
            <w:tcW w:w="2551" w:type="dxa"/>
            <w:tcBorders>
              <w:bottom w:val="nil"/>
            </w:tcBorders>
          </w:tcPr>
          <w:p w:rsidR="00A03EDD" w:rsidRPr="00A30191" w:rsidRDefault="00A03EDD" w:rsidP="008B0265">
            <w:pPr>
              <w:jc w:val="center"/>
              <w:rPr>
                <w:rFonts w:ascii="Times New Roman" w:hAnsi="Times New Roman"/>
                <w:sz w:val="24"/>
                <w:szCs w:val="24"/>
              </w:rPr>
            </w:pPr>
          </w:p>
        </w:tc>
        <w:tc>
          <w:tcPr>
            <w:tcW w:w="3260" w:type="dxa"/>
            <w:vMerge w:val="restart"/>
            <w:shd w:val="clear" w:color="auto" w:fill="auto"/>
          </w:tcPr>
          <w:p w:rsidR="00A03EDD" w:rsidRPr="00A30191" w:rsidRDefault="00A03EDD" w:rsidP="008B0265">
            <w:pPr>
              <w:tabs>
                <w:tab w:val="left" w:pos="1134"/>
              </w:tabs>
              <w:jc w:val="both"/>
              <w:rPr>
                <w:rFonts w:ascii="Times New Roman" w:hAnsi="Times New Roman"/>
              </w:rPr>
            </w:pPr>
            <w:r w:rsidRPr="00A30191">
              <w:rPr>
                <w:rFonts w:ascii="Times New Roman" w:hAnsi="Times New Roman"/>
                <w:bCs/>
              </w:rPr>
              <w:t>Комиссия взимается в срок не позднее следующего рабочего дня после дня оказания услуги***</w:t>
            </w:r>
          </w:p>
        </w:tc>
      </w:tr>
      <w:tr w:rsidR="00A30191" w:rsidRPr="00A30191" w:rsidTr="008B0265">
        <w:tc>
          <w:tcPr>
            <w:tcW w:w="880" w:type="dxa"/>
            <w:tcBorders>
              <w:top w:val="nil"/>
              <w:left w:val="single" w:sz="4" w:space="0" w:color="auto"/>
              <w:bottom w:val="nil"/>
              <w:right w:val="single" w:sz="4" w:space="0" w:color="auto"/>
            </w:tcBorders>
            <w:shd w:val="clear" w:color="auto" w:fill="auto"/>
          </w:tcPr>
          <w:p w:rsidR="00A03EDD" w:rsidRPr="00A30191" w:rsidRDefault="00A03EDD" w:rsidP="008B0265">
            <w:pPr>
              <w:rPr>
                <w:rFonts w:ascii="Times New Roman" w:hAnsi="Times New Roman"/>
                <w:sz w:val="24"/>
                <w:szCs w:val="24"/>
              </w:rPr>
            </w:pPr>
          </w:p>
        </w:tc>
        <w:tc>
          <w:tcPr>
            <w:tcW w:w="2835" w:type="dxa"/>
            <w:tcBorders>
              <w:top w:val="nil"/>
              <w:left w:val="single" w:sz="4" w:space="0" w:color="auto"/>
              <w:bottom w:val="nil"/>
              <w:right w:val="single" w:sz="4" w:space="0" w:color="auto"/>
            </w:tcBorders>
            <w:shd w:val="clear" w:color="auto" w:fill="auto"/>
          </w:tcPr>
          <w:p w:rsidR="00A03EDD" w:rsidRPr="00A30191" w:rsidRDefault="00A03EDD" w:rsidP="008B0265">
            <w:pPr>
              <w:rPr>
                <w:rFonts w:ascii="Times New Roman" w:hAnsi="Times New Roman"/>
                <w:sz w:val="24"/>
                <w:szCs w:val="24"/>
              </w:rPr>
            </w:pPr>
            <w:r w:rsidRPr="00A30191">
              <w:rPr>
                <w:rFonts w:ascii="Times New Roman" w:hAnsi="Times New Roman"/>
                <w:sz w:val="24"/>
                <w:szCs w:val="24"/>
              </w:rPr>
              <w:t>- с использованием системы дистанционного банковского обслуживания;</w:t>
            </w:r>
          </w:p>
        </w:tc>
        <w:tc>
          <w:tcPr>
            <w:tcW w:w="2551" w:type="dxa"/>
            <w:tcBorders>
              <w:top w:val="nil"/>
              <w:left w:val="single" w:sz="4" w:space="0" w:color="auto"/>
              <w:bottom w:val="nil"/>
            </w:tcBorders>
          </w:tcPr>
          <w:p w:rsidR="00A03EDD" w:rsidRPr="00A30191" w:rsidRDefault="00A03EDD" w:rsidP="008B0265">
            <w:pPr>
              <w:jc w:val="center"/>
              <w:rPr>
                <w:rFonts w:ascii="Times New Roman" w:hAnsi="Times New Roman"/>
                <w:sz w:val="24"/>
                <w:szCs w:val="24"/>
              </w:rPr>
            </w:pPr>
            <w:r w:rsidRPr="00A30191">
              <w:rPr>
                <w:rFonts w:ascii="Times New Roman" w:hAnsi="Times New Roman"/>
                <w:sz w:val="24"/>
                <w:szCs w:val="24"/>
              </w:rPr>
              <w:t>Не взимается</w:t>
            </w:r>
          </w:p>
        </w:tc>
        <w:tc>
          <w:tcPr>
            <w:tcW w:w="3260" w:type="dxa"/>
            <w:vMerge/>
            <w:shd w:val="clear" w:color="auto" w:fill="auto"/>
          </w:tcPr>
          <w:p w:rsidR="00A03EDD" w:rsidRPr="00A30191" w:rsidRDefault="00A03EDD" w:rsidP="008B0265">
            <w:pPr>
              <w:tabs>
                <w:tab w:val="left" w:pos="1134"/>
              </w:tabs>
              <w:jc w:val="both"/>
              <w:rPr>
                <w:rFonts w:ascii="Times New Roman" w:hAnsi="Times New Roman"/>
              </w:rPr>
            </w:pPr>
          </w:p>
        </w:tc>
      </w:tr>
      <w:tr w:rsidR="00A30191" w:rsidRPr="00A30191" w:rsidTr="008B0265">
        <w:tc>
          <w:tcPr>
            <w:tcW w:w="880" w:type="dxa"/>
            <w:tcBorders>
              <w:top w:val="nil"/>
              <w:left w:val="single" w:sz="4" w:space="0" w:color="auto"/>
              <w:bottom w:val="nil"/>
              <w:right w:val="single" w:sz="4" w:space="0" w:color="auto"/>
            </w:tcBorders>
            <w:shd w:val="clear" w:color="auto" w:fill="auto"/>
          </w:tcPr>
          <w:p w:rsidR="00A03EDD" w:rsidRPr="00A30191" w:rsidRDefault="00A03EDD" w:rsidP="008B0265">
            <w:pPr>
              <w:rPr>
                <w:rFonts w:ascii="Times New Roman" w:hAnsi="Times New Roman"/>
                <w:sz w:val="24"/>
                <w:szCs w:val="24"/>
              </w:rPr>
            </w:pPr>
          </w:p>
        </w:tc>
        <w:tc>
          <w:tcPr>
            <w:tcW w:w="2835" w:type="dxa"/>
            <w:tcBorders>
              <w:top w:val="nil"/>
              <w:left w:val="single" w:sz="4" w:space="0" w:color="auto"/>
              <w:bottom w:val="nil"/>
              <w:right w:val="single" w:sz="4" w:space="0" w:color="auto"/>
            </w:tcBorders>
            <w:shd w:val="clear" w:color="auto" w:fill="auto"/>
          </w:tcPr>
          <w:p w:rsidR="00A03EDD" w:rsidRPr="00A30191" w:rsidRDefault="00A03EDD" w:rsidP="008B0265">
            <w:pPr>
              <w:rPr>
                <w:rFonts w:ascii="Times New Roman" w:hAnsi="Times New Roman"/>
                <w:sz w:val="24"/>
                <w:szCs w:val="24"/>
              </w:rPr>
            </w:pPr>
            <w:r w:rsidRPr="00A30191">
              <w:rPr>
                <w:rFonts w:ascii="Times New Roman" w:hAnsi="Times New Roman"/>
                <w:sz w:val="24"/>
                <w:szCs w:val="24"/>
              </w:rPr>
              <w:t>- на бумажном носителе</w:t>
            </w:r>
          </w:p>
        </w:tc>
        <w:tc>
          <w:tcPr>
            <w:tcW w:w="2551" w:type="dxa"/>
            <w:tcBorders>
              <w:top w:val="nil"/>
              <w:left w:val="single" w:sz="4" w:space="0" w:color="auto"/>
              <w:bottom w:val="nil"/>
            </w:tcBorders>
          </w:tcPr>
          <w:p w:rsidR="00A03EDD" w:rsidRPr="00A30191" w:rsidRDefault="00A03EDD" w:rsidP="008B0265">
            <w:pPr>
              <w:jc w:val="center"/>
              <w:rPr>
                <w:rFonts w:ascii="Times New Roman" w:hAnsi="Times New Roman"/>
                <w:sz w:val="24"/>
                <w:szCs w:val="24"/>
              </w:rPr>
            </w:pPr>
            <w:r w:rsidRPr="00A30191">
              <w:rPr>
                <w:rFonts w:ascii="Times New Roman" w:hAnsi="Times New Roman"/>
                <w:sz w:val="24"/>
                <w:szCs w:val="24"/>
              </w:rPr>
              <w:t>500 руб. за один документ</w:t>
            </w:r>
          </w:p>
        </w:tc>
        <w:tc>
          <w:tcPr>
            <w:tcW w:w="3260" w:type="dxa"/>
            <w:vMerge/>
            <w:tcBorders>
              <w:bottom w:val="nil"/>
            </w:tcBorders>
            <w:shd w:val="clear" w:color="auto" w:fill="auto"/>
          </w:tcPr>
          <w:p w:rsidR="00A03EDD" w:rsidRPr="00A30191" w:rsidRDefault="00A03EDD" w:rsidP="008B0265">
            <w:pPr>
              <w:tabs>
                <w:tab w:val="left" w:pos="1134"/>
              </w:tabs>
              <w:jc w:val="both"/>
              <w:rPr>
                <w:rFonts w:ascii="Times New Roman" w:hAnsi="Times New Roman"/>
              </w:rPr>
            </w:pPr>
          </w:p>
        </w:tc>
      </w:tr>
      <w:tr w:rsidR="00A30191" w:rsidRPr="00A30191" w:rsidTr="008B0265">
        <w:tc>
          <w:tcPr>
            <w:tcW w:w="880" w:type="dxa"/>
            <w:tcBorders>
              <w:bottom w:val="nil"/>
            </w:tcBorders>
            <w:shd w:val="clear" w:color="auto" w:fill="auto"/>
          </w:tcPr>
          <w:p w:rsidR="00A03EDD" w:rsidRPr="00A30191" w:rsidRDefault="00A03EDD" w:rsidP="008B0265">
            <w:pPr>
              <w:rPr>
                <w:rFonts w:ascii="Times New Roman" w:hAnsi="Times New Roman"/>
                <w:sz w:val="24"/>
                <w:szCs w:val="24"/>
              </w:rPr>
            </w:pPr>
            <w:r w:rsidRPr="00A30191">
              <w:rPr>
                <w:rFonts w:ascii="Times New Roman" w:hAnsi="Times New Roman"/>
                <w:sz w:val="24"/>
                <w:szCs w:val="24"/>
              </w:rPr>
              <w:t>3.4.2.</w:t>
            </w:r>
          </w:p>
        </w:tc>
        <w:tc>
          <w:tcPr>
            <w:tcW w:w="2835" w:type="dxa"/>
            <w:tcBorders>
              <w:bottom w:val="nil"/>
            </w:tcBorders>
            <w:shd w:val="clear" w:color="auto" w:fill="auto"/>
          </w:tcPr>
          <w:p w:rsidR="00A03EDD" w:rsidRPr="00A30191" w:rsidRDefault="00A03EDD" w:rsidP="008B0265">
            <w:pPr>
              <w:rPr>
                <w:rFonts w:ascii="Times New Roman" w:hAnsi="Times New Roman"/>
                <w:sz w:val="24"/>
                <w:szCs w:val="24"/>
              </w:rPr>
            </w:pPr>
            <w:r w:rsidRPr="00A30191">
              <w:rPr>
                <w:rFonts w:ascii="Times New Roman" w:hAnsi="Times New Roman"/>
                <w:sz w:val="24"/>
                <w:szCs w:val="24"/>
              </w:rPr>
              <w:t>Оформление Банком СПД, включая СПД, содержащую скорректированные сведения, за резидента при предоставлении документов:</w:t>
            </w:r>
          </w:p>
        </w:tc>
        <w:tc>
          <w:tcPr>
            <w:tcW w:w="2551" w:type="dxa"/>
            <w:tcBorders>
              <w:bottom w:val="nil"/>
            </w:tcBorders>
          </w:tcPr>
          <w:p w:rsidR="00A03EDD" w:rsidRPr="00A30191" w:rsidRDefault="00A03EDD" w:rsidP="008B0265">
            <w:pPr>
              <w:jc w:val="center"/>
              <w:rPr>
                <w:rFonts w:ascii="Times New Roman" w:hAnsi="Times New Roman"/>
                <w:sz w:val="24"/>
                <w:szCs w:val="24"/>
              </w:rPr>
            </w:pPr>
          </w:p>
        </w:tc>
        <w:tc>
          <w:tcPr>
            <w:tcW w:w="3260" w:type="dxa"/>
            <w:vMerge w:val="restart"/>
            <w:shd w:val="clear" w:color="auto" w:fill="auto"/>
          </w:tcPr>
          <w:p w:rsidR="00A03EDD" w:rsidRPr="00A30191" w:rsidRDefault="00A03EDD" w:rsidP="008B0265">
            <w:pPr>
              <w:tabs>
                <w:tab w:val="left" w:pos="1134"/>
              </w:tabs>
              <w:jc w:val="both"/>
              <w:rPr>
                <w:rFonts w:ascii="Times New Roman" w:hAnsi="Times New Roman"/>
              </w:rPr>
            </w:pPr>
            <w:r w:rsidRPr="00A30191">
              <w:rPr>
                <w:rFonts w:ascii="Times New Roman" w:hAnsi="Times New Roman"/>
                <w:bCs/>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w:t>
            </w:r>
            <w:r w:rsidRPr="00A30191">
              <w:rPr>
                <w:rFonts w:ascii="Times New Roman" w:hAnsi="Times New Roman"/>
                <w:bCs/>
              </w:rPr>
              <w:lastRenderedPageBreak/>
              <w:t>и информации для оформления Банком СПД</w:t>
            </w:r>
          </w:p>
        </w:tc>
      </w:tr>
      <w:tr w:rsidR="00A30191" w:rsidRPr="00A30191" w:rsidTr="008B0265">
        <w:tc>
          <w:tcPr>
            <w:tcW w:w="880" w:type="dxa"/>
            <w:tcBorders>
              <w:top w:val="nil"/>
              <w:left w:val="single" w:sz="4" w:space="0" w:color="auto"/>
              <w:bottom w:val="nil"/>
              <w:right w:val="single" w:sz="4" w:space="0" w:color="auto"/>
            </w:tcBorders>
            <w:shd w:val="clear" w:color="auto" w:fill="auto"/>
          </w:tcPr>
          <w:p w:rsidR="00A03EDD" w:rsidRPr="00A30191" w:rsidRDefault="00A03EDD" w:rsidP="008B0265">
            <w:pPr>
              <w:rPr>
                <w:rFonts w:ascii="Times New Roman" w:hAnsi="Times New Roman"/>
                <w:sz w:val="24"/>
                <w:szCs w:val="24"/>
              </w:rPr>
            </w:pPr>
          </w:p>
        </w:tc>
        <w:tc>
          <w:tcPr>
            <w:tcW w:w="2835" w:type="dxa"/>
            <w:tcBorders>
              <w:top w:val="nil"/>
              <w:left w:val="single" w:sz="4" w:space="0" w:color="auto"/>
              <w:bottom w:val="nil"/>
              <w:right w:val="single" w:sz="4" w:space="0" w:color="auto"/>
            </w:tcBorders>
            <w:shd w:val="clear" w:color="auto" w:fill="auto"/>
          </w:tcPr>
          <w:p w:rsidR="00A03EDD" w:rsidRPr="00A30191" w:rsidRDefault="00A03EDD" w:rsidP="008B0265">
            <w:pPr>
              <w:rPr>
                <w:rFonts w:ascii="Times New Roman" w:hAnsi="Times New Roman"/>
                <w:sz w:val="24"/>
                <w:szCs w:val="24"/>
              </w:rPr>
            </w:pPr>
            <w:r w:rsidRPr="00A30191">
              <w:rPr>
                <w:rFonts w:ascii="Times New Roman" w:hAnsi="Times New Roman"/>
                <w:sz w:val="24"/>
                <w:szCs w:val="24"/>
              </w:rPr>
              <w:t>- с использованием системы дистанционного банковского обслуживания;</w:t>
            </w:r>
          </w:p>
        </w:tc>
        <w:tc>
          <w:tcPr>
            <w:tcW w:w="2551" w:type="dxa"/>
            <w:tcBorders>
              <w:top w:val="nil"/>
              <w:left w:val="single" w:sz="4" w:space="0" w:color="auto"/>
              <w:bottom w:val="nil"/>
            </w:tcBorders>
          </w:tcPr>
          <w:p w:rsidR="00A03EDD" w:rsidRPr="00A30191" w:rsidRDefault="00A03EDD" w:rsidP="008B0265">
            <w:pPr>
              <w:jc w:val="center"/>
              <w:rPr>
                <w:rFonts w:ascii="Times New Roman" w:hAnsi="Times New Roman"/>
                <w:sz w:val="24"/>
                <w:szCs w:val="24"/>
              </w:rPr>
            </w:pPr>
            <w:r w:rsidRPr="00A30191">
              <w:rPr>
                <w:rFonts w:ascii="Times New Roman" w:hAnsi="Times New Roman"/>
                <w:sz w:val="24"/>
                <w:szCs w:val="24"/>
              </w:rPr>
              <w:t>450 руб. за один подтверждающий документ</w:t>
            </w:r>
          </w:p>
        </w:tc>
        <w:tc>
          <w:tcPr>
            <w:tcW w:w="3260" w:type="dxa"/>
            <w:vMerge/>
            <w:shd w:val="clear" w:color="auto" w:fill="auto"/>
          </w:tcPr>
          <w:p w:rsidR="00A03EDD" w:rsidRPr="00A30191" w:rsidRDefault="00A03EDD" w:rsidP="008B0265">
            <w:pPr>
              <w:tabs>
                <w:tab w:val="left" w:pos="1134"/>
              </w:tabs>
              <w:jc w:val="both"/>
              <w:rPr>
                <w:rFonts w:ascii="Times New Roman" w:hAnsi="Times New Roman"/>
              </w:rPr>
            </w:pPr>
          </w:p>
        </w:tc>
      </w:tr>
      <w:tr w:rsidR="00A30191" w:rsidRPr="00A30191" w:rsidTr="008B0265">
        <w:tc>
          <w:tcPr>
            <w:tcW w:w="880" w:type="dxa"/>
            <w:tcBorders>
              <w:top w:val="nil"/>
              <w:left w:val="single" w:sz="4" w:space="0" w:color="auto"/>
              <w:bottom w:val="single" w:sz="4" w:space="0" w:color="auto"/>
              <w:right w:val="single" w:sz="4" w:space="0" w:color="auto"/>
            </w:tcBorders>
            <w:shd w:val="clear" w:color="auto" w:fill="auto"/>
          </w:tcPr>
          <w:p w:rsidR="00A03EDD" w:rsidRPr="00A30191" w:rsidRDefault="00A03EDD" w:rsidP="008B0265">
            <w:pPr>
              <w:rPr>
                <w:rFonts w:ascii="Times New Roman" w:hAnsi="Times New Roman"/>
                <w:sz w:val="24"/>
                <w:szCs w:val="24"/>
              </w:rPr>
            </w:pPr>
          </w:p>
        </w:tc>
        <w:tc>
          <w:tcPr>
            <w:tcW w:w="2835" w:type="dxa"/>
            <w:tcBorders>
              <w:top w:val="nil"/>
              <w:left w:val="single" w:sz="4" w:space="0" w:color="auto"/>
              <w:bottom w:val="single" w:sz="4" w:space="0" w:color="auto"/>
              <w:right w:val="single" w:sz="4" w:space="0" w:color="auto"/>
            </w:tcBorders>
            <w:shd w:val="clear" w:color="auto" w:fill="auto"/>
          </w:tcPr>
          <w:p w:rsidR="00A03EDD" w:rsidRPr="00A30191" w:rsidRDefault="00A03EDD" w:rsidP="008B0265">
            <w:pPr>
              <w:rPr>
                <w:rFonts w:ascii="Times New Roman" w:hAnsi="Times New Roman"/>
                <w:sz w:val="24"/>
                <w:szCs w:val="24"/>
              </w:rPr>
            </w:pPr>
            <w:r w:rsidRPr="00A30191">
              <w:rPr>
                <w:rFonts w:ascii="Times New Roman" w:hAnsi="Times New Roman"/>
                <w:sz w:val="24"/>
                <w:szCs w:val="24"/>
              </w:rPr>
              <w:t>- на бумажном носителе</w:t>
            </w:r>
          </w:p>
        </w:tc>
        <w:tc>
          <w:tcPr>
            <w:tcW w:w="2551" w:type="dxa"/>
            <w:tcBorders>
              <w:top w:val="nil"/>
              <w:left w:val="single" w:sz="4" w:space="0" w:color="auto"/>
              <w:bottom w:val="single" w:sz="4" w:space="0" w:color="auto"/>
            </w:tcBorders>
          </w:tcPr>
          <w:p w:rsidR="00A03EDD" w:rsidRPr="00A30191" w:rsidRDefault="00A03EDD" w:rsidP="008B0265">
            <w:pPr>
              <w:jc w:val="center"/>
              <w:rPr>
                <w:rFonts w:ascii="Times New Roman" w:hAnsi="Times New Roman"/>
                <w:sz w:val="24"/>
                <w:szCs w:val="24"/>
              </w:rPr>
            </w:pPr>
            <w:r w:rsidRPr="00A30191">
              <w:rPr>
                <w:rFonts w:ascii="Times New Roman" w:hAnsi="Times New Roman"/>
                <w:sz w:val="24"/>
                <w:szCs w:val="24"/>
              </w:rPr>
              <w:t>700 руб. за один подтверждающий документ</w:t>
            </w:r>
          </w:p>
        </w:tc>
        <w:tc>
          <w:tcPr>
            <w:tcW w:w="3260" w:type="dxa"/>
            <w:vMerge/>
            <w:tcBorders>
              <w:bottom w:val="single" w:sz="4" w:space="0" w:color="auto"/>
            </w:tcBorders>
            <w:shd w:val="clear" w:color="auto" w:fill="auto"/>
          </w:tcPr>
          <w:p w:rsidR="00A03EDD" w:rsidRPr="00A30191" w:rsidRDefault="00A03EDD" w:rsidP="008B0265">
            <w:pPr>
              <w:tabs>
                <w:tab w:val="left" w:pos="1134"/>
              </w:tabs>
              <w:jc w:val="both"/>
              <w:rPr>
                <w:rFonts w:ascii="Times New Roman" w:hAnsi="Times New Roman"/>
              </w:rPr>
            </w:pPr>
          </w:p>
        </w:tc>
      </w:tr>
      <w:tr w:rsidR="00A30191" w:rsidRPr="00A30191" w:rsidTr="008B0265">
        <w:trPr>
          <w:trHeight w:val="293"/>
        </w:trPr>
        <w:tc>
          <w:tcPr>
            <w:tcW w:w="880" w:type="dxa"/>
            <w:tcBorders>
              <w:top w:val="single" w:sz="4" w:space="0" w:color="auto"/>
            </w:tcBorders>
            <w:shd w:val="clear" w:color="auto" w:fill="auto"/>
          </w:tcPr>
          <w:p w:rsidR="00A03EDD" w:rsidRPr="00A30191" w:rsidRDefault="00A03EDD" w:rsidP="008B0265">
            <w:pPr>
              <w:jc w:val="center"/>
              <w:rPr>
                <w:rFonts w:ascii="Times New Roman" w:hAnsi="Times New Roman"/>
                <w:sz w:val="24"/>
                <w:szCs w:val="24"/>
              </w:rPr>
            </w:pPr>
            <w:r w:rsidRPr="00A30191">
              <w:rPr>
                <w:rFonts w:ascii="Times New Roman" w:hAnsi="Times New Roman"/>
                <w:sz w:val="24"/>
                <w:szCs w:val="24"/>
              </w:rPr>
              <w:t>3.5.</w:t>
            </w:r>
          </w:p>
        </w:tc>
        <w:tc>
          <w:tcPr>
            <w:tcW w:w="8646" w:type="dxa"/>
            <w:gridSpan w:val="3"/>
            <w:tcBorders>
              <w:top w:val="single" w:sz="4" w:space="0" w:color="auto"/>
            </w:tcBorders>
            <w:shd w:val="clear" w:color="auto" w:fill="auto"/>
            <w:vAlign w:val="center"/>
          </w:tcPr>
          <w:p w:rsidR="00A03EDD" w:rsidRPr="00A30191" w:rsidRDefault="00A03EDD" w:rsidP="008B0265">
            <w:pPr>
              <w:rPr>
                <w:rFonts w:ascii="Times New Roman" w:hAnsi="Times New Roman"/>
              </w:rPr>
            </w:pPr>
            <w:r w:rsidRPr="00A30191">
              <w:rPr>
                <w:rFonts w:ascii="Times New Roman" w:hAnsi="Times New Roman"/>
              </w:rPr>
              <w:t>Снятие контракта (кредитного договора) с учета</w:t>
            </w:r>
          </w:p>
        </w:tc>
      </w:tr>
      <w:tr w:rsidR="00A30191" w:rsidRPr="00A30191" w:rsidTr="008B0265">
        <w:tc>
          <w:tcPr>
            <w:tcW w:w="880" w:type="dxa"/>
            <w:shd w:val="clear" w:color="auto" w:fill="auto"/>
          </w:tcPr>
          <w:p w:rsidR="00A03EDD" w:rsidRPr="00A30191" w:rsidRDefault="00A03EDD" w:rsidP="008B0265">
            <w:pPr>
              <w:jc w:val="center"/>
              <w:rPr>
                <w:rFonts w:ascii="Times New Roman" w:hAnsi="Times New Roman"/>
                <w:sz w:val="24"/>
                <w:szCs w:val="24"/>
              </w:rPr>
            </w:pPr>
            <w:r w:rsidRPr="00A30191">
              <w:rPr>
                <w:rFonts w:ascii="Times New Roman" w:hAnsi="Times New Roman"/>
                <w:sz w:val="24"/>
                <w:szCs w:val="24"/>
              </w:rPr>
              <w:t>3.5.1.</w:t>
            </w:r>
          </w:p>
        </w:tc>
        <w:tc>
          <w:tcPr>
            <w:tcW w:w="2835" w:type="dxa"/>
            <w:shd w:val="clear" w:color="auto" w:fill="auto"/>
          </w:tcPr>
          <w:p w:rsidR="00A03EDD" w:rsidRPr="00A30191" w:rsidRDefault="00A03EDD" w:rsidP="008B0265">
            <w:pPr>
              <w:rPr>
                <w:rFonts w:ascii="Times New Roman" w:hAnsi="Times New Roman"/>
                <w:sz w:val="24"/>
                <w:szCs w:val="24"/>
              </w:rPr>
            </w:pPr>
            <w:r w:rsidRPr="00A30191">
              <w:rPr>
                <w:rFonts w:ascii="Times New Roman" w:hAnsi="Times New Roman"/>
                <w:sz w:val="24"/>
                <w:szCs w:val="24"/>
              </w:rPr>
              <w:t>при отсутствии сведений о платежах и сведений о подтверждающих документах</w:t>
            </w:r>
          </w:p>
          <w:p w:rsidR="00A03EDD" w:rsidRPr="00A30191" w:rsidRDefault="00A03EDD" w:rsidP="008B0265">
            <w:pPr>
              <w:rPr>
                <w:rFonts w:ascii="Times New Roman" w:hAnsi="Times New Roman"/>
                <w:sz w:val="24"/>
                <w:szCs w:val="24"/>
              </w:rPr>
            </w:pPr>
            <w:r w:rsidRPr="00A30191">
              <w:rPr>
                <w:rFonts w:ascii="Times New Roman" w:hAnsi="Times New Roman"/>
                <w:sz w:val="24"/>
                <w:szCs w:val="24"/>
              </w:rPr>
              <w:t>за исключением случаев перевода контракта (кредитного договора) на учет в другой уполномоченный банк</w:t>
            </w:r>
          </w:p>
        </w:tc>
        <w:tc>
          <w:tcPr>
            <w:tcW w:w="2551" w:type="dxa"/>
          </w:tcPr>
          <w:p w:rsidR="00A03EDD" w:rsidRPr="00A30191" w:rsidRDefault="00A03EDD" w:rsidP="008B0265">
            <w:pPr>
              <w:jc w:val="center"/>
              <w:rPr>
                <w:rFonts w:ascii="Times New Roman" w:hAnsi="Times New Roman"/>
                <w:sz w:val="24"/>
                <w:szCs w:val="24"/>
              </w:rPr>
            </w:pPr>
            <w:r w:rsidRPr="00A30191">
              <w:rPr>
                <w:rFonts w:ascii="Times New Roman" w:hAnsi="Times New Roman"/>
                <w:sz w:val="24"/>
                <w:szCs w:val="24"/>
              </w:rPr>
              <w:t>3 000 руб.</w:t>
            </w:r>
          </w:p>
          <w:p w:rsidR="00A03EDD" w:rsidRPr="00A30191" w:rsidRDefault="00A03EDD" w:rsidP="008B0265">
            <w:pPr>
              <w:jc w:val="center"/>
              <w:rPr>
                <w:rFonts w:ascii="Times New Roman" w:hAnsi="Times New Roman"/>
                <w:sz w:val="24"/>
                <w:szCs w:val="24"/>
              </w:rPr>
            </w:pPr>
          </w:p>
        </w:tc>
        <w:tc>
          <w:tcPr>
            <w:tcW w:w="3260" w:type="dxa"/>
            <w:vMerge w:val="restart"/>
            <w:shd w:val="clear" w:color="auto" w:fill="auto"/>
          </w:tcPr>
          <w:p w:rsidR="00A03EDD" w:rsidRPr="00A30191" w:rsidRDefault="00A03EDD" w:rsidP="008B0265">
            <w:pPr>
              <w:tabs>
                <w:tab w:val="left" w:pos="257"/>
              </w:tabs>
              <w:jc w:val="both"/>
              <w:rPr>
                <w:rFonts w:ascii="Times New Roman" w:hAnsi="Times New Roman"/>
              </w:rPr>
            </w:pPr>
            <w:r w:rsidRPr="00A30191">
              <w:rPr>
                <w:rFonts w:ascii="Times New Roman" w:hAnsi="Times New Roman"/>
              </w:rPr>
              <w:t>Комиссия взимается в день оказания услуги***</w:t>
            </w:r>
          </w:p>
          <w:p w:rsidR="00A03EDD" w:rsidRPr="00A30191" w:rsidRDefault="00A03EDD" w:rsidP="008B0265">
            <w:pPr>
              <w:tabs>
                <w:tab w:val="left" w:pos="257"/>
                <w:tab w:val="left" w:pos="1134"/>
              </w:tabs>
              <w:jc w:val="both"/>
              <w:rPr>
                <w:rFonts w:ascii="Times New Roman" w:hAnsi="Times New Roman"/>
                <w:bCs/>
              </w:rPr>
            </w:pPr>
            <w:r w:rsidRPr="00A30191">
              <w:rPr>
                <w:rFonts w:ascii="Times New Roman" w:hAnsi="Times New Roman"/>
                <w:bCs/>
              </w:rPr>
              <w:t>Комиссия не взимается:</w:t>
            </w:r>
          </w:p>
          <w:p w:rsidR="00A03EDD" w:rsidRPr="00A30191" w:rsidRDefault="00A03EDD" w:rsidP="008B0265">
            <w:pPr>
              <w:tabs>
                <w:tab w:val="left" w:pos="257"/>
                <w:tab w:val="left" w:pos="1134"/>
              </w:tabs>
              <w:jc w:val="both"/>
              <w:rPr>
                <w:rFonts w:ascii="Times New Roman" w:hAnsi="Times New Roman"/>
              </w:rPr>
            </w:pPr>
            <w:r w:rsidRPr="00A30191">
              <w:rPr>
                <w:rFonts w:ascii="Times New Roman" w:hAnsi="Times New Roman"/>
              </w:rPr>
              <w:t>- при переводе контракта (кредитного договора) из головного офиса Банка в региональный филиал Банка;</w:t>
            </w:r>
          </w:p>
          <w:p w:rsidR="00A03EDD" w:rsidRPr="00A30191" w:rsidRDefault="00A03EDD" w:rsidP="008B0265">
            <w:pPr>
              <w:jc w:val="both"/>
              <w:rPr>
                <w:rFonts w:ascii="Times New Roman" w:hAnsi="Times New Roman"/>
              </w:rPr>
            </w:pPr>
            <w:r w:rsidRPr="00A30191">
              <w:rPr>
                <w:rFonts w:ascii="Times New Roman" w:hAnsi="Times New Roman"/>
              </w:rPr>
              <w:t>- при переводе контракта (кредитного договора)  из регионального филиала Банка в головной офис Банка;</w:t>
            </w:r>
          </w:p>
          <w:p w:rsidR="00A03EDD" w:rsidRPr="00A30191" w:rsidRDefault="00A03EDD" w:rsidP="008B0265">
            <w:pPr>
              <w:jc w:val="both"/>
              <w:rPr>
                <w:rFonts w:ascii="Times New Roman" w:hAnsi="Times New Roman"/>
              </w:rPr>
            </w:pPr>
            <w:r w:rsidRPr="00A30191">
              <w:rPr>
                <w:rFonts w:ascii="Times New Roman" w:hAnsi="Times New Roman"/>
              </w:rPr>
              <w:t>- при переводе контракта (кредитного договора)  из одного регионального филиала Банка в другой региональный филиал Банка</w:t>
            </w:r>
          </w:p>
        </w:tc>
      </w:tr>
      <w:tr w:rsidR="00A30191" w:rsidRPr="00A30191" w:rsidTr="008B0265">
        <w:tc>
          <w:tcPr>
            <w:tcW w:w="880" w:type="dxa"/>
            <w:shd w:val="clear" w:color="auto" w:fill="auto"/>
          </w:tcPr>
          <w:p w:rsidR="00A03EDD" w:rsidRPr="00A30191" w:rsidRDefault="00A03EDD" w:rsidP="008B0265">
            <w:pPr>
              <w:jc w:val="center"/>
              <w:rPr>
                <w:rFonts w:ascii="Times New Roman" w:hAnsi="Times New Roman"/>
                <w:sz w:val="24"/>
                <w:szCs w:val="24"/>
              </w:rPr>
            </w:pPr>
            <w:r w:rsidRPr="00A30191">
              <w:rPr>
                <w:rFonts w:ascii="Times New Roman" w:hAnsi="Times New Roman"/>
                <w:sz w:val="24"/>
                <w:szCs w:val="24"/>
              </w:rPr>
              <w:t>3.5.2.</w:t>
            </w:r>
          </w:p>
        </w:tc>
        <w:tc>
          <w:tcPr>
            <w:tcW w:w="2835" w:type="dxa"/>
            <w:shd w:val="clear" w:color="auto" w:fill="auto"/>
          </w:tcPr>
          <w:p w:rsidR="00A03EDD" w:rsidRPr="00A30191" w:rsidRDefault="00A03EDD" w:rsidP="008B0265">
            <w:pPr>
              <w:rPr>
                <w:rFonts w:ascii="Times New Roman" w:hAnsi="Times New Roman"/>
                <w:sz w:val="24"/>
                <w:szCs w:val="24"/>
              </w:rPr>
            </w:pPr>
            <w:r w:rsidRPr="00A30191">
              <w:rPr>
                <w:rFonts w:ascii="Times New Roman" w:hAnsi="Times New Roman"/>
                <w:sz w:val="24"/>
                <w:szCs w:val="24"/>
              </w:rPr>
              <w:t xml:space="preserve">при переводе </w:t>
            </w:r>
            <w:r w:rsidRPr="00A30191">
              <w:rPr>
                <w:rFonts w:ascii="Times New Roman" w:hAnsi="Times New Roman"/>
                <w:bCs/>
                <w:sz w:val="24"/>
                <w:szCs w:val="24"/>
              </w:rPr>
              <w:t xml:space="preserve">контракта (кредитного договора) на учет </w:t>
            </w:r>
            <w:r w:rsidRPr="00A30191">
              <w:rPr>
                <w:rFonts w:ascii="Times New Roman" w:hAnsi="Times New Roman"/>
                <w:sz w:val="24"/>
                <w:szCs w:val="24"/>
              </w:rPr>
              <w:t xml:space="preserve">в другой уполномоченный банк либо при закрытии резидентом всех расчетных счетов в Банке**** </w:t>
            </w:r>
          </w:p>
        </w:tc>
        <w:tc>
          <w:tcPr>
            <w:tcW w:w="2551" w:type="dxa"/>
          </w:tcPr>
          <w:p w:rsidR="00A03EDD" w:rsidRPr="00A30191" w:rsidRDefault="00A03EDD" w:rsidP="008B0265">
            <w:pPr>
              <w:jc w:val="center"/>
              <w:rPr>
                <w:rFonts w:ascii="Times New Roman" w:hAnsi="Times New Roman"/>
                <w:sz w:val="24"/>
                <w:szCs w:val="24"/>
              </w:rPr>
            </w:pPr>
            <w:r w:rsidRPr="00A30191">
              <w:rPr>
                <w:rFonts w:ascii="Times New Roman" w:hAnsi="Times New Roman"/>
                <w:sz w:val="24"/>
                <w:szCs w:val="24"/>
              </w:rPr>
              <w:t>10 000 руб.</w:t>
            </w:r>
          </w:p>
        </w:tc>
        <w:tc>
          <w:tcPr>
            <w:tcW w:w="3260" w:type="dxa"/>
            <w:vMerge/>
            <w:shd w:val="clear" w:color="auto" w:fill="auto"/>
          </w:tcPr>
          <w:p w:rsidR="00A03EDD" w:rsidRPr="00A30191" w:rsidRDefault="00A03EDD" w:rsidP="008B0265">
            <w:pPr>
              <w:jc w:val="both"/>
              <w:rPr>
                <w:rFonts w:ascii="Times New Roman" w:hAnsi="Times New Roman"/>
              </w:rPr>
            </w:pPr>
          </w:p>
        </w:tc>
      </w:tr>
      <w:tr w:rsidR="00A30191" w:rsidRPr="00A30191" w:rsidTr="008B0265">
        <w:tc>
          <w:tcPr>
            <w:tcW w:w="880" w:type="dxa"/>
            <w:shd w:val="clear" w:color="auto" w:fill="auto"/>
          </w:tcPr>
          <w:p w:rsidR="00A03EDD" w:rsidRPr="00A30191" w:rsidRDefault="00A03EDD" w:rsidP="008B0265">
            <w:pPr>
              <w:jc w:val="center"/>
              <w:rPr>
                <w:rFonts w:ascii="Times New Roman" w:hAnsi="Times New Roman"/>
                <w:sz w:val="24"/>
                <w:szCs w:val="24"/>
              </w:rPr>
            </w:pPr>
            <w:r w:rsidRPr="00A30191">
              <w:rPr>
                <w:rFonts w:ascii="Times New Roman" w:hAnsi="Times New Roman"/>
                <w:sz w:val="24"/>
                <w:szCs w:val="24"/>
              </w:rPr>
              <w:t>3.5.3.</w:t>
            </w:r>
          </w:p>
        </w:tc>
        <w:tc>
          <w:tcPr>
            <w:tcW w:w="2835" w:type="dxa"/>
            <w:shd w:val="clear" w:color="auto" w:fill="auto"/>
          </w:tcPr>
          <w:p w:rsidR="00A03EDD" w:rsidRPr="00A30191" w:rsidRDefault="00A03EDD" w:rsidP="008B0265">
            <w:pPr>
              <w:rPr>
                <w:rFonts w:ascii="Times New Roman" w:hAnsi="Times New Roman"/>
                <w:sz w:val="24"/>
                <w:szCs w:val="24"/>
              </w:rPr>
            </w:pPr>
            <w:r w:rsidRPr="00A30191">
              <w:rPr>
                <w:rFonts w:ascii="Times New Roman" w:hAnsi="Times New Roman"/>
                <w:sz w:val="24"/>
                <w:szCs w:val="24"/>
              </w:rPr>
              <w:t>при отсутствии сведений о платежах (полностью или частично), но при наличии сведений о подтверждающих документах</w:t>
            </w:r>
          </w:p>
        </w:tc>
        <w:tc>
          <w:tcPr>
            <w:tcW w:w="2551" w:type="dxa"/>
          </w:tcPr>
          <w:p w:rsidR="00A03EDD" w:rsidRPr="00A30191" w:rsidRDefault="00A03EDD" w:rsidP="008B0265">
            <w:pPr>
              <w:jc w:val="center"/>
              <w:rPr>
                <w:rFonts w:ascii="Times New Roman" w:hAnsi="Times New Roman"/>
                <w:sz w:val="24"/>
                <w:szCs w:val="24"/>
              </w:rPr>
            </w:pPr>
            <w:r w:rsidRPr="00A30191">
              <w:rPr>
                <w:rFonts w:ascii="Times New Roman" w:hAnsi="Times New Roman"/>
                <w:sz w:val="24"/>
                <w:szCs w:val="24"/>
              </w:rPr>
              <w:t xml:space="preserve">0,15 % </w:t>
            </w:r>
          </w:p>
          <w:p w:rsidR="00A03EDD" w:rsidRPr="00A30191" w:rsidRDefault="00A03EDD" w:rsidP="008B0265">
            <w:pPr>
              <w:jc w:val="center"/>
              <w:rPr>
                <w:rFonts w:ascii="Times New Roman" w:hAnsi="Times New Roman"/>
                <w:sz w:val="24"/>
                <w:szCs w:val="24"/>
              </w:rPr>
            </w:pPr>
            <w:r w:rsidRPr="00A30191">
              <w:rPr>
                <w:rFonts w:ascii="Times New Roman" w:hAnsi="Times New Roman"/>
                <w:sz w:val="24"/>
                <w:szCs w:val="24"/>
              </w:rPr>
              <w:t xml:space="preserve">минимум 500 руб., максимум 80 000 руб. для ГО, </w:t>
            </w:r>
            <w:r w:rsidRPr="00A30191">
              <w:rPr>
                <w:rFonts w:ascii="Times New Roman" w:hAnsi="Times New Roman"/>
                <w:bCs/>
                <w:sz w:val="24"/>
                <w:szCs w:val="24"/>
              </w:rPr>
              <w:t>ЦРМБ</w:t>
            </w:r>
            <w:r w:rsidRPr="00A30191">
              <w:rPr>
                <w:rFonts w:ascii="Times New Roman" w:hAnsi="Times New Roman"/>
                <w:sz w:val="24"/>
                <w:szCs w:val="24"/>
              </w:rPr>
              <w:t xml:space="preserve"> и ЦКБ,</w:t>
            </w:r>
          </w:p>
          <w:p w:rsidR="00A03EDD" w:rsidRPr="00A30191" w:rsidRDefault="00A03EDD" w:rsidP="008B0265">
            <w:pPr>
              <w:jc w:val="center"/>
              <w:rPr>
                <w:rFonts w:ascii="Times New Roman" w:hAnsi="Times New Roman"/>
                <w:sz w:val="24"/>
                <w:szCs w:val="24"/>
              </w:rPr>
            </w:pPr>
            <w:r w:rsidRPr="00A30191">
              <w:rPr>
                <w:rFonts w:ascii="Times New Roman" w:hAnsi="Times New Roman"/>
                <w:sz w:val="24"/>
                <w:szCs w:val="24"/>
              </w:rPr>
              <w:t>минимум 300 руб., максимум 80 000 руб. для других РФ Банка</w:t>
            </w:r>
          </w:p>
          <w:p w:rsidR="00A03EDD" w:rsidRPr="00A30191" w:rsidRDefault="00A03EDD" w:rsidP="008B0265">
            <w:pPr>
              <w:jc w:val="center"/>
              <w:rPr>
                <w:rFonts w:ascii="Times New Roman" w:hAnsi="Times New Roman"/>
                <w:sz w:val="24"/>
                <w:szCs w:val="24"/>
              </w:rPr>
            </w:pPr>
          </w:p>
        </w:tc>
        <w:tc>
          <w:tcPr>
            <w:tcW w:w="3260" w:type="dxa"/>
            <w:shd w:val="clear" w:color="auto" w:fill="auto"/>
          </w:tcPr>
          <w:p w:rsidR="00A03EDD" w:rsidRPr="00A30191" w:rsidRDefault="00A03EDD" w:rsidP="008B0265">
            <w:pPr>
              <w:jc w:val="both"/>
              <w:rPr>
                <w:rFonts w:ascii="Times New Roman" w:hAnsi="Times New Roman"/>
              </w:rPr>
            </w:pPr>
            <w:r w:rsidRPr="00A30191">
              <w:rPr>
                <w:rFonts w:ascii="Times New Roman" w:hAnsi="Times New Roman"/>
              </w:rPr>
              <w:t>Комиссия взимается в день оказания услуги***.</w:t>
            </w:r>
          </w:p>
          <w:p w:rsidR="00A03EDD" w:rsidRPr="00A30191" w:rsidRDefault="00A03EDD" w:rsidP="008B0265">
            <w:pPr>
              <w:jc w:val="both"/>
              <w:rPr>
                <w:rFonts w:ascii="Times New Roman" w:hAnsi="Times New Roman"/>
              </w:rPr>
            </w:pPr>
            <w:r w:rsidRPr="00A30191">
              <w:rPr>
                <w:rFonts w:ascii="Times New Roman" w:hAnsi="Times New Roman"/>
              </w:rPr>
              <w:t>Комиссия взимается:</w:t>
            </w:r>
          </w:p>
          <w:p w:rsidR="00A03EDD" w:rsidRPr="00A30191" w:rsidRDefault="00A03EDD" w:rsidP="008B0265">
            <w:pPr>
              <w:jc w:val="both"/>
              <w:rPr>
                <w:rFonts w:ascii="Times New Roman" w:hAnsi="Times New Roman"/>
              </w:rPr>
            </w:pPr>
            <w:r w:rsidRPr="00A30191">
              <w:rPr>
                <w:rFonts w:ascii="Times New Roman" w:hAnsi="Times New Roman"/>
              </w:rPr>
              <w:t>-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p>
        </w:tc>
      </w:tr>
      <w:tr w:rsidR="00A30191" w:rsidRPr="00A30191" w:rsidTr="008B0265">
        <w:tc>
          <w:tcPr>
            <w:tcW w:w="880" w:type="dxa"/>
            <w:shd w:val="clear" w:color="auto" w:fill="auto"/>
          </w:tcPr>
          <w:p w:rsidR="00A03EDD" w:rsidRPr="00A30191" w:rsidRDefault="00A03EDD" w:rsidP="008B0265">
            <w:pPr>
              <w:spacing w:before="40"/>
              <w:jc w:val="center"/>
              <w:rPr>
                <w:rFonts w:ascii="Times New Roman" w:hAnsi="Times New Roman"/>
                <w:sz w:val="24"/>
                <w:szCs w:val="24"/>
              </w:rPr>
            </w:pPr>
            <w:r w:rsidRPr="00A30191">
              <w:rPr>
                <w:rFonts w:ascii="Times New Roman" w:hAnsi="Times New Roman"/>
                <w:sz w:val="24"/>
                <w:szCs w:val="24"/>
              </w:rPr>
              <w:t>3.6.</w:t>
            </w:r>
          </w:p>
        </w:tc>
        <w:tc>
          <w:tcPr>
            <w:tcW w:w="2835" w:type="dxa"/>
            <w:shd w:val="clear" w:color="auto" w:fill="auto"/>
          </w:tcPr>
          <w:p w:rsidR="00A03EDD" w:rsidRPr="00A30191" w:rsidRDefault="00A03EDD" w:rsidP="008B0265">
            <w:pPr>
              <w:spacing w:before="40"/>
              <w:rPr>
                <w:rFonts w:ascii="Times New Roman" w:hAnsi="Times New Roman"/>
                <w:sz w:val="24"/>
                <w:szCs w:val="24"/>
              </w:rPr>
            </w:pPr>
            <w:r w:rsidRPr="00A30191">
              <w:rPr>
                <w:rFonts w:ascii="Times New Roman" w:hAnsi="Times New Roman"/>
                <w:sz w:val="24"/>
                <w:szCs w:val="24"/>
              </w:rPr>
              <w:t xml:space="preserve">Выполнение функций агента валютного контроля по валютным операциям нерезидентов, </w:t>
            </w:r>
            <w:r w:rsidRPr="00A30191">
              <w:rPr>
                <w:rFonts w:ascii="Times New Roman" w:hAnsi="Times New Roman"/>
                <w:sz w:val="24"/>
                <w:szCs w:val="24"/>
              </w:rPr>
              <w:lastRenderedPageBreak/>
              <w:t>осуществляемым при списании валюты Российской Федерации с расчетного счета, открытого в Банке</w:t>
            </w:r>
          </w:p>
        </w:tc>
        <w:tc>
          <w:tcPr>
            <w:tcW w:w="2551" w:type="dxa"/>
            <w:shd w:val="clear" w:color="auto" w:fill="auto"/>
          </w:tcPr>
          <w:p w:rsidR="00A03EDD" w:rsidRPr="00A30191" w:rsidRDefault="00A03EDD" w:rsidP="008B0265">
            <w:pPr>
              <w:contextualSpacing/>
              <w:jc w:val="center"/>
              <w:rPr>
                <w:rFonts w:ascii="Times New Roman" w:hAnsi="Times New Roman"/>
                <w:sz w:val="24"/>
                <w:szCs w:val="24"/>
              </w:rPr>
            </w:pPr>
            <w:r w:rsidRPr="00A30191">
              <w:rPr>
                <w:rFonts w:ascii="Times New Roman" w:hAnsi="Times New Roman"/>
                <w:sz w:val="24"/>
                <w:szCs w:val="24"/>
              </w:rPr>
              <w:lastRenderedPageBreak/>
              <w:t>0,12%</w:t>
            </w:r>
          </w:p>
          <w:p w:rsidR="00A03EDD" w:rsidRPr="00A30191" w:rsidRDefault="00A03EDD" w:rsidP="008B0265">
            <w:pPr>
              <w:contextualSpacing/>
              <w:jc w:val="center"/>
              <w:rPr>
                <w:rFonts w:ascii="Times New Roman" w:hAnsi="Times New Roman"/>
                <w:sz w:val="24"/>
                <w:szCs w:val="24"/>
              </w:rPr>
            </w:pPr>
            <w:r w:rsidRPr="00A30191">
              <w:rPr>
                <w:rFonts w:ascii="Times New Roman" w:hAnsi="Times New Roman"/>
                <w:sz w:val="24"/>
                <w:szCs w:val="24"/>
              </w:rPr>
              <w:t>минимум 250 руб.,</w:t>
            </w:r>
          </w:p>
          <w:p w:rsidR="00A03EDD" w:rsidRPr="00A30191" w:rsidRDefault="00A03EDD" w:rsidP="008B0265">
            <w:pPr>
              <w:contextualSpacing/>
              <w:jc w:val="center"/>
              <w:rPr>
                <w:rFonts w:ascii="Times New Roman" w:hAnsi="Times New Roman"/>
                <w:sz w:val="24"/>
                <w:szCs w:val="24"/>
              </w:rPr>
            </w:pPr>
            <w:r w:rsidRPr="00A30191">
              <w:rPr>
                <w:rFonts w:ascii="Times New Roman" w:hAnsi="Times New Roman"/>
                <w:sz w:val="24"/>
                <w:szCs w:val="24"/>
              </w:rPr>
              <w:t>максимум 10 000 руб.</w:t>
            </w:r>
          </w:p>
          <w:p w:rsidR="00A03EDD" w:rsidRPr="00A30191" w:rsidRDefault="00A03EDD" w:rsidP="008B0265">
            <w:pPr>
              <w:contextualSpacing/>
              <w:jc w:val="center"/>
              <w:rPr>
                <w:rFonts w:ascii="Times New Roman" w:hAnsi="Times New Roman"/>
                <w:sz w:val="24"/>
                <w:szCs w:val="24"/>
              </w:rPr>
            </w:pPr>
            <w:r w:rsidRPr="00A30191">
              <w:rPr>
                <w:rFonts w:ascii="Times New Roman" w:hAnsi="Times New Roman"/>
                <w:sz w:val="24"/>
                <w:szCs w:val="24"/>
              </w:rPr>
              <w:t xml:space="preserve">для ГО, </w:t>
            </w:r>
            <w:r w:rsidRPr="00A30191">
              <w:rPr>
                <w:rFonts w:ascii="Times New Roman" w:hAnsi="Times New Roman"/>
                <w:bCs/>
                <w:sz w:val="24"/>
                <w:szCs w:val="24"/>
              </w:rPr>
              <w:t>ЦРМБ</w:t>
            </w:r>
            <w:r w:rsidRPr="00A30191">
              <w:rPr>
                <w:rFonts w:ascii="Times New Roman" w:hAnsi="Times New Roman"/>
                <w:sz w:val="24"/>
                <w:szCs w:val="24"/>
              </w:rPr>
              <w:t xml:space="preserve"> и ЦКБ,</w:t>
            </w:r>
          </w:p>
          <w:p w:rsidR="00A03EDD" w:rsidRPr="00A30191" w:rsidRDefault="00A03EDD" w:rsidP="008B0265">
            <w:pPr>
              <w:contextualSpacing/>
              <w:jc w:val="center"/>
              <w:rPr>
                <w:rFonts w:ascii="Times New Roman" w:hAnsi="Times New Roman"/>
                <w:sz w:val="24"/>
                <w:szCs w:val="24"/>
              </w:rPr>
            </w:pPr>
            <w:r w:rsidRPr="00A30191">
              <w:rPr>
                <w:rFonts w:ascii="Times New Roman" w:hAnsi="Times New Roman"/>
                <w:sz w:val="24"/>
                <w:szCs w:val="24"/>
              </w:rPr>
              <w:lastRenderedPageBreak/>
              <w:t>минимум 150 руб.,</w:t>
            </w:r>
          </w:p>
          <w:p w:rsidR="00A03EDD" w:rsidRPr="00A30191" w:rsidRDefault="00A03EDD" w:rsidP="008B0265">
            <w:pPr>
              <w:contextualSpacing/>
              <w:jc w:val="center"/>
              <w:rPr>
                <w:rFonts w:ascii="Times New Roman" w:hAnsi="Times New Roman"/>
                <w:sz w:val="24"/>
                <w:szCs w:val="24"/>
              </w:rPr>
            </w:pPr>
            <w:r w:rsidRPr="00A30191">
              <w:rPr>
                <w:rFonts w:ascii="Times New Roman" w:hAnsi="Times New Roman"/>
                <w:sz w:val="24"/>
                <w:szCs w:val="24"/>
              </w:rPr>
              <w:t>максимум 5 000 руб.</w:t>
            </w:r>
          </w:p>
          <w:p w:rsidR="00A03EDD" w:rsidRPr="00A30191" w:rsidRDefault="00A03EDD" w:rsidP="008B0265">
            <w:pPr>
              <w:contextualSpacing/>
              <w:jc w:val="center"/>
              <w:rPr>
                <w:rFonts w:ascii="Times New Roman" w:hAnsi="Times New Roman"/>
                <w:sz w:val="24"/>
                <w:szCs w:val="24"/>
              </w:rPr>
            </w:pPr>
            <w:r w:rsidRPr="00A30191">
              <w:rPr>
                <w:rFonts w:ascii="Times New Roman" w:hAnsi="Times New Roman"/>
                <w:sz w:val="24"/>
                <w:szCs w:val="24"/>
              </w:rPr>
              <w:t>для других РФ Банка</w:t>
            </w:r>
          </w:p>
        </w:tc>
        <w:tc>
          <w:tcPr>
            <w:tcW w:w="3260" w:type="dxa"/>
            <w:shd w:val="clear" w:color="auto" w:fill="auto"/>
          </w:tcPr>
          <w:p w:rsidR="00A03EDD" w:rsidRPr="00A30191" w:rsidRDefault="00A03EDD" w:rsidP="008B0265">
            <w:pPr>
              <w:jc w:val="both"/>
              <w:rPr>
                <w:rFonts w:ascii="Times New Roman" w:hAnsi="Times New Roman"/>
                <w:bCs/>
              </w:rPr>
            </w:pPr>
            <w:r w:rsidRPr="00A30191">
              <w:rPr>
                <w:rFonts w:ascii="Times New Roman" w:hAnsi="Times New Roman"/>
              </w:rPr>
              <w:lastRenderedPageBreak/>
              <w:t xml:space="preserve">Комиссия взимается от суммы расчетного документа при каждом списании в срок не позднее следующего рабочего </w:t>
            </w:r>
            <w:r w:rsidRPr="00A30191">
              <w:rPr>
                <w:rFonts w:ascii="Times New Roman" w:hAnsi="Times New Roman"/>
              </w:rPr>
              <w:lastRenderedPageBreak/>
              <w:t xml:space="preserve">дня после дня </w:t>
            </w:r>
            <w:r w:rsidRPr="00A30191">
              <w:rPr>
                <w:rFonts w:ascii="Times New Roman" w:hAnsi="Times New Roman"/>
                <w:bCs/>
              </w:rPr>
              <w:t>оказания услуги</w:t>
            </w:r>
            <w:r w:rsidRPr="00A30191">
              <w:rPr>
                <w:rFonts w:ascii="Times New Roman" w:hAnsi="Times New Roman"/>
              </w:rPr>
              <w:t>*</w:t>
            </w:r>
            <w:r w:rsidRPr="00A30191">
              <w:rPr>
                <w:rFonts w:ascii="Times New Roman" w:hAnsi="Times New Roman"/>
                <w:bCs/>
              </w:rPr>
              <w:t>**</w:t>
            </w:r>
          </w:p>
          <w:p w:rsidR="00A03EDD" w:rsidRPr="00A30191" w:rsidRDefault="00A03EDD" w:rsidP="008B0265">
            <w:pPr>
              <w:jc w:val="both"/>
              <w:rPr>
                <w:rFonts w:ascii="Times New Roman" w:hAnsi="Times New Roman"/>
                <w:b/>
              </w:rPr>
            </w:pPr>
            <w:r w:rsidRPr="00A30191">
              <w:rPr>
                <w:rFonts w:ascii="Times New Roman" w:hAnsi="Times New Roman"/>
                <w:b/>
              </w:rPr>
              <w:t>Комиссия не взимается:</w:t>
            </w:r>
          </w:p>
          <w:p w:rsidR="00A03EDD" w:rsidRPr="00A30191" w:rsidRDefault="00A03EDD" w:rsidP="008B0265">
            <w:pPr>
              <w:jc w:val="both"/>
              <w:rPr>
                <w:rFonts w:ascii="Times New Roman" w:hAnsi="Times New Roman"/>
              </w:rPr>
            </w:pPr>
            <w:r w:rsidRPr="00A30191">
              <w:rPr>
                <w:rFonts w:ascii="Times New Roman" w:hAnsi="Times New Roman"/>
              </w:rPr>
              <w:t>- по операциям между нерезидентом и Банком;</w:t>
            </w:r>
          </w:p>
          <w:p w:rsidR="00A03EDD" w:rsidRPr="00A30191" w:rsidRDefault="00A03EDD" w:rsidP="008B0265">
            <w:pPr>
              <w:jc w:val="both"/>
              <w:rPr>
                <w:rFonts w:ascii="Times New Roman" w:hAnsi="Times New Roman"/>
              </w:rPr>
            </w:pPr>
            <w:r w:rsidRPr="00A30191">
              <w:rPr>
                <w:rFonts w:ascii="Times New Roman" w:hAnsi="Times New Roman"/>
              </w:rPr>
              <w:t>- по операциям, связанным с уплатой налогов, пошлин и иных обязательных платежей в соответствии с законодательством  Российской Федерации;</w:t>
            </w:r>
          </w:p>
          <w:p w:rsidR="00A03EDD" w:rsidRPr="00A30191" w:rsidRDefault="00A03EDD" w:rsidP="008B0265">
            <w:pPr>
              <w:jc w:val="both"/>
              <w:rPr>
                <w:rFonts w:ascii="Times New Roman" w:hAnsi="Times New Roman"/>
              </w:rPr>
            </w:pPr>
            <w:r w:rsidRPr="00A30191">
              <w:rPr>
                <w:rFonts w:ascii="Times New Roman" w:hAnsi="Times New Roman"/>
              </w:rPr>
              <w:t>-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p>
          <w:p w:rsidR="00A03EDD" w:rsidRPr="00A30191" w:rsidRDefault="00A03EDD" w:rsidP="008B0265">
            <w:pPr>
              <w:jc w:val="both"/>
              <w:rPr>
                <w:rFonts w:ascii="Times New Roman" w:hAnsi="Times New Roman"/>
              </w:rPr>
            </w:pPr>
            <w:r w:rsidRPr="00A30191">
              <w:rPr>
                <w:rFonts w:ascii="Times New Roman" w:hAnsi="Times New Roman"/>
              </w:rPr>
              <w:t>- по операциям, связанным с возвратом денежных средств, зачисленных ранее на расчетные счета</w:t>
            </w:r>
          </w:p>
          <w:p w:rsidR="00A03EDD" w:rsidRPr="00A30191" w:rsidRDefault="00A03EDD" w:rsidP="008B0265">
            <w:pPr>
              <w:tabs>
                <w:tab w:val="left" w:pos="1134"/>
              </w:tabs>
              <w:jc w:val="both"/>
              <w:rPr>
                <w:rFonts w:ascii="Times New Roman" w:hAnsi="Times New Roman"/>
              </w:rPr>
            </w:pPr>
            <w:r w:rsidRPr="00A30191">
              <w:rPr>
                <w:rFonts w:ascii="Times New Roman" w:hAnsi="Times New Roman"/>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A30191" w:rsidRPr="00A30191" w:rsidTr="008B0265">
        <w:tc>
          <w:tcPr>
            <w:tcW w:w="880" w:type="dxa"/>
            <w:shd w:val="clear" w:color="auto" w:fill="auto"/>
          </w:tcPr>
          <w:p w:rsidR="00A03EDD" w:rsidRPr="00A30191" w:rsidRDefault="00A03EDD" w:rsidP="008B0265">
            <w:pPr>
              <w:jc w:val="center"/>
              <w:rPr>
                <w:rFonts w:ascii="Times New Roman" w:hAnsi="Times New Roman"/>
                <w:sz w:val="24"/>
                <w:szCs w:val="24"/>
              </w:rPr>
            </w:pPr>
            <w:r w:rsidRPr="00A30191">
              <w:rPr>
                <w:rFonts w:ascii="Times New Roman" w:hAnsi="Times New Roman"/>
                <w:sz w:val="24"/>
                <w:szCs w:val="24"/>
              </w:rPr>
              <w:lastRenderedPageBreak/>
              <w:t>3.7.</w:t>
            </w:r>
          </w:p>
        </w:tc>
        <w:tc>
          <w:tcPr>
            <w:tcW w:w="2835" w:type="dxa"/>
            <w:shd w:val="clear" w:color="auto" w:fill="auto"/>
          </w:tcPr>
          <w:p w:rsidR="00A03EDD" w:rsidRPr="00A30191" w:rsidRDefault="00A03EDD" w:rsidP="008B0265">
            <w:pPr>
              <w:rPr>
                <w:rFonts w:ascii="Times New Roman" w:hAnsi="Times New Roman"/>
                <w:sz w:val="24"/>
                <w:szCs w:val="24"/>
              </w:rPr>
            </w:pPr>
            <w:r w:rsidRPr="00A30191">
              <w:rPr>
                <w:rFonts w:ascii="Times New Roman" w:hAnsi="Times New Roman"/>
                <w:sz w:val="24"/>
                <w:szCs w:val="24"/>
              </w:rPr>
              <w:t>Оказание консультационных услуг клиенту Банка по вопросам применения валютного законодательства Российской Федерации</w:t>
            </w:r>
          </w:p>
        </w:tc>
        <w:tc>
          <w:tcPr>
            <w:tcW w:w="2551" w:type="dxa"/>
          </w:tcPr>
          <w:p w:rsidR="00A03EDD" w:rsidRPr="00A30191" w:rsidRDefault="00A03EDD" w:rsidP="008B0265">
            <w:pPr>
              <w:jc w:val="center"/>
              <w:rPr>
                <w:rFonts w:ascii="Times New Roman" w:hAnsi="Times New Roman"/>
                <w:sz w:val="24"/>
                <w:szCs w:val="24"/>
              </w:rPr>
            </w:pPr>
            <w:r w:rsidRPr="00A30191">
              <w:rPr>
                <w:rFonts w:ascii="Times New Roman" w:hAnsi="Times New Roman"/>
                <w:sz w:val="24"/>
                <w:szCs w:val="24"/>
              </w:rPr>
              <w:t>Не взимается</w:t>
            </w:r>
          </w:p>
        </w:tc>
        <w:tc>
          <w:tcPr>
            <w:tcW w:w="3260" w:type="dxa"/>
            <w:shd w:val="clear" w:color="auto" w:fill="auto"/>
          </w:tcPr>
          <w:p w:rsidR="00A03EDD" w:rsidRPr="00A30191" w:rsidRDefault="00A03EDD" w:rsidP="008B0265">
            <w:pPr>
              <w:jc w:val="both"/>
              <w:rPr>
                <w:rFonts w:ascii="Times New Roman" w:hAnsi="Times New Roman"/>
              </w:rPr>
            </w:pPr>
          </w:p>
        </w:tc>
      </w:tr>
      <w:tr w:rsidR="00A30191" w:rsidRPr="00A30191" w:rsidTr="008B0265">
        <w:trPr>
          <w:trHeight w:val="285"/>
        </w:trPr>
        <w:tc>
          <w:tcPr>
            <w:tcW w:w="880" w:type="dxa"/>
            <w:shd w:val="clear" w:color="auto" w:fill="auto"/>
          </w:tcPr>
          <w:p w:rsidR="00A03EDD" w:rsidRPr="00A30191" w:rsidRDefault="00A03EDD" w:rsidP="008B0265">
            <w:pPr>
              <w:jc w:val="center"/>
              <w:rPr>
                <w:rFonts w:ascii="Times New Roman" w:hAnsi="Times New Roman"/>
                <w:sz w:val="24"/>
                <w:szCs w:val="24"/>
              </w:rPr>
            </w:pPr>
            <w:r w:rsidRPr="00A30191">
              <w:rPr>
                <w:rFonts w:ascii="Times New Roman" w:hAnsi="Times New Roman"/>
                <w:sz w:val="24"/>
                <w:szCs w:val="24"/>
              </w:rPr>
              <w:t>3.8.</w:t>
            </w:r>
          </w:p>
        </w:tc>
        <w:tc>
          <w:tcPr>
            <w:tcW w:w="2835" w:type="dxa"/>
            <w:shd w:val="clear" w:color="auto" w:fill="auto"/>
          </w:tcPr>
          <w:p w:rsidR="00A03EDD" w:rsidRPr="00A30191" w:rsidRDefault="00A03EDD" w:rsidP="008B0265">
            <w:pPr>
              <w:rPr>
                <w:rFonts w:ascii="Times New Roman" w:hAnsi="Times New Roman"/>
                <w:sz w:val="24"/>
                <w:szCs w:val="24"/>
              </w:rPr>
            </w:pPr>
            <w:r w:rsidRPr="00A30191">
              <w:rPr>
                <w:rFonts w:ascii="Times New Roman" w:hAnsi="Times New Roman"/>
                <w:sz w:val="24"/>
                <w:szCs w:val="24"/>
              </w:rPr>
              <w:t>Предоставление по запросу клиента  копий документов, находящихся в досье валютного контроля</w:t>
            </w:r>
          </w:p>
        </w:tc>
        <w:tc>
          <w:tcPr>
            <w:tcW w:w="2551" w:type="dxa"/>
          </w:tcPr>
          <w:p w:rsidR="00A03EDD" w:rsidRPr="00A30191" w:rsidRDefault="00A03EDD" w:rsidP="008B0265">
            <w:pPr>
              <w:rPr>
                <w:rFonts w:ascii="Times New Roman" w:hAnsi="Times New Roman"/>
                <w:sz w:val="24"/>
                <w:szCs w:val="24"/>
              </w:rPr>
            </w:pPr>
          </w:p>
          <w:p w:rsidR="00A03EDD" w:rsidRPr="00A30191" w:rsidRDefault="00A03EDD" w:rsidP="008B0265">
            <w:pPr>
              <w:jc w:val="center"/>
              <w:rPr>
                <w:rFonts w:ascii="Times New Roman" w:hAnsi="Times New Roman"/>
                <w:sz w:val="24"/>
                <w:szCs w:val="24"/>
              </w:rPr>
            </w:pPr>
            <w:r w:rsidRPr="00A30191">
              <w:rPr>
                <w:rFonts w:ascii="Times New Roman" w:hAnsi="Times New Roman"/>
                <w:sz w:val="24"/>
                <w:szCs w:val="24"/>
              </w:rPr>
              <w:t>50 руб. за лист, максимум 1 000 руб.</w:t>
            </w:r>
          </w:p>
        </w:tc>
        <w:tc>
          <w:tcPr>
            <w:tcW w:w="3260" w:type="dxa"/>
            <w:shd w:val="clear" w:color="auto" w:fill="auto"/>
          </w:tcPr>
          <w:p w:rsidR="00A03EDD" w:rsidRPr="00A30191" w:rsidRDefault="00A03EDD" w:rsidP="008B0265">
            <w:pPr>
              <w:jc w:val="both"/>
              <w:rPr>
                <w:rFonts w:ascii="Times New Roman" w:hAnsi="Times New Roman"/>
              </w:rPr>
            </w:pPr>
            <w:r w:rsidRPr="00A30191">
              <w:rPr>
                <w:rFonts w:ascii="Times New Roman" w:hAnsi="Times New Roman"/>
              </w:rPr>
              <w:t>Комиссия взимается в срок не позднее следующего рабочего дня после дня оказания</w:t>
            </w:r>
            <w:r w:rsidRPr="00A30191">
              <w:rPr>
                <w:rFonts w:ascii="Times New Roman" w:hAnsi="Times New Roman"/>
                <w:bCs/>
              </w:rPr>
              <w:t xml:space="preserve"> услуги***</w:t>
            </w:r>
          </w:p>
        </w:tc>
      </w:tr>
      <w:tr w:rsidR="00A30191" w:rsidRPr="00A30191" w:rsidTr="008B0265">
        <w:trPr>
          <w:trHeight w:val="285"/>
        </w:trPr>
        <w:tc>
          <w:tcPr>
            <w:tcW w:w="880" w:type="dxa"/>
            <w:shd w:val="clear" w:color="auto" w:fill="auto"/>
          </w:tcPr>
          <w:p w:rsidR="00A03EDD" w:rsidRPr="00A30191" w:rsidRDefault="00A03EDD" w:rsidP="008B0265">
            <w:pPr>
              <w:spacing w:line="240" w:lineRule="auto"/>
              <w:jc w:val="center"/>
              <w:rPr>
                <w:rFonts w:ascii="Times New Roman" w:hAnsi="Times New Roman"/>
                <w:sz w:val="24"/>
                <w:szCs w:val="24"/>
              </w:rPr>
            </w:pPr>
            <w:r w:rsidRPr="00A30191">
              <w:rPr>
                <w:rFonts w:ascii="Times New Roman" w:hAnsi="Times New Roman"/>
                <w:sz w:val="24"/>
                <w:szCs w:val="24"/>
              </w:rPr>
              <w:lastRenderedPageBreak/>
              <w:t>3.9.</w:t>
            </w:r>
          </w:p>
        </w:tc>
        <w:tc>
          <w:tcPr>
            <w:tcW w:w="2835" w:type="dxa"/>
            <w:shd w:val="clear" w:color="auto" w:fill="auto"/>
          </w:tcPr>
          <w:p w:rsidR="00A03EDD" w:rsidRPr="00A30191" w:rsidRDefault="00A03EDD" w:rsidP="008B0265">
            <w:pPr>
              <w:spacing w:after="120" w:line="240" w:lineRule="auto"/>
              <w:jc w:val="both"/>
              <w:rPr>
                <w:rFonts w:ascii="Times New Roman" w:hAnsi="Times New Roman"/>
                <w:sz w:val="24"/>
                <w:szCs w:val="24"/>
              </w:rPr>
            </w:pPr>
            <w:r w:rsidRPr="00A30191">
              <w:rPr>
                <w:rFonts w:ascii="Times New Roman" w:hAnsi="Times New Roman"/>
                <w:sz w:val="24"/>
                <w:szCs w:val="24"/>
              </w:rPr>
              <w:t>СМС-информирование о статусах документов валютного контроля</w:t>
            </w:r>
          </w:p>
          <w:p w:rsidR="00A03EDD" w:rsidRPr="00A30191" w:rsidRDefault="00A03EDD" w:rsidP="008B0265">
            <w:pPr>
              <w:spacing w:line="240" w:lineRule="auto"/>
              <w:rPr>
                <w:rFonts w:ascii="Times New Roman" w:hAnsi="Times New Roman"/>
                <w:sz w:val="24"/>
                <w:szCs w:val="24"/>
              </w:rPr>
            </w:pPr>
          </w:p>
        </w:tc>
        <w:tc>
          <w:tcPr>
            <w:tcW w:w="2551" w:type="dxa"/>
            <w:vAlign w:val="center"/>
          </w:tcPr>
          <w:p w:rsidR="00A03EDD" w:rsidRPr="00A30191" w:rsidRDefault="00A03EDD" w:rsidP="008B0265">
            <w:pPr>
              <w:spacing w:line="240" w:lineRule="auto"/>
              <w:jc w:val="center"/>
              <w:rPr>
                <w:rFonts w:ascii="Times New Roman" w:hAnsi="Times New Roman"/>
                <w:sz w:val="24"/>
                <w:szCs w:val="24"/>
              </w:rPr>
            </w:pPr>
            <w:r w:rsidRPr="00A30191">
              <w:rPr>
                <w:rFonts w:ascii="Times New Roman" w:hAnsi="Times New Roman"/>
                <w:sz w:val="24"/>
                <w:szCs w:val="24"/>
              </w:rPr>
              <w:t xml:space="preserve">200 руб. </w:t>
            </w:r>
            <w:r w:rsidRPr="00A30191">
              <w:rPr>
                <w:rFonts w:ascii="Times New Roman" w:hAnsi="Times New Roman"/>
                <w:sz w:val="24"/>
                <w:szCs w:val="24"/>
              </w:rPr>
              <w:br/>
              <w:t>в месяц</w:t>
            </w:r>
          </w:p>
        </w:tc>
        <w:tc>
          <w:tcPr>
            <w:tcW w:w="3260" w:type="dxa"/>
            <w:shd w:val="clear" w:color="auto" w:fill="auto"/>
          </w:tcPr>
          <w:p w:rsidR="00A03EDD" w:rsidRPr="00A30191" w:rsidRDefault="00A03EDD" w:rsidP="008B0265">
            <w:pPr>
              <w:spacing w:after="120" w:line="240" w:lineRule="auto"/>
              <w:jc w:val="both"/>
              <w:rPr>
                <w:rFonts w:ascii="Times New Roman" w:hAnsi="Times New Roman"/>
              </w:rPr>
            </w:pPr>
            <w:r w:rsidRPr="00A30191">
              <w:rPr>
                <w:rFonts w:ascii="Times New Roman" w:hAnsi="Times New Roman"/>
              </w:rPr>
              <w:t xml:space="preserve">Комиссия взимается за каждый телефонный номер, подключенный </w:t>
            </w:r>
            <w:r w:rsidRPr="00A30191">
              <w:rPr>
                <w:rFonts w:ascii="Times New Roman" w:hAnsi="Times New Roman"/>
              </w:rPr>
              <w:br/>
              <w:t>к услуге.</w:t>
            </w:r>
          </w:p>
          <w:p w:rsidR="00A03EDD" w:rsidRPr="00A30191" w:rsidRDefault="00A03EDD" w:rsidP="008B0265">
            <w:pPr>
              <w:spacing w:after="120" w:line="240" w:lineRule="auto"/>
              <w:jc w:val="both"/>
              <w:rPr>
                <w:rFonts w:ascii="Times New Roman" w:hAnsi="Times New Roman"/>
              </w:rPr>
            </w:pPr>
            <w:r w:rsidRPr="00A30191">
              <w:rPr>
                <w:rFonts w:ascii="Times New Roman" w:hAnsi="Times New Roman"/>
              </w:rPr>
              <w:t xml:space="preserve">Комиссия взимается не позднее первого рабочего дня, следующего </w:t>
            </w:r>
            <w:r w:rsidRPr="00A30191">
              <w:rPr>
                <w:rFonts w:ascii="Times New Roman" w:hAnsi="Times New Roman"/>
              </w:rPr>
              <w:br/>
              <w:t>за днем подачи клиентом в Банк заявления о подключении услуги, далее ежемесячно в первый рабочий день месяца.</w:t>
            </w:r>
          </w:p>
          <w:p w:rsidR="00A03EDD" w:rsidRPr="00A30191" w:rsidRDefault="00A03EDD" w:rsidP="008B0265">
            <w:pPr>
              <w:spacing w:after="120" w:line="240" w:lineRule="auto"/>
              <w:jc w:val="both"/>
              <w:rPr>
                <w:rFonts w:ascii="Times New Roman" w:hAnsi="Times New Roman"/>
              </w:rPr>
            </w:pPr>
            <w:r w:rsidRPr="00A30191">
              <w:rPr>
                <w:rFonts w:ascii="Times New Roman" w:hAnsi="Times New Roman"/>
              </w:rPr>
              <w:t xml:space="preserve">Услуга доступна пользователям системы ДБО «Интернет-клиент» </w:t>
            </w:r>
            <w:r w:rsidRPr="00A30191">
              <w:rPr>
                <w:rFonts w:ascii="Times New Roman" w:hAnsi="Times New Roman"/>
              </w:rPr>
              <w:br/>
              <w:t>и предоставляется только резидентам.</w:t>
            </w:r>
          </w:p>
        </w:tc>
      </w:tr>
    </w:tbl>
    <w:p w:rsidR="00A03EDD" w:rsidRPr="00A30191" w:rsidRDefault="00A03EDD" w:rsidP="00A03EDD">
      <w:pPr>
        <w:spacing w:before="120"/>
        <w:jc w:val="both"/>
        <w:rPr>
          <w:rFonts w:ascii="Times New Roman" w:hAnsi="Times New Roman"/>
          <w:sz w:val="24"/>
          <w:szCs w:val="24"/>
          <w:u w:val="single"/>
        </w:rPr>
      </w:pPr>
      <w:r w:rsidRPr="00A30191">
        <w:rPr>
          <w:rFonts w:ascii="Times New Roman" w:hAnsi="Times New Roman"/>
          <w:sz w:val="24"/>
          <w:szCs w:val="24"/>
          <w:u w:val="single"/>
        </w:rPr>
        <w:t>Примечание:</w:t>
      </w:r>
    </w:p>
    <w:p w:rsidR="00A03EDD" w:rsidRPr="00A30191" w:rsidRDefault="00A03EDD" w:rsidP="00A03EDD">
      <w:pPr>
        <w:spacing w:before="120"/>
        <w:ind w:firstLine="708"/>
        <w:contextualSpacing/>
        <w:jc w:val="both"/>
        <w:rPr>
          <w:rFonts w:ascii="Times New Roman" w:hAnsi="Times New Roman"/>
          <w:bCs/>
          <w:sz w:val="24"/>
          <w:szCs w:val="24"/>
        </w:rPr>
      </w:pPr>
      <w:r w:rsidRPr="00A30191">
        <w:rPr>
          <w:rFonts w:ascii="Times New Roman" w:hAnsi="Times New Roman"/>
          <w:bCs/>
          <w:sz w:val="24"/>
          <w:szCs w:val="24"/>
        </w:rPr>
        <w:t>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p>
    <w:p w:rsidR="00A03EDD" w:rsidRPr="00A30191" w:rsidRDefault="00A03EDD" w:rsidP="00A03EDD">
      <w:pPr>
        <w:spacing w:before="120"/>
        <w:ind w:firstLine="708"/>
        <w:contextualSpacing/>
        <w:jc w:val="both"/>
        <w:rPr>
          <w:rFonts w:ascii="Times New Roman" w:hAnsi="Times New Roman"/>
          <w:bCs/>
          <w:sz w:val="24"/>
          <w:szCs w:val="24"/>
        </w:rPr>
      </w:pPr>
      <w:r w:rsidRPr="00A30191">
        <w:rPr>
          <w:rFonts w:ascii="Times New Roman" w:hAnsi="Times New Roman"/>
          <w:bCs/>
          <w:sz w:val="24"/>
          <w:szCs w:val="24"/>
        </w:rPr>
        <w:t xml:space="preserve">Понятия и термины применяются в значениях, определенных в Инструкции Центрального банка Российской Федерации от 16.08.2017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 </w:t>
      </w:r>
      <w:r w:rsidRPr="00A30191">
        <w:rPr>
          <w:rFonts w:ascii="Times New Roman" w:hAnsi="Times New Roman"/>
          <w:sz w:val="24"/>
          <w:szCs w:val="24"/>
        </w:rPr>
        <w:t>Инструкция Банка России № 181-И)</w:t>
      </w:r>
      <w:r w:rsidRPr="00A30191">
        <w:rPr>
          <w:rFonts w:ascii="Times New Roman" w:hAnsi="Times New Roman"/>
          <w:bCs/>
          <w:sz w:val="24"/>
          <w:szCs w:val="24"/>
        </w:rPr>
        <w:t>.</w:t>
      </w:r>
    </w:p>
    <w:p w:rsidR="00A03EDD" w:rsidRPr="00A30191" w:rsidRDefault="00A03EDD" w:rsidP="00A03EDD">
      <w:pPr>
        <w:spacing w:after="0" w:line="240" w:lineRule="auto"/>
        <w:ind w:firstLine="709"/>
        <w:jc w:val="both"/>
        <w:rPr>
          <w:rFonts w:ascii="Times New Roman" w:hAnsi="Times New Roman"/>
          <w:sz w:val="24"/>
          <w:szCs w:val="24"/>
        </w:rPr>
      </w:pPr>
      <w:r w:rsidRPr="00A30191">
        <w:rPr>
          <w:rFonts w:ascii="Times New Roman" w:hAnsi="Times New Roman"/>
          <w:sz w:val="24"/>
          <w:szCs w:val="24"/>
        </w:rPr>
        <w:t>Порядок представления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подлежащих валютному контролю.</w:t>
      </w:r>
    </w:p>
    <w:p w:rsidR="00A03EDD" w:rsidRPr="00A30191" w:rsidRDefault="00A03EDD" w:rsidP="00A03EDD">
      <w:pPr>
        <w:spacing w:after="0" w:line="240" w:lineRule="auto"/>
        <w:ind w:firstLine="709"/>
        <w:jc w:val="both"/>
        <w:rPr>
          <w:rFonts w:ascii="Times New Roman" w:hAnsi="Times New Roman"/>
          <w:sz w:val="24"/>
          <w:szCs w:val="24"/>
        </w:rPr>
      </w:pPr>
      <w:r w:rsidRPr="00A30191">
        <w:rPr>
          <w:rFonts w:ascii="Times New Roman" w:hAnsi="Times New Roman"/>
          <w:sz w:val="24"/>
          <w:szCs w:val="24"/>
        </w:rPr>
        <w:t>* 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p>
    <w:p w:rsidR="00A03EDD" w:rsidRPr="00A30191" w:rsidRDefault="00A03EDD" w:rsidP="00A03EDD">
      <w:pPr>
        <w:spacing w:after="0" w:line="240" w:lineRule="auto"/>
        <w:ind w:firstLine="709"/>
        <w:jc w:val="both"/>
        <w:rPr>
          <w:rFonts w:ascii="Times New Roman" w:hAnsi="Times New Roman"/>
          <w:sz w:val="24"/>
          <w:szCs w:val="24"/>
        </w:rPr>
      </w:pPr>
      <w:r w:rsidRPr="00A30191">
        <w:rPr>
          <w:rFonts w:ascii="Times New Roman" w:hAnsi="Times New Roman"/>
          <w:sz w:val="24"/>
          <w:szCs w:val="24"/>
        </w:rPr>
        <w:t>Комиссионное вознаграждение начисляется в валюте РФ. Комиссионное вознаграждение по операциям в иностранной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p>
    <w:p w:rsidR="00A03EDD" w:rsidRPr="00A30191" w:rsidRDefault="00A03EDD" w:rsidP="00A03EDD">
      <w:pPr>
        <w:ind w:right="-2"/>
        <w:jc w:val="both"/>
        <w:rPr>
          <w:rFonts w:ascii="Times New Roman" w:hAnsi="Times New Roman"/>
          <w:sz w:val="24"/>
          <w:szCs w:val="24"/>
        </w:rPr>
      </w:pPr>
      <w:r w:rsidRPr="00A30191">
        <w:rPr>
          <w:rFonts w:ascii="Times New Roman" w:hAnsi="Times New Roman"/>
          <w:sz w:val="24"/>
          <w:szCs w:val="24"/>
        </w:rPr>
        <w:t>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p>
    <w:p w:rsidR="00A03EDD" w:rsidRPr="00A30191" w:rsidRDefault="00A03EDD" w:rsidP="00A03EDD">
      <w:pPr>
        <w:spacing w:before="120"/>
        <w:contextualSpacing/>
        <w:jc w:val="both"/>
        <w:rPr>
          <w:rFonts w:ascii="Times New Roman" w:hAnsi="Times New Roman"/>
          <w:bCs/>
          <w:sz w:val="24"/>
          <w:szCs w:val="24"/>
        </w:rPr>
      </w:pPr>
      <w:r w:rsidRPr="00A30191">
        <w:rPr>
          <w:rFonts w:ascii="Times New Roman" w:hAnsi="Times New Roman"/>
          <w:bCs/>
          <w:sz w:val="24"/>
          <w:szCs w:val="24"/>
        </w:rPr>
        <w:t>** В случае перевода (зачисления) денежных средств общей суммой:</w:t>
      </w:r>
    </w:p>
    <w:p w:rsidR="00A03EDD" w:rsidRPr="00A30191" w:rsidRDefault="00A03EDD" w:rsidP="00A03EDD">
      <w:pPr>
        <w:spacing w:before="120"/>
        <w:ind w:firstLine="708"/>
        <w:contextualSpacing/>
        <w:jc w:val="both"/>
        <w:rPr>
          <w:rFonts w:ascii="Times New Roman" w:hAnsi="Times New Roman"/>
          <w:bCs/>
          <w:sz w:val="24"/>
          <w:szCs w:val="24"/>
        </w:rPr>
      </w:pPr>
      <w:r w:rsidRPr="00A30191">
        <w:rPr>
          <w:rFonts w:ascii="Times New Roman" w:hAnsi="Times New Roman"/>
          <w:bCs/>
          <w:sz w:val="24"/>
          <w:szCs w:val="24"/>
        </w:rPr>
        <w:t>- по нескольким контрактам (договорам) расчет комиссии производится по каждому контракту (договору);</w:t>
      </w:r>
    </w:p>
    <w:p w:rsidR="00A03EDD" w:rsidRPr="00A30191" w:rsidRDefault="00A03EDD" w:rsidP="00A03EDD">
      <w:pPr>
        <w:spacing w:before="120"/>
        <w:ind w:firstLine="708"/>
        <w:contextualSpacing/>
        <w:jc w:val="both"/>
        <w:rPr>
          <w:rFonts w:ascii="Times New Roman" w:hAnsi="Times New Roman"/>
          <w:bCs/>
          <w:sz w:val="24"/>
          <w:szCs w:val="24"/>
        </w:rPr>
      </w:pPr>
      <w:r w:rsidRPr="00A30191">
        <w:rPr>
          <w:rFonts w:ascii="Times New Roman" w:hAnsi="Times New Roman"/>
          <w:bCs/>
          <w:sz w:val="24"/>
          <w:szCs w:val="24"/>
        </w:rPr>
        <w:t>-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p>
    <w:p w:rsidR="00A03EDD" w:rsidRPr="00A30191" w:rsidRDefault="00A03EDD" w:rsidP="00A03EDD">
      <w:pPr>
        <w:spacing w:before="120"/>
        <w:ind w:firstLine="708"/>
        <w:contextualSpacing/>
        <w:jc w:val="both"/>
        <w:rPr>
          <w:rFonts w:ascii="Times New Roman" w:hAnsi="Times New Roman"/>
          <w:bCs/>
          <w:sz w:val="24"/>
          <w:szCs w:val="24"/>
        </w:rPr>
      </w:pPr>
      <w:r w:rsidRPr="00A30191">
        <w:rPr>
          <w:rFonts w:ascii="Times New Roman" w:hAnsi="Times New Roman"/>
          <w:bCs/>
          <w:sz w:val="24"/>
          <w:szCs w:val="24"/>
        </w:rPr>
        <w:t xml:space="preserve">Комиссионное вознаграждение взимается: </w:t>
      </w:r>
    </w:p>
    <w:p w:rsidR="00A03EDD" w:rsidRPr="00A30191" w:rsidRDefault="00A03EDD" w:rsidP="00A03EDD">
      <w:pPr>
        <w:spacing w:before="120"/>
        <w:ind w:firstLine="708"/>
        <w:contextualSpacing/>
        <w:jc w:val="both"/>
        <w:rPr>
          <w:rFonts w:ascii="Times New Roman" w:hAnsi="Times New Roman"/>
          <w:bCs/>
          <w:sz w:val="24"/>
          <w:szCs w:val="24"/>
        </w:rPr>
      </w:pPr>
      <w:r w:rsidRPr="00A30191">
        <w:rPr>
          <w:rFonts w:ascii="Times New Roman" w:hAnsi="Times New Roman"/>
          <w:bCs/>
          <w:sz w:val="24"/>
          <w:szCs w:val="24"/>
        </w:rPr>
        <w:lastRenderedPageBreak/>
        <w:t>-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p>
    <w:p w:rsidR="00A03EDD" w:rsidRPr="00A30191" w:rsidRDefault="00A03EDD" w:rsidP="00A03EDD">
      <w:pPr>
        <w:spacing w:before="120"/>
        <w:ind w:firstLine="708"/>
        <w:contextualSpacing/>
        <w:jc w:val="both"/>
        <w:rPr>
          <w:rFonts w:ascii="Times New Roman" w:hAnsi="Times New Roman"/>
          <w:bCs/>
          <w:sz w:val="24"/>
          <w:szCs w:val="24"/>
        </w:rPr>
      </w:pPr>
      <w:r w:rsidRPr="00A30191">
        <w:rPr>
          <w:rFonts w:ascii="Times New Roman" w:hAnsi="Times New Roman"/>
          <w:bCs/>
          <w:sz w:val="24"/>
          <w:szCs w:val="24"/>
        </w:rPr>
        <w:t xml:space="preserve">- с расчетного счета клиента-резидента, являющегося резидентом-агентом (комиссионером) и действующего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p>
    <w:p w:rsidR="00A03EDD" w:rsidRPr="00A30191" w:rsidRDefault="00A03EDD" w:rsidP="00A03EDD">
      <w:pPr>
        <w:spacing w:before="120"/>
        <w:ind w:firstLine="708"/>
        <w:contextualSpacing/>
        <w:jc w:val="both"/>
        <w:rPr>
          <w:rFonts w:ascii="Times New Roman" w:hAnsi="Times New Roman"/>
          <w:bCs/>
          <w:sz w:val="24"/>
          <w:szCs w:val="24"/>
        </w:rPr>
      </w:pPr>
      <w:r w:rsidRPr="00A30191">
        <w:rPr>
          <w:rFonts w:ascii="Times New Roman" w:hAnsi="Times New Roman"/>
          <w:bCs/>
          <w:sz w:val="24"/>
          <w:szCs w:val="24"/>
        </w:rPr>
        <w:t>-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p>
    <w:p w:rsidR="00A03EDD" w:rsidRPr="00A30191" w:rsidRDefault="00A03EDD" w:rsidP="00A03EDD">
      <w:pPr>
        <w:ind w:right="-2" w:firstLine="708"/>
        <w:contextualSpacing/>
        <w:jc w:val="both"/>
        <w:rPr>
          <w:rFonts w:ascii="Times New Roman" w:hAnsi="Times New Roman"/>
          <w:sz w:val="24"/>
          <w:szCs w:val="24"/>
        </w:rPr>
      </w:pPr>
      <w:r w:rsidRPr="00A30191">
        <w:rPr>
          <w:rFonts w:ascii="Times New Roman" w:hAnsi="Times New Roman"/>
          <w:sz w:val="24"/>
          <w:szCs w:val="24"/>
        </w:rPr>
        <w:t>Комиссионное вознаграждение взимается, в том числе, при использовании резидентом аккредитивной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p>
    <w:p w:rsidR="00A03EDD" w:rsidRPr="00A30191" w:rsidRDefault="00A03EDD" w:rsidP="00A03EDD">
      <w:pPr>
        <w:ind w:right="-2"/>
        <w:contextualSpacing/>
        <w:jc w:val="both"/>
        <w:rPr>
          <w:rFonts w:ascii="Times New Roman" w:hAnsi="Times New Roman"/>
          <w:sz w:val="24"/>
          <w:szCs w:val="24"/>
        </w:rPr>
      </w:pPr>
      <w:r w:rsidRPr="00A30191">
        <w:rPr>
          <w:rFonts w:ascii="Times New Roman" w:hAnsi="Times New Roman"/>
          <w:sz w:val="24"/>
          <w:szCs w:val="24"/>
        </w:rPr>
        <w:t>*** Днем оказания услуги по валютному контролю является:</w:t>
      </w:r>
    </w:p>
    <w:p w:rsidR="00A03EDD" w:rsidRPr="00A30191" w:rsidRDefault="00A03EDD" w:rsidP="00A03EDD">
      <w:pPr>
        <w:ind w:right="-2"/>
        <w:contextualSpacing/>
        <w:jc w:val="both"/>
        <w:rPr>
          <w:rFonts w:ascii="Times New Roman" w:hAnsi="Times New Roman"/>
          <w:sz w:val="24"/>
          <w:szCs w:val="24"/>
        </w:rPr>
      </w:pPr>
      <w:r w:rsidRPr="00A30191">
        <w:rPr>
          <w:rFonts w:ascii="Times New Roman" w:hAnsi="Times New Roman"/>
          <w:sz w:val="24"/>
          <w:szCs w:val="24"/>
        </w:rPr>
        <w:t xml:space="preserve">  1. По операциям резидентов, в том числе</w:t>
      </w:r>
      <w:r w:rsidRPr="00A30191">
        <w:rPr>
          <w:rFonts w:ascii="Times New Roman" w:hAnsi="Times New Roman"/>
          <w:bCs/>
          <w:sz w:val="24"/>
          <w:szCs w:val="24"/>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p>
    <w:p w:rsidR="00A03EDD" w:rsidRPr="00A30191" w:rsidRDefault="00A03EDD" w:rsidP="00A03EDD">
      <w:pPr>
        <w:ind w:right="-2"/>
        <w:contextualSpacing/>
        <w:jc w:val="both"/>
        <w:rPr>
          <w:rFonts w:ascii="Times New Roman" w:hAnsi="Times New Roman"/>
          <w:bCs/>
          <w:sz w:val="24"/>
          <w:szCs w:val="24"/>
        </w:rPr>
      </w:pPr>
      <w:r w:rsidRPr="00A30191">
        <w:rPr>
          <w:rFonts w:ascii="Times New Roman" w:hAnsi="Times New Roman"/>
          <w:b/>
          <w:bCs/>
          <w:sz w:val="24"/>
          <w:szCs w:val="24"/>
        </w:rPr>
        <w:t>-</w:t>
      </w:r>
      <w:r w:rsidRPr="00A30191">
        <w:rPr>
          <w:rFonts w:ascii="Times New Roman" w:hAnsi="Times New Roman"/>
          <w:sz w:val="24"/>
          <w:szCs w:val="24"/>
        </w:rPr>
        <w:t xml:space="preserve"> </w:t>
      </w:r>
      <w:r w:rsidRPr="00A30191">
        <w:rPr>
          <w:rFonts w:ascii="Times New Roman" w:hAnsi="Times New Roman"/>
          <w:b/>
          <w:sz w:val="24"/>
          <w:szCs w:val="24"/>
        </w:rPr>
        <w:t>день списания денежных средств с расчетного счета клиента-резидента;</w:t>
      </w:r>
    </w:p>
    <w:p w:rsidR="00A03EDD" w:rsidRPr="00A30191" w:rsidRDefault="00A03EDD" w:rsidP="00A03EDD">
      <w:pPr>
        <w:ind w:right="-2"/>
        <w:contextualSpacing/>
        <w:jc w:val="both"/>
        <w:rPr>
          <w:rFonts w:ascii="Times New Roman" w:hAnsi="Times New Roman"/>
          <w:b/>
          <w:sz w:val="24"/>
          <w:szCs w:val="24"/>
        </w:rPr>
      </w:pPr>
      <w:r w:rsidRPr="00A30191">
        <w:rPr>
          <w:rFonts w:ascii="Times New Roman" w:hAnsi="Times New Roman"/>
          <w:b/>
          <w:sz w:val="24"/>
          <w:szCs w:val="24"/>
        </w:rPr>
        <w:t>-день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p>
    <w:p w:rsidR="00A03EDD" w:rsidRPr="00A30191" w:rsidRDefault="00A03EDD" w:rsidP="00A03EDD">
      <w:pPr>
        <w:ind w:right="-2"/>
        <w:contextualSpacing/>
        <w:jc w:val="both"/>
        <w:rPr>
          <w:rFonts w:ascii="Times New Roman" w:hAnsi="Times New Roman"/>
          <w:b/>
          <w:sz w:val="24"/>
          <w:szCs w:val="24"/>
        </w:rPr>
      </w:pPr>
      <w:r w:rsidRPr="00A30191">
        <w:rPr>
          <w:rFonts w:ascii="Times New Roman" w:hAnsi="Times New Roman"/>
          <w:b/>
          <w:sz w:val="24"/>
          <w:szCs w:val="24"/>
        </w:rPr>
        <w:t>- день принятия Банком информации об уникальном номере контракта (кредитного договора);</w:t>
      </w:r>
    </w:p>
    <w:p w:rsidR="00A03EDD" w:rsidRPr="00A30191" w:rsidRDefault="00A03EDD" w:rsidP="00A03EDD">
      <w:pPr>
        <w:ind w:right="-2"/>
        <w:contextualSpacing/>
        <w:jc w:val="both"/>
        <w:rPr>
          <w:rFonts w:ascii="Times New Roman" w:hAnsi="Times New Roman"/>
          <w:b/>
          <w:sz w:val="24"/>
          <w:szCs w:val="24"/>
        </w:rPr>
      </w:pPr>
      <w:r w:rsidRPr="00A30191">
        <w:rPr>
          <w:rFonts w:ascii="Times New Roman" w:hAnsi="Times New Roman"/>
          <w:b/>
          <w:sz w:val="24"/>
          <w:szCs w:val="24"/>
        </w:rPr>
        <w:t>- день принятия Банком документов, связанных с проведением валютной операции;</w:t>
      </w:r>
    </w:p>
    <w:p w:rsidR="00A03EDD" w:rsidRPr="00A30191" w:rsidRDefault="00A03EDD" w:rsidP="00A03EDD">
      <w:pPr>
        <w:ind w:right="-2"/>
        <w:contextualSpacing/>
        <w:jc w:val="both"/>
        <w:rPr>
          <w:rFonts w:ascii="Times New Roman" w:hAnsi="Times New Roman"/>
          <w:b/>
          <w:sz w:val="24"/>
          <w:szCs w:val="24"/>
        </w:rPr>
      </w:pPr>
      <w:r w:rsidRPr="00A30191">
        <w:rPr>
          <w:rFonts w:ascii="Times New Roman" w:hAnsi="Times New Roman"/>
          <w:b/>
          <w:sz w:val="24"/>
          <w:szCs w:val="24"/>
        </w:rPr>
        <w:t>- день принятия Банком сведений уполномоченного банка о проведенной операции.</w:t>
      </w:r>
    </w:p>
    <w:p w:rsidR="00A03EDD" w:rsidRPr="00A30191" w:rsidRDefault="00A03EDD" w:rsidP="00A03EDD">
      <w:pPr>
        <w:ind w:right="-2"/>
        <w:contextualSpacing/>
        <w:jc w:val="both"/>
        <w:rPr>
          <w:rFonts w:ascii="Times New Roman" w:hAnsi="Times New Roman"/>
          <w:b/>
          <w:sz w:val="24"/>
          <w:szCs w:val="24"/>
        </w:rPr>
      </w:pPr>
      <w:r w:rsidRPr="00A30191">
        <w:rPr>
          <w:rFonts w:ascii="Times New Roman" w:hAnsi="Times New Roman"/>
          <w:b/>
          <w:sz w:val="24"/>
          <w:szCs w:val="24"/>
        </w:rPr>
        <w:t xml:space="preserve">2. </w:t>
      </w:r>
      <w:r w:rsidRPr="00A30191">
        <w:rPr>
          <w:rFonts w:ascii="Times New Roman" w:hAnsi="Times New Roman"/>
          <w:sz w:val="24"/>
          <w:szCs w:val="24"/>
        </w:rPr>
        <w:t>При представлении клиенту информации о коде вида операции, который отражен Банком в данных по операциям:</w:t>
      </w:r>
    </w:p>
    <w:p w:rsidR="00A03EDD" w:rsidRPr="00A30191" w:rsidRDefault="00A03EDD" w:rsidP="00A03EDD">
      <w:pPr>
        <w:ind w:right="-2"/>
        <w:contextualSpacing/>
        <w:jc w:val="both"/>
        <w:rPr>
          <w:rFonts w:ascii="Times New Roman" w:hAnsi="Times New Roman"/>
          <w:b/>
          <w:sz w:val="24"/>
          <w:szCs w:val="24"/>
        </w:rPr>
      </w:pPr>
      <w:r w:rsidRPr="00A30191">
        <w:rPr>
          <w:rFonts w:ascii="Times New Roman" w:hAnsi="Times New Roman"/>
          <w:b/>
          <w:sz w:val="24"/>
          <w:szCs w:val="24"/>
        </w:rPr>
        <w:t>- день направления резиденту информации о коде вида операции.</w:t>
      </w:r>
    </w:p>
    <w:p w:rsidR="00A03EDD" w:rsidRPr="00A30191" w:rsidRDefault="00A03EDD" w:rsidP="00A03EDD">
      <w:pPr>
        <w:ind w:right="-2"/>
        <w:contextualSpacing/>
        <w:jc w:val="both"/>
        <w:rPr>
          <w:rFonts w:ascii="Times New Roman" w:hAnsi="Times New Roman"/>
          <w:sz w:val="24"/>
          <w:szCs w:val="24"/>
        </w:rPr>
      </w:pPr>
      <w:r w:rsidRPr="00A30191">
        <w:rPr>
          <w:rFonts w:ascii="Times New Roman" w:hAnsi="Times New Roman"/>
          <w:sz w:val="24"/>
          <w:szCs w:val="24"/>
        </w:rPr>
        <w:t>3.  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p>
    <w:p w:rsidR="00A03EDD" w:rsidRPr="00A30191" w:rsidRDefault="00A03EDD" w:rsidP="00A03EDD">
      <w:pPr>
        <w:ind w:right="-2"/>
        <w:contextualSpacing/>
        <w:jc w:val="both"/>
        <w:rPr>
          <w:rFonts w:ascii="Times New Roman" w:hAnsi="Times New Roman"/>
          <w:b/>
          <w:sz w:val="24"/>
          <w:szCs w:val="24"/>
        </w:rPr>
      </w:pPr>
      <w:r w:rsidRPr="00A30191">
        <w:rPr>
          <w:rFonts w:ascii="Times New Roman" w:hAnsi="Times New Roman"/>
          <w:b/>
          <w:sz w:val="24"/>
          <w:szCs w:val="24"/>
        </w:rPr>
        <w:t>- день присвоения Банком экспортному контракту уникального номера.</w:t>
      </w:r>
    </w:p>
    <w:p w:rsidR="00A03EDD" w:rsidRPr="00A30191" w:rsidRDefault="00A03EDD" w:rsidP="00A03EDD">
      <w:pPr>
        <w:tabs>
          <w:tab w:val="left" w:pos="709"/>
          <w:tab w:val="left" w:pos="1134"/>
        </w:tabs>
        <w:contextualSpacing/>
        <w:jc w:val="both"/>
        <w:rPr>
          <w:rFonts w:ascii="Times New Roman" w:hAnsi="Times New Roman"/>
          <w:bCs/>
          <w:sz w:val="24"/>
          <w:szCs w:val="24"/>
        </w:rPr>
      </w:pPr>
      <w:r w:rsidRPr="00A30191">
        <w:rPr>
          <w:rFonts w:ascii="Times New Roman" w:hAnsi="Times New Roman"/>
          <w:bCs/>
          <w:sz w:val="24"/>
          <w:szCs w:val="24"/>
        </w:rPr>
        <w:t>4.     При проверке СПД:</w:t>
      </w:r>
    </w:p>
    <w:p w:rsidR="00A03EDD" w:rsidRPr="00A30191" w:rsidRDefault="00A03EDD" w:rsidP="00A03EDD">
      <w:pPr>
        <w:tabs>
          <w:tab w:val="left" w:pos="1134"/>
        </w:tabs>
        <w:contextualSpacing/>
        <w:jc w:val="both"/>
        <w:rPr>
          <w:rFonts w:ascii="Times New Roman" w:hAnsi="Times New Roman"/>
          <w:b/>
          <w:bCs/>
          <w:sz w:val="24"/>
          <w:szCs w:val="24"/>
        </w:rPr>
      </w:pPr>
      <w:r w:rsidRPr="00A30191">
        <w:rPr>
          <w:rFonts w:ascii="Times New Roman" w:hAnsi="Times New Roman"/>
          <w:b/>
          <w:bCs/>
          <w:sz w:val="24"/>
          <w:szCs w:val="24"/>
        </w:rPr>
        <w:t>- день принятия Банком СПД.</w:t>
      </w:r>
    </w:p>
    <w:p w:rsidR="00A03EDD" w:rsidRPr="00A30191" w:rsidRDefault="00A03EDD" w:rsidP="00A03EDD">
      <w:pPr>
        <w:ind w:right="-2"/>
        <w:contextualSpacing/>
        <w:jc w:val="both"/>
        <w:rPr>
          <w:rFonts w:ascii="Times New Roman" w:hAnsi="Times New Roman"/>
          <w:sz w:val="24"/>
          <w:szCs w:val="24"/>
        </w:rPr>
      </w:pPr>
      <w:r w:rsidRPr="00A30191">
        <w:rPr>
          <w:rFonts w:ascii="Times New Roman" w:hAnsi="Times New Roman"/>
          <w:sz w:val="24"/>
          <w:szCs w:val="24"/>
        </w:rPr>
        <w:t>5.     При оформлении Банком СПД за клиента:</w:t>
      </w:r>
    </w:p>
    <w:p w:rsidR="00A03EDD" w:rsidRPr="00A30191" w:rsidRDefault="00A03EDD" w:rsidP="00A03EDD">
      <w:pPr>
        <w:ind w:right="-2"/>
        <w:contextualSpacing/>
        <w:jc w:val="both"/>
        <w:rPr>
          <w:rFonts w:ascii="Times New Roman" w:hAnsi="Times New Roman"/>
          <w:b/>
          <w:sz w:val="24"/>
          <w:szCs w:val="24"/>
        </w:rPr>
      </w:pPr>
      <w:r w:rsidRPr="00A30191">
        <w:rPr>
          <w:rFonts w:ascii="Times New Roman" w:hAnsi="Times New Roman"/>
          <w:b/>
          <w:sz w:val="24"/>
          <w:szCs w:val="24"/>
        </w:rPr>
        <w:t>- день оформления Банком СПД.</w:t>
      </w:r>
    </w:p>
    <w:p w:rsidR="00A03EDD" w:rsidRPr="00A30191" w:rsidRDefault="00A03EDD" w:rsidP="00A03EDD">
      <w:pPr>
        <w:ind w:right="-2"/>
        <w:contextualSpacing/>
        <w:jc w:val="both"/>
        <w:rPr>
          <w:rFonts w:ascii="Times New Roman" w:hAnsi="Times New Roman"/>
          <w:sz w:val="24"/>
          <w:szCs w:val="24"/>
        </w:rPr>
      </w:pPr>
      <w:r w:rsidRPr="00A30191">
        <w:rPr>
          <w:rFonts w:ascii="Times New Roman" w:hAnsi="Times New Roman"/>
          <w:sz w:val="24"/>
          <w:szCs w:val="24"/>
        </w:rPr>
        <w:t>6.     При снятии контракта (кредитного договора) с учета:</w:t>
      </w:r>
    </w:p>
    <w:p w:rsidR="00A03EDD" w:rsidRPr="00A30191" w:rsidRDefault="00A03EDD" w:rsidP="00A03EDD">
      <w:pPr>
        <w:ind w:right="-2"/>
        <w:contextualSpacing/>
        <w:jc w:val="both"/>
        <w:rPr>
          <w:rFonts w:ascii="Times New Roman" w:hAnsi="Times New Roman"/>
          <w:b/>
          <w:sz w:val="24"/>
          <w:szCs w:val="24"/>
        </w:rPr>
      </w:pPr>
      <w:r w:rsidRPr="00A30191">
        <w:rPr>
          <w:rFonts w:ascii="Times New Roman" w:hAnsi="Times New Roman"/>
          <w:b/>
          <w:sz w:val="24"/>
          <w:szCs w:val="24"/>
        </w:rPr>
        <w:t>- день снятия Банком контракта (кредитного договора) с учета.</w:t>
      </w:r>
    </w:p>
    <w:p w:rsidR="00A03EDD" w:rsidRPr="00A30191" w:rsidRDefault="00A03EDD" w:rsidP="00A03EDD">
      <w:pPr>
        <w:ind w:right="-2"/>
        <w:contextualSpacing/>
        <w:jc w:val="both"/>
        <w:rPr>
          <w:rFonts w:ascii="Times New Roman" w:hAnsi="Times New Roman"/>
          <w:sz w:val="24"/>
          <w:szCs w:val="24"/>
        </w:rPr>
      </w:pPr>
      <w:r w:rsidRPr="00A30191">
        <w:rPr>
          <w:rFonts w:ascii="Times New Roman" w:hAnsi="Times New Roman"/>
          <w:sz w:val="24"/>
          <w:szCs w:val="24"/>
        </w:rPr>
        <w:t>7.    При списании денежных средств с расчетного счета клиента-нерезидента - юридического лица в валюте Российской Федерации:</w:t>
      </w:r>
    </w:p>
    <w:p w:rsidR="00A03EDD" w:rsidRPr="00A30191" w:rsidRDefault="00A03EDD" w:rsidP="00A03EDD">
      <w:pPr>
        <w:ind w:right="-2"/>
        <w:contextualSpacing/>
        <w:jc w:val="both"/>
        <w:rPr>
          <w:rFonts w:ascii="Times New Roman" w:hAnsi="Times New Roman"/>
          <w:b/>
          <w:sz w:val="24"/>
          <w:szCs w:val="24"/>
        </w:rPr>
      </w:pPr>
      <w:r w:rsidRPr="00A30191">
        <w:rPr>
          <w:rFonts w:ascii="Times New Roman" w:hAnsi="Times New Roman"/>
          <w:b/>
          <w:sz w:val="24"/>
          <w:szCs w:val="24"/>
        </w:rPr>
        <w:t>- день списания денежных средств с расчетного счета клиента-нерезидента.</w:t>
      </w:r>
    </w:p>
    <w:p w:rsidR="00A03EDD" w:rsidRPr="00A30191" w:rsidRDefault="00A03EDD" w:rsidP="00A03EDD">
      <w:pPr>
        <w:ind w:right="-2"/>
        <w:contextualSpacing/>
        <w:jc w:val="both"/>
        <w:rPr>
          <w:rFonts w:ascii="Times New Roman" w:hAnsi="Times New Roman"/>
          <w:b/>
          <w:sz w:val="24"/>
          <w:szCs w:val="24"/>
        </w:rPr>
      </w:pPr>
      <w:r w:rsidRPr="00A30191">
        <w:rPr>
          <w:rFonts w:ascii="Times New Roman" w:hAnsi="Times New Roman"/>
          <w:sz w:val="24"/>
          <w:szCs w:val="24"/>
        </w:rPr>
        <w:t>8.     При представлении клиенту копий документов из досье валютного контроля:</w:t>
      </w:r>
    </w:p>
    <w:p w:rsidR="00A03EDD" w:rsidRPr="00A30191" w:rsidRDefault="00A03EDD" w:rsidP="00A03EDD">
      <w:pPr>
        <w:ind w:right="-2"/>
        <w:contextualSpacing/>
        <w:jc w:val="both"/>
        <w:rPr>
          <w:rFonts w:ascii="Times New Roman" w:hAnsi="Times New Roman"/>
          <w:sz w:val="24"/>
          <w:szCs w:val="24"/>
        </w:rPr>
      </w:pPr>
      <w:r w:rsidRPr="00A30191">
        <w:rPr>
          <w:rFonts w:ascii="Times New Roman" w:hAnsi="Times New Roman"/>
          <w:b/>
          <w:sz w:val="24"/>
          <w:szCs w:val="24"/>
        </w:rPr>
        <w:t>- день направления клиенту копий документов.</w:t>
      </w:r>
      <w:r w:rsidRPr="00A30191">
        <w:rPr>
          <w:rFonts w:ascii="Times New Roman" w:hAnsi="Times New Roman"/>
          <w:sz w:val="24"/>
          <w:szCs w:val="24"/>
        </w:rPr>
        <w:t xml:space="preserve"> </w:t>
      </w:r>
    </w:p>
    <w:p w:rsidR="00A03EDD" w:rsidRPr="00A30191" w:rsidRDefault="00A03EDD" w:rsidP="00A03EDD">
      <w:pPr>
        <w:ind w:right="-2"/>
        <w:contextualSpacing/>
        <w:jc w:val="both"/>
        <w:rPr>
          <w:rFonts w:ascii="Times New Roman" w:hAnsi="Times New Roman"/>
          <w:sz w:val="24"/>
          <w:szCs w:val="24"/>
        </w:rPr>
      </w:pPr>
      <w:r w:rsidRPr="00A30191">
        <w:rPr>
          <w:rFonts w:ascii="Times New Roman" w:hAnsi="Times New Roman"/>
          <w:sz w:val="24"/>
          <w:szCs w:val="24"/>
        </w:rPr>
        <w:lastRenderedPageBreak/>
        <w:t xml:space="preserve">**** В случае перевода </w:t>
      </w:r>
      <w:r w:rsidRPr="00A30191">
        <w:rPr>
          <w:rFonts w:ascii="Times New Roman" w:hAnsi="Times New Roman"/>
          <w:bCs/>
          <w:sz w:val="24"/>
          <w:szCs w:val="24"/>
        </w:rPr>
        <w:t xml:space="preserve">контракта (кредитного договора) на учет </w:t>
      </w:r>
      <w:r w:rsidRPr="00A30191">
        <w:rPr>
          <w:rFonts w:ascii="Times New Roman" w:hAnsi="Times New Roman"/>
          <w:sz w:val="24"/>
          <w:szCs w:val="24"/>
        </w:rPr>
        <w:t>в другой уполномоченный банк либо при закрытии резидентом всех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p>
    <w:p w:rsidR="00A03EDD" w:rsidRPr="00A30191" w:rsidRDefault="00A03EDD" w:rsidP="00A03EDD">
      <w:pPr>
        <w:spacing w:before="120" w:after="120" w:line="240" w:lineRule="auto"/>
        <w:jc w:val="center"/>
        <w:rPr>
          <w:rFonts w:ascii="Times New Roman" w:eastAsia="Times New Roman" w:hAnsi="Times New Roman"/>
          <w:b/>
          <w:bCs/>
          <w:sz w:val="24"/>
          <w:szCs w:val="24"/>
          <w:lang w:eastAsia="ru-RU"/>
        </w:rPr>
      </w:pPr>
    </w:p>
    <w:p w:rsidR="00A03EDD" w:rsidRPr="00A30191"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6" w:name="_Toc53579156"/>
      <w:bookmarkStart w:id="7" w:name="_Toc91764881"/>
      <w:r w:rsidRPr="00A30191">
        <w:rPr>
          <w:rFonts w:ascii="Times New Roman" w:eastAsia="Times New Roman" w:hAnsi="Times New Roman"/>
          <w:b/>
          <w:bCs/>
          <w:sz w:val="24"/>
          <w:szCs w:val="24"/>
          <w:lang w:eastAsia="ru-RU"/>
        </w:rPr>
        <w:t>4. Операции с ценными бумагами</w:t>
      </w:r>
      <w:bookmarkEnd w:id="6"/>
      <w:bookmarkEnd w:id="7"/>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8"/>
        <w:gridCol w:w="3422"/>
        <w:gridCol w:w="2485"/>
        <w:gridCol w:w="3402"/>
      </w:tblGrid>
      <w:tr w:rsidR="00A30191" w:rsidRPr="00A30191" w:rsidTr="008B0265">
        <w:tc>
          <w:tcPr>
            <w:tcW w:w="898" w:type="dxa"/>
            <w:vAlign w:val="center"/>
          </w:tcPr>
          <w:p w:rsidR="00A03EDD" w:rsidRPr="00A30191" w:rsidRDefault="00A03EDD" w:rsidP="008B0265">
            <w:pPr>
              <w:spacing w:before="40" w:after="0" w:line="240" w:lineRule="auto"/>
              <w:jc w:val="center"/>
              <w:rPr>
                <w:rFonts w:ascii="Times New Roman" w:eastAsia="Times New Roman" w:hAnsi="Times New Roman"/>
                <w:b/>
                <w:bCs/>
                <w:sz w:val="20"/>
                <w:szCs w:val="20"/>
                <w:lang w:eastAsia="ru-RU"/>
              </w:rPr>
            </w:pPr>
            <w:r w:rsidRPr="00A30191">
              <w:rPr>
                <w:rFonts w:ascii="Times New Roman" w:eastAsia="Times New Roman" w:hAnsi="Times New Roman"/>
                <w:b/>
                <w:bCs/>
                <w:sz w:val="20"/>
                <w:szCs w:val="20"/>
                <w:lang w:eastAsia="ru-RU"/>
              </w:rPr>
              <w:t>№</w:t>
            </w:r>
          </w:p>
          <w:p w:rsidR="00A03EDD" w:rsidRPr="00A30191" w:rsidRDefault="00A03EDD" w:rsidP="008B0265">
            <w:pPr>
              <w:spacing w:after="40" w:line="240" w:lineRule="auto"/>
              <w:jc w:val="center"/>
              <w:rPr>
                <w:rFonts w:ascii="Times New Roman" w:eastAsia="Times New Roman" w:hAnsi="Times New Roman"/>
                <w:b/>
                <w:bCs/>
                <w:sz w:val="20"/>
                <w:szCs w:val="20"/>
                <w:lang w:eastAsia="ru-RU"/>
              </w:rPr>
            </w:pPr>
            <w:r w:rsidRPr="00A30191">
              <w:rPr>
                <w:rFonts w:ascii="Times New Roman" w:eastAsia="Times New Roman" w:hAnsi="Times New Roman"/>
                <w:b/>
                <w:bCs/>
                <w:sz w:val="20"/>
                <w:szCs w:val="20"/>
                <w:lang w:eastAsia="ru-RU"/>
              </w:rPr>
              <w:t>п/п</w:t>
            </w:r>
          </w:p>
        </w:tc>
        <w:tc>
          <w:tcPr>
            <w:tcW w:w="3422" w:type="dxa"/>
            <w:vAlign w:val="center"/>
          </w:tcPr>
          <w:p w:rsidR="00A03EDD" w:rsidRPr="00A30191" w:rsidRDefault="00A03EDD" w:rsidP="008B0265">
            <w:pPr>
              <w:spacing w:before="40" w:after="40" w:line="240" w:lineRule="auto"/>
              <w:jc w:val="center"/>
              <w:rPr>
                <w:rFonts w:ascii="Times New Roman" w:eastAsia="Times New Roman" w:hAnsi="Times New Roman"/>
                <w:b/>
                <w:bCs/>
                <w:sz w:val="20"/>
                <w:szCs w:val="20"/>
                <w:lang w:eastAsia="ru-RU"/>
              </w:rPr>
            </w:pPr>
            <w:r w:rsidRPr="00A30191">
              <w:rPr>
                <w:rFonts w:ascii="Times New Roman" w:eastAsia="Times New Roman" w:hAnsi="Times New Roman"/>
                <w:b/>
                <w:bCs/>
                <w:sz w:val="20"/>
                <w:szCs w:val="20"/>
                <w:lang w:eastAsia="ru-RU"/>
              </w:rPr>
              <w:t>Наименование услуги</w:t>
            </w:r>
          </w:p>
        </w:tc>
        <w:tc>
          <w:tcPr>
            <w:tcW w:w="2485" w:type="dxa"/>
            <w:vAlign w:val="center"/>
          </w:tcPr>
          <w:p w:rsidR="00A03EDD" w:rsidRPr="00A30191" w:rsidRDefault="00A03EDD" w:rsidP="008B0265">
            <w:pPr>
              <w:spacing w:before="40" w:after="40" w:line="240" w:lineRule="auto"/>
              <w:jc w:val="center"/>
              <w:rPr>
                <w:rFonts w:ascii="Times New Roman" w:eastAsia="Times New Roman" w:hAnsi="Times New Roman"/>
                <w:b/>
                <w:bCs/>
                <w:sz w:val="20"/>
                <w:szCs w:val="20"/>
                <w:lang w:eastAsia="ru-RU"/>
              </w:rPr>
            </w:pPr>
            <w:r w:rsidRPr="00A30191">
              <w:rPr>
                <w:rFonts w:ascii="Times New Roman" w:eastAsia="Times New Roman" w:hAnsi="Times New Roman"/>
                <w:b/>
                <w:bCs/>
                <w:sz w:val="20"/>
                <w:szCs w:val="20"/>
                <w:lang w:eastAsia="ru-RU"/>
              </w:rPr>
              <w:t>Тариф</w:t>
            </w:r>
          </w:p>
        </w:tc>
        <w:tc>
          <w:tcPr>
            <w:tcW w:w="3402" w:type="dxa"/>
            <w:vAlign w:val="center"/>
          </w:tcPr>
          <w:p w:rsidR="00A03EDD" w:rsidRPr="00A30191" w:rsidRDefault="00A03EDD" w:rsidP="008B0265">
            <w:pPr>
              <w:spacing w:before="40" w:after="40" w:line="240" w:lineRule="auto"/>
              <w:jc w:val="center"/>
              <w:rPr>
                <w:rFonts w:ascii="Times New Roman" w:eastAsia="Times New Roman" w:hAnsi="Times New Roman"/>
                <w:b/>
                <w:bCs/>
                <w:sz w:val="20"/>
                <w:szCs w:val="20"/>
                <w:lang w:eastAsia="ru-RU"/>
              </w:rPr>
            </w:pPr>
            <w:r w:rsidRPr="00A30191">
              <w:rPr>
                <w:rFonts w:ascii="Times New Roman" w:eastAsia="Times New Roman" w:hAnsi="Times New Roman"/>
                <w:b/>
                <w:bCs/>
                <w:sz w:val="20"/>
                <w:szCs w:val="20"/>
                <w:lang w:eastAsia="ru-RU"/>
              </w:rPr>
              <w:t>Примечание</w:t>
            </w:r>
          </w:p>
        </w:tc>
      </w:tr>
      <w:tr w:rsidR="00A30191" w:rsidRPr="00A30191" w:rsidTr="008B0265">
        <w:tc>
          <w:tcPr>
            <w:tcW w:w="898" w:type="dxa"/>
            <w:vMerge w:val="restart"/>
          </w:tcPr>
          <w:p w:rsidR="00A03EDD" w:rsidRPr="00A30191" w:rsidRDefault="00A03EDD" w:rsidP="008B0265">
            <w:pPr>
              <w:spacing w:before="120" w:after="4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4.1.</w:t>
            </w:r>
          </w:p>
        </w:tc>
        <w:tc>
          <w:tcPr>
            <w:tcW w:w="9309" w:type="dxa"/>
            <w:gridSpan w:val="3"/>
          </w:tcPr>
          <w:p w:rsidR="00A03EDD" w:rsidRPr="00A30191" w:rsidRDefault="00A03EDD" w:rsidP="008B0265">
            <w:pPr>
              <w:spacing w:before="120" w:after="12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Оформление бланка векселя АО «Россельхозбанк» в головном офисе АО «Россельхозбанк»</w:t>
            </w:r>
          </w:p>
        </w:tc>
      </w:tr>
      <w:tr w:rsidR="00A30191" w:rsidRPr="00A30191" w:rsidTr="008B0265">
        <w:tc>
          <w:tcPr>
            <w:tcW w:w="898" w:type="dxa"/>
            <w:vMerge/>
          </w:tcPr>
          <w:p w:rsidR="00A03EDD" w:rsidRPr="00A30191" w:rsidRDefault="00A03EDD" w:rsidP="008B0265">
            <w:pPr>
              <w:spacing w:before="120" w:after="40" w:line="240" w:lineRule="auto"/>
              <w:jc w:val="center"/>
              <w:rPr>
                <w:rFonts w:ascii="Times New Roman" w:eastAsia="Times New Roman" w:hAnsi="Times New Roman"/>
                <w:bCs/>
                <w:lang w:eastAsia="ru-RU"/>
              </w:rPr>
            </w:pPr>
          </w:p>
        </w:tc>
        <w:tc>
          <w:tcPr>
            <w:tcW w:w="3422" w:type="dxa"/>
          </w:tcPr>
          <w:p w:rsidR="00A03EDD" w:rsidRPr="00A30191" w:rsidRDefault="00A03EDD" w:rsidP="008B0265">
            <w:pPr>
              <w:spacing w:before="40" w:after="4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векселя серии «К»</w:t>
            </w:r>
          </w:p>
        </w:tc>
        <w:tc>
          <w:tcPr>
            <w:tcW w:w="2485" w:type="dxa"/>
          </w:tcPr>
          <w:p w:rsidR="00A03EDD" w:rsidRPr="00A30191" w:rsidRDefault="00A03EDD" w:rsidP="008B0265">
            <w:pPr>
              <w:spacing w:before="40" w:after="40" w:line="240" w:lineRule="auto"/>
              <w:jc w:val="center"/>
              <w:rPr>
                <w:rFonts w:ascii="Times New Roman" w:eastAsia="Times New Roman" w:hAnsi="Times New Roman"/>
                <w:lang w:eastAsia="ru-RU"/>
              </w:rPr>
            </w:pPr>
            <w:r w:rsidRPr="00A30191">
              <w:rPr>
                <w:rFonts w:ascii="Times New Roman" w:eastAsia="Times New Roman" w:hAnsi="Times New Roman"/>
                <w:lang w:eastAsia="ru-RU"/>
              </w:rPr>
              <w:t>305 руб. за лист</w:t>
            </w:r>
          </w:p>
        </w:tc>
        <w:tc>
          <w:tcPr>
            <w:tcW w:w="3402" w:type="dxa"/>
          </w:tcPr>
          <w:p w:rsidR="00A03EDD" w:rsidRPr="00A30191" w:rsidRDefault="00A03EDD" w:rsidP="008B0265">
            <w:pPr>
              <w:spacing w:before="40" w:after="40" w:line="240" w:lineRule="auto"/>
              <w:jc w:val="both"/>
              <w:rPr>
                <w:rFonts w:ascii="Times New Roman" w:eastAsia="Times New Roman" w:hAnsi="Times New Roman"/>
                <w:lang w:eastAsia="ru-RU"/>
              </w:rPr>
            </w:pPr>
            <w:r w:rsidRPr="00A30191">
              <w:rPr>
                <w:rFonts w:ascii="Times New Roman" w:eastAsia="Times New Roman" w:hAnsi="Times New Roman"/>
                <w:lang w:eastAsia="ru-RU"/>
              </w:rPr>
              <w:t>Взимается до выдачи кредита с целевым назначением - на приобретение векселя АО «Россельхозбанк» серии «К».</w:t>
            </w:r>
          </w:p>
          <w:p w:rsidR="00A03EDD" w:rsidRPr="00A30191" w:rsidRDefault="00A03EDD" w:rsidP="008B0265">
            <w:pPr>
              <w:spacing w:before="40" w:after="40" w:line="240" w:lineRule="auto"/>
              <w:jc w:val="both"/>
              <w:rPr>
                <w:rFonts w:ascii="Times New Roman" w:eastAsia="Times New Roman" w:hAnsi="Times New Roman"/>
                <w:bCs/>
                <w:lang w:eastAsia="ru-RU"/>
              </w:rPr>
            </w:pPr>
            <w:r w:rsidRPr="00A30191">
              <w:rPr>
                <w:rFonts w:ascii="Times New Roman" w:eastAsia="Times New Roman" w:hAnsi="Times New Roman"/>
                <w:lang w:eastAsia="ru-RU"/>
              </w:rPr>
              <w:t xml:space="preserve">Комиссия включает НДС </w:t>
            </w:r>
          </w:p>
        </w:tc>
      </w:tr>
      <w:tr w:rsidR="00A30191" w:rsidRPr="00A30191" w:rsidTr="008B0265">
        <w:tc>
          <w:tcPr>
            <w:tcW w:w="898" w:type="dxa"/>
            <w:vMerge w:val="restart"/>
          </w:tcPr>
          <w:p w:rsidR="00A03EDD" w:rsidRPr="00A30191" w:rsidRDefault="00A03EDD" w:rsidP="008B0265">
            <w:pPr>
              <w:spacing w:before="120" w:after="4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4.2.</w:t>
            </w:r>
          </w:p>
        </w:tc>
        <w:tc>
          <w:tcPr>
            <w:tcW w:w="9309" w:type="dxa"/>
            <w:gridSpan w:val="3"/>
          </w:tcPr>
          <w:p w:rsidR="00A03EDD" w:rsidRPr="00A30191" w:rsidRDefault="00A03EDD" w:rsidP="008B0265">
            <w:pPr>
              <w:spacing w:before="120" w:after="12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Оформление бланка векселя АО «Россельхозбанк» в региональных филиалах                      АО «Россельхозбанк»</w:t>
            </w:r>
          </w:p>
        </w:tc>
      </w:tr>
      <w:tr w:rsidR="00A30191" w:rsidRPr="00A30191" w:rsidTr="008B0265">
        <w:tc>
          <w:tcPr>
            <w:tcW w:w="898" w:type="dxa"/>
            <w:vMerge/>
          </w:tcPr>
          <w:p w:rsidR="00A03EDD" w:rsidRPr="00A30191" w:rsidRDefault="00A03EDD" w:rsidP="008B0265">
            <w:pPr>
              <w:spacing w:before="40" w:after="40" w:line="240" w:lineRule="auto"/>
              <w:jc w:val="center"/>
              <w:rPr>
                <w:rFonts w:ascii="Times New Roman" w:eastAsia="Times New Roman" w:hAnsi="Times New Roman"/>
                <w:bCs/>
                <w:iCs/>
                <w:lang w:eastAsia="ru-RU"/>
              </w:rPr>
            </w:pPr>
          </w:p>
        </w:tc>
        <w:tc>
          <w:tcPr>
            <w:tcW w:w="3422" w:type="dxa"/>
          </w:tcPr>
          <w:p w:rsidR="00A03EDD" w:rsidRPr="00A30191" w:rsidRDefault="00A03EDD" w:rsidP="008B0265">
            <w:pPr>
              <w:spacing w:before="40" w:after="4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 xml:space="preserve">векселя серии «К» </w:t>
            </w:r>
          </w:p>
        </w:tc>
        <w:tc>
          <w:tcPr>
            <w:tcW w:w="2485" w:type="dxa"/>
          </w:tcPr>
          <w:p w:rsidR="00A03EDD" w:rsidRPr="00A30191" w:rsidRDefault="00A03EDD" w:rsidP="008B0265">
            <w:pPr>
              <w:spacing w:before="40" w:after="40" w:line="240" w:lineRule="auto"/>
              <w:jc w:val="center"/>
              <w:rPr>
                <w:rFonts w:ascii="Times New Roman" w:eastAsia="Times New Roman" w:hAnsi="Times New Roman"/>
                <w:bCs/>
                <w:lang w:eastAsia="ru-RU"/>
              </w:rPr>
            </w:pPr>
            <w:r w:rsidRPr="00A30191">
              <w:rPr>
                <w:rFonts w:ascii="Times New Roman" w:eastAsia="Times New Roman" w:hAnsi="Times New Roman"/>
                <w:lang w:eastAsia="ru-RU"/>
              </w:rPr>
              <w:t>305 руб. за лист</w:t>
            </w:r>
          </w:p>
        </w:tc>
        <w:tc>
          <w:tcPr>
            <w:tcW w:w="3402" w:type="dxa"/>
          </w:tcPr>
          <w:p w:rsidR="00A03EDD" w:rsidRPr="00A30191" w:rsidRDefault="00A03EDD" w:rsidP="008B0265">
            <w:pPr>
              <w:spacing w:before="40" w:after="40" w:line="240" w:lineRule="auto"/>
              <w:jc w:val="both"/>
              <w:rPr>
                <w:rFonts w:ascii="Times New Roman" w:eastAsia="Times New Roman" w:hAnsi="Times New Roman"/>
                <w:lang w:eastAsia="ru-RU"/>
              </w:rPr>
            </w:pPr>
            <w:r w:rsidRPr="00A30191">
              <w:rPr>
                <w:rFonts w:ascii="Times New Roman" w:eastAsia="Times New Roman" w:hAnsi="Times New Roman"/>
                <w:lang w:eastAsia="ru-RU"/>
              </w:rPr>
              <w:t>Взимается до выдачи кредита с целевым назначением - на приобретение векселя АО «Россельхозбанк» серии «К».</w:t>
            </w:r>
          </w:p>
          <w:p w:rsidR="00A03EDD" w:rsidRPr="00A30191" w:rsidRDefault="00A03EDD" w:rsidP="008B0265">
            <w:pPr>
              <w:spacing w:before="40" w:after="40" w:line="240" w:lineRule="auto"/>
              <w:jc w:val="both"/>
              <w:rPr>
                <w:rFonts w:ascii="Times New Roman" w:eastAsia="Times New Roman" w:hAnsi="Times New Roman"/>
                <w:bCs/>
                <w:lang w:eastAsia="ru-RU"/>
              </w:rPr>
            </w:pPr>
            <w:r w:rsidRPr="00A30191">
              <w:rPr>
                <w:rFonts w:ascii="Times New Roman" w:eastAsia="Times New Roman" w:hAnsi="Times New Roman"/>
                <w:lang w:eastAsia="ru-RU"/>
              </w:rPr>
              <w:t>Комиссия включает НДС</w:t>
            </w:r>
          </w:p>
        </w:tc>
      </w:tr>
      <w:tr w:rsidR="00A30191" w:rsidRPr="00A30191" w:rsidTr="008B0265">
        <w:tc>
          <w:tcPr>
            <w:tcW w:w="898" w:type="dxa"/>
            <w:vMerge/>
          </w:tcPr>
          <w:p w:rsidR="00A03EDD" w:rsidRPr="00A30191" w:rsidRDefault="00A03EDD" w:rsidP="008B0265">
            <w:pPr>
              <w:spacing w:before="40" w:after="40" w:line="240" w:lineRule="auto"/>
              <w:jc w:val="center"/>
              <w:rPr>
                <w:rFonts w:ascii="Times New Roman" w:eastAsia="Times New Roman" w:hAnsi="Times New Roman"/>
                <w:bCs/>
                <w:iCs/>
                <w:lang w:eastAsia="ru-RU"/>
              </w:rPr>
            </w:pPr>
          </w:p>
        </w:tc>
        <w:tc>
          <w:tcPr>
            <w:tcW w:w="9309" w:type="dxa"/>
            <w:gridSpan w:val="3"/>
          </w:tcPr>
          <w:p w:rsidR="00A03EDD" w:rsidRPr="00A30191" w:rsidRDefault="00A03EDD" w:rsidP="008B0265">
            <w:pPr>
              <w:spacing w:before="40" w:after="4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векселя серии «Д» со сроком обращения:</w:t>
            </w:r>
          </w:p>
        </w:tc>
      </w:tr>
      <w:tr w:rsidR="00A30191" w:rsidRPr="00A30191" w:rsidTr="008B0265">
        <w:tc>
          <w:tcPr>
            <w:tcW w:w="898" w:type="dxa"/>
            <w:vMerge/>
          </w:tcPr>
          <w:p w:rsidR="00A03EDD" w:rsidRPr="00A30191" w:rsidRDefault="00A03EDD" w:rsidP="008B0265">
            <w:pPr>
              <w:spacing w:before="40" w:after="40" w:line="240" w:lineRule="auto"/>
              <w:jc w:val="center"/>
              <w:rPr>
                <w:rFonts w:ascii="Times New Roman" w:eastAsia="Times New Roman" w:hAnsi="Times New Roman"/>
                <w:bCs/>
                <w:iCs/>
                <w:lang w:eastAsia="ru-RU"/>
              </w:rPr>
            </w:pPr>
          </w:p>
        </w:tc>
        <w:tc>
          <w:tcPr>
            <w:tcW w:w="3422" w:type="dxa"/>
          </w:tcPr>
          <w:p w:rsidR="00A03EDD" w:rsidRPr="00A30191" w:rsidRDefault="00A03EDD" w:rsidP="008B0265">
            <w:pPr>
              <w:spacing w:before="40" w:after="40" w:line="240" w:lineRule="auto"/>
              <w:ind w:left="246" w:hanging="221"/>
              <w:jc w:val="both"/>
              <w:rPr>
                <w:rFonts w:ascii="Times New Roman" w:eastAsia="Times New Roman" w:hAnsi="Times New Roman"/>
                <w:bCs/>
                <w:lang w:eastAsia="ru-RU"/>
              </w:rPr>
            </w:pPr>
            <w:r w:rsidRPr="00A30191">
              <w:rPr>
                <w:rFonts w:ascii="Times New Roman" w:eastAsia="Times New Roman" w:hAnsi="Times New Roman"/>
                <w:bCs/>
                <w:lang w:eastAsia="ru-RU"/>
              </w:rPr>
              <w:t>«по предъявлении»</w:t>
            </w:r>
          </w:p>
        </w:tc>
        <w:tc>
          <w:tcPr>
            <w:tcW w:w="2485" w:type="dxa"/>
          </w:tcPr>
          <w:p w:rsidR="00A03EDD" w:rsidRPr="00A30191" w:rsidRDefault="00A03EDD" w:rsidP="008B0265">
            <w:pPr>
              <w:spacing w:before="40" w:after="4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10% от номинала  векселя, но не менее 100 руб.</w:t>
            </w:r>
          </w:p>
        </w:tc>
        <w:tc>
          <w:tcPr>
            <w:tcW w:w="3402" w:type="dxa"/>
            <w:vMerge w:val="restart"/>
          </w:tcPr>
          <w:p w:rsidR="00A03EDD" w:rsidRPr="00A30191" w:rsidRDefault="00A03EDD" w:rsidP="008B0265">
            <w:pPr>
              <w:spacing w:before="40" w:after="4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Указанная комиссия облагается НДС, сумма которого взимается дополнительно</w:t>
            </w:r>
          </w:p>
        </w:tc>
      </w:tr>
      <w:tr w:rsidR="00A30191" w:rsidRPr="00A30191" w:rsidTr="008B0265">
        <w:tc>
          <w:tcPr>
            <w:tcW w:w="898" w:type="dxa"/>
            <w:vMerge/>
          </w:tcPr>
          <w:p w:rsidR="00A03EDD" w:rsidRPr="00A30191" w:rsidRDefault="00A03EDD" w:rsidP="008B0265">
            <w:pPr>
              <w:spacing w:before="40" w:after="40" w:line="240" w:lineRule="auto"/>
              <w:jc w:val="center"/>
              <w:rPr>
                <w:rFonts w:ascii="Times New Roman" w:eastAsia="Times New Roman" w:hAnsi="Times New Roman"/>
                <w:bCs/>
                <w:iCs/>
                <w:lang w:eastAsia="ru-RU"/>
              </w:rPr>
            </w:pPr>
          </w:p>
        </w:tc>
        <w:tc>
          <w:tcPr>
            <w:tcW w:w="3422" w:type="dxa"/>
          </w:tcPr>
          <w:p w:rsidR="00A03EDD" w:rsidRPr="00A30191" w:rsidRDefault="00A03EDD" w:rsidP="008B0265">
            <w:pPr>
              <w:spacing w:before="40" w:after="40" w:line="240" w:lineRule="auto"/>
              <w:ind w:left="25"/>
              <w:jc w:val="both"/>
              <w:rPr>
                <w:rFonts w:ascii="Times New Roman" w:eastAsia="Times New Roman" w:hAnsi="Times New Roman"/>
                <w:bCs/>
                <w:lang w:eastAsia="ru-RU"/>
              </w:rPr>
            </w:pPr>
            <w:r w:rsidRPr="00A30191">
              <w:rPr>
                <w:rFonts w:ascii="Times New Roman" w:eastAsia="Times New Roman" w:hAnsi="Times New Roman"/>
                <w:bCs/>
                <w:lang w:eastAsia="ru-RU"/>
              </w:rPr>
              <w:t xml:space="preserve">«по предъявлении, но не ранее» и срочные векселя со сроком обращения менее 30 дней </w:t>
            </w:r>
          </w:p>
        </w:tc>
        <w:tc>
          <w:tcPr>
            <w:tcW w:w="2485" w:type="dxa"/>
          </w:tcPr>
          <w:p w:rsidR="00A03EDD" w:rsidRPr="00A30191" w:rsidRDefault="00A03EDD" w:rsidP="008B0265">
            <w:pPr>
              <w:spacing w:before="40" w:after="40" w:line="240" w:lineRule="auto"/>
              <w:ind w:left="72"/>
              <w:jc w:val="center"/>
              <w:rPr>
                <w:rFonts w:ascii="Times New Roman" w:eastAsia="Times New Roman" w:hAnsi="Times New Roman"/>
                <w:bCs/>
                <w:lang w:eastAsia="ru-RU"/>
              </w:rPr>
            </w:pPr>
            <w:r w:rsidRPr="00A30191">
              <w:rPr>
                <w:rFonts w:ascii="Times New Roman" w:eastAsia="Times New Roman" w:hAnsi="Times New Roman"/>
                <w:bCs/>
                <w:lang w:eastAsia="ru-RU"/>
              </w:rPr>
              <w:t>10% от номинала  векселя, но не менее 100 руб.</w:t>
            </w:r>
          </w:p>
        </w:tc>
        <w:tc>
          <w:tcPr>
            <w:tcW w:w="3402" w:type="dxa"/>
            <w:vMerge/>
          </w:tcPr>
          <w:p w:rsidR="00A03EDD" w:rsidRPr="00A30191" w:rsidRDefault="00A03EDD" w:rsidP="008B0265">
            <w:pPr>
              <w:spacing w:before="40" w:after="40" w:line="240" w:lineRule="auto"/>
              <w:jc w:val="both"/>
              <w:rPr>
                <w:rFonts w:ascii="Times New Roman" w:eastAsia="Times New Roman" w:hAnsi="Times New Roman"/>
                <w:bCs/>
                <w:lang w:eastAsia="ru-RU"/>
              </w:rPr>
            </w:pPr>
          </w:p>
        </w:tc>
      </w:tr>
      <w:tr w:rsidR="00A30191" w:rsidRPr="00A30191" w:rsidTr="008B0265">
        <w:tc>
          <w:tcPr>
            <w:tcW w:w="898" w:type="dxa"/>
            <w:vMerge/>
          </w:tcPr>
          <w:p w:rsidR="00A03EDD" w:rsidRPr="00A30191" w:rsidRDefault="00A03EDD" w:rsidP="008B0265">
            <w:pPr>
              <w:spacing w:before="40" w:after="40" w:line="240" w:lineRule="auto"/>
              <w:jc w:val="center"/>
              <w:rPr>
                <w:rFonts w:ascii="Times New Roman" w:eastAsia="Times New Roman" w:hAnsi="Times New Roman"/>
                <w:bCs/>
                <w:iCs/>
                <w:lang w:eastAsia="ru-RU"/>
              </w:rPr>
            </w:pPr>
          </w:p>
        </w:tc>
        <w:tc>
          <w:tcPr>
            <w:tcW w:w="3422" w:type="dxa"/>
          </w:tcPr>
          <w:p w:rsidR="00A03EDD" w:rsidRPr="00A30191" w:rsidRDefault="00A03EDD" w:rsidP="008B0265">
            <w:pPr>
              <w:spacing w:before="40" w:after="40" w:line="240" w:lineRule="auto"/>
              <w:ind w:left="25" w:hanging="25"/>
              <w:jc w:val="both"/>
              <w:rPr>
                <w:rFonts w:ascii="Times New Roman" w:eastAsia="Times New Roman" w:hAnsi="Times New Roman"/>
                <w:bCs/>
                <w:lang w:eastAsia="ru-RU"/>
              </w:rPr>
            </w:pPr>
            <w:r w:rsidRPr="00A30191">
              <w:rPr>
                <w:rFonts w:ascii="Times New Roman" w:eastAsia="Times New Roman" w:hAnsi="Times New Roman"/>
                <w:bCs/>
                <w:lang w:eastAsia="ru-RU"/>
              </w:rPr>
              <w:t>«по предъявлении, но не ранее» и срочные векселя со сроком обращения 30 дней  и более</w:t>
            </w:r>
          </w:p>
        </w:tc>
        <w:tc>
          <w:tcPr>
            <w:tcW w:w="2485" w:type="dxa"/>
          </w:tcPr>
          <w:p w:rsidR="00A03EDD" w:rsidRPr="00A30191" w:rsidRDefault="00A03EDD" w:rsidP="008B0265">
            <w:pPr>
              <w:spacing w:before="40" w:after="4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Бесплатно</w:t>
            </w:r>
          </w:p>
        </w:tc>
        <w:tc>
          <w:tcPr>
            <w:tcW w:w="3402" w:type="dxa"/>
          </w:tcPr>
          <w:p w:rsidR="00A03EDD" w:rsidRPr="00A30191" w:rsidRDefault="00A03EDD" w:rsidP="008B0265">
            <w:pPr>
              <w:spacing w:before="40" w:after="40" w:line="240" w:lineRule="auto"/>
              <w:jc w:val="both"/>
              <w:rPr>
                <w:rFonts w:ascii="Times New Roman" w:eastAsia="Times New Roman" w:hAnsi="Times New Roman"/>
                <w:bCs/>
                <w:lang w:eastAsia="ru-RU"/>
              </w:rPr>
            </w:pPr>
          </w:p>
        </w:tc>
      </w:tr>
      <w:tr w:rsidR="00A30191" w:rsidRPr="00A30191" w:rsidTr="008B0265">
        <w:tc>
          <w:tcPr>
            <w:tcW w:w="898" w:type="dxa"/>
            <w:vMerge w:val="restart"/>
          </w:tcPr>
          <w:p w:rsidR="00A03EDD" w:rsidRPr="00A30191" w:rsidRDefault="00A03EDD" w:rsidP="008B0265">
            <w:pPr>
              <w:spacing w:before="120" w:after="40" w:line="240" w:lineRule="auto"/>
              <w:jc w:val="center"/>
              <w:rPr>
                <w:rFonts w:ascii="Times New Roman" w:eastAsia="Times New Roman" w:hAnsi="Times New Roman"/>
                <w:bCs/>
                <w:iCs/>
                <w:lang w:eastAsia="ru-RU"/>
              </w:rPr>
            </w:pPr>
            <w:r w:rsidRPr="00A30191">
              <w:rPr>
                <w:rFonts w:ascii="Times New Roman" w:eastAsia="Times New Roman" w:hAnsi="Times New Roman"/>
                <w:bCs/>
                <w:iCs/>
                <w:lang w:eastAsia="ru-RU"/>
              </w:rPr>
              <w:t>4.3.</w:t>
            </w:r>
          </w:p>
        </w:tc>
        <w:tc>
          <w:tcPr>
            <w:tcW w:w="9309" w:type="dxa"/>
            <w:gridSpan w:val="3"/>
          </w:tcPr>
          <w:p w:rsidR="00A03EDD" w:rsidRPr="00A30191" w:rsidRDefault="00A03EDD" w:rsidP="008B0265">
            <w:pPr>
              <w:spacing w:before="120" w:after="12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Проведение залоговых операций с векселем АО «Россельхозбанк» серии «К»</w:t>
            </w:r>
          </w:p>
        </w:tc>
      </w:tr>
      <w:tr w:rsidR="00A30191" w:rsidRPr="00A30191" w:rsidTr="008B0265">
        <w:tc>
          <w:tcPr>
            <w:tcW w:w="898" w:type="dxa"/>
            <w:vMerge/>
          </w:tcPr>
          <w:p w:rsidR="00A03EDD" w:rsidRPr="00A30191" w:rsidRDefault="00A03EDD" w:rsidP="008B0265">
            <w:pPr>
              <w:spacing w:before="40" w:after="0" w:line="240" w:lineRule="auto"/>
              <w:jc w:val="center"/>
              <w:rPr>
                <w:rFonts w:ascii="Times New Roman" w:eastAsia="Times New Roman" w:hAnsi="Times New Roman"/>
                <w:bCs/>
                <w:iCs/>
                <w:lang w:eastAsia="ru-RU"/>
              </w:rPr>
            </w:pPr>
          </w:p>
        </w:tc>
        <w:tc>
          <w:tcPr>
            <w:tcW w:w="3422" w:type="dxa"/>
          </w:tcPr>
          <w:p w:rsidR="00A03EDD" w:rsidRPr="00A30191" w:rsidRDefault="00A03EDD" w:rsidP="008B0265">
            <w:pPr>
              <w:spacing w:before="40" w:after="40" w:line="240" w:lineRule="auto"/>
              <w:jc w:val="both"/>
              <w:rPr>
                <w:rFonts w:ascii="Times New Roman" w:eastAsia="Times New Roman" w:hAnsi="Times New Roman"/>
                <w:bCs/>
                <w:lang w:eastAsia="ru-RU"/>
              </w:rPr>
            </w:pPr>
            <w:r w:rsidRPr="00A30191">
              <w:rPr>
                <w:rFonts w:ascii="Times New Roman" w:hAnsi="Times New Roman"/>
              </w:rPr>
              <w:t>Пересчет и проверка векселей АО «Россельхозбанк» серии «К» головным офисом и региональным филиалом АО «Россельхозбанк»</w:t>
            </w:r>
          </w:p>
        </w:tc>
        <w:tc>
          <w:tcPr>
            <w:tcW w:w="2485" w:type="dxa"/>
          </w:tcPr>
          <w:p w:rsidR="00A03EDD" w:rsidRPr="00A30191" w:rsidRDefault="00A03EDD" w:rsidP="008B0265">
            <w:pPr>
              <w:spacing w:before="40" w:after="40" w:line="240" w:lineRule="auto"/>
              <w:jc w:val="center"/>
              <w:rPr>
                <w:rFonts w:ascii="Times New Roman" w:eastAsia="Times New Roman" w:hAnsi="Times New Roman"/>
                <w:bCs/>
                <w:lang w:eastAsia="ru-RU"/>
              </w:rPr>
            </w:pPr>
            <w:r w:rsidRPr="00A30191">
              <w:rPr>
                <w:rFonts w:ascii="Times New Roman" w:eastAsia="Times New Roman" w:hAnsi="Times New Roman"/>
                <w:lang w:eastAsia="ru-RU"/>
              </w:rPr>
              <w:t>31 руб. за лист</w:t>
            </w:r>
          </w:p>
        </w:tc>
        <w:tc>
          <w:tcPr>
            <w:tcW w:w="3402" w:type="dxa"/>
          </w:tcPr>
          <w:p w:rsidR="00A03EDD" w:rsidRPr="00A30191" w:rsidRDefault="00A03EDD" w:rsidP="008B0265">
            <w:pPr>
              <w:spacing w:before="40" w:after="40" w:line="240" w:lineRule="auto"/>
              <w:jc w:val="both"/>
              <w:rPr>
                <w:rFonts w:ascii="Times New Roman" w:eastAsia="Times New Roman" w:hAnsi="Times New Roman"/>
                <w:lang w:eastAsia="ru-RU"/>
              </w:rPr>
            </w:pPr>
            <w:r w:rsidRPr="00A30191">
              <w:rPr>
                <w:rFonts w:ascii="Times New Roman" w:eastAsia="Times New Roman" w:hAnsi="Times New Roman"/>
                <w:lang w:eastAsia="ru-RU"/>
              </w:rPr>
              <w:t xml:space="preserve">Взимается при передаче векселя АО «Россельхозбанк» в заклад Банку. </w:t>
            </w:r>
          </w:p>
          <w:p w:rsidR="00A03EDD" w:rsidRPr="00A30191" w:rsidRDefault="00A03EDD" w:rsidP="008B0265">
            <w:pPr>
              <w:spacing w:before="40" w:after="40" w:line="240" w:lineRule="auto"/>
              <w:jc w:val="both"/>
              <w:rPr>
                <w:rFonts w:ascii="Times New Roman" w:eastAsia="Times New Roman" w:hAnsi="Times New Roman"/>
                <w:bCs/>
                <w:lang w:eastAsia="ru-RU"/>
              </w:rPr>
            </w:pPr>
            <w:r w:rsidRPr="00A30191">
              <w:rPr>
                <w:rFonts w:ascii="Times New Roman" w:eastAsia="Times New Roman" w:hAnsi="Times New Roman"/>
                <w:lang w:eastAsia="ru-RU"/>
              </w:rPr>
              <w:t>Комиссия включает НДС</w:t>
            </w:r>
          </w:p>
        </w:tc>
      </w:tr>
      <w:tr w:rsidR="00A30191" w:rsidRPr="00A30191" w:rsidTr="008B0265">
        <w:tc>
          <w:tcPr>
            <w:tcW w:w="898" w:type="dxa"/>
          </w:tcPr>
          <w:p w:rsidR="00A03EDD" w:rsidRPr="00A30191" w:rsidRDefault="00A03EDD" w:rsidP="008B0265">
            <w:pPr>
              <w:spacing w:before="40"/>
              <w:jc w:val="center"/>
              <w:rPr>
                <w:rFonts w:ascii="Times New Roman" w:hAnsi="Times New Roman"/>
              </w:rPr>
            </w:pPr>
            <w:r w:rsidRPr="00A30191">
              <w:rPr>
                <w:rFonts w:ascii="Times New Roman" w:hAnsi="Times New Roman"/>
              </w:rPr>
              <w:t>4.4</w:t>
            </w:r>
          </w:p>
        </w:tc>
        <w:tc>
          <w:tcPr>
            <w:tcW w:w="3422" w:type="dxa"/>
          </w:tcPr>
          <w:p w:rsidR="00A03EDD" w:rsidRPr="00A30191" w:rsidRDefault="007B7856" w:rsidP="008B0265">
            <w:pPr>
              <w:spacing w:before="40" w:after="40"/>
              <w:rPr>
                <w:rFonts w:ascii="Times New Roman" w:hAnsi="Times New Roman"/>
                <w:bCs/>
              </w:rPr>
            </w:pPr>
            <w:r w:rsidRPr="00A30191">
              <w:rPr>
                <w:rFonts w:ascii="Times New Roman" w:hAnsi="Times New Roman"/>
              </w:rPr>
              <w:t xml:space="preserve">Предоставление копий сообщений и иных документов, обязательное раскрытие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w:t>
            </w:r>
            <w:r w:rsidRPr="00A30191">
              <w:rPr>
                <w:rFonts w:ascii="Times New Roman" w:hAnsi="Times New Roman"/>
              </w:rPr>
              <w:lastRenderedPageBreak/>
              <w:t>требованию, составленному в произвольной письменной форме</w:t>
            </w:r>
          </w:p>
        </w:tc>
        <w:tc>
          <w:tcPr>
            <w:tcW w:w="2485" w:type="dxa"/>
          </w:tcPr>
          <w:p w:rsidR="00A03EDD" w:rsidRPr="00A30191" w:rsidRDefault="00A03EDD" w:rsidP="008B0265">
            <w:pPr>
              <w:spacing w:before="40"/>
              <w:jc w:val="center"/>
              <w:rPr>
                <w:rFonts w:ascii="Times New Roman" w:hAnsi="Times New Roman"/>
                <w:bCs/>
              </w:rPr>
            </w:pPr>
            <w:r w:rsidRPr="00A30191">
              <w:rPr>
                <w:rFonts w:ascii="Times New Roman" w:hAnsi="Times New Roman"/>
              </w:rPr>
              <w:lastRenderedPageBreak/>
              <w:t>11 руб.            за один лист с односторонним расположением текста»</w:t>
            </w:r>
          </w:p>
        </w:tc>
        <w:tc>
          <w:tcPr>
            <w:tcW w:w="3402" w:type="dxa"/>
          </w:tcPr>
          <w:p w:rsidR="00A03EDD" w:rsidRPr="00A30191" w:rsidRDefault="00A03EDD" w:rsidP="008B0265">
            <w:pPr>
              <w:spacing w:before="40"/>
              <w:jc w:val="both"/>
              <w:rPr>
                <w:rFonts w:ascii="Times New Roman" w:hAnsi="Times New Roman"/>
              </w:rPr>
            </w:pPr>
            <w:r w:rsidRPr="00A30191">
              <w:rPr>
                <w:rFonts w:ascii="Times New Roman" w:hAnsi="Times New Roman"/>
              </w:rPr>
              <w:t>Комиссия включает НДС.</w:t>
            </w:r>
          </w:p>
          <w:p w:rsidR="00A03EDD" w:rsidRPr="00A30191" w:rsidRDefault="00A03EDD" w:rsidP="008B0265">
            <w:pPr>
              <w:jc w:val="both"/>
              <w:rPr>
                <w:rFonts w:ascii="Times New Roman" w:hAnsi="Times New Roman"/>
              </w:rPr>
            </w:pPr>
            <w:r w:rsidRPr="00A30191">
              <w:rPr>
                <w:rFonts w:ascii="Times New Roman" w:hAnsi="Times New Roman"/>
              </w:rPr>
              <w:t>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p>
          <w:p w:rsidR="00A03EDD" w:rsidRPr="00A30191" w:rsidRDefault="00A03EDD" w:rsidP="008B0265">
            <w:pPr>
              <w:jc w:val="both"/>
              <w:rPr>
                <w:rFonts w:ascii="Times New Roman" w:hAnsi="Times New Roman"/>
                <w:b/>
              </w:rPr>
            </w:pPr>
            <w:r w:rsidRPr="00A30191">
              <w:rPr>
                <w:rFonts w:ascii="Times New Roman" w:hAnsi="Times New Roman"/>
              </w:rPr>
              <w:lastRenderedPageBreak/>
              <w:t>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p>
        </w:tc>
      </w:tr>
    </w:tbl>
    <w:p w:rsidR="00A03EDD" w:rsidRPr="00A30191" w:rsidRDefault="00A03EDD" w:rsidP="00A03EDD">
      <w:pPr>
        <w:keepNext/>
        <w:spacing w:before="240" w:after="120" w:line="240" w:lineRule="auto"/>
        <w:jc w:val="center"/>
        <w:outlineLvl w:val="4"/>
        <w:rPr>
          <w:rFonts w:ascii="Times New Roman" w:eastAsia="Times New Roman" w:hAnsi="Times New Roman"/>
          <w:b/>
          <w:bCs/>
          <w:lang w:eastAsia="ru-RU"/>
        </w:rPr>
      </w:pPr>
    </w:p>
    <w:p w:rsidR="00A03EDD" w:rsidRPr="00A30191" w:rsidRDefault="00A03EDD" w:rsidP="00A03EDD">
      <w:pPr>
        <w:keepNext/>
        <w:spacing w:after="0" w:line="240" w:lineRule="auto"/>
        <w:jc w:val="center"/>
        <w:outlineLvl w:val="4"/>
        <w:rPr>
          <w:rFonts w:ascii="Times New Roman" w:eastAsia="Times New Roman" w:hAnsi="Times New Roman"/>
          <w:b/>
          <w:bCs/>
          <w:lang w:eastAsia="ru-RU"/>
        </w:rPr>
      </w:pPr>
      <w:r w:rsidRPr="00A30191">
        <w:rPr>
          <w:rFonts w:ascii="Times New Roman" w:eastAsia="Times New Roman" w:hAnsi="Times New Roman"/>
          <w:b/>
          <w:bCs/>
          <w:lang w:eastAsia="ru-RU"/>
        </w:rPr>
        <w:br w:type="page"/>
      </w:r>
    </w:p>
    <w:p w:rsidR="00A03EDD" w:rsidRPr="00A30191"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lang w:eastAsia="ru-RU"/>
        </w:rPr>
      </w:pPr>
      <w:bookmarkStart w:id="8" w:name="_Toc53579157"/>
      <w:bookmarkStart w:id="9" w:name="_Toc91764882"/>
      <w:r w:rsidRPr="00A30191">
        <w:rPr>
          <w:rFonts w:ascii="Times New Roman" w:eastAsia="Times New Roman" w:hAnsi="Times New Roman"/>
          <w:b/>
          <w:bCs/>
          <w:lang w:eastAsia="ru-RU"/>
        </w:rPr>
        <w:lastRenderedPageBreak/>
        <w:t>5. Документарные операции</w:t>
      </w:r>
      <w:bookmarkStart w:id="10" w:name="_Toc53579158"/>
      <w:bookmarkEnd w:id="8"/>
      <w:bookmarkEnd w:id="9"/>
    </w:p>
    <w:p w:rsidR="00A03EDD" w:rsidRPr="00A30191" w:rsidRDefault="00A03EDD" w:rsidP="00A03EDD">
      <w:pPr>
        <w:keepNext/>
        <w:spacing w:before="120" w:after="40" w:line="240" w:lineRule="auto"/>
        <w:ind w:left="1069"/>
        <w:jc w:val="center"/>
        <w:outlineLvl w:val="4"/>
        <w:rPr>
          <w:rFonts w:ascii="Times New Roman" w:eastAsia="Times New Roman" w:hAnsi="Times New Roman"/>
          <w:b/>
          <w:bCs/>
          <w:lang w:eastAsia="ru-RU"/>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260"/>
        <w:gridCol w:w="2552"/>
        <w:gridCol w:w="3260"/>
      </w:tblGrid>
      <w:tr w:rsidR="00A30191" w:rsidRPr="00A30191" w:rsidTr="008B0265">
        <w:tc>
          <w:tcPr>
            <w:tcW w:w="993" w:type="dxa"/>
          </w:tcPr>
          <w:p w:rsidR="00A03EDD" w:rsidRPr="00A30191" w:rsidRDefault="00A03EDD" w:rsidP="008B0265">
            <w:pPr>
              <w:spacing w:after="0" w:line="240" w:lineRule="auto"/>
              <w:jc w:val="center"/>
              <w:rPr>
                <w:rFonts w:ascii="Times New Roman" w:eastAsia="Times New Roman" w:hAnsi="Times New Roman"/>
                <w:b/>
                <w:lang w:eastAsia="ru-RU"/>
              </w:rPr>
            </w:pPr>
            <w:r w:rsidRPr="00A30191">
              <w:rPr>
                <w:rFonts w:ascii="Times New Roman" w:eastAsia="Times New Roman" w:hAnsi="Times New Roman"/>
                <w:b/>
                <w:lang w:eastAsia="ru-RU"/>
              </w:rPr>
              <w:t>№</w:t>
            </w:r>
          </w:p>
          <w:p w:rsidR="00A03EDD" w:rsidRPr="00A30191" w:rsidRDefault="00A03EDD" w:rsidP="008B0265">
            <w:pPr>
              <w:spacing w:after="0" w:line="240" w:lineRule="auto"/>
              <w:jc w:val="center"/>
              <w:rPr>
                <w:rFonts w:ascii="Times New Roman" w:eastAsia="Times New Roman" w:hAnsi="Times New Roman"/>
                <w:b/>
                <w:lang w:eastAsia="ru-RU"/>
              </w:rPr>
            </w:pPr>
            <w:r w:rsidRPr="00A30191">
              <w:rPr>
                <w:rFonts w:ascii="Times New Roman" w:eastAsia="Times New Roman" w:hAnsi="Times New Roman"/>
                <w:b/>
                <w:lang w:eastAsia="ru-RU"/>
              </w:rPr>
              <w:t xml:space="preserve">п/п </w:t>
            </w:r>
          </w:p>
        </w:tc>
        <w:tc>
          <w:tcPr>
            <w:tcW w:w="3260" w:type="dxa"/>
            <w:vAlign w:val="center"/>
          </w:tcPr>
          <w:p w:rsidR="00A03EDD" w:rsidRPr="00A30191" w:rsidRDefault="00A03EDD" w:rsidP="008B0265">
            <w:pPr>
              <w:spacing w:after="0" w:line="240" w:lineRule="auto"/>
              <w:jc w:val="center"/>
              <w:rPr>
                <w:rFonts w:ascii="Times New Roman" w:eastAsia="Times New Roman" w:hAnsi="Times New Roman"/>
                <w:b/>
                <w:lang w:eastAsia="ru-RU"/>
              </w:rPr>
            </w:pPr>
            <w:r w:rsidRPr="00A30191">
              <w:rPr>
                <w:rFonts w:ascii="Times New Roman" w:eastAsia="Times New Roman" w:hAnsi="Times New Roman"/>
                <w:b/>
                <w:lang w:eastAsia="ru-RU"/>
              </w:rPr>
              <w:t>Наименование услуги</w:t>
            </w:r>
          </w:p>
        </w:tc>
        <w:tc>
          <w:tcPr>
            <w:tcW w:w="2552" w:type="dxa"/>
            <w:vAlign w:val="center"/>
          </w:tcPr>
          <w:p w:rsidR="00A03EDD" w:rsidRPr="00A30191" w:rsidRDefault="00A03EDD" w:rsidP="008B0265">
            <w:pPr>
              <w:spacing w:after="0" w:line="240" w:lineRule="auto"/>
              <w:jc w:val="center"/>
              <w:rPr>
                <w:rFonts w:ascii="Times New Roman" w:eastAsia="Times New Roman" w:hAnsi="Times New Roman"/>
                <w:b/>
                <w:lang w:eastAsia="ru-RU"/>
              </w:rPr>
            </w:pPr>
            <w:r w:rsidRPr="00A30191">
              <w:rPr>
                <w:rFonts w:ascii="Times New Roman" w:eastAsia="Times New Roman" w:hAnsi="Times New Roman"/>
                <w:b/>
                <w:lang w:eastAsia="ru-RU"/>
              </w:rPr>
              <w:t>Тариф</w:t>
            </w:r>
          </w:p>
        </w:tc>
        <w:tc>
          <w:tcPr>
            <w:tcW w:w="3260" w:type="dxa"/>
            <w:vAlign w:val="center"/>
          </w:tcPr>
          <w:p w:rsidR="00A03EDD" w:rsidRPr="00A30191" w:rsidRDefault="00A03EDD" w:rsidP="008B0265">
            <w:pPr>
              <w:spacing w:after="0" w:line="240" w:lineRule="auto"/>
              <w:jc w:val="center"/>
              <w:rPr>
                <w:rFonts w:ascii="Times New Roman" w:eastAsia="Times New Roman" w:hAnsi="Times New Roman"/>
                <w:b/>
                <w:lang w:eastAsia="ru-RU"/>
              </w:rPr>
            </w:pPr>
            <w:r w:rsidRPr="00A30191">
              <w:rPr>
                <w:rFonts w:ascii="Times New Roman" w:eastAsia="Times New Roman" w:hAnsi="Times New Roman"/>
                <w:b/>
                <w:lang w:eastAsia="ru-RU"/>
              </w:rPr>
              <w:t>Примечание</w:t>
            </w:r>
          </w:p>
        </w:tc>
      </w:tr>
      <w:tr w:rsidR="00A30191" w:rsidRPr="00A30191" w:rsidTr="008B0265">
        <w:tblPrEx>
          <w:tblLook w:val="04A0" w:firstRow="1" w:lastRow="0" w:firstColumn="1" w:lastColumn="0" w:noHBand="0" w:noVBand="1"/>
        </w:tblPrEx>
        <w:tc>
          <w:tcPr>
            <w:tcW w:w="993" w:type="dxa"/>
            <w:tcBorders>
              <w:bottom w:val="single" w:sz="4" w:space="0" w:color="auto"/>
            </w:tcBorders>
            <w:shd w:val="clear" w:color="auto" w:fill="auto"/>
          </w:tcPr>
          <w:p w:rsidR="00A03EDD" w:rsidRPr="00A30191" w:rsidRDefault="00A03EDD" w:rsidP="008B0265">
            <w:pPr>
              <w:spacing w:before="60" w:after="6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5.1.</w:t>
            </w:r>
          </w:p>
        </w:tc>
        <w:tc>
          <w:tcPr>
            <w:tcW w:w="9072" w:type="dxa"/>
            <w:gridSpan w:val="3"/>
            <w:tcBorders>
              <w:bottom w:val="single" w:sz="4" w:space="0" w:color="auto"/>
            </w:tcBorders>
            <w:shd w:val="clear" w:color="auto" w:fill="auto"/>
          </w:tcPr>
          <w:p w:rsidR="00A03EDD" w:rsidRPr="00A30191" w:rsidRDefault="00A03EDD" w:rsidP="008B0265">
            <w:pPr>
              <w:spacing w:before="60" w:after="60" w:line="240" w:lineRule="auto"/>
              <w:rPr>
                <w:rFonts w:ascii="Times New Roman" w:eastAsia="Times New Roman" w:hAnsi="Times New Roman"/>
                <w:bCs/>
                <w:lang w:eastAsia="ru-RU"/>
              </w:rPr>
            </w:pPr>
            <w:r w:rsidRPr="00A30191">
              <w:rPr>
                <w:rFonts w:ascii="Times New Roman" w:eastAsia="Times New Roman" w:hAnsi="Times New Roman"/>
                <w:bCs/>
                <w:lang w:eastAsia="ru-RU"/>
              </w:rPr>
              <w:t>Аккредитивы  для расчетов на территории Российской Федерации</w:t>
            </w:r>
          </w:p>
        </w:tc>
      </w:tr>
      <w:tr w:rsidR="00A30191" w:rsidRPr="00A30191" w:rsidTr="008B0265">
        <w:tblPrEx>
          <w:tblLook w:val="04A0" w:firstRow="1" w:lastRow="0" w:firstColumn="1" w:lastColumn="0" w:noHBand="0" w:noVBand="1"/>
        </w:tblPrEx>
        <w:tc>
          <w:tcPr>
            <w:tcW w:w="993" w:type="dxa"/>
            <w:tcBorders>
              <w:bottom w:val="single" w:sz="4" w:space="0" w:color="auto"/>
            </w:tcBorders>
            <w:shd w:val="clear" w:color="auto" w:fill="auto"/>
          </w:tcPr>
          <w:p w:rsidR="00A03EDD" w:rsidRPr="00A30191" w:rsidRDefault="00A03EDD" w:rsidP="008B0265">
            <w:pPr>
              <w:spacing w:before="40"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5.1.</w:t>
            </w:r>
            <w:r w:rsidRPr="00A30191">
              <w:rPr>
                <w:rFonts w:ascii="Times New Roman" w:eastAsia="Times New Roman" w:hAnsi="Times New Roman"/>
                <w:bCs/>
                <w:lang w:val="en-US" w:eastAsia="ru-RU"/>
              </w:rPr>
              <w:t>1</w:t>
            </w:r>
            <w:r w:rsidRPr="00A30191">
              <w:rPr>
                <w:rFonts w:ascii="Times New Roman" w:eastAsia="Times New Roman" w:hAnsi="Times New Roman"/>
                <w:bCs/>
                <w:lang w:eastAsia="ru-RU"/>
              </w:rPr>
              <w:t>.</w:t>
            </w:r>
          </w:p>
        </w:tc>
        <w:tc>
          <w:tcPr>
            <w:tcW w:w="3260" w:type="dxa"/>
            <w:tcBorders>
              <w:bottom w:val="single" w:sz="4" w:space="0" w:color="auto"/>
            </w:tcBorders>
            <w:shd w:val="clear" w:color="auto" w:fill="auto"/>
          </w:tcPr>
          <w:p w:rsidR="00A03EDD" w:rsidRPr="00A30191" w:rsidRDefault="00A03EDD" w:rsidP="008B0265">
            <w:pPr>
              <w:numPr>
                <w:ilvl w:val="0"/>
                <w:numId w:val="11"/>
              </w:numPr>
              <w:spacing w:before="40" w:after="0" w:line="240" w:lineRule="auto"/>
              <w:ind w:left="184" w:hanging="153"/>
              <w:jc w:val="both"/>
              <w:rPr>
                <w:rFonts w:ascii="Times New Roman" w:eastAsia="Times New Roman" w:hAnsi="Times New Roman"/>
                <w:bCs/>
                <w:lang w:eastAsia="ru-RU"/>
              </w:rPr>
            </w:pPr>
            <w:r w:rsidRPr="00A30191">
              <w:rPr>
                <w:rFonts w:ascii="Times New Roman" w:eastAsia="Times New Roman" w:hAnsi="Times New Roman"/>
                <w:bCs/>
                <w:lang w:eastAsia="ru-RU"/>
              </w:rPr>
              <w:t xml:space="preserve">Авизование аккредитива; </w:t>
            </w:r>
          </w:p>
          <w:p w:rsidR="00A03EDD" w:rsidRPr="00A30191" w:rsidRDefault="00A03EDD" w:rsidP="008B0265">
            <w:pPr>
              <w:numPr>
                <w:ilvl w:val="0"/>
                <w:numId w:val="11"/>
              </w:numPr>
              <w:spacing w:before="40" w:after="0" w:line="240" w:lineRule="auto"/>
              <w:ind w:left="184" w:hanging="153"/>
              <w:jc w:val="both"/>
              <w:rPr>
                <w:rFonts w:ascii="Times New Roman" w:eastAsia="Times New Roman" w:hAnsi="Times New Roman"/>
                <w:bCs/>
                <w:lang w:eastAsia="ru-RU"/>
              </w:rPr>
            </w:pPr>
            <w:r w:rsidRPr="00A30191">
              <w:rPr>
                <w:rFonts w:ascii="Times New Roman" w:eastAsia="Times New Roman" w:hAnsi="Times New Roman"/>
                <w:bCs/>
                <w:lang w:eastAsia="ru-RU"/>
              </w:rPr>
              <w:t>авизование изменения условий ранее авизованного аккредитива, связанного с увеличением его суммы</w:t>
            </w:r>
          </w:p>
        </w:tc>
        <w:tc>
          <w:tcPr>
            <w:tcW w:w="2552" w:type="dxa"/>
            <w:tcBorders>
              <w:bottom w:val="single" w:sz="4" w:space="0" w:color="auto"/>
            </w:tcBorders>
            <w:shd w:val="clear" w:color="auto" w:fill="auto"/>
          </w:tcPr>
          <w:p w:rsidR="00A03EDD" w:rsidRPr="00A30191" w:rsidRDefault="00A03EDD" w:rsidP="008B0265">
            <w:pPr>
              <w:spacing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0,1% от суммы аккредитива или ее увеличения,</w:t>
            </w:r>
          </w:p>
          <w:p w:rsidR="00A03EDD" w:rsidRPr="00A30191" w:rsidRDefault="00A03EDD" w:rsidP="008B0265">
            <w:pPr>
              <w:spacing w:after="0" w:line="240" w:lineRule="auto"/>
              <w:jc w:val="center"/>
              <w:rPr>
                <w:rFonts w:ascii="Times New Roman" w:eastAsia="Times New Roman" w:hAnsi="Times New Roman"/>
                <w:bCs/>
                <w:lang w:val="en-US" w:eastAsia="ru-RU"/>
              </w:rPr>
            </w:pPr>
            <w:r w:rsidRPr="00A30191">
              <w:rPr>
                <w:rFonts w:ascii="Times New Roman" w:eastAsia="Times New Roman" w:hAnsi="Times New Roman"/>
                <w:bCs/>
                <w:lang w:eastAsia="ru-RU"/>
              </w:rPr>
              <w:t>минимум 1 000 руб.,</w:t>
            </w:r>
          </w:p>
          <w:p w:rsidR="00A03EDD" w:rsidRPr="00A30191" w:rsidRDefault="00A03EDD" w:rsidP="008B0265">
            <w:pPr>
              <w:spacing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максимум 10 000 руб.</w:t>
            </w:r>
          </w:p>
        </w:tc>
        <w:tc>
          <w:tcPr>
            <w:tcW w:w="3260" w:type="dxa"/>
            <w:tcBorders>
              <w:bottom w:val="single" w:sz="4" w:space="0" w:color="auto"/>
            </w:tcBorders>
            <w:shd w:val="clear" w:color="auto" w:fill="auto"/>
          </w:tcPr>
          <w:p w:rsidR="00A03EDD" w:rsidRPr="00A30191" w:rsidRDefault="00A03EDD" w:rsidP="008B0265">
            <w:pPr>
              <w:spacing w:after="0" w:line="240" w:lineRule="auto"/>
              <w:rPr>
                <w:rFonts w:ascii="Times New Roman" w:eastAsia="Times New Roman" w:hAnsi="Times New Roman"/>
                <w:bCs/>
                <w:lang w:eastAsia="ru-RU"/>
              </w:rPr>
            </w:pPr>
            <w:r w:rsidRPr="00A30191">
              <w:rPr>
                <w:rFonts w:ascii="Times New Roman" w:eastAsia="Times New Roman" w:hAnsi="Times New Roman"/>
                <w:bCs/>
                <w:lang w:eastAsia="ru-RU"/>
              </w:rPr>
              <w:t>Комиссия не взимается в случае открытия и авизования аккредитива одним и тем же региональным филиалом Банка</w:t>
            </w:r>
          </w:p>
        </w:tc>
      </w:tr>
      <w:tr w:rsidR="00A30191" w:rsidRPr="00A30191" w:rsidTr="008B0265">
        <w:tblPrEx>
          <w:tblLook w:val="04A0" w:firstRow="1" w:lastRow="0" w:firstColumn="1" w:lastColumn="0" w:noHBand="0" w:noVBand="1"/>
        </w:tblPrEx>
        <w:tc>
          <w:tcPr>
            <w:tcW w:w="993" w:type="dxa"/>
            <w:tcBorders>
              <w:right w:val="single" w:sz="4" w:space="0" w:color="auto"/>
            </w:tcBorders>
            <w:shd w:val="clear" w:color="auto" w:fill="auto"/>
          </w:tcPr>
          <w:p w:rsidR="00A03EDD" w:rsidRPr="00A30191" w:rsidRDefault="00A03EDD" w:rsidP="008B0265">
            <w:pPr>
              <w:spacing w:before="40"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5.1.2.</w:t>
            </w:r>
          </w:p>
        </w:tc>
        <w:tc>
          <w:tcPr>
            <w:tcW w:w="3260" w:type="dxa"/>
            <w:tcBorders>
              <w:top w:val="single" w:sz="4" w:space="0" w:color="auto"/>
              <w:left w:val="single" w:sz="4" w:space="0" w:color="auto"/>
              <w:right w:val="single" w:sz="4" w:space="0" w:color="auto"/>
            </w:tcBorders>
            <w:shd w:val="clear" w:color="auto" w:fill="auto"/>
          </w:tcPr>
          <w:p w:rsidR="00A03EDD" w:rsidRPr="00A30191" w:rsidRDefault="00A03EDD" w:rsidP="008B0265">
            <w:pPr>
              <w:numPr>
                <w:ilvl w:val="0"/>
                <w:numId w:val="11"/>
              </w:numPr>
              <w:spacing w:before="40" w:after="0" w:line="240" w:lineRule="auto"/>
              <w:ind w:left="184" w:hanging="153"/>
              <w:jc w:val="both"/>
              <w:rPr>
                <w:rFonts w:ascii="Times New Roman" w:eastAsia="Times New Roman" w:hAnsi="Times New Roman"/>
                <w:bCs/>
                <w:lang w:eastAsia="ru-RU"/>
              </w:rPr>
            </w:pPr>
            <w:r w:rsidRPr="00A30191">
              <w:rPr>
                <w:rFonts w:ascii="Times New Roman" w:eastAsia="Times New Roman" w:hAnsi="Times New Roman"/>
                <w:bCs/>
                <w:lang w:eastAsia="ru-RU"/>
              </w:rPr>
              <w:t>Открытие,</w:t>
            </w:r>
          </w:p>
          <w:p w:rsidR="00A03EDD" w:rsidRPr="00A30191" w:rsidRDefault="00A03EDD" w:rsidP="008B0265">
            <w:pPr>
              <w:numPr>
                <w:ilvl w:val="0"/>
                <w:numId w:val="11"/>
              </w:numPr>
              <w:spacing w:before="40" w:after="0" w:line="240" w:lineRule="auto"/>
              <w:ind w:left="184" w:hanging="153"/>
              <w:jc w:val="both"/>
              <w:rPr>
                <w:rFonts w:ascii="Times New Roman" w:eastAsia="Times New Roman" w:hAnsi="Times New Roman"/>
                <w:bCs/>
                <w:lang w:eastAsia="ru-RU"/>
              </w:rPr>
            </w:pPr>
            <w:r w:rsidRPr="00A30191">
              <w:rPr>
                <w:rFonts w:ascii="Times New Roman" w:eastAsia="Times New Roman" w:hAnsi="Times New Roman"/>
                <w:bCs/>
                <w:lang w:eastAsia="ru-RU"/>
              </w:rPr>
              <w:t>увеличение суммы,</w:t>
            </w:r>
          </w:p>
          <w:p w:rsidR="00A03EDD" w:rsidRPr="00A30191" w:rsidRDefault="00A03EDD" w:rsidP="008B0265">
            <w:pPr>
              <w:numPr>
                <w:ilvl w:val="0"/>
                <w:numId w:val="11"/>
              </w:numPr>
              <w:spacing w:before="40" w:after="0" w:line="240" w:lineRule="auto"/>
              <w:ind w:left="184" w:hanging="153"/>
              <w:jc w:val="both"/>
              <w:rPr>
                <w:rFonts w:ascii="Times New Roman" w:eastAsia="Times New Roman" w:hAnsi="Times New Roman"/>
                <w:bCs/>
                <w:lang w:eastAsia="ru-RU"/>
              </w:rPr>
            </w:pPr>
            <w:r w:rsidRPr="00A30191">
              <w:rPr>
                <w:rFonts w:ascii="Times New Roman" w:eastAsia="Times New Roman" w:hAnsi="Times New Roman"/>
                <w:bCs/>
                <w:lang w:eastAsia="ru-RU"/>
              </w:rPr>
              <w:t>продление срока действия аккредитива на срок, выходящий за пределы периода, комиссия за который оплачена ранее</w:t>
            </w:r>
          </w:p>
        </w:tc>
        <w:tc>
          <w:tcPr>
            <w:tcW w:w="2552" w:type="dxa"/>
            <w:tcBorders>
              <w:top w:val="single" w:sz="4" w:space="0" w:color="auto"/>
              <w:left w:val="single" w:sz="4" w:space="0" w:color="auto"/>
              <w:bottom w:val="nil"/>
              <w:right w:val="single" w:sz="4" w:space="0" w:color="auto"/>
            </w:tcBorders>
            <w:shd w:val="clear" w:color="auto" w:fill="auto"/>
          </w:tcPr>
          <w:p w:rsidR="00A03EDD" w:rsidRPr="00A30191" w:rsidRDefault="00A03EDD" w:rsidP="008B0265">
            <w:pPr>
              <w:spacing w:after="0" w:line="240" w:lineRule="auto"/>
              <w:jc w:val="center"/>
              <w:rPr>
                <w:rFonts w:ascii="Times New Roman" w:eastAsia="Times New Roman" w:hAnsi="Times New Roman"/>
                <w:bCs/>
                <w:lang w:eastAsia="ru-RU"/>
              </w:rPr>
            </w:pPr>
          </w:p>
        </w:tc>
        <w:tc>
          <w:tcPr>
            <w:tcW w:w="3260" w:type="dxa"/>
            <w:tcBorders>
              <w:top w:val="single" w:sz="4" w:space="0" w:color="auto"/>
              <w:left w:val="single" w:sz="4" w:space="0" w:color="auto"/>
            </w:tcBorders>
            <w:shd w:val="clear" w:color="auto" w:fill="auto"/>
          </w:tcPr>
          <w:p w:rsidR="00A03EDD" w:rsidRPr="00A30191" w:rsidRDefault="00A03EDD" w:rsidP="008B0265">
            <w:pPr>
              <w:spacing w:before="40" w:after="0" w:line="240" w:lineRule="auto"/>
              <w:jc w:val="both"/>
              <w:rPr>
                <w:rFonts w:ascii="Times New Roman" w:eastAsia="Times New Roman" w:hAnsi="Times New Roman"/>
                <w:bCs/>
                <w:lang w:eastAsia="ru-RU"/>
              </w:rPr>
            </w:pPr>
          </w:p>
        </w:tc>
      </w:tr>
      <w:tr w:rsidR="00A30191" w:rsidRPr="00A30191" w:rsidTr="008B0265">
        <w:tblPrEx>
          <w:tblLook w:val="04A0" w:firstRow="1" w:lastRow="0" w:firstColumn="1" w:lastColumn="0" w:noHBand="0" w:noVBand="1"/>
        </w:tblPrEx>
        <w:tc>
          <w:tcPr>
            <w:tcW w:w="993" w:type="dxa"/>
            <w:tcBorders>
              <w:right w:val="single" w:sz="4" w:space="0" w:color="auto"/>
            </w:tcBorders>
            <w:shd w:val="clear" w:color="auto" w:fill="auto"/>
          </w:tcPr>
          <w:p w:rsidR="00A03EDD" w:rsidRPr="00A30191" w:rsidRDefault="00A03EDD" w:rsidP="008B0265">
            <w:pPr>
              <w:spacing w:before="40"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5.1.2.1.</w:t>
            </w:r>
          </w:p>
        </w:tc>
        <w:tc>
          <w:tcPr>
            <w:tcW w:w="3260" w:type="dxa"/>
            <w:tcBorders>
              <w:top w:val="single" w:sz="4" w:space="0" w:color="auto"/>
              <w:left w:val="single" w:sz="4" w:space="0" w:color="auto"/>
              <w:right w:val="single" w:sz="4" w:space="0" w:color="auto"/>
            </w:tcBorders>
            <w:shd w:val="clear" w:color="auto" w:fill="auto"/>
          </w:tcPr>
          <w:p w:rsidR="00A03EDD" w:rsidRPr="00A30191" w:rsidRDefault="00A03EDD" w:rsidP="008B0265">
            <w:pPr>
              <w:spacing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При наличии 100% денежного покрытия:</w:t>
            </w:r>
          </w:p>
        </w:tc>
        <w:tc>
          <w:tcPr>
            <w:tcW w:w="2552" w:type="dxa"/>
            <w:tcBorders>
              <w:top w:val="single" w:sz="4" w:space="0" w:color="auto"/>
              <w:left w:val="single" w:sz="4" w:space="0" w:color="auto"/>
              <w:bottom w:val="nil"/>
              <w:right w:val="single" w:sz="4" w:space="0" w:color="auto"/>
            </w:tcBorders>
            <w:shd w:val="clear" w:color="auto" w:fill="auto"/>
          </w:tcPr>
          <w:p w:rsidR="00A03EDD" w:rsidRPr="00A30191" w:rsidRDefault="00A03EDD" w:rsidP="008B0265">
            <w:pPr>
              <w:spacing w:after="0" w:line="240" w:lineRule="auto"/>
              <w:jc w:val="center"/>
              <w:rPr>
                <w:rFonts w:ascii="Times New Roman" w:eastAsia="Times New Roman" w:hAnsi="Times New Roman"/>
                <w:bCs/>
                <w:lang w:eastAsia="ru-RU"/>
              </w:rPr>
            </w:pPr>
          </w:p>
        </w:tc>
        <w:tc>
          <w:tcPr>
            <w:tcW w:w="3260" w:type="dxa"/>
            <w:vMerge w:val="restart"/>
            <w:tcBorders>
              <w:top w:val="single" w:sz="4" w:space="0" w:color="auto"/>
              <w:left w:val="single" w:sz="4" w:space="0" w:color="auto"/>
            </w:tcBorders>
            <w:shd w:val="clear" w:color="auto" w:fill="auto"/>
          </w:tcPr>
          <w:p w:rsidR="00A03EDD" w:rsidRPr="00A30191" w:rsidRDefault="00A03EDD" w:rsidP="008B0265">
            <w:pPr>
              <w:spacing w:before="40" w:after="0" w:line="240" w:lineRule="auto"/>
              <w:jc w:val="both"/>
              <w:rPr>
                <w:rFonts w:ascii="Times New Roman" w:hAnsi="Times New Roman"/>
                <w:iCs/>
              </w:rPr>
            </w:pPr>
            <w:r w:rsidRPr="00A30191">
              <w:rPr>
                <w:rFonts w:ascii="Times New Roman" w:hAnsi="Times New Roman"/>
                <w:iCs/>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w:t>
            </w:r>
          </w:p>
          <w:p w:rsidR="00A03EDD" w:rsidRPr="00A30191" w:rsidRDefault="00A03EDD" w:rsidP="008B0265">
            <w:pPr>
              <w:spacing w:before="40" w:after="0" w:line="240" w:lineRule="auto"/>
              <w:jc w:val="both"/>
              <w:rPr>
                <w:rFonts w:ascii="Times New Roman" w:hAnsi="Times New Roman"/>
                <w:iCs/>
              </w:rPr>
            </w:pPr>
            <w:r w:rsidRPr="00A30191">
              <w:rPr>
                <w:rFonts w:ascii="Times New Roman" w:hAnsi="Times New Roman"/>
                <w:iCs/>
              </w:rPr>
              <w:t>Первый период начинается в дату открытия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w:t>
            </w:r>
          </w:p>
          <w:p w:rsidR="00A03EDD" w:rsidRPr="00A30191" w:rsidRDefault="00A03EDD" w:rsidP="008B0265">
            <w:pPr>
              <w:spacing w:before="40" w:after="0" w:line="240" w:lineRule="auto"/>
              <w:jc w:val="both"/>
              <w:rPr>
                <w:rFonts w:ascii="Times New Roman" w:hAnsi="Times New Roman"/>
                <w:iCs/>
              </w:rPr>
            </w:pPr>
            <w:r w:rsidRPr="00A30191">
              <w:rPr>
                <w:rFonts w:ascii="Times New Roman" w:hAnsi="Times New Roman"/>
                <w:iCs/>
              </w:rPr>
              <w:t>В расчет комиссии включаются как первый, так и последний день периода.</w:t>
            </w:r>
          </w:p>
          <w:p w:rsidR="00A03EDD" w:rsidRPr="00A30191" w:rsidRDefault="00A03EDD" w:rsidP="008B0265">
            <w:pPr>
              <w:spacing w:before="40" w:after="0" w:line="240" w:lineRule="auto"/>
              <w:jc w:val="both"/>
              <w:rPr>
                <w:rFonts w:ascii="Times New Roman" w:hAnsi="Times New Roman"/>
                <w:iCs/>
              </w:rPr>
            </w:pPr>
            <w:r w:rsidRPr="00A30191">
              <w:rPr>
                <w:rFonts w:ascii="Times New Roman" w:hAnsi="Times New Roman"/>
                <w:iCs/>
              </w:rPr>
              <w:t>Расчет суммы комиссии производится на сумму аккредитива по состоянию на дату открытия аккредитива/на дату начала очередного периода. Комиссия уплачивается за каждый период или его часть (без учета фактического количества дней действия аккредитива в периоде) в дату открытия аккредитива/в первый рабочий день соответствующего периода.</w:t>
            </w:r>
          </w:p>
          <w:p w:rsidR="00A03EDD" w:rsidRPr="00A30191" w:rsidRDefault="00A03EDD" w:rsidP="008B0265">
            <w:pPr>
              <w:spacing w:before="40" w:after="0" w:line="240" w:lineRule="auto"/>
              <w:jc w:val="both"/>
              <w:rPr>
                <w:rFonts w:ascii="Times New Roman" w:hAnsi="Times New Roman"/>
                <w:iCs/>
              </w:rPr>
            </w:pPr>
            <w:r w:rsidRPr="00A30191">
              <w:rPr>
                <w:rFonts w:ascii="Times New Roman" w:hAnsi="Times New Roman"/>
                <w:iCs/>
              </w:rPr>
              <w:t xml:space="preserve">При внесении в условия открытого аккредитива </w:t>
            </w:r>
            <w:r w:rsidRPr="00A30191">
              <w:rPr>
                <w:rFonts w:ascii="Times New Roman" w:hAnsi="Times New Roman"/>
                <w:iCs/>
              </w:rPr>
              <w:lastRenderedPageBreak/>
              <w:t xml:space="preserve">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периода. </w:t>
            </w:r>
          </w:p>
          <w:p w:rsidR="00A03EDD" w:rsidRPr="00A30191" w:rsidRDefault="00A03EDD" w:rsidP="008B0265">
            <w:pPr>
              <w:spacing w:before="40" w:after="0" w:line="240" w:lineRule="auto"/>
              <w:jc w:val="both"/>
              <w:rPr>
                <w:rFonts w:ascii="Times New Roman" w:eastAsia="Times New Roman" w:hAnsi="Times New Roman"/>
                <w:bCs/>
                <w:lang w:eastAsia="ru-RU"/>
              </w:rPr>
            </w:pPr>
            <w:r w:rsidRPr="00A30191">
              <w:rPr>
                <w:rFonts w:ascii="Times New Roman" w:hAnsi="Times New Roman"/>
                <w:iCs/>
              </w:rPr>
              <w:t>Если в период, за который была уплачена комиссия, был совершен платеж по аккредитиву/сумма аккредитива была уменьшена/аккредитив был закрыт, сумма комиссии не пересчитывается и не возвращается Банком.</w:t>
            </w:r>
          </w:p>
        </w:tc>
      </w:tr>
      <w:tr w:rsidR="00A30191" w:rsidRPr="00A30191" w:rsidTr="008B0265">
        <w:tblPrEx>
          <w:tblLook w:val="04A0" w:firstRow="1" w:lastRow="0" w:firstColumn="1" w:lastColumn="0" w:noHBand="0" w:noVBand="1"/>
        </w:tblPrEx>
        <w:tc>
          <w:tcPr>
            <w:tcW w:w="993" w:type="dxa"/>
            <w:tcBorders>
              <w:right w:val="single" w:sz="4" w:space="0" w:color="auto"/>
            </w:tcBorders>
            <w:shd w:val="clear" w:color="auto" w:fill="auto"/>
          </w:tcPr>
          <w:p w:rsidR="00A03EDD" w:rsidRPr="00A30191" w:rsidRDefault="00A03EDD" w:rsidP="008B0265">
            <w:pPr>
              <w:spacing w:before="40" w:after="0" w:line="240" w:lineRule="auto"/>
              <w:jc w:val="center"/>
              <w:rPr>
                <w:rFonts w:ascii="Times New Roman" w:eastAsia="Times New Roman" w:hAnsi="Times New Roman"/>
                <w:bCs/>
                <w:lang w:eastAsia="ru-RU"/>
              </w:rPr>
            </w:pPr>
          </w:p>
        </w:tc>
        <w:tc>
          <w:tcPr>
            <w:tcW w:w="3260" w:type="dxa"/>
            <w:tcBorders>
              <w:top w:val="single" w:sz="4" w:space="0" w:color="auto"/>
              <w:left w:val="single" w:sz="4" w:space="0" w:color="auto"/>
              <w:right w:val="single" w:sz="4" w:space="0" w:color="auto"/>
            </w:tcBorders>
            <w:shd w:val="clear" w:color="auto" w:fill="auto"/>
          </w:tcPr>
          <w:p w:rsidR="00A03EDD" w:rsidRPr="00A30191" w:rsidRDefault="00A03EDD" w:rsidP="008B0265">
            <w:pPr>
              <w:spacing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 в рублях Российской Федерации, долларах США и иной валюте (кроме евро)</w:t>
            </w:r>
          </w:p>
        </w:tc>
        <w:tc>
          <w:tcPr>
            <w:tcW w:w="2552" w:type="dxa"/>
            <w:tcBorders>
              <w:top w:val="single" w:sz="4" w:space="0" w:color="auto"/>
              <w:left w:val="single" w:sz="4" w:space="0" w:color="auto"/>
              <w:bottom w:val="nil"/>
              <w:right w:val="single" w:sz="4" w:space="0" w:color="auto"/>
            </w:tcBorders>
            <w:shd w:val="clear" w:color="auto" w:fill="auto"/>
          </w:tcPr>
          <w:p w:rsidR="00A03EDD" w:rsidRPr="00A30191" w:rsidRDefault="00A03EDD" w:rsidP="008B0265">
            <w:pPr>
              <w:spacing w:after="0" w:line="240" w:lineRule="auto"/>
              <w:jc w:val="center"/>
              <w:rPr>
                <w:rFonts w:ascii="Times New Roman" w:hAnsi="Times New Roman"/>
                <w:bCs/>
              </w:rPr>
            </w:pPr>
            <w:r w:rsidRPr="00A30191">
              <w:rPr>
                <w:rFonts w:ascii="Times New Roman" w:hAnsi="Times New Roman"/>
                <w:bCs/>
              </w:rPr>
              <w:t>0,15% от суммы аккредитива, увеличения суммы аккредитива и/или неиспользованного остатка средств по аккредитиву,</w:t>
            </w:r>
          </w:p>
          <w:p w:rsidR="00A03EDD" w:rsidRPr="00A30191" w:rsidRDefault="00A03EDD" w:rsidP="008B0265">
            <w:pPr>
              <w:spacing w:after="0" w:line="240" w:lineRule="auto"/>
              <w:jc w:val="center"/>
              <w:rPr>
                <w:rFonts w:ascii="Times New Roman" w:hAnsi="Times New Roman"/>
                <w:bCs/>
              </w:rPr>
            </w:pPr>
            <w:r w:rsidRPr="00A30191">
              <w:rPr>
                <w:rFonts w:ascii="Times New Roman" w:hAnsi="Times New Roman"/>
                <w:bCs/>
              </w:rPr>
              <w:t>минимум 5000 руб.,</w:t>
            </w:r>
          </w:p>
          <w:p w:rsidR="00A03EDD" w:rsidRPr="00A30191" w:rsidRDefault="00A03EDD" w:rsidP="008B0265">
            <w:pPr>
              <w:spacing w:after="0" w:line="240" w:lineRule="auto"/>
              <w:jc w:val="center"/>
              <w:rPr>
                <w:rFonts w:ascii="Times New Roman" w:hAnsi="Times New Roman"/>
                <w:bCs/>
              </w:rPr>
            </w:pPr>
            <w:r w:rsidRPr="00A30191">
              <w:rPr>
                <w:rFonts w:ascii="Times New Roman" w:hAnsi="Times New Roman"/>
                <w:bCs/>
              </w:rPr>
              <w:t>максимум 50000 руб.,</w:t>
            </w:r>
          </w:p>
          <w:p w:rsidR="00A03EDD" w:rsidRPr="00A30191" w:rsidRDefault="00A03EDD" w:rsidP="008B0265">
            <w:pPr>
              <w:spacing w:after="0" w:line="240" w:lineRule="auto"/>
              <w:jc w:val="center"/>
              <w:rPr>
                <w:rFonts w:ascii="Times New Roman" w:eastAsia="Times New Roman" w:hAnsi="Times New Roman"/>
                <w:bCs/>
                <w:lang w:eastAsia="ru-RU"/>
              </w:rPr>
            </w:pPr>
            <w:r w:rsidRPr="00A30191">
              <w:rPr>
                <w:rFonts w:ascii="Times New Roman" w:hAnsi="Times New Roman"/>
                <w:bCs/>
              </w:rPr>
              <w:t xml:space="preserve">за период, состоящий из </w:t>
            </w:r>
            <w:r w:rsidRPr="00A30191">
              <w:rPr>
                <w:rFonts w:ascii="Times New Roman" w:hAnsi="Times New Roman"/>
                <w:iCs/>
              </w:rPr>
              <w:t>90 последовательных календарных дней,</w:t>
            </w:r>
            <w:r w:rsidRPr="00A30191">
              <w:rPr>
                <w:rFonts w:ascii="Times New Roman" w:hAnsi="Times New Roman"/>
                <w:bCs/>
              </w:rPr>
              <w:t xml:space="preserve"> или его часть</w:t>
            </w:r>
          </w:p>
        </w:tc>
        <w:tc>
          <w:tcPr>
            <w:tcW w:w="3260" w:type="dxa"/>
            <w:vMerge/>
            <w:tcBorders>
              <w:left w:val="single" w:sz="4" w:space="0" w:color="auto"/>
            </w:tcBorders>
            <w:shd w:val="clear" w:color="auto" w:fill="auto"/>
          </w:tcPr>
          <w:p w:rsidR="00A03EDD" w:rsidRPr="00A30191" w:rsidRDefault="00A03EDD" w:rsidP="008B0265">
            <w:pPr>
              <w:spacing w:before="40" w:after="0" w:line="240" w:lineRule="auto"/>
              <w:jc w:val="both"/>
              <w:rPr>
                <w:rFonts w:ascii="Times New Roman" w:eastAsia="Times New Roman" w:hAnsi="Times New Roman"/>
                <w:bCs/>
                <w:lang w:eastAsia="ru-RU"/>
              </w:rPr>
            </w:pPr>
          </w:p>
        </w:tc>
      </w:tr>
      <w:tr w:rsidR="00A30191" w:rsidRPr="00A30191" w:rsidTr="008B0265">
        <w:tblPrEx>
          <w:tblLook w:val="04A0" w:firstRow="1" w:lastRow="0" w:firstColumn="1" w:lastColumn="0" w:noHBand="0" w:noVBand="1"/>
        </w:tblPrEx>
        <w:tc>
          <w:tcPr>
            <w:tcW w:w="993" w:type="dxa"/>
            <w:tcBorders>
              <w:right w:val="single" w:sz="4" w:space="0" w:color="auto"/>
            </w:tcBorders>
            <w:shd w:val="clear" w:color="auto" w:fill="auto"/>
          </w:tcPr>
          <w:p w:rsidR="00A03EDD" w:rsidRPr="00A30191" w:rsidRDefault="00A03EDD" w:rsidP="008B0265">
            <w:pPr>
              <w:spacing w:before="40" w:after="0" w:line="240" w:lineRule="auto"/>
              <w:jc w:val="center"/>
              <w:rPr>
                <w:rFonts w:ascii="Times New Roman" w:eastAsia="Times New Roman" w:hAnsi="Times New Roman"/>
                <w:bCs/>
                <w:lang w:eastAsia="ru-RU"/>
              </w:rPr>
            </w:pPr>
          </w:p>
        </w:tc>
        <w:tc>
          <w:tcPr>
            <w:tcW w:w="3260" w:type="dxa"/>
            <w:tcBorders>
              <w:top w:val="single" w:sz="4" w:space="0" w:color="auto"/>
              <w:left w:val="single" w:sz="4" w:space="0" w:color="auto"/>
              <w:right w:val="single" w:sz="4" w:space="0" w:color="auto"/>
            </w:tcBorders>
            <w:shd w:val="clear" w:color="auto" w:fill="auto"/>
          </w:tcPr>
          <w:p w:rsidR="00A03EDD" w:rsidRPr="00A30191" w:rsidRDefault="00A03EDD" w:rsidP="008B0265">
            <w:pPr>
              <w:spacing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 в евро</w:t>
            </w:r>
          </w:p>
        </w:tc>
        <w:tc>
          <w:tcPr>
            <w:tcW w:w="2552" w:type="dxa"/>
            <w:tcBorders>
              <w:top w:val="single" w:sz="4" w:space="0" w:color="auto"/>
              <w:left w:val="single" w:sz="4" w:space="0" w:color="auto"/>
              <w:bottom w:val="nil"/>
              <w:right w:val="single" w:sz="4" w:space="0" w:color="auto"/>
            </w:tcBorders>
            <w:shd w:val="clear" w:color="auto" w:fill="auto"/>
          </w:tcPr>
          <w:p w:rsidR="00A03EDD" w:rsidRPr="00A30191" w:rsidRDefault="00A03EDD" w:rsidP="008B0265">
            <w:pPr>
              <w:spacing w:after="0" w:line="240" w:lineRule="auto"/>
              <w:jc w:val="center"/>
              <w:rPr>
                <w:rFonts w:ascii="Times New Roman" w:hAnsi="Times New Roman"/>
                <w:bCs/>
              </w:rPr>
            </w:pPr>
            <w:r w:rsidRPr="00A30191">
              <w:rPr>
                <w:rFonts w:ascii="Times New Roman" w:hAnsi="Times New Roman"/>
                <w:bCs/>
              </w:rPr>
              <w:t>0,25% от суммы аккредитива, увеличения суммы аккредитива и/или неиспользованного остатка средств по аккредитиву,</w:t>
            </w:r>
          </w:p>
          <w:p w:rsidR="00A03EDD" w:rsidRPr="00A30191" w:rsidRDefault="00A03EDD" w:rsidP="008B0265">
            <w:pPr>
              <w:spacing w:after="0" w:line="240" w:lineRule="auto"/>
              <w:jc w:val="center"/>
              <w:rPr>
                <w:rFonts w:ascii="Times New Roman" w:hAnsi="Times New Roman"/>
                <w:bCs/>
              </w:rPr>
            </w:pPr>
            <w:r w:rsidRPr="00A30191">
              <w:rPr>
                <w:rFonts w:ascii="Times New Roman" w:hAnsi="Times New Roman"/>
                <w:bCs/>
              </w:rPr>
              <w:t>минимум 5000 руб.,</w:t>
            </w:r>
          </w:p>
          <w:p w:rsidR="00A03EDD" w:rsidRPr="00A30191" w:rsidRDefault="00A03EDD" w:rsidP="008B0265">
            <w:pPr>
              <w:spacing w:after="0" w:line="240" w:lineRule="auto"/>
              <w:jc w:val="center"/>
              <w:rPr>
                <w:rFonts w:ascii="Times New Roman" w:eastAsia="Times New Roman" w:hAnsi="Times New Roman"/>
                <w:bCs/>
                <w:lang w:eastAsia="ru-RU"/>
              </w:rPr>
            </w:pPr>
            <w:r w:rsidRPr="00A30191">
              <w:rPr>
                <w:rFonts w:ascii="Times New Roman" w:hAnsi="Times New Roman"/>
                <w:bCs/>
              </w:rPr>
              <w:t>за период, состоящий из 90 последовательных календарных дней, или его часть</w:t>
            </w:r>
          </w:p>
        </w:tc>
        <w:tc>
          <w:tcPr>
            <w:tcW w:w="3260" w:type="dxa"/>
            <w:vMerge/>
            <w:tcBorders>
              <w:left w:val="single" w:sz="4" w:space="0" w:color="auto"/>
            </w:tcBorders>
            <w:shd w:val="clear" w:color="auto" w:fill="auto"/>
          </w:tcPr>
          <w:p w:rsidR="00A03EDD" w:rsidRPr="00A30191" w:rsidRDefault="00A03EDD" w:rsidP="008B0265">
            <w:pPr>
              <w:spacing w:before="40" w:after="0" w:line="240" w:lineRule="auto"/>
              <w:jc w:val="both"/>
              <w:rPr>
                <w:rFonts w:ascii="Times New Roman" w:eastAsia="Times New Roman" w:hAnsi="Times New Roman"/>
                <w:bCs/>
                <w:lang w:eastAsia="ru-RU"/>
              </w:rPr>
            </w:pPr>
          </w:p>
        </w:tc>
      </w:tr>
      <w:tr w:rsidR="00A30191" w:rsidRPr="00A30191" w:rsidTr="008B0265">
        <w:tblPrEx>
          <w:tblLook w:val="04A0" w:firstRow="1" w:lastRow="0" w:firstColumn="1" w:lastColumn="0" w:noHBand="0" w:noVBand="1"/>
        </w:tblPrEx>
        <w:tc>
          <w:tcPr>
            <w:tcW w:w="993" w:type="dxa"/>
            <w:tcBorders>
              <w:right w:val="single" w:sz="4" w:space="0" w:color="auto"/>
            </w:tcBorders>
            <w:shd w:val="clear" w:color="auto" w:fill="auto"/>
          </w:tcPr>
          <w:p w:rsidR="00A03EDD" w:rsidRPr="00A30191" w:rsidRDefault="00A03EDD" w:rsidP="008B0265">
            <w:pPr>
              <w:spacing w:before="40"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5.1.2.2.</w:t>
            </w:r>
          </w:p>
        </w:tc>
        <w:tc>
          <w:tcPr>
            <w:tcW w:w="3260" w:type="dxa"/>
            <w:tcBorders>
              <w:top w:val="single" w:sz="4" w:space="0" w:color="auto"/>
              <w:left w:val="single" w:sz="4" w:space="0" w:color="auto"/>
              <w:right w:val="single" w:sz="4" w:space="0" w:color="auto"/>
            </w:tcBorders>
            <w:shd w:val="clear" w:color="auto" w:fill="auto"/>
          </w:tcPr>
          <w:p w:rsidR="00A03EDD" w:rsidRPr="00A30191" w:rsidRDefault="00A03EDD" w:rsidP="008B0265">
            <w:pPr>
              <w:spacing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При отсутствии 100% денежного покрытия</w:t>
            </w:r>
          </w:p>
        </w:tc>
        <w:tc>
          <w:tcPr>
            <w:tcW w:w="2552" w:type="dxa"/>
            <w:tcBorders>
              <w:top w:val="single" w:sz="4" w:space="0" w:color="auto"/>
              <w:left w:val="single" w:sz="4" w:space="0" w:color="auto"/>
              <w:bottom w:val="nil"/>
              <w:right w:val="single" w:sz="4" w:space="0" w:color="auto"/>
            </w:tcBorders>
            <w:shd w:val="clear" w:color="auto" w:fill="auto"/>
          </w:tcPr>
          <w:p w:rsidR="00A03EDD" w:rsidRPr="00A30191" w:rsidRDefault="00A03EDD" w:rsidP="008B0265">
            <w:pPr>
              <w:spacing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По соглашению сторон</w:t>
            </w:r>
          </w:p>
        </w:tc>
        <w:tc>
          <w:tcPr>
            <w:tcW w:w="3260" w:type="dxa"/>
            <w:tcBorders>
              <w:top w:val="single" w:sz="4" w:space="0" w:color="auto"/>
              <w:left w:val="single" w:sz="4" w:space="0" w:color="auto"/>
            </w:tcBorders>
            <w:shd w:val="clear" w:color="auto" w:fill="auto"/>
          </w:tcPr>
          <w:p w:rsidR="00A03EDD" w:rsidRPr="00A30191" w:rsidRDefault="00A03EDD" w:rsidP="008B0265">
            <w:pPr>
              <w:spacing w:before="40" w:after="0" w:line="240" w:lineRule="auto"/>
              <w:jc w:val="both"/>
              <w:rPr>
                <w:rFonts w:ascii="Times New Roman" w:eastAsia="Times New Roman" w:hAnsi="Times New Roman"/>
                <w:bCs/>
                <w:lang w:eastAsia="ru-RU"/>
              </w:rPr>
            </w:pPr>
          </w:p>
        </w:tc>
      </w:tr>
      <w:tr w:rsidR="00A30191" w:rsidRPr="00A30191" w:rsidTr="008B0265">
        <w:tblPrEx>
          <w:tblLook w:val="04A0" w:firstRow="1" w:lastRow="0" w:firstColumn="1" w:lastColumn="0" w:noHBand="0" w:noVBand="1"/>
        </w:tblPrEx>
        <w:tc>
          <w:tcPr>
            <w:tcW w:w="993" w:type="dxa"/>
            <w:tcBorders>
              <w:top w:val="single" w:sz="4" w:space="0" w:color="auto"/>
              <w:left w:val="single" w:sz="4" w:space="0" w:color="auto"/>
              <w:bottom w:val="nil"/>
              <w:right w:val="single" w:sz="4" w:space="0" w:color="auto"/>
            </w:tcBorders>
            <w:shd w:val="clear" w:color="auto" w:fill="auto"/>
          </w:tcPr>
          <w:p w:rsidR="00A03EDD" w:rsidRPr="00A30191" w:rsidRDefault="00A03EDD" w:rsidP="008B0265">
            <w:pPr>
              <w:spacing w:before="40"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5.1.3.</w:t>
            </w:r>
          </w:p>
        </w:tc>
        <w:tc>
          <w:tcPr>
            <w:tcW w:w="3260" w:type="dxa"/>
            <w:tcBorders>
              <w:top w:val="single" w:sz="4" w:space="0" w:color="auto"/>
              <w:left w:val="single" w:sz="4" w:space="0" w:color="auto"/>
              <w:bottom w:val="nil"/>
              <w:right w:val="single" w:sz="4" w:space="0" w:color="auto"/>
            </w:tcBorders>
            <w:shd w:val="clear" w:color="auto" w:fill="auto"/>
          </w:tcPr>
          <w:p w:rsidR="00A03EDD" w:rsidRPr="00A30191" w:rsidRDefault="00A03EDD" w:rsidP="008B0265">
            <w:pPr>
              <w:numPr>
                <w:ilvl w:val="0"/>
                <w:numId w:val="11"/>
              </w:numPr>
              <w:spacing w:before="40" w:after="0" w:line="240" w:lineRule="auto"/>
              <w:ind w:left="184" w:hanging="153"/>
              <w:jc w:val="both"/>
              <w:rPr>
                <w:rFonts w:ascii="Times New Roman" w:eastAsia="Times New Roman" w:hAnsi="Times New Roman"/>
                <w:bCs/>
                <w:lang w:eastAsia="ru-RU"/>
              </w:rPr>
            </w:pPr>
            <w:r w:rsidRPr="00A30191">
              <w:rPr>
                <w:rFonts w:ascii="Times New Roman" w:eastAsia="Times New Roman" w:hAnsi="Times New Roman"/>
                <w:bCs/>
                <w:lang w:eastAsia="ru-RU"/>
              </w:rPr>
              <w:t>Подтверждение аккредитива, открытого другим банком,</w:t>
            </w:r>
          </w:p>
          <w:p w:rsidR="00A03EDD" w:rsidRPr="00A30191" w:rsidRDefault="00A03EDD" w:rsidP="008B0265">
            <w:pPr>
              <w:numPr>
                <w:ilvl w:val="0"/>
                <w:numId w:val="11"/>
              </w:numPr>
              <w:spacing w:before="40" w:after="0" w:line="240" w:lineRule="auto"/>
              <w:ind w:left="184" w:hanging="153"/>
              <w:jc w:val="both"/>
              <w:rPr>
                <w:rFonts w:ascii="Times New Roman" w:eastAsia="Times New Roman" w:hAnsi="Times New Roman"/>
                <w:bCs/>
                <w:lang w:eastAsia="ru-RU"/>
              </w:rPr>
            </w:pPr>
            <w:r w:rsidRPr="00A30191">
              <w:rPr>
                <w:rFonts w:ascii="Times New Roman" w:eastAsia="Times New Roman" w:hAnsi="Times New Roman"/>
                <w:bCs/>
                <w:lang w:eastAsia="ru-RU"/>
              </w:rPr>
              <w:t xml:space="preserve">подтверждение изменения условий подтвержденного Банком аккредитива, связанного с увеличением суммы </w:t>
            </w:r>
          </w:p>
        </w:tc>
        <w:tc>
          <w:tcPr>
            <w:tcW w:w="2552" w:type="dxa"/>
            <w:tcBorders>
              <w:top w:val="single" w:sz="4" w:space="0" w:color="auto"/>
              <w:left w:val="single" w:sz="4" w:space="0" w:color="auto"/>
              <w:right w:val="single" w:sz="4" w:space="0" w:color="auto"/>
            </w:tcBorders>
            <w:shd w:val="clear" w:color="auto" w:fill="auto"/>
            <w:vAlign w:val="center"/>
          </w:tcPr>
          <w:p w:rsidR="00A03EDD" w:rsidRPr="00A30191" w:rsidRDefault="00A03EDD" w:rsidP="008B0265">
            <w:pPr>
              <w:spacing w:after="0" w:line="240" w:lineRule="auto"/>
              <w:jc w:val="center"/>
              <w:rPr>
                <w:rFonts w:ascii="Times New Roman" w:eastAsia="Times New Roman" w:hAnsi="Times New Roman"/>
                <w:bCs/>
                <w:lang w:eastAsia="ru-RU"/>
              </w:rPr>
            </w:pPr>
          </w:p>
        </w:tc>
        <w:tc>
          <w:tcPr>
            <w:tcW w:w="3260" w:type="dxa"/>
            <w:tcBorders>
              <w:top w:val="single" w:sz="4" w:space="0" w:color="auto"/>
              <w:left w:val="single" w:sz="4" w:space="0" w:color="auto"/>
              <w:bottom w:val="nil"/>
              <w:right w:val="single" w:sz="4" w:space="0" w:color="auto"/>
            </w:tcBorders>
            <w:shd w:val="clear" w:color="auto" w:fill="auto"/>
          </w:tcPr>
          <w:p w:rsidR="00A03EDD" w:rsidRPr="00A30191" w:rsidRDefault="00A03EDD" w:rsidP="008B0265">
            <w:pPr>
              <w:spacing w:after="0" w:line="240" w:lineRule="auto"/>
              <w:rPr>
                <w:rFonts w:ascii="Times New Roman" w:eastAsia="Times New Roman" w:hAnsi="Times New Roman"/>
                <w:bCs/>
                <w:lang w:eastAsia="ru-RU"/>
              </w:rPr>
            </w:pPr>
          </w:p>
        </w:tc>
      </w:tr>
      <w:tr w:rsidR="00A30191" w:rsidRPr="00A30191" w:rsidTr="008B0265">
        <w:tblPrEx>
          <w:tblLook w:val="04A0" w:firstRow="1" w:lastRow="0" w:firstColumn="1" w:lastColumn="0" w:noHBand="0" w:noVBand="1"/>
        </w:tblPrEx>
        <w:tc>
          <w:tcPr>
            <w:tcW w:w="993" w:type="dxa"/>
            <w:tcBorders>
              <w:top w:val="single" w:sz="4" w:space="0" w:color="auto"/>
              <w:left w:val="single" w:sz="4" w:space="0" w:color="auto"/>
              <w:bottom w:val="nil"/>
              <w:right w:val="single" w:sz="4" w:space="0" w:color="auto"/>
            </w:tcBorders>
            <w:shd w:val="clear" w:color="auto" w:fill="auto"/>
          </w:tcPr>
          <w:p w:rsidR="00A03EDD" w:rsidRPr="00A30191" w:rsidRDefault="00A03EDD" w:rsidP="008B0265">
            <w:pPr>
              <w:spacing w:before="40"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5.1.3.1.</w:t>
            </w:r>
          </w:p>
        </w:tc>
        <w:tc>
          <w:tcPr>
            <w:tcW w:w="3260" w:type="dxa"/>
            <w:tcBorders>
              <w:top w:val="single" w:sz="4" w:space="0" w:color="auto"/>
              <w:left w:val="single" w:sz="4" w:space="0" w:color="auto"/>
              <w:bottom w:val="nil"/>
              <w:right w:val="single" w:sz="4" w:space="0" w:color="auto"/>
            </w:tcBorders>
            <w:shd w:val="clear" w:color="auto" w:fill="auto"/>
          </w:tcPr>
          <w:p w:rsidR="00A03EDD" w:rsidRPr="00A30191" w:rsidRDefault="00A03EDD" w:rsidP="008B0265">
            <w:pPr>
              <w:tabs>
                <w:tab w:val="left" w:pos="309"/>
              </w:tabs>
              <w:spacing w:before="40"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При предоставлении банком-эмитентом 100% денежного покрытия</w:t>
            </w:r>
          </w:p>
        </w:tc>
        <w:tc>
          <w:tcPr>
            <w:tcW w:w="2552" w:type="dxa"/>
            <w:tcBorders>
              <w:top w:val="single" w:sz="4" w:space="0" w:color="auto"/>
              <w:left w:val="single" w:sz="4" w:space="0" w:color="auto"/>
              <w:right w:val="single" w:sz="4" w:space="0" w:color="auto"/>
            </w:tcBorders>
            <w:shd w:val="clear" w:color="auto" w:fill="auto"/>
            <w:vAlign w:val="center"/>
          </w:tcPr>
          <w:p w:rsidR="00A03EDD" w:rsidRPr="00A30191" w:rsidRDefault="00A03EDD" w:rsidP="008B0265">
            <w:pPr>
              <w:spacing w:after="0" w:line="240" w:lineRule="auto"/>
              <w:jc w:val="center"/>
              <w:rPr>
                <w:rFonts w:ascii="Times New Roman" w:hAnsi="Times New Roman"/>
                <w:bCs/>
              </w:rPr>
            </w:pPr>
            <w:r w:rsidRPr="00A30191">
              <w:rPr>
                <w:rFonts w:ascii="Times New Roman" w:hAnsi="Times New Roman"/>
                <w:bCs/>
              </w:rPr>
              <w:t>0,20% от суммы аккредитива, увеличения суммы аккредитива и/или неиспользованного остатка средств по аккредитиву,</w:t>
            </w:r>
          </w:p>
          <w:p w:rsidR="00A03EDD" w:rsidRPr="00A30191" w:rsidRDefault="00A03EDD" w:rsidP="008B0265">
            <w:pPr>
              <w:spacing w:after="0" w:line="240" w:lineRule="auto"/>
              <w:jc w:val="center"/>
              <w:rPr>
                <w:rFonts w:ascii="Times New Roman" w:hAnsi="Times New Roman"/>
                <w:bCs/>
              </w:rPr>
            </w:pPr>
            <w:r w:rsidRPr="00A30191">
              <w:rPr>
                <w:rFonts w:ascii="Times New Roman" w:hAnsi="Times New Roman"/>
                <w:bCs/>
              </w:rPr>
              <w:t>минимум 5000 руб.,</w:t>
            </w:r>
          </w:p>
          <w:p w:rsidR="00A03EDD" w:rsidRPr="00A30191" w:rsidRDefault="00A03EDD" w:rsidP="008B0265">
            <w:pPr>
              <w:spacing w:after="0" w:line="240" w:lineRule="auto"/>
              <w:jc w:val="center"/>
              <w:rPr>
                <w:rFonts w:ascii="Times New Roman" w:eastAsia="Times New Roman" w:hAnsi="Times New Roman"/>
                <w:bCs/>
                <w:lang w:eastAsia="ru-RU"/>
              </w:rPr>
            </w:pPr>
            <w:r w:rsidRPr="00A30191">
              <w:rPr>
                <w:rFonts w:ascii="Times New Roman" w:hAnsi="Times New Roman"/>
                <w:bCs/>
              </w:rPr>
              <w:t>за период, состоящий из 90 последовательных календарных дней, или его часть</w:t>
            </w:r>
          </w:p>
        </w:tc>
        <w:tc>
          <w:tcPr>
            <w:tcW w:w="3260" w:type="dxa"/>
            <w:tcBorders>
              <w:top w:val="single" w:sz="4" w:space="0" w:color="auto"/>
              <w:left w:val="single" w:sz="4" w:space="0" w:color="auto"/>
              <w:bottom w:val="nil"/>
              <w:right w:val="single" w:sz="4" w:space="0" w:color="auto"/>
            </w:tcBorders>
            <w:shd w:val="clear" w:color="auto" w:fill="auto"/>
          </w:tcPr>
          <w:p w:rsidR="00A03EDD" w:rsidRPr="00A30191" w:rsidRDefault="00A03EDD" w:rsidP="008B0265">
            <w:pPr>
              <w:spacing w:before="40" w:after="0" w:line="240" w:lineRule="auto"/>
              <w:jc w:val="both"/>
              <w:rPr>
                <w:rFonts w:ascii="Times New Roman" w:hAnsi="Times New Roman"/>
                <w:iCs/>
              </w:rPr>
            </w:pPr>
            <w:r w:rsidRPr="00A30191">
              <w:rPr>
                <w:rFonts w:ascii="Times New Roman" w:hAnsi="Times New Roman"/>
                <w:iCs/>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w:t>
            </w:r>
          </w:p>
          <w:p w:rsidR="00A03EDD" w:rsidRPr="00A30191" w:rsidRDefault="00A03EDD" w:rsidP="008B0265">
            <w:pPr>
              <w:spacing w:before="40" w:after="0" w:line="240" w:lineRule="auto"/>
              <w:jc w:val="both"/>
              <w:rPr>
                <w:rFonts w:ascii="Times New Roman" w:hAnsi="Times New Roman"/>
                <w:iCs/>
              </w:rPr>
            </w:pPr>
            <w:r w:rsidRPr="00A30191">
              <w:rPr>
                <w:rFonts w:ascii="Times New Roman" w:hAnsi="Times New Roman"/>
                <w:iCs/>
              </w:rPr>
              <w:t>Первый период начинается в дату подтверждения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w:t>
            </w:r>
          </w:p>
          <w:p w:rsidR="00A03EDD" w:rsidRPr="00A30191" w:rsidRDefault="00A03EDD" w:rsidP="008B0265">
            <w:pPr>
              <w:spacing w:before="40" w:after="0" w:line="240" w:lineRule="auto"/>
              <w:jc w:val="both"/>
              <w:rPr>
                <w:rFonts w:ascii="Times New Roman" w:hAnsi="Times New Roman"/>
                <w:iCs/>
              </w:rPr>
            </w:pPr>
            <w:r w:rsidRPr="00A30191">
              <w:rPr>
                <w:rFonts w:ascii="Times New Roman" w:hAnsi="Times New Roman"/>
                <w:iCs/>
              </w:rPr>
              <w:t>В расчет комиссии включаются как первый, так и последний день периода.</w:t>
            </w:r>
          </w:p>
          <w:p w:rsidR="00A03EDD" w:rsidRPr="00A30191" w:rsidRDefault="00A03EDD" w:rsidP="008B0265">
            <w:pPr>
              <w:spacing w:before="40" w:after="0" w:line="240" w:lineRule="auto"/>
              <w:jc w:val="both"/>
              <w:rPr>
                <w:rFonts w:ascii="Times New Roman" w:hAnsi="Times New Roman"/>
                <w:iCs/>
              </w:rPr>
            </w:pPr>
            <w:r w:rsidRPr="00A30191">
              <w:rPr>
                <w:rFonts w:ascii="Times New Roman" w:hAnsi="Times New Roman"/>
                <w:iCs/>
              </w:rPr>
              <w:t xml:space="preserve">Начисление комиссии производится на сумму аккредитива/неиспользованного остатка средств по аккредитиву по состоянию на начало каждого дня периода (при этом в дату подтверждения аккредитива комиссия начисляется на сумму </w:t>
            </w:r>
            <w:r w:rsidRPr="00A30191">
              <w:rPr>
                <w:rFonts w:ascii="Times New Roman" w:hAnsi="Times New Roman"/>
                <w:iCs/>
              </w:rPr>
              <w:lastRenderedPageBreak/>
              <w:t>аккредитива, в дату подтверждения увеличения суммы аккредитива – на сумму неиспользованного остатка средств по аккредитиву с учетом увеличения его суммы). Комиссия начисляется без учета фактического количества дней действия аккредитива в периоде.</w:t>
            </w:r>
          </w:p>
          <w:p w:rsidR="00A03EDD" w:rsidRPr="00A30191" w:rsidRDefault="00A03EDD" w:rsidP="008B0265">
            <w:pPr>
              <w:spacing w:after="0" w:line="240" w:lineRule="auto"/>
              <w:jc w:val="both"/>
              <w:rPr>
                <w:rFonts w:ascii="Times New Roman" w:eastAsia="Times New Roman" w:hAnsi="Times New Roman"/>
                <w:bCs/>
                <w:lang w:eastAsia="ru-RU"/>
              </w:rPr>
            </w:pPr>
            <w:r w:rsidRPr="00A30191">
              <w:rPr>
                <w:rFonts w:ascii="Times New Roman" w:hAnsi="Times New Roman"/>
                <w:iCs/>
              </w:rPr>
              <w:t>Комиссия уплачивается по мере осуществления платежей по аккредитиву в дату осуществления соответствующего платежа, а в случае, если аккредитив не был использован или был использован не полностью - не позднее пятого рабочего дня с даты истечения срока действия аккредитива.</w:t>
            </w:r>
          </w:p>
        </w:tc>
      </w:tr>
      <w:tr w:rsidR="00A30191" w:rsidRPr="00A30191" w:rsidTr="008B0265">
        <w:tblPrEx>
          <w:tblLook w:val="04A0" w:firstRow="1" w:lastRow="0" w:firstColumn="1" w:lastColumn="0" w:noHBand="0" w:noVBand="1"/>
        </w:tblPrEx>
        <w:tc>
          <w:tcPr>
            <w:tcW w:w="993" w:type="dxa"/>
            <w:tcBorders>
              <w:top w:val="single" w:sz="4" w:space="0" w:color="auto"/>
              <w:left w:val="single" w:sz="4" w:space="0" w:color="auto"/>
              <w:bottom w:val="nil"/>
              <w:right w:val="single" w:sz="4" w:space="0" w:color="auto"/>
            </w:tcBorders>
            <w:shd w:val="clear" w:color="auto" w:fill="auto"/>
          </w:tcPr>
          <w:p w:rsidR="00A03EDD" w:rsidRPr="00A30191" w:rsidRDefault="00A03EDD" w:rsidP="008B0265">
            <w:pPr>
              <w:spacing w:before="40"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lastRenderedPageBreak/>
              <w:t>5.1.3.2</w:t>
            </w:r>
          </w:p>
        </w:tc>
        <w:tc>
          <w:tcPr>
            <w:tcW w:w="3260" w:type="dxa"/>
            <w:tcBorders>
              <w:top w:val="single" w:sz="4" w:space="0" w:color="auto"/>
              <w:left w:val="single" w:sz="4" w:space="0" w:color="auto"/>
              <w:bottom w:val="nil"/>
              <w:right w:val="single" w:sz="4" w:space="0" w:color="auto"/>
            </w:tcBorders>
            <w:shd w:val="clear" w:color="auto" w:fill="auto"/>
          </w:tcPr>
          <w:p w:rsidR="00A03EDD" w:rsidRPr="00A30191" w:rsidRDefault="00A03EDD" w:rsidP="008B0265">
            <w:pPr>
              <w:tabs>
                <w:tab w:val="left" w:pos="309"/>
              </w:tabs>
              <w:spacing w:before="40"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При отсутствии 100% денежного покрытия</w:t>
            </w:r>
          </w:p>
        </w:tc>
        <w:tc>
          <w:tcPr>
            <w:tcW w:w="2552" w:type="dxa"/>
            <w:tcBorders>
              <w:top w:val="single" w:sz="4" w:space="0" w:color="auto"/>
              <w:left w:val="single" w:sz="4" w:space="0" w:color="auto"/>
              <w:right w:val="single" w:sz="4" w:space="0" w:color="auto"/>
            </w:tcBorders>
            <w:shd w:val="clear" w:color="auto" w:fill="auto"/>
          </w:tcPr>
          <w:p w:rsidR="00A03EDD" w:rsidRPr="00A30191" w:rsidRDefault="00A03EDD" w:rsidP="008B0265">
            <w:pPr>
              <w:spacing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По соглашению сторон</w:t>
            </w:r>
          </w:p>
        </w:tc>
        <w:tc>
          <w:tcPr>
            <w:tcW w:w="3260" w:type="dxa"/>
            <w:tcBorders>
              <w:top w:val="single" w:sz="4" w:space="0" w:color="auto"/>
              <w:left w:val="single" w:sz="4" w:space="0" w:color="auto"/>
              <w:bottom w:val="nil"/>
              <w:right w:val="single" w:sz="4" w:space="0" w:color="auto"/>
            </w:tcBorders>
            <w:shd w:val="clear" w:color="auto" w:fill="auto"/>
          </w:tcPr>
          <w:p w:rsidR="00A03EDD" w:rsidRPr="00A30191" w:rsidRDefault="00A03EDD" w:rsidP="008B0265">
            <w:pPr>
              <w:spacing w:after="0" w:line="240" w:lineRule="auto"/>
              <w:rPr>
                <w:rFonts w:ascii="Times New Roman" w:eastAsia="Times New Roman" w:hAnsi="Times New Roman"/>
                <w:bCs/>
                <w:lang w:eastAsia="ru-RU"/>
              </w:rPr>
            </w:pPr>
          </w:p>
        </w:tc>
      </w:tr>
      <w:tr w:rsidR="00A30191" w:rsidRPr="00A30191" w:rsidTr="008B0265">
        <w:tblPrEx>
          <w:tblLook w:val="04A0" w:firstRow="1" w:lastRow="0" w:firstColumn="1" w:lastColumn="0" w:noHBand="0" w:noVBand="1"/>
        </w:tblPrEx>
        <w:trPr>
          <w:trHeight w:val="4103"/>
        </w:trPr>
        <w:tc>
          <w:tcPr>
            <w:tcW w:w="993" w:type="dxa"/>
            <w:tcBorders>
              <w:top w:val="single" w:sz="4" w:space="0" w:color="auto"/>
              <w:left w:val="single" w:sz="4" w:space="0" w:color="auto"/>
              <w:right w:val="single" w:sz="4" w:space="0" w:color="auto"/>
            </w:tcBorders>
            <w:shd w:val="clear" w:color="auto" w:fill="auto"/>
          </w:tcPr>
          <w:p w:rsidR="00A03EDD" w:rsidRPr="00A30191" w:rsidRDefault="00A03EDD" w:rsidP="008B0265">
            <w:pPr>
              <w:spacing w:before="40"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5.1.</w:t>
            </w:r>
            <w:r w:rsidRPr="00A30191">
              <w:rPr>
                <w:rFonts w:ascii="Times New Roman" w:eastAsia="Times New Roman" w:hAnsi="Times New Roman"/>
                <w:bCs/>
                <w:lang w:val="en-US" w:eastAsia="ru-RU"/>
              </w:rPr>
              <w:t>4</w:t>
            </w:r>
            <w:r w:rsidRPr="00A30191">
              <w:rPr>
                <w:rFonts w:ascii="Times New Roman" w:eastAsia="Times New Roman" w:hAnsi="Times New Roman"/>
                <w:bCs/>
                <w:lang w:eastAsia="ru-RU"/>
              </w:rPr>
              <w:t>.</w:t>
            </w:r>
          </w:p>
        </w:tc>
        <w:tc>
          <w:tcPr>
            <w:tcW w:w="3260" w:type="dxa"/>
            <w:tcBorders>
              <w:top w:val="single" w:sz="4" w:space="0" w:color="auto"/>
              <w:left w:val="single" w:sz="4" w:space="0" w:color="auto"/>
              <w:right w:val="single" w:sz="4" w:space="0" w:color="auto"/>
            </w:tcBorders>
            <w:shd w:val="clear" w:color="auto" w:fill="auto"/>
          </w:tcPr>
          <w:p w:rsidR="00A03EDD" w:rsidRPr="00A30191" w:rsidRDefault="00A03EDD" w:rsidP="008B0265">
            <w:pPr>
              <w:numPr>
                <w:ilvl w:val="0"/>
                <w:numId w:val="11"/>
              </w:numPr>
              <w:spacing w:before="40" w:after="0" w:line="240" w:lineRule="auto"/>
              <w:ind w:left="184" w:hanging="153"/>
              <w:jc w:val="both"/>
              <w:rPr>
                <w:rFonts w:ascii="Times New Roman" w:eastAsia="Times New Roman" w:hAnsi="Times New Roman"/>
                <w:bCs/>
                <w:lang w:eastAsia="ru-RU"/>
              </w:rPr>
            </w:pPr>
            <w:r w:rsidRPr="00A30191">
              <w:rPr>
                <w:rFonts w:ascii="Times New Roman" w:eastAsia="Times New Roman" w:hAnsi="Times New Roman"/>
                <w:bCs/>
                <w:lang w:eastAsia="ru-RU"/>
              </w:rPr>
              <w:t>Авизование изменений условий ранее авизованного аккредитива, не связанных с увеличением его суммы;</w:t>
            </w:r>
          </w:p>
          <w:p w:rsidR="00A03EDD" w:rsidRPr="00A30191" w:rsidRDefault="00A03EDD" w:rsidP="008B0265">
            <w:pPr>
              <w:numPr>
                <w:ilvl w:val="0"/>
                <w:numId w:val="11"/>
              </w:numPr>
              <w:spacing w:before="40" w:after="0" w:line="240" w:lineRule="auto"/>
              <w:ind w:left="184" w:hanging="153"/>
              <w:jc w:val="both"/>
              <w:rPr>
                <w:rFonts w:ascii="Times New Roman" w:eastAsia="Times New Roman" w:hAnsi="Times New Roman"/>
                <w:bCs/>
                <w:lang w:eastAsia="ru-RU"/>
              </w:rPr>
            </w:pPr>
            <w:r w:rsidRPr="00A30191">
              <w:rPr>
                <w:rFonts w:ascii="Times New Roman" w:eastAsia="Times New Roman" w:hAnsi="Times New Roman"/>
                <w:bCs/>
                <w:lang w:eastAsia="ru-RU"/>
              </w:rPr>
              <w:t>запрос согласия на аннуляцию/отзыв аккредитива, открытого другим банком</w:t>
            </w:r>
          </w:p>
        </w:tc>
        <w:tc>
          <w:tcPr>
            <w:tcW w:w="2552" w:type="dxa"/>
            <w:tcBorders>
              <w:top w:val="single" w:sz="4" w:space="0" w:color="auto"/>
              <w:left w:val="single" w:sz="4" w:space="0" w:color="auto"/>
              <w:right w:val="single" w:sz="4" w:space="0" w:color="auto"/>
            </w:tcBorders>
            <w:shd w:val="clear" w:color="auto" w:fill="auto"/>
            <w:vAlign w:val="center"/>
          </w:tcPr>
          <w:p w:rsidR="00A03EDD" w:rsidRPr="00A30191" w:rsidRDefault="00A03EDD" w:rsidP="008B0265">
            <w:pPr>
              <w:spacing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1 500 руб.</w:t>
            </w:r>
          </w:p>
        </w:tc>
        <w:tc>
          <w:tcPr>
            <w:tcW w:w="3260" w:type="dxa"/>
            <w:tcBorders>
              <w:top w:val="single" w:sz="4" w:space="0" w:color="auto"/>
              <w:left w:val="single" w:sz="4" w:space="0" w:color="auto"/>
              <w:right w:val="single" w:sz="4" w:space="0" w:color="auto"/>
            </w:tcBorders>
            <w:shd w:val="clear" w:color="auto" w:fill="auto"/>
          </w:tcPr>
          <w:p w:rsidR="00A03EDD" w:rsidRPr="00A30191" w:rsidRDefault="00A03EDD" w:rsidP="008B0265">
            <w:pPr>
              <w:spacing w:after="0" w:line="240" w:lineRule="auto"/>
              <w:rPr>
                <w:rFonts w:ascii="Times New Roman" w:eastAsia="Times New Roman" w:hAnsi="Times New Roman"/>
                <w:bCs/>
                <w:lang w:eastAsia="ru-RU"/>
              </w:rPr>
            </w:pPr>
            <w:r w:rsidRPr="00A30191">
              <w:rPr>
                <w:rFonts w:ascii="Times New Roman" w:eastAsia="Times New Roman" w:hAnsi="Times New Roman"/>
                <w:bCs/>
                <w:lang w:eastAsia="ru-RU"/>
              </w:rPr>
              <w:t>Комиссия не взимается в случае открытия и авизования аккредитива одним и тем же региональным филиалом Банка</w:t>
            </w:r>
          </w:p>
        </w:tc>
      </w:tr>
      <w:tr w:rsidR="00A30191" w:rsidRPr="00A30191" w:rsidTr="008B0265">
        <w:tblPrEx>
          <w:tblLook w:val="04A0" w:firstRow="1" w:lastRow="0" w:firstColumn="1" w:lastColumn="0" w:noHBand="0" w:noVBand="1"/>
        </w:tblPrEx>
        <w:tc>
          <w:tcPr>
            <w:tcW w:w="993" w:type="dxa"/>
            <w:tcBorders>
              <w:right w:val="single" w:sz="4" w:space="0" w:color="auto"/>
            </w:tcBorders>
            <w:shd w:val="clear" w:color="auto" w:fill="auto"/>
          </w:tcPr>
          <w:p w:rsidR="00A03EDD" w:rsidRPr="00A30191" w:rsidRDefault="00A03EDD" w:rsidP="008B0265">
            <w:pPr>
              <w:spacing w:before="40"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5.1.</w:t>
            </w:r>
            <w:r w:rsidRPr="00A30191">
              <w:rPr>
                <w:rFonts w:ascii="Times New Roman" w:eastAsia="Times New Roman" w:hAnsi="Times New Roman"/>
                <w:bCs/>
                <w:lang w:val="en-US" w:eastAsia="ru-RU"/>
              </w:rPr>
              <w:t>5</w:t>
            </w:r>
            <w:r w:rsidRPr="00A30191">
              <w:rPr>
                <w:rFonts w:ascii="Times New Roman" w:eastAsia="Times New Roman" w:hAnsi="Times New Roman"/>
                <w:bCs/>
                <w:lang w:eastAsia="ru-RU"/>
              </w:rPr>
              <w:t>.</w:t>
            </w:r>
          </w:p>
        </w:tc>
        <w:tc>
          <w:tcPr>
            <w:tcW w:w="3260" w:type="dxa"/>
            <w:tcBorders>
              <w:top w:val="single" w:sz="4" w:space="0" w:color="auto"/>
              <w:left w:val="single" w:sz="4" w:space="0" w:color="auto"/>
              <w:bottom w:val="nil"/>
              <w:right w:val="single" w:sz="4" w:space="0" w:color="auto"/>
            </w:tcBorders>
            <w:shd w:val="clear" w:color="auto" w:fill="auto"/>
          </w:tcPr>
          <w:p w:rsidR="00A03EDD" w:rsidRPr="00A30191" w:rsidRDefault="00A03EDD" w:rsidP="008B0265">
            <w:pPr>
              <w:numPr>
                <w:ilvl w:val="0"/>
                <w:numId w:val="11"/>
              </w:numPr>
              <w:spacing w:before="40" w:after="0" w:line="240" w:lineRule="auto"/>
              <w:ind w:left="184" w:hanging="153"/>
              <w:jc w:val="both"/>
              <w:rPr>
                <w:rFonts w:ascii="Times New Roman" w:eastAsia="Times New Roman" w:hAnsi="Times New Roman"/>
                <w:lang w:eastAsia="ru-RU"/>
              </w:rPr>
            </w:pPr>
            <w:r w:rsidRPr="00A30191">
              <w:rPr>
                <w:rFonts w:ascii="Times New Roman" w:eastAsia="Times New Roman" w:hAnsi="Times New Roman"/>
                <w:bCs/>
                <w:lang w:eastAsia="ru-RU"/>
              </w:rPr>
              <w:t>Внесение в условия открытого Банком аккредитива изменений, не связанных с увеличением его суммы</w:t>
            </w:r>
            <w:r w:rsidRPr="00A30191">
              <w:rPr>
                <w:rFonts w:ascii="Times New Roman" w:eastAsia="Times New Roman" w:hAnsi="Times New Roman"/>
                <w:lang w:eastAsia="ru-RU"/>
              </w:rPr>
              <w:t>;</w:t>
            </w:r>
          </w:p>
          <w:p w:rsidR="00A03EDD" w:rsidRPr="00A30191" w:rsidRDefault="00A03EDD" w:rsidP="008B0265">
            <w:pPr>
              <w:numPr>
                <w:ilvl w:val="0"/>
                <w:numId w:val="11"/>
              </w:numPr>
              <w:spacing w:before="40" w:after="0" w:line="240" w:lineRule="auto"/>
              <w:ind w:left="184" w:hanging="153"/>
              <w:jc w:val="both"/>
              <w:rPr>
                <w:rFonts w:ascii="Times New Roman" w:eastAsia="Times New Roman" w:hAnsi="Times New Roman"/>
                <w:bCs/>
                <w:lang w:eastAsia="ru-RU"/>
              </w:rPr>
            </w:pPr>
            <w:r w:rsidRPr="00A30191">
              <w:rPr>
                <w:rFonts w:ascii="Times New Roman" w:eastAsia="Times New Roman" w:hAnsi="Times New Roman"/>
                <w:bCs/>
                <w:lang w:eastAsia="ru-RU"/>
              </w:rPr>
              <w:t>запрос</w:t>
            </w:r>
            <w:r w:rsidRPr="00A30191">
              <w:rPr>
                <w:rFonts w:ascii="Times New Roman" w:eastAsia="Times New Roman" w:hAnsi="Times New Roman"/>
                <w:lang w:eastAsia="ru-RU"/>
              </w:rPr>
              <w:t xml:space="preserve"> согласия на аннуляцию аккредитива/отзыв аккредитива</w:t>
            </w:r>
          </w:p>
        </w:tc>
        <w:tc>
          <w:tcPr>
            <w:tcW w:w="2552" w:type="dxa"/>
            <w:tcBorders>
              <w:top w:val="single" w:sz="4" w:space="0" w:color="auto"/>
              <w:left w:val="single" w:sz="4" w:space="0" w:color="auto"/>
              <w:bottom w:val="nil"/>
              <w:right w:val="single" w:sz="4" w:space="0" w:color="auto"/>
            </w:tcBorders>
            <w:shd w:val="clear" w:color="auto" w:fill="auto"/>
            <w:vAlign w:val="center"/>
          </w:tcPr>
          <w:p w:rsidR="00A03EDD" w:rsidRPr="00A30191" w:rsidRDefault="00A03EDD" w:rsidP="008B0265">
            <w:pPr>
              <w:spacing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1 500 руб.</w:t>
            </w:r>
          </w:p>
        </w:tc>
        <w:tc>
          <w:tcPr>
            <w:tcW w:w="3260" w:type="dxa"/>
            <w:tcBorders>
              <w:top w:val="single" w:sz="4" w:space="0" w:color="auto"/>
              <w:left w:val="single" w:sz="4" w:space="0" w:color="auto"/>
              <w:bottom w:val="nil"/>
              <w:right w:val="single" w:sz="4" w:space="0" w:color="auto"/>
            </w:tcBorders>
            <w:shd w:val="clear" w:color="auto" w:fill="auto"/>
          </w:tcPr>
          <w:p w:rsidR="00A03EDD" w:rsidRPr="00A30191" w:rsidDel="00ED72C3" w:rsidRDefault="00A03EDD" w:rsidP="008B0265">
            <w:pPr>
              <w:spacing w:after="0" w:line="240" w:lineRule="auto"/>
              <w:rPr>
                <w:rFonts w:ascii="Times New Roman" w:eastAsia="Times New Roman" w:hAnsi="Times New Roman"/>
                <w:bCs/>
                <w:lang w:eastAsia="ru-RU"/>
              </w:rPr>
            </w:pPr>
          </w:p>
        </w:tc>
      </w:tr>
      <w:tr w:rsidR="00A30191" w:rsidRPr="00A30191" w:rsidTr="008B0265">
        <w:tblPrEx>
          <w:tblLook w:val="04A0" w:firstRow="1" w:lastRow="0" w:firstColumn="1" w:lastColumn="0" w:noHBand="0" w:noVBand="1"/>
        </w:tblPrEx>
        <w:tc>
          <w:tcPr>
            <w:tcW w:w="993" w:type="dxa"/>
            <w:shd w:val="clear" w:color="auto" w:fill="auto"/>
          </w:tcPr>
          <w:p w:rsidR="00A03EDD" w:rsidRPr="00A30191" w:rsidRDefault="00A03EDD" w:rsidP="008B0265">
            <w:pPr>
              <w:spacing w:before="40" w:after="4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5.1.6.</w:t>
            </w:r>
          </w:p>
        </w:tc>
        <w:tc>
          <w:tcPr>
            <w:tcW w:w="3260" w:type="dxa"/>
            <w:shd w:val="clear" w:color="auto" w:fill="auto"/>
          </w:tcPr>
          <w:p w:rsidR="00A03EDD" w:rsidRPr="00A30191" w:rsidRDefault="00A03EDD" w:rsidP="008B0265">
            <w:pPr>
              <w:spacing w:before="40" w:after="4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Обработка/проверка документов</w:t>
            </w:r>
          </w:p>
        </w:tc>
        <w:tc>
          <w:tcPr>
            <w:tcW w:w="2552" w:type="dxa"/>
            <w:shd w:val="clear" w:color="auto" w:fill="auto"/>
          </w:tcPr>
          <w:p w:rsidR="00A03EDD" w:rsidRPr="00A30191" w:rsidRDefault="00A03EDD" w:rsidP="008B0265">
            <w:pPr>
              <w:spacing w:before="40" w:after="40" w:line="240" w:lineRule="auto"/>
              <w:rPr>
                <w:rFonts w:ascii="Times New Roman" w:eastAsia="Times New Roman" w:hAnsi="Times New Roman"/>
                <w:bCs/>
                <w:lang w:eastAsia="ru-RU"/>
              </w:rPr>
            </w:pPr>
            <w:r w:rsidRPr="00A30191">
              <w:rPr>
                <w:rFonts w:ascii="Times New Roman" w:eastAsia="Times New Roman" w:hAnsi="Times New Roman"/>
                <w:bCs/>
                <w:lang w:eastAsia="ru-RU"/>
              </w:rPr>
              <w:t>0,15% от суммы, подлежащей оплате, минимум 5000 руб., максимум 100 000 руб.</w:t>
            </w:r>
          </w:p>
        </w:tc>
        <w:tc>
          <w:tcPr>
            <w:tcW w:w="3260" w:type="dxa"/>
            <w:shd w:val="clear" w:color="auto" w:fill="auto"/>
          </w:tcPr>
          <w:p w:rsidR="00A03EDD" w:rsidRPr="00A30191" w:rsidRDefault="00A03EDD" w:rsidP="008B0265">
            <w:pPr>
              <w:spacing w:before="40" w:after="4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Комиссия взимается за обработку/проверку одного комплекта документов (в т.ч. если документы не приняты к оплате), исходя из суммы, подлежащей оплате в рамках аккредитива</w:t>
            </w:r>
          </w:p>
        </w:tc>
      </w:tr>
      <w:tr w:rsidR="00A30191" w:rsidRPr="00A30191" w:rsidTr="008B0265">
        <w:tblPrEx>
          <w:tblLook w:val="04A0" w:firstRow="1" w:lastRow="0" w:firstColumn="1" w:lastColumn="0" w:noHBand="0" w:noVBand="1"/>
        </w:tblPrEx>
        <w:tc>
          <w:tcPr>
            <w:tcW w:w="993" w:type="dxa"/>
            <w:shd w:val="clear" w:color="auto" w:fill="auto"/>
          </w:tcPr>
          <w:p w:rsidR="00A03EDD" w:rsidRPr="00A30191" w:rsidRDefault="00A03EDD" w:rsidP="008B0265">
            <w:pPr>
              <w:spacing w:before="40" w:after="4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5.2.</w:t>
            </w:r>
          </w:p>
        </w:tc>
        <w:tc>
          <w:tcPr>
            <w:tcW w:w="9072" w:type="dxa"/>
            <w:gridSpan w:val="3"/>
            <w:shd w:val="clear" w:color="auto" w:fill="auto"/>
          </w:tcPr>
          <w:p w:rsidR="00A03EDD" w:rsidRPr="00A30191" w:rsidRDefault="00A03EDD" w:rsidP="008B0265">
            <w:pPr>
              <w:spacing w:before="40" w:after="4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Документарные аккредитивы, открытые АО «Россельхозбанк» для расчетов по внешнеторговым сделкам (импортные аккредитивы)</w:t>
            </w:r>
          </w:p>
        </w:tc>
      </w:tr>
      <w:tr w:rsidR="00A30191" w:rsidRPr="00A30191" w:rsidTr="008B0265">
        <w:tblPrEx>
          <w:tblLook w:val="04A0" w:firstRow="1" w:lastRow="0" w:firstColumn="1" w:lastColumn="0" w:noHBand="0" w:noVBand="1"/>
        </w:tblPrEx>
        <w:tc>
          <w:tcPr>
            <w:tcW w:w="993" w:type="dxa"/>
            <w:shd w:val="clear" w:color="auto" w:fill="auto"/>
          </w:tcPr>
          <w:p w:rsidR="00A03EDD" w:rsidRPr="00A30191" w:rsidRDefault="00A03EDD" w:rsidP="008B0265">
            <w:pPr>
              <w:spacing w:before="40" w:after="4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5.2.1.</w:t>
            </w:r>
          </w:p>
        </w:tc>
        <w:tc>
          <w:tcPr>
            <w:tcW w:w="3260" w:type="dxa"/>
            <w:tcBorders>
              <w:top w:val="single" w:sz="4" w:space="0" w:color="auto"/>
            </w:tcBorders>
            <w:shd w:val="clear" w:color="auto" w:fill="auto"/>
            <w:vAlign w:val="center"/>
          </w:tcPr>
          <w:p w:rsidR="00A03EDD" w:rsidRPr="00A30191" w:rsidRDefault="00A03EDD" w:rsidP="008B0265">
            <w:pPr>
              <w:numPr>
                <w:ilvl w:val="0"/>
                <w:numId w:val="11"/>
              </w:numPr>
              <w:spacing w:before="40" w:after="0" w:line="240" w:lineRule="auto"/>
              <w:ind w:left="184" w:hanging="153"/>
              <w:jc w:val="both"/>
              <w:rPr>
                <w:rFonts w:ascii="Times New Roman" w:eastAsia="Times New Roman" w:hAnsi="Times New Roman"/>
                <w:bCs/>
                <w:lang w:eastAsia="ru-RU"/>
              </w:rPr>
            </w:pPr>
            <w:r w:rsidRPr="00A30191">
              <w:rPr>
                <w:rFonts w:ascii="Times New Roman" w:eastAsia="Times New Roman" w:hAnsi="Times New Roman"/>
                <w:bCs/>
                <w:lang w:eastAsia="ru-RU"/>
              </w:rPr>
              <w:t>Открытие,</w:t>
            </w:r>
          </w:p>
          <w:p w:rsidR="00A03EDD" w:rsidRPr="00A30191" w:rsidRDefault="00A03EDD" w:rsidP="008B0265">
            <w:pPr>
              <w:numPr>
                <w:ilvl w:val="0"/>
                <w:numId w:val="11"/>
              </w:numPr>
              <w:spacing w:before="40" w:after="0" w:line="240" w:lineRule="auto"/>
              <w:ind w:left="184" w:hanging="153"/>
              <w:jc w:val="both"/>
              <w:rPr>
                <w:rFonts w:ascii="Times New Roman" w:eastAsia="Times New Roman" w:hAnsi="Times New Roman"/>
                <w:bCs/>
                <w:lang w:eastAsia="ru-RU"/>
              </w:rPr>
            </w:pPr>
            <w:r w:rsidRPr="00A30191">
              <w:rPr>
                <w:rFonts w:ascii="Times New Roman" w:eastAsia="Times New Roman" w:hAnsi="Times New Roman"/>
                <w:bCs/>
                <w:lang w:eastAsia="ru-RU"/>
              </w:rPr>
              <w:lastRenderedPageBreak/>
              <w:t>увеличение суммы,</w:t>
            </w:r>
          </w:p>
          <w:p w:rsidR="00A03EDD" w:rsidRPr="00A30191" w:rsidRDefault="00A03EDD" w:rsidP="008B0265">
            <w:pPr>
              <w:numPr>
                <w:ilvl w:val="0"/>
                <w:numId w:val="11"/>
              </w:numPr>
              <w:spacing w:before="40" w:after="0" w:line="240" w:lineRule="auto"/>
              <w:ind w:left="184" w:hanging="153"/>
              <w:jc w:val="both"/>
              <w:rPr>
                <w:rFonts w:ascii="Times New Roman" w:eastAsia="Times New Roman" w:hAnsi="Times New Roman"/>
                <w:bCs/>
                <w:lang w:eastAsia="ru-RU"/>
              </w:rPr>
            </w:pPr>
            <w:r w:rsidRPr="00A30191">
              <w:rPr>
                <w:rFonts w:ascii="Times New Roman" w:eastAsia="Times New Roman" w:hAnsi="Times New Roman"/>
                <w:bCs/>
                <w:lang w:eastAsia="ru-RU"/>
              </w:rPr>
              <w:t>продление срока действия аккредитива на срок, выходящий за пределы периода, комиссия за который оплачена ранее</w:t>
            </w:r>
          </w:p>
        </w:tc>
        <w:tc>
          <w:tcPr>
            <w:tcW w:w="2552" w:type="dxa"/>
            <w:tcBorders>
              <w:top w:val="single" w:sz="4" w:space="0" w:color="auto"/>
            </w:tcBorders>
            <w:shd w:val="clear" w:color="auto" w:fill="auto"/>
            <w:vAlign w:val="center"/>
          </w:tcPr>
          <w:p w:rsidR="00A03EDD" w:rsidRPr="00A30191" w:rsidRDefault="00A03EDD" w:rsidP="008B0265">
            <w:pPr>
              <w:spacing w:after="0" w:line="240" w:lineRule="auto"/>
              <w:jc w:val="center"/>
              <w:rPr>
                <w:rFonts w:ascii="Times New Roman" w:eastAsia="Times New Roman" w:hAnsi="Times New Roman"/>
                <w:bCs/>
                <w:lang w:eastAsia="ru-RU"/>
              </w:rPr>
            </w:pPr>
          </w:p>
        </w:tc>
        <w:tc>
          <w:tcPr>
            <w:tcW w:w="3260" w:type="dxa"/>
            <w:tcBorders>
              <w:top w:val="single" w:sz="4" w:space="0" w:color="auto"/>
            </w:tcBorders>
            <w:shd w:val="clear" w:color="auto" w:fill="auto"/>
            <w:vAlign w:val="center"/>
          </w:tcPr>
          <w:p w:rsidR="00A03EDD" w:rsidRPr="00A30191" w:rsidRDefault="00A03EDD" w:rsidP="008B0265">
            <w:pPr>
              <w:spacing w:after="0" w:line="240" w:lineRule="auto"/>
              <w:rPr>
                <w:rFonts w:ascii="Times New Roman" w:eastAsia="Times New Roman" w:hAnsi="Times New Roman"/>
                <w:bCs/>
                <w:lang w:eastAsia="ru-RU"/>
              </w:rPr>
            </w:pPr>
          </w:p>
        </w:tc>
      </w:tr>
      <w:tr w:rsidR="00A30191" w:rsidRPr="00A30191" w:rsidTr="008B0265">
        <w:tblPrEx>
          <w:tblLook w:val="04A0" w:firstRow="1" w:lastRow="0" w:firstColumn="1" w:lastColumn="0" w:noHBand="0" w:noVBand="1"/>
        </w:tblPrEx>
        <w:tc>
          <w:tcPr>
            <w:tcW w:w="993" w:type="dxa"/>
            <w:shd w:val="clear" w:color="auto" w:fill="auto"/>
          </w:tcPr>
          <w:p w:rsidR="00A03EDD" w:rsidRPr="00A30191" w:rsidRDefault="00A03EDD" w:rsidP="008B0265">
            <w:pPr>
              <w:spacing w:before="40" w:after="4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5.2.1.1.</w:t>
            </w:r>
          </w:p>
        </w:tc>
        <w:tc>
          <w:tcPr>
            <w:tcW w:w="3260" w:type="dxa"/>
            <w:tcBorders>
              <w:top w:val="single" w:sz="4" w:space="0" w:color="auto"/>
            </w:tcBorders>
            <w:shd w:val="clear" w:color="auto" w:fill="auto"/>
            <w:vAlign w:val="center"/>
          </w:tcPr>
          <w:p w:rsidR="00A03EDD" w:rsidRPr="00A30191" w:rsidRDefault="00A03EDD" w:rsidP="008B0265">
            <w:pPr>
              <w:spacing w:before="40" w:after="4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При наличии 100% денежного покрытия:</w:t>
            </w:r>
          </w:p>
        </w:tc>
        <w:tc>
          <w:tcPr>
            <w:tcW w:w="2552" w:type="dxa"/>
            <w:tcBorders>
              <w:top w:val="single" w:sz="4" w:space="0" w:color="auto"/>
            </w:tcBorders>
            <w:shd w:val="clear" w:color="auto" w:fill="auto"/>
            <w:vAlign w:val="center"/>
          </w:tcPr>
          <w:p w:rsidR="00A03EDD" w:rsidRPr="00A30191" w:rsidRDefault="00A03EDD" w:rsidP="008B0265">
            <w:pPr>
              <w:spacing w:after="0" w:line="240" w:lineRule="auto"/>
              <w:jc w:val="center"/>
              <w:rPr>
                <w:rFonts w:ascii="Times New Roman" w:eastAsia="Times New Roman" w:hAnsi="Times New Roman"/>
                <w:bCs/>
                <w:lang w:eastAsia="ru-RU"/>
              </w:rPr>
            </w:pPr>
          </w:p>
        </w:tc>
        <w:tc>
          <w:tcPr>
            <w:tcW w:w="3260" w:type="dxa"/>
            <w:vMerge w:val="restart"/>
            <w:tcBorders>
              <w:top w:val="single" w:sz="4" w:space="0" w:color="auto"/>
            </w:tcBorders>
            <w:shd w:val="clear" w:color="auto" w:fill="auto"/>
            <w:vAlign w:val="center"/>
          </w:tcPr>
          <w:p w:rsidR="00A03EDD" w:rsidRPr="00A30191" w:rsidRDefault="00A03EDD" w:rsidP="008B0265">
            <w:pPr>
              <w:spacing w:before="40" w:after="0" w:line="240" w:lineRule="auto"/>
              <w:jc w:val="both"/>
              <w:rPr>
                <w:rFonts w:ascii="Times New Roman" w:hAnsi="Times New Roman"/>
                <w:iCs/>
              </w:rPr>
            </w:pPr>
            <w:r w:rsidRPr="00A30191">
              <w:rPr>
                <w:rFonts w:ascii="Times New Roman" w:hAnsi="Times New Roman"/>
                <w:iCs/>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 или срока тратты (если аккредитив исполняется путем акцепта срочной тратты).</w:t>
            </w:r>
          </w:p>
          <w:p w:rsidR="00A03EDD" w:rsidRPr="00A30191" w:rsidRDefault="00A03EDD" w:rsidP="008B0265">
            <w:pPr>
              <w:spacing w:before="40" w:after="0" w:line="240" w:lineRule="auto"/>
              <w:jc w:val="both"/>
              <w:rPr>
                <w:rFonts w:ascii="Times New Roman" w:hAnsi="Times New Roman"/>
                <w:iCs/>
              </w:rPr>
            </w:pPr>
            <w:r w:rsidRPr="00A30191">
              <w:rPr>
                <w:rFonts w:ascii="Times New Roman" w:hAnsi="Times New Roman"/>
                <w:iCs/>
              </w:rPr>
              <w:t>Первый период начинается в дату открытия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w:t>
            </w:r>
          </w:p>
          <w:p w:rsidR="00A03EDD" w:rsidRPr="00A30191" w:rsidRDefault="00A03EDD" w:rsidP="008B0265">
            <w:pPr>
              <w:spacing w:before="40" w:after="0" w:line="240" w:lineRule="auto"/>
              <w:jc w:val="both"/>
              <w:rPr>
                <w:rFonts w:ascii="Times New Roman" w:hAnsi="Times New Roman"/>
                <w:iCs/>
              </w:rPr>
            </w:pPr>
            <w:r w:rsidRPr="00A30191">
              <w:rPr>
                <w:rFonts w:ascii="Times New Roman" w:hAnsi="Times New Roman"/>
                <w:iCs/>
              </w:rPr>
              <w:t>В расчет комиссии включаются как первый, так и последний день периода.</w:t>
            </w:r>
          </w:p>
          <w:p w:rsidR="00A03EDD" w:rsidRPr="00A30191" w:rsidRDefault="00A03EDD" w:rsidP="008B0265">
            <w:pPr>
              <w:spacing w:before="40" w:after="0" w:line="240" w:lineRule="auto"/>
              <w:jc w:val="both"/>
              <w:rPr>
                <w:rFonts w:ascii="Times New Roman" w:hAnsi="Times New Roman"/>
                <w:iCs/>
              </w:rPr>
            </w:pPr>
            <w:r w:rsidRPr="00A30191">
              <w:rPr>
                <w:rFonts w:ascii="Times New Roman" w:hAnsi="Times New Roman"/>
                <w:iCs/>
              </w:rPr>
              <w:t>Расчет суммы комиссии производится на сумму аккредитива/тратты по состоянию на дату открытия аккредитива/на дату начала очередного периода. Комиссия уплачивается за каждый период или его часть (без учета фактического количества дней действия аккредитива в периоде) в дату открытия аккредитива/в первый рабочий день соответствующего периода.</w:t>
            </w:r>
          </w:p>
          <w:p w:rsidR="00A03EDD" w:rsidRPr="00A30191" w:rsidRDefault="00A03EDD" w:rsidP="008B0265">
            <w:pPr>
              <w:spacing w:before="40" w:after="0" w:line="240" w:lineRule="auto"/>
              <w:jc w:val="both"/>
              <w:rPr>
                <w:rFonts w:ascii="Times New Roman" w:hAnsi="Times New Roman"/>
                <w:iCs/>
              </w:rPr>
            </w:pPr>
            <w:r w:rsidRPr="00A30191">
              <w:rPr>
                <w:rFonts w:ascii="Times New Roman" w:hAnsi="Times New Roman"/>
                <w:iCs/>
              </w:rPr>
              <w:t>При внесении в условия открытого аккредитива изменений, связанных с увеличением суммы, комиссия начисляется на сумму увеличения.</w:t>
            </w:r>
          </w:p>
          <w:p w:rsidR="00A03EDD" w:rsidRPr="00A30191" w:rsidRDefault="00A03EDD" w:rsidP="008B0265">
            <w:pPr>
              <w:spacing w:before="40" w:after="0" w:line="240" w:lineRule="auto"/>
              <w:jc w:val="both"/>
              <w:rPr>
                <w:rFonts w:ascii="Times New Roman" w:hAnsi="Times New Roman"/>
                <w:iCs/>
              </w:rPr>
            </w:pPr>
            <w:r w:rsidRPr="00A30191">
              <w:rPr>
                <w:rFonts w:ascii="Times New Roman" w:hAnsi="Times New Roman"/>
                <w:iCs/>
              </w:rPr>
              <w:t xml:space="preserve">При внесении в условия открытого аккредитива изменений, связанных с </w:t>
            </w:r>
            <w:r w:rsidRPr="00A30191">
              <w:rPr>
                <w:rFonts w:ascii="Times New Roman" w:hAnsi="Times New Roman"/>
                <w:iCs/>
              </w:rPr>
              <w:lastRenderedPageBreak/>
              <w:t>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периода.</w:t>
            </w:r>
          </w:p>
          <w:p w:rsidR="00A03EDD" w:rsidRPr="00A30191" w:rsidRDefault="00A03EDD" w:rsidP="008B0265">
            <w:pPr>
              <w:spacing w:after="0" w:line="240" w:lineRule="auto"/>
              <w:jc w:val="both"/>
              <w:rPr>
                <w:rFonts w:ascii="Times New Roman" w:eastAsia="Times New Roman" w:hAnsi="Times New Roman"/>
                <w:bCs/>
                <w:lang w:eastAsia="ru-RU"/>
              </w:rPr>
            </w:pPr>
            <w:r w:rsidRPr="00A30191">
              <w:rPr>
                <w:rFonts w:ascii="Times New Roman" w:hAnsi="Times New Roman"/>
                <w:iCs/>
              </w:rPr>
              <w:t>Если в период, за который была уплачена комиссия, был совершен платеж по аккредитиву/был совершен акцепт или платеж по тратте/сумма аккредитива была уменьшена/аккредитив был закрыт, сумма комиссии не пересчитывается и не возвращается Банком.</w:t>
            </w:r>
          </w:p>
        </w:tc>
      </w:tr>
      <w:tr w:rsidR="00A30191" w:rsidRPr="00A30191" w:rsidTr="008B0265">
        <w:tblPrEx>
          <w:tblLook w:val="04A0" w:firstRow="1" w:lastRow="0" w:firstColumn="1" w:lastColumn="0" w:noHBand="0" w:noVBand="1"/>
        </w:tblPrEx>
        <w:tc>
          <w:tcPr>
            <w:tcW w:w="993" w:type="dxa"/>
            <w:shd w:val="clear" w:color="auto" w:fill="auto"/>
          </w:tcPr>
          <w:p w:rsidR="00A03EDD" w:rsidRPr="00A30191" w:rsidRDefault="00A03EDD" w:rsidP="008B0265">
            <w:pPr>
              <w:spacing w:before="40" w:after="40" w:line="240" w:lineRule="auto"/>
              <w:jc w:val="center"/>
              <w:rPr>
                <w:rFonts w:ascii="Times New Roman" w:eastAsia="Times New Roman" w:hAnsi="Times New Roman"/>
                <w:bCs/>
                <w:lang w:eastAsia="ru-RU"/>
              </w:rPr>
            </w:pPr>
          </w:p>
        </w:tc>
        <w:tc>
          <w:tcPr>
            <w:tcW w:w="3260" w:type="dxa"/>
            <w:tcBorders>
              <w:top w:val="single" w:sz="4" w:space="0" w:color="auto"/>
            </w:tcBorders>
            <w:shd w:val="clear" w:color="auto" w:fill="auto"/>
          </w:tcPr>
          <w:p w:rsidR="00A03EDD" w:rsidRPr="00A30191" w:rsidRDefault="00A03EDD" w:rsidP="008B0265">
            <w:pPr>
              <w:spacing w:before="40" w:after="4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 в долларах США, рублях и иной валюте (кроме евро)</w:t>
            </w:r>
          </w:p>
        </w:tc>
        <w:tc>
          <w:tcPr>
            <w:tcW w:w="2552" w:type="dxa"/>
            <w:tcBorders>
              <w:top w:val="single" w:sz="4" w:space="0" w:color="auto"/>
            </w:tcBorders>
            <w:shd w:val="clear" w:color="auto" w:fill="auto"/>
          </w:tcPr>
          <w:p w:rsidR="00A03EDD" w:rsidRPr="00A30191" w:rsidRDefault="00A03EDD" w:rsidP="008B0265">
            <w:pPr>
              <w:spacing w:after="0" w:line="240" w:lineRule="auto"/>
              <w:jc w:val="center"/>
              <w:rPr>
                <w:rFonts w:ascii="Times New Roman" w:hAnsi="Times New Roman"/>
                <w:bCs/>
              </w:rPr>
            </w:pPr>
            <w:r w:rsidRPr="00A30191">
              <w:rPr>
                <w:rFonts w:ascii="Times New Roman" w:hAnsi="Times New Roman"/>
                <w:bCs/>
              </w:rPr>
              <w:t>0,15% от суммы аккредитива, увеличения суммы аккредитива и/или неиспользованного остатка средств по аккредитиву, минимум 150 евро,</w:t>
            </w:r>
          </w:p>
          <w:p w:rsidR="00A03EDD" w:rsidRPr="00A30191" w:rsidRDefault="00A03EDD" w:rsidP="008B0265">
            <w:pPr>
              <w:spacing w:after="0" w:line="240" w:lineRule="auto"/>
              <w:jc w:val="center"/>
              <w:rPr>
                <w:rFonts w:ascii="Times New Roman" w:hAnsi="Times New Roman"/>
                <w:bCs/>
              </w:rPr>
            </w:pPr>
            <w:r w:rsidRPr="00A30191">
              <w:rPr>
                <w:rFonts w:ascii="Times New Roman" w:hAnsi="Times New Roman"/>
                <w:bCs/>
              </w:rPr>
              <w:t>за период, состоящий из 90 последовательных календарных дней, или его часть</w:t>
            </w:r>
          </w:p>
          <w:p w:rsidR="00A03EDD" w:rsidRPr="00A30191" w:rsidRDefault="00A03EDD" w:rsidP="008B0265">
            <w:pPr>
              <w:spacing w:after="0" w:line="240" w:lineRule="auto"/>
              <w:jc w:val="center"/>
              <w:rPr>
                <w:rFonts w:ascii="Times New Roman" w:eastAsia="Times New Roman" w:hAnsi="Times New Roman"/>
                <w:bCs/>
                <w:lang w:eastAsia="ru-RU"/>
              </w:rPr>
            </w:pPr>
          </w:p>
        </w:tc>
        <w:tc>
          <w:tcPr>
            <w:tcW w:w="3260" w:type="dxa"/>
            <w:vMerge/>
            <w:shd w:val="clear" w:color="auto" w:fill="auto"/>
            <w:vAlign w:val="center"/>
          </w:tcPr>
          <w:p w:rsidR="00A03EDD" w:rsidRPr="00A30191" w:rsidRDefault="00A03EDD" w:rsidP="008B0265">
            <w:pPr>
              <w:spacing w:after="0" w:line="240" w:lineRule="auto"/>
              <w:rPr>
                <w:rFonts w:ascii="Times New Roman" w:eastAsia="Times New Roman" w:hAnsi="Times New Roman"/>
                <w:bCs/>
                <w:lang w:eastAsia="ru-RU"/>
              </w:rPr>
            </w:pPr>
          </w:p>
        </w:tc>
      </w:tr>
      <w:tr w:rsidR="00A30191" w:rsidRPr="00A30191" w:rsidTr="008B0265">
        <w:tblPrEx>
          <w:tblLook w:val="04A0" w:firstRow="1" w:lastRow="0" w:firstColumn="1" w:lastColumn="0" w:noHBand="0" w:noVBand="1"/>
        </w:tblPrEx>
        <w:tc>
          <w:tcPr>
            <w:tcW w:w="993" w:type="dxa"/>
            <w:shd w:val="clear" w:color="auto" w:fill="auto"/>
          </w:tcPr>
          <w:p w:rsidR="00A03EDD" w:rsidRPr="00A30191" w:rsidRDefault="00A03EDD" w:rsidP="008B0265">
            <w:pPr>
              <w:spacing w:before="40" w:after="40" w:line="240" w:lineRule="auto"/>
              <w:jc w:val="center"/>
              <w:rPr>
                <w:rFonts w:ascii="Times New Roman" w:eastAsia="Times New Roman" w:hAnsi="Times New Roman"/>
                <w:bCs/>
                <w:lang w:eastAsia="ru-RU"/>
              </w:rPr>
            </w:pPr>
          </w:p>
        </w:tc>
        <w:tc>
          <w:tcPr>
            <w:tcW w:w="3260" w:type="dxa"/>
            <w:tcBorders>
              <w:top w:val="single" w:sz="4" w:space="0" w:color="auto"/>
            </w:tcBorders>
            <w:shd w:val="clear" w:color="auto" w:fill="auto"/>
          </w:tcPr>
          <w:p w:rsidR="00A03EDD" w:rsidRPr="00A30191" w:rsidRDefault="00A03EDD" w:rsidP="008B0265">
            <w:pPr>
              <w:spacing w:before="40" w:after="4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 в евро</w:t>
            </w:r>
          </w:p>
        </w:tc>
        <w:tc>
          <w:tcPr>
            <w:tcW w:w="2552" w:type="dxa"/>
            <w:tcBorders>
              <w:top w:val="single" w:sz="4" w:space="0" w:color="auto"/>
            </w:tcBorders>
            <w:shd w:val="clear" w:color="auto" w:fill="auto"/>
          </w:tcPr>
          <w:p w:rsidR="00A03EDD" w:rsidRPr="00A30191" w:rsidRDefault="00A03EDD" w:rsidP="008B0265">
            <w:pPr>
              <w:spacing w:after="0" w:line="240" w:lineRule="auto"/>
              <w:jc w:val="center"/>
              <w:rPr>
                <w:rFonts w:ascii="Times New Roman" w:hAnsi="Times New Roman"/>
                <w:bCs/>
              </w:rPr>
            </w:pPr>
            <w:r w:rsidRPr="00A30191">
              <w:rPr>
                <w:rFonts w:ascii="Times New Roman" w:hAnsi="Times New Roman"/>
                <w:bCs/>
              </w:rPr>
              <w:t>0,25% от суммы аккредитива, увеличения суммы аккредитива и/или неиспользованного остатка средств по аккредитиву, минимум 150 евро,</w:t>
            </w:r>
          </w:p>
          <w:p w:rsidR="00A03EDD" w:rsidRPr="00A30191" w:rsidRDefault="00A03EDD" w:rsidP="008B0265">
            <w:pPr>
              <w:spacing w:after="0" w:line="240" w:lineRule="auto"/>
              <w:jc w:val="center"/>
              <w:rPr>
                <w:rFonts w:ascii="Times New Roman" w:eastAsia="Times New Roman" w:hAnsi="Times New Roman"/>
                <w:bCs/>
                <w:lang w:eastAsia="ru-RU"/>
              </w:rPr>
            </w:pPr>
            <w:r w:rsidRPr="00A30191">
              <w:rPr>
                <w:rFonts w:ascii="Times New Roman" w:hAnsi="Times New Roman"/>
                <w:bCs/>
              </w:rPr>
              <w:t>за период, состоящий из 90 последовательных календарных дней, или его часть</w:t>
            </w:r>
          </w:p>
        </w:tc>
        <w:tc>
          <w:tcPr>
            <w:tcW w:w="3260" w:type="dxa"/>
            <w:vMerge/>
            <w:shd w:val="clear" w:color="auto" w:fill="auto"/>
            <w:vAlign w:val="center"/>
          </w:tcPr>
          <w:p w:rsidR="00A03EDD" w:rsidRPr="00A30191" w:rsidRDefault="00A03EDD" w:rsidP="008B0265">
            <w:pPr>
              <w:spacing w:after="0" w:line="240" w:lineRule="auto"/>
              <w:rPr>
                <w:rFonts w:ascii="Times New Roman" w:eastAsia="Times New Roman" w:hAnsi="Times New Roman"/>
                <w:bCs/>
                <w:lang w:eastAsia="ru-RU"/>
              </w:rPr>
            </w:pPr>
          </w:p>
        </w:tc>
      </w:tr>
      <w:tr w:rsidR="00A30191" w:rsidRPr="00A30191" w:rsidTr="008B0265">
        <w:tblPrEx>
          <w:tblLook w:val="04A0" w:firstRow="1" w:lastRow="0" w:firstColumn="1" w:lastColumn="0" w:noHBand="0" w:noVBand="1"/>
        </w:tblPrEx>
        <w:tc>
          <w:tcPr>
            <w:tcW w:w="993" w:type="dxa"/>
            <w:shd w:val="clear" w:color="auto" w:fill="auto"/>
          </w:tcPr>
          <w:p w:rsidR="00A03EDD" w:rsidRPr="00A30191" w:rsidRDefault="00A03EDD" w:rsidP="008B0265">
            <w:pPr>
              <w:spacing w:before="40" w:after="4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5.2.1.2.</w:t>
            </w:r>
          </w:p>
        </w:tc>
        <w:tc>
          <w:tcPr>
            <w:tcW w:w="3260" w:type="dxa"/>
            <w:tcBorders>
              <w:top w:val="single" w:sz="4" w:space="0" w:color="auto"/>
            </w:tcBorders>
            <w:shd w:val="clear" w:color="auto" w:fill="auto"/>
          </w:tcPr>
          <w:p w:rsidR="00A03EDD" w:rsidRPr="00A30191" w:rsidRDefault="00A03EDD" w:rsidP="008B0265">
            <w:pPr>
              <w:spacing w:before="40" w:after="4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 xml:space="preserve">При отсутствии 100% денежного покрытия </w:t>
            </w:r>
          </w:p>
        </w:tc>
        <w:tc>
          <w:tcPr>
            <w:tcW w:w="2552" w:type="dxa"/>
            <w:tcBorders>
              <w:top w:val="single" w:sz="4" w:space="0" w:color="auto"/>
            </w:tcBorders>
            <w:shd w:val="clear" w:color="auto" w:fill="auto"/>
          </w:tcPr>
          <w:p w:rsidR="00A03EDD" w:rsidRPr="00A30191" w:rsidRDefault="00A03EDD" w:rsidP="008B0265">
            <w:pPr>
              <w:spacing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По соглашению сторон</w:t>
            </w:r>
          </w:p>
        </w:tc>
        <w:tc>
          <w:tcPr>
            <w:tcW w:w="3260" w:type="dxa"/>
            <w:tcBorders>
              <w:top w:val="single" w:sz="4" w:space="0" w:color="auto"/>
            </w:tcBorders>
            <w:shd w:val="clear" w:color="auto" w:fill="auto"/>
          </w:tcPr>
          <w:p w:rsidR="00A03EDD" w:rsidRPr="00A30191" w:rsidRDefault="00A03EDD" w:rsidP="008B0265">
            <w:pPr>
              <w:spacing w:after="0" w:line="240" w:lineRule="auto"/>
              <w:rPr>
                <w:rFonts w:ascii="Times New Roman" w:eastAsia="Times New Roman" w:hAnsi="Times New Roman"/>
                <w:bCs/>
                <w:lang w:eastAsia="ru-RU"/>
              </w:rPr>
            </w:pPr>
          </w:p>
        </w:tc>
      </w:tr>
      <w:tr w:rsidR="00A30191" w:rsidRPr="00A30191" w:rsidTr="008B0265">
        <w:tblPrEx>
          <w:tblLook w:val="04A0" w:firstRow="1" w:lastRow="0" w:firstColumn="1" w:lastColumn="0" w:noHBand="0" w:noVBand="1"/>
        </w:tblPrEx>
        <w:tc>
          <w:tcPr>
            <w:tcW w:w="993" w:type="dxa"/>
            <w:shd w:val="clear" w:color="auto" w:fill="auto"/>
          </w:tcPr>
          <w:p w:rsidR="00A03EDD" w:rsidRPr="00A30191" w:rsidRDefault="00A03EDD" w:rsidP="008B0265">
            <w:pPr>
              <w:spacing w:before="40" w:after="4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5.2.2.</w:t>
            </w:r>
          </w:p>
        </w:tc>
        <w:tc>
          <w:tcPr>
            <w:tcW w:w="3260" w:type="dxa"/>
            <w:tcBorders>
              <w:top w:val="single" w:sz="4" w:space="0" w:color="auto"/>
            </w:tcBorders>
            <w:shd w:val="clear" w:color="auto" w:fill="auto"/>
            <w:vAlign w:val="center"/>
          </w:tcPr>
          <w:p w:rsidR="00A03EDD" w:rsidRPr="00A30191" w:rsidRDefault="00A03EDD" w:rsidP="008B0265">
            <w:pPr>
              <w:numPr>
                <w:ilvl w:val="0"/>
                <w:numId w:val="11"/>
              </w:numPr>
              <w:spacing w:before="40" w:after="0" w:line="240" w:lineRule="auto"/>
              <w:ind w:left="184" w:hanging="153"/>
              <w:jc w:val="both"/>
              <w:rPr>
                <w:rFonts w:ascii="Times New Roman" w:eastAsia="Times New Roman" w:hAnsi="Times New Roman"/>
                <w:lang w:eastAsia="ru-RU"/>
              </w:rPr>
            </w:pPr>
            <w:r w:rsidRPr="00A30191">
              <w:rPr>
                <w:rFonts w:ascii="Times New Roman" w:eastAsia="Times New Roman" w:hAnsi="Times New Roman"/>
                <w:bCs/>
                <w:lang w:eastAsia="ru-RU"/>
              </w:rPr>
              <w:t>Внесение в условия открытого Банком аккредитива изменений, не связанных с увеличением суммы</w:t>
            </w:r>
            <w:r w:rsidRPr="00A30191">
              <w:rPr>
                <w:rFonts w:ascii="Times New Roman" w:eastAsia="Times New Roman" w:hAnsi="Times New Roman"/>
                <w:lang w:eastAsia="ru-RU"/>
              </w:rPr>
              <w:t>;</w:t>
            </w:r>
          </w:p>
          <w:p w:rsidR="00A03EDD" w:rsidRPr="00A30191" w:rsidRDefault="00A03EDD" w:rsidP="008B0265">
            <w:pPr>
              <w:numPr>
                <w:ilvl w:val="0"/>
                <w:numId w:val="11"/>
              </w:numPr>
              <w:spacing w:before="40" w:after="0" w:line="240" w:lineRule="auto"/>
              <w:ind w:left="184" w:hanging="153"/>
              <w:jc w:val="both"/>
              <w:rPr>
                <w:rFonts w:ascii="Times New Roman" w:eastAsia="Times New Roman" w:hAnsi="Times New Roman"/>
                <w:bCs/>
                <w:lang w:eastAsia="ru-RU"/>
              </w:rPr>
            </w:pPr>
            <w:r w:rsidRPr="00A30191">
              <w:rPr>
                <w:rFonts w:ascii="Times New Roman" w:eastAsia="Times New Roman" w:hAnsi="Times New Roman"/>
                <w:bCs/>
                <w:lang w:eastAsia="ru-RU"/>
              </w:rPr>
              <w:t>запрос согласия на аннуляцию аккредитива</w:t>
            </w:r>
          </w:p>
          <w:p w:rsidR="00A03EDD" w:rsidRPr="00A30191" w:rsidRDefault="00A03EDD" w:rsidP="008B0265">
            <w:pPr>
              <w:spacing w:before="40" w:after="4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(не применяется при изменении условий и аннуляции трансферированного аккредитива)</w:t>
            </w:r>
          </w:p>
        </w:tc>
        <w:tc>
          <w:tcPr>
            <w:tcW w:w="2552" w:type="dxa"/>
            <w:tcBorders>
              <w:top w:val="single" w:sz="4" w:space="0" w:color="auto"/>
            </w:tcBorders>
            <w:shd w:val="clear" w:color="auto" w:fill="auto"/>
            <w:vAlign w:val="center"/>
          </w:tcPr>
          <w:p w:rsidR="00A03EDD" w:rsidRPr="00A30191" w:rsidRDefault="00A03EDD" w:rsidP="008B0265">
            <w:pPr>
              <w:spacing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50 евро</w:t>
            </w:r>
          </w:p>
        </w:tc>
        <w:tc>
          <w:tcPr>
            <w:tcW w:w="3260" w:type="dxa"/>
            <w:tcBorders>
              <w:top w:val="single" w:sz="4" w:space="0" w:color="auto"/>
            </w:tcBorders>
            <w:shd w:val="clear" w:color="auto" w:fill="auto"/>
            <w:vAlign w:val="center"/>
          </w:tcPr>
          <w:p w:rsidR="00A03EDD" w:rsidRPr="00A30191" w:rsidRDefault="00A03EDD" w:rsidP="008B0265">
            <w:pPr>
              <w:spacing w:after="0" w:line="240" w:lineRule="auto"/>
              <w:rPr>
                <w:rFonts w:ascii="Times New Roman" w:eastAsia="Times New Roman" w:hAnsi="Times New Roman"/>
                <w:bCs/>
                <w:lang w:eastAsia="ru-RU"/>
              </w:rPr>
            </w:pPr>
          </w:p>
        </w:tc>
      </w:tr>
      <w:tr w:rsidR="00A30191" w:rsidRPr="00A30191" w:rsidTr="008B0265">
        <w:tblPrEx>
          <w:tblLook w:val="04A0" w:firstRow="1" w:lastRow="0" w:firstColumn="1" w:lastColumn="0" w:noHBand="0" w:noVBand="1"/>
        </w:tblPrEx>
        <w:tc>
          <w:tcPr>
            <w:tcW w:w="993" w:type="dxa"/>
            <w:shd w:val="clear" w:color="auto" w:fill="auto"/>
          </w:tcPr>
          <w:p w:rsidR="00A03EDD" w:rsidRPr="00A30191" w:rsidRDefault="00A03EDD" w:rsidP="008B0265">
            <w:pPr>
              <w:spacing w:before="40"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5.2.3.</w:t>
            </w:r>
          </w:p>
        </w:tc>
        <w:tc>
          <w:tcPr>
            <w:tcW w:w="3260" w:type="dxa"/>
            <w:tcBorders>
              <w:top w:val="single" w:sz="4" w:space="0" w:color="auto"/>
            </w:tcBorders>
            <w:shd w:val="clear" w:color="auto" w:fill="auto"/>
          </w:tcPr>
          <w:p w:rsidR="00A03EDD" w:rsidRPr="00A30191" w:rsidRDefault="00A03EDD" w:rsidP="008B0265">
            <w:pPr>
              <w:spacing w:before="40" w:after="0" w:line="240" w:lineRule="auto"/>
              <w:rPr>
                <w:rFonts w:ascii="Times New Roman" w:eastAsia="Times New Roman" w:hAnsi="Times New Roman"/>
                <w:bCs/>
                <w:lang w:eastAsia="ru-RU"/>
              </w:rPr>
            </w:pPr>
            <w:r w:rsidRPr="00A30191">
              <w:rPr>
                <w:rFonts w:ascii="Times New Roman" w:eastAsia="Times New Roman" w:hAnsi="Times New Roman"/>
                <w:bCs/>
                <w:lang w:eastAsia="ru-RU"/>
              </w:rPr>
              <w:t>Обработка/проверка документов</w:t>
            </w:r>
          </w:p>
        </w:tc>
        <w:tc>
          <w:tcPr>
            <w:tcW w:w="2552" w:type="dxa"/>
            <w:tcBorders>
              <w:top w:val="single" w:sz="4" w:space="0" w:color="auto"/>
            </w:tcBorders>
            <w:shd w:val="clear" w:color="auto" w:fill="auto"/>
          </w:tcPr>
          <w:p w:rsidR="00A03EDD" w:rsidRPr="00A30191" w:rsidRDefault="00A03EDD" w:rsidP="008B0265">
            <w:pPr>
              <w:spacing w:before="40"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0,15% от суммы, подлежащей оплате,</w:t>
            </w:r>
          </w:p>
          <w:p w:rsidR="00A03EDD" w:rsidRPr="00A30191" w:rsidRDefault="00A03EDD" w:rsidP="008B0265">
            <w:pPr>
              <w:spacing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минимум 150 евро, максимум 5 000 евро</w:t>
            </w:r>
          </w:p>
        </w:tc>
        <w:tc>
          <w:tcPr>
            <w:tcW w:w="3260" w:type="dxa"/>
            <w:tcBorders>
              <w:top w:val="single" w:sz="4" w:space="0" w:color="auto"/>
            </w:tcBorders>
            <w:shd w:val="clear" w:color="auto" w:fill="auto"/>
          </w:tcPr>
          <w:p w:rsidR="00A03EDD" w:rsidRPr="00A30191" w:rsidRDefault="00A03EDD" w:rsidP="008B0265">
            <w:pPr>
              <w:spacing w:before="40" w:after="4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Комиссия взимается за обработку/проверку одного комплекта документов (в т. ч. если документы не приняты к оплате), исходя из суммы, подлежащей оплате в рамках аккредитива</w:t>
            </w:r>
          </w:p>
        </w:tc>
      </w:tr>
      <w:tr w:rsidR="00A30191" w:rsidRPr="00A30191" w:rsidTr="008B0265">
        <w:tblPrEx>
          <w:tblLook w:val="04A0" w:firstRow="1" w:lastRow="0" w:firstColumn="1" w:lastColumn="0" w:noHBand="0" w:noVBand="1"/>
        </w:tblPrEx>
        <w:tc>
          <w:tcPr>
            <w:tcW w:w="993" w:type="dxa"/>
            <w:shd w:val="clear" w:color="auto" w:fill="auto"/>
          </w:tcPr>
          <w:p w:rsidR="00A03EDD" w:rsidRPr="00A30191" w:rsidRDefault="00A03EDD" w:rsidP="008B0265">
            <w:pPr>
              <w:spacing w:before="40" w:after="4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5.2.4.</w:t>
            </w:r>
          </w:p>
        </w:tc>
        <w:tc>
          <w:tcPr>
            <w:tcW w:w="3260" w:type="dxa"/>
            <w:tcBorders>
              <w:bottom w:val="single" w:sz="4" w:space="0" w:color="auto"/>
            </w:tcBorders>
            <w:shd w:val="clear" w:color="auto" w:fill="auto"/>
          </w:tcPr>
          <w:p w:rsidR="00A03EDD" w:rsidRPr="00A30191" w:rsidRDefault="00A03EDD" w:rsidP="008B0265">
            <w:pPr>
              <w:spacing w:before="40" w:after="4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Проверка документов, представленных с расхождениями с условиями аккредитива</w:t>
            </w:r>
          </w:p>
        </w:tc>
        <w:tc>
          <w:tcPr>
            <w:tcW w:w="2552" w:type="dxa"/>
            <w:tcBorders>
              <w:bottom w:val="single" w:sz="4" w:space="0" w:color="auto"/>
            </w:tcBorders>
            <w:shd w:val="clear" w:color="auto" w:fill="auto"/>
          </w:tcPr>
          <w:p w:rsidR="00A03EDD" w:rsidRPr="00A30191" w:rsidRDefault="00A03EDD" w:rsidP="008B0265">
            <w:pPr>
              <w:spacing w:before="40" w:after="40" w:line="240" w:lineRule="auto"/>
              <w:rPr>
                <w:rFonts w:ascii="Times New Roman" w:eastAsia="Times New Roman" w:hAnsi="Times New Roman"/>
                <w:bCs/>
                <w:lang w:eastAsia="ru-RU"/>
              </w:rPr>
            </w:pPr>
            <w:r w:rsidRPr="00A30191">
              <w:rPr>
                <w:rFonts w:ascii="Times New Roman" w:eastAsia="Times New Roman" w:hAnsi="Times New Roman"/>
                <w:bCs/>
                <w:lang w:eastAsia="ru-RU"/>
              </w:rPr>
              <w:t>50 евро за каждый комплект документов</w:t>
            </w:r>
          </w:p>
        </w:tc>
        <w:tc>
          <w:tcPr>
            <w:tcW w:w="3260" w:type="dxa"/>
            <w:shd w:val="clear" w:color="auto" w:fill="auto"/>
          </w:tcPr>
          <w:p w:rsidR="00A03EDD" w:rsidRPr="00A30191" w:rsidRDefault="00A03EDD" w:rsidP="008B0265">
            <w:pPr>
              <w:spacing w:before="40" w:after="4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Комиссия взимается в дополнение к комиссии, указанной в п. 5.2.3 Тарифов, и предъявляется к оплате бенефициару; в случае если бенефициар не оплатил данную комиссию, она может быть предъявлена к оплате плательщику</w:t>
            </w:r>
          </w:p>
        </w:tc>
      </w:tr>
      <w:tr w:rsidR="00A30191" w:rsidRPr="00A30191" w:rsidTr="008B0265">
        <w:tblPrEx>
          <w:tblLook w:val="04A0" w:firstRow="1" w:lastRow="0" w:firstColumn="1" w:lastColumn="0" w:noHBand="0" w:noVBand="1"/>
        </w:tblPrEx>
        <w:tc>
          <w:tcPr>
            <w:tcW w:w="993" w:type="dxa"/>
            <w:tcBorders>
              <w:right w:val="single" w:sz="4" w:space="0" w:color="auto"/>
            </w:tcBorders>
            <w:shd w:val="clear" w:color="auto" w:fill="auto"/>
          </w:tcPr>
          <w:p w:rsidR="00A03EDD" w:rsidRPr="00A30191" w:rsidRDefault="00A03EDD" w:rsidP="008B0265">
            <w:pPr>
              <w:spacing w:before="40" w:after="4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5.2.5.</w:t>
            </w:r>
          </w:p>
        </w:tc>
        <w:tc>
          <w:tcPr>
            <w:tcW w:w="3260" w:type="dxa"/>
            <w:tcBorders>
              <w:top w:val="single" w:sz="4" w:space="0" w:color="auto"/>
              <w:left w:val="single" w:sz="4" w:space="0" w:color="auto"/>
              <w:right w:val="single" w:sz="4" w:space="0" w:color="auto"/>
            </w:tcBorders>
            <w:shd w:val="clear" w:color="auto" w:fill="auto"/>
          </w:tcPr>
          <w:p w:rsidR="00A03EDD" w:rsidRPr="00A30191" w:rsidRDefault="00A03EDD" w:rsidP="008B0265">
            <w:pPr>
              <w:numPr>
                <w:ilvl w:val="0"/>
                <w:numId w:val="11"/>
              </w:numPr>
              <w:spacing w:before="40" w:after="0" w:line="240" w:lineRule="auto"/>
              <w:ind w:left="184" w:hanging="153"/>
              <w:jc w:val="both"/>
              <w:rPr>
                <w:rFonts w:ascii="Times New Roman" w:eastAsia="Times New Roman" w:hAnsi="Times New Roman"/>
                <w:bCs/>
                <w:lang w:eastAsia="ru-RU"/>
              </w:rPr>
            </w:pPr>
            <w:r w:rsidRPr="00A30191">
              <w:rPr>
                <w:rFonts w:ascii="Times New Roman" w:eastAsia="Times New Roman" w:hAnsi="Times New Roman"/>
                <w:bCs/>
                <w:lang w:eastAsia="ru-RU"/>
              </w:rPr>
              <w:t>Перевод аккредитива в пользу другого бенефициара (трансферация);</w:t>
            </w:r>
          </w:p>
          <w:p w:rsidR="00A03EDD" w:rsidRPr="00A30191" w:rsidRDefault="00A03EDD" w:rsidP="008B0265">
            <w:pPr>
              <w:numPr>
                <w:ilvl w:val="0"/>
                <w:numId w:val="11"/>
              </w:numPr>
              <w:spacing w:before="40" w:after="0" w:line="240" w:lineRule="auto"/>
              <w:ind w:left="184" w:hanging="153"/>
              <w:jc w:val="both"/>
              <w:rPr>
                <w:rFonts w:ascii="Times New Roman" w:eastAsia="Times New Roman" w:hAnsi="Times New Roman"/>
                <w:bCs/>
                <w:lang w:eastAsia="ru-RU"/>
              </w:rPr>
            </w:pPr>
            <w:r w:rsidRPr="00A30191">
              <w:rPr>
                <w:rFonts w:ascii="Times New Roman" w:eastAsia="Times New Roman" w:hAnsi="Times New Roman"/>
                <w:bCs/>
                <w:lang w:eastAsia="ru-RU"/>
              </w:rPr>
              <w:t>изменение условий трансферированного аккредитива, связанное с увеличением суммы</w:t>
            </w:r>
          </w:p>
        </w:tc>
        <w:tc>
          <w:tcPr>
            <w:tcW w:w="2552" w:type="dxa"/>
            <w:tcBorders>
              <w:top w:val="single" w:sz="4" w:space="0" w:color="auto"/>
              <w:left w:val="single" w:sz="4" w:space="0" w:color="auto"/>
              <w:right w:val="single" w:sz="4" w:space="0" w:color="auto"/>
            </w:tcBorders>
            <w:shd w:val="clear" w:color="auto" w:fill="auto"/>
          </w:tcPr>
          <w:p w:rsidR="00A03EDD" w:rsidRPr="00A30191" w:rsidRDefault="00A03EDD" w:rsidP="008B0265">
            <w:pPr>
              <w:spacing w:before="40" w:after="4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 xml:space="preserve">0,15% от трансферированной суммы или суммы её увеличения, </w:t>
            </w:r>
          </w:p>
          <w:p w:rsidR="00A03EDD" w:rsidRPr="00A30191" w:rsidRDefault="00A03EDD" w:rsidP="008B0265">
            <w:pPr>
              <w:spacing w:before="40" w:after="4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минимум 150 евро, максимум 1 000 евро</w:t>
            </w:r>
          </w:p>
        </w:tc>
        <w:tc>
          <w:tcPr>
            <w:tcW w:w="3260" w:type="dxa"/>
            <w:tcBorders>
              <w:left w:val="single" w:sz="4" w:space="0" w:color="auto"/>
            </w:tcBorders>
            <w:shd w:val="clear" w:color="auto" w:fill="auto"/>
          </w:tcPr>
          <w:p w:rsidR="00A03EDD" w:rsidRPr="00A30191" w:rsidRDefault="00A03EDD" w:rsidP="008B0265">
            <w:pPr>
              <w:spacing w:before="40" w:after="40" w:line="240" w:lineRule="auto"/>
              <w:rPr>
                <w:rFonts w:ascii="Times New Roman" w:eastAsia="Times New Roman" w:hAnsi="Times New Roman"/>
                <w:bCs/>
                <w:lang w:eastAsia="ru-RU"/>
              </w:rPr>
            </w:pPr>
          </w:p>
        </w:tc>
      </w:tr>
      <w:tr w:rsidR="00A30191" w:rsidRPr="00A30191" w:rsidTr="008B0265">
        <w:tblPrEx>
          <w:tblLook w:val="04A0" w:firstRow="1" w:lastRow="0" w:firstColumn="1" w:lastColumn="0" w:noHBand="0" w:noVBand="1"/>
        </w:tblPrEx>
        <w:tc>
          <w:tcPr>
            <w:tcW w:w="993" w:type="dxa"/>
            <w:tcBorders>
              <w:bottom w:val="nil"/>
            </w:tcBorders>
            <w:shd w:val="clear" w:color="auto" w:fill="auto"/>
          </w:tcPr>
          <w:p w:rsidR="00A03EDD" w:rsidRPr="00A30191" w:rsidRDefault="00A03EDD" w:rsidP="008B0265">
            <w:pPr>
              <w:spacing w:before="40" w:after="4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5.2.6.</w:t>
            </w:r>
          </w:p>
        </w:tc>
        <w:tc>
          <w:tcPr>
            <w:tcW w:w="3260" w:type="dxa"/>
            <w:tcBorders>
              <w:top w:val="single" w:sz="4" w:space="0" w:color="auto"/>
              <w:bottom w:val="nil"/>
            </w:tcBorders>
            <w:shd w:val="clear" w:color="auto" w:fill="auto"/>
            <w:vAlign w:val="center"/>
          </w:tcPr>
          <w:p w:rsidR="00A03EDD" w:rsidRPr="00A30191" w:rsidRDefault="00A03EDD" w:rsidP="008B0265">
            <w:pPr>
              <w:numPr>
                <w:ilvl w:val="0"/>
                <w:numId w:val="11"/>
              </w:numPr>
              <w:spacing w:before="40" w:after="0" w:line="240" w:lineRule="auto"/>
              <w:ind w:left="184" w:hanging="153"/>
              <w:jc w:val="both"/>
              <w:rPr>
                <w:rFonts w:ascii="Times New Roman" w:eastAsia="Times New Roman" w:hAnsi="Times New Roman"/>
                <w:bCs/>
                <w:lang w:eastAsia="ru-RU"/>
              </w:rPr>
            </w:pPr>
            <w:r w:rsidRPr="00A30191">
              <w:rPr>
                <w:rFonts w:ascii="Times New Roman" w:eastAsia="Times New Roman" w:hAnsi="Times New Roman"/>
                <w:bCs/>
                <w:lang w:eastAsia="ru-RU"/>
              </w:rPr>
              <w:t xml:space="preserve">Изменение условий трансферированного </w:t>
            </w:r>
            <w:r w:rsidRPr="00A30191">
              <w:rPr>
                <w:rFonts w:ascii="Times New Roman" w:eastAsia="Times New Roman" w:hAnsi="Times New Roman"/>
                <w:bCs/>
                <w:lang w:eastAsia="ru-RU"/>
              </w:rPr>
              <w:lastRenderedPageBreak/>
              <w:t>аккредитива, не связанное с увеличением суммы;</w:t>
            </w:r>
          </w:p>
          <w:p w:rsidR="00A03EDD" w:rsidRPr="00A30191" w:rsidRDefault="00A03EDD" w:rsidP="008B0265">
            <w:pPr>
              <w:numPr>
                <w:ilvl w:val="0"/>
                <w:numId w:val="11"/>
              </w:numPr>
              <w:spacing w:before="40" w:after="0" w:line="240" w:lineRule="auto"/>
              <w:ind w:left="184" w:hanging="153"/>
              <w:jc w:val="both"/>
              <w:rPr>
                <w:rFonts w:ascii="Times New Roman" w:eastAsia="Times New Roman" w:hAnsi="Times New Roman"/>
                <w:bCs/>
                <w:lang w:eastAsia="ru-RU"/>
              </w:rPr>
            </w:pPr>
            <w:r w:rsidRPr="00A30191">
              <w:rPr>
                <w:rFonts w:ascii="Times New Roman" w:eastAsia="Times New Roman" w:hAnsi="Times New Roman"/>
                <w:bCs/>
                <w:lang w:eastAsia="ru-RU"/>
              </w:rPr>
              <w:t>запрос согласия на аннуляцию трансферированного аккредитива</w:t>
            </w:r>
          </w:p>
        </w:tc>
        <w:tc>
          <w:tcPr>
            <w:tcW w:w="2552" w:type="dxa"/>
            <w:tcBorders>
              <w:top w:val="single" w:sz="4" w:space="0" w:color="auto"/>
              <w:bottom w:val="nil"/>
            </w:tcBorders>
            <w:shd w:val="clear" w:color="auto" w:fill="auto"/>
            <w:vAlign w:val="center"/>
          </w:tcPr>
          <w:p w:rsidR="00A03EDD" w:rsidRPr="00A30191" w:rsidRDefault="00A03EDD" w:rsidP="008B0265">
            <w:pPr>
              <w:spacing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lastRenderedPageBreak/>
              <w:t>150 евро</w:t>
            </w:r>
          </w:p>
        </w:tc>
        <w:tc>
          <w:tcPr>
            <w:tcW w:w="3260" w:type="dxa"/>
            <w:tcBorders>
              <w:bottom w:val="nil"/>
            </w:tcBorders>
            <w:shd w:val="clear" w:color="auto" w:fill="auto"/>
            <w:vAlign w:val="center"/>
          </w:tcPr>
          <w:p w:rsidR="00A03EDD" w:rsidRPr="00A30191" w:rsidRDefault="00A03EDD" w:rsidP="008B0265">
            <w:pPr>
              <w:spacing w:after="0" w:line="240" w:lineRule="auto"/>
              <w:rPr>
                <w:rFonts w:ascii="Times New Roman" w:eastAsia="Times New Roman" w:hAnsi="Times New Roman"/>
                <w:bCs/>
                <w:lang w:eastAsia="ru-RU"/>
              </w:rPr>
            </w:pPr>
          </w:p>
        </w:tc>
      </w:tr>
      <w:tr w:rsidR="00A30191" w:rsidRPr="00A30191" w:rsidTr="008B0265">
        <w:tblPrEx>
          <w:tblLook w:val="04A0" w:firstRow="1" w:lastRow="0" w:firstColumn="1" w:lastColumn="0" w:noHBand="0" w:noVBand="1"/>
        </w:tblPrEx>
        <w:tc>
          <w:tcPr>
            <w:tcW w:w="993" w:type="dxa"/>
            <w:tcBorders>
              <w:bottom w:val="nil"/>
            </w:tcBorders>
            <w:shd w:val="clear" w:color="auto" w:fill="auto"/>
          </w:tcPr>
          <w:p w:rsidR="00A03EDD" w:rsidRPr="00A30191" w:rsidRDefault="00A03EDD" w:rsidP="008B0265">
            <w:pPr>
              <w:spacing w:before="120" w:after="12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5.3.</w:t>
            </w:r>
          </w:p>
        </w:tc>
        <w:tc>
          <w:tcPr>
            <w:tcW w:w="9072" w:type="dxa"/>
            <w:gridSpan w:val="3"/>
            <w:tcBorders>
              <w:top w:val="single" w:sz="4" w:space="0" w:color="auto"/>
              <w:bottom w:val="nil"/>
            </w:tcBorders>
            <w:shd w:val="clear" w:color="auto" w:fill="auto"/>
            <w:vAlign w:val="center"/>
          </w:tcPr>
          <w:p w:rsidR="00A03EDD" w:rsidRPr="00A30191" w:rsidRDefault="00A03EDD" w:rsidP="008B0265">
            <w:pPr>
              <w:spacing w:before="120" w:after="12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Документарные аккредитивы, открытые другими банками для расчетов по внешнеторговым сделкам (экспортные аккредитивы)</w:t>
            </w:r>
          </w:p>
        </w:tc>
      </w:tr>
      <w:tr w:rsidR="00A30191" w:rsidRPr="00A30191" w:rsidTr="008B0265">
        <w:tblPrEx>
          <w:tblLook w:val="04A0" w:firstRow="1" w:lastRow="0" w:firstColumn="1" w:lastColumn="0" w:noHBand="0" w:noVBand="1"/>
        </w:tblPrEx>
        <w:tc>
          <w:tcPr>
            <w:tcW w:w="993" w:type="dxa"/>
            <w:shd w:val="clear" w:color="auto" w:fill="auto"/>
          </w:tcPr>
          <w:p w:rsidR="00A03EDD" w:rsidRPr="00A30191" w:rsidRDefault="00A03EDD" w:rsidP="008B0265">
            <w:pPr>
              <w:spacing w:before="40" w:after="4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5.3.1.</w:t>
            </w:r>
          </w:p>
        </w:tc>
        <w:tc>
          <w:tcPr>
            <w:tcW w:w="3260" w:type="dxa"/>
            <w:tcBorders>
              <w:bottom w:val="single" w:sz="4" w:space="0" w:color="auto"/>
            </w:tcBorders>
            <w:shd w:val="clear" w:color="auto" w:fill="auto"/>
            <w:vAlign w:val="center"/>
          </w:tcPr>
          <w:p w:rsidR="00A03EDD" w:rsidRPr="00A30191" w:rsidRDefault="00A03EDD" w:rsidP="008B0265">
            <w:pPr>
              <w:spacing w:before="40" w:after="40" w:line="240" w:lineRule="auto"/>
              <w:jc w:val="both"/>
              <w:rPr>
                <w:rFonts w:ascii="Times New Roman" w:eastAsia="Times New Roman" w:hAnsi="Times New Roman"/>
                <w:bCs/>
                <w:lang w:val="en-US" w:eastAsia="ru-RU"/>
              </w:rPr>
            </w:pPr>
            <w:r w:rsidRPr="00A30191">
              <w:rPr>
                <w:rFonts w:ascii="Times New Roman" w:eastAsia="Times New Roman" w:hAnsi="Times New Roman"/>
                <w:bCs/>
                <w:lang w:eastAsia="ru-RU"/>
              </w:rPr>
              <w:t>Предварительное авизование аккредитива</w:t>
            </w:r>
          </w:p>
        </w:tc>
        <w:tc>
          <w:tcPr>
            <w:tcW w:w="2552" w:type="dxa"/>
            <w:tcBorders>
              <w:bottom w:val="single" w:sz="4" w:space="0" w:color="auto"/>
            </w:tcBorders>
            <w:shd w:val="clear" w:color="auto" w:fill="auto"/>
            <w:vAlign w:val="center"/>
          </w:tcPr>
          <w:p w:rsidR="00A03EDD" w:rsidRPr="00A30191" w:rsidRDefault="00A03EDD" w:rsidP="008B0265">
            <w:pPr>
              <w:spacing w:before="40" w:after="4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150 евро</w:t>
            </w:r>
          </w:p>
        </w:tc>
        <w:tc>
          <w:tcPr>
            <w:tcW w:w="3260" w:type="dxa"/>
            <w:shd w:val="clear" w:color="auto" w:fill="auto"/>
            <w:vAlign w:val="center"/>
          </w:tcPr>
          <w:p w:rsidR="00A03EDD" w:rsidRPr="00A30191" w:rsidRDefault="00A03EDD" w:rsidP="008B0265">
            <w:pPr>
              <w:spacing w:after="0" w:line="240" w:lineRule="auto"/>
              <w:rPr>
                <w:rFonts w:ascii="Times New Roman" w:eastAsia="Times New Roman" w:hAnsi="Times New Roman"/>
                <w:bCs/>
                <w:lang w:eastAsia="ru-RU"/>
              </w:rPr>
            </w:pPr>
            <w:r w:rsidRPr="00A30191">
              <w:rPr>
                <w:rFonts w:ascii="Times New Roman" w:eastAsia="Times New Roman" w:hAnsi="Times New Roman"/>
                <w:bCs/>
                <w:lang w:eastAsia="ru-RU"/>
              </w:rPr>
              <w:t> </w:t>
            </w:r>
          </w:p>
        </w:tc>
      </w:tr>
      <w:tr w:rsidR="00A30191" w:rsidRPr="00A30191" w:rsidTr="008B0265">
        <w:tblPrEx>
          <w:tblLook w:val="04A0" w:firstRow="1" w:lastRow="0" w:firstColumn="1" w:lastColumn="0" w:noHBand="0" w:noVBand="1"/>
        </w:tblPrEx>
        <w:tc>
          <w:tcPr>
            <w:tcW w:w="993" w:type="dxa"/>
            <w:tcBorders>
              <w:right w:val="single" w:sz="4" w:space="0" w:color="auto"/>
            </w:tcBorders>
            <w:shd w:val="clear" w:color="auto" w:fill="auto"/>
          </w:tcPr>
          <w:p w:rsidR="00A03EDD" w:rsidRPr="00A30191" w:rsidRDefault="00A03EDD" w:rsidP="008B0265">
            <w:pPr>
              <w:spacing w:before="40"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5.3.2.</w:t>
            </w:r>
          </w:p>
        </w:tc>
        <w:tc>
          <w:tcPr>
            <w:tcW w:w="3260" w:type="dxa"/>
            <w:tcBorders>
              <w:top w:val="single" w:sz="4" w:space="0" w:color="auto"/>
              <w:left w:val="single" w:sz="4" w:space="0" w:color="auto"/>
              <w:right w:val="single" w:sz="4" w:space="0" w:color="auto"/>
            </w:tcBorders>
            <w:shd w:val="clear" w:color="auto" w:fill="auto"/>
          </w:tcPr>
          <w:p w:rsidR="00A03EDD" w:rsidRPr="00A30191" w:rsidRDefault="00A03EDD" w:rsidP="008B0265">
            <w:pPr>
              <w:numPr>
                <w:ilvl w:val="0"/>
                <w:numId w:val="11"/>
              </w:numPr>
              <w:spacing w:before="40" w:after="0" w:line="240" w:lineRule="auto"/>
              <w:ind w:left="184" w:hanging="153"/>
              <w:jc w:val="both"/>
              <w:rPr>
                <w:rFonts w:ascii="Times New Roman" w:eastAsia="Times New Roman" w:hAnsi="Times New Roman"/>
                <w:bCs/>
                <w:lang w:eastAsia="ru-RU"/>
              </w:rPr>
            </w:pPr>
            <w:r w:rsidRPr="00A30191">
              <w:rPr>
                <w:rFonts w:ascii="Times New Roman" w:eastAsia="Times New Roman" w:hAnsi="Times New Roman"/>
                <w:bCs/>
                <w:lang w:eastAsia="ru-RU"/>
              </w:rPr>
              <w:t>Авизование аккредитива;</w:t>
            </w:r>
          </w:p>
          <w:p w:rsidR="00A03EDD" w:rsidRPr="00A30191" w:rsidRDefault="00A03EDD" w:rsidP="008B0265">
            <w:pPr>
              <w:numPr>
                <w:ilvl w:val="0"/>
                <w:numId w:val="11"/>
              </w:numPr>
              <w:spacing w:before="40" w:after="0" w:line="240" w:lineRule="auto"/>
              <w:ind w:left="184" w:hanging="153"/>
              <w:jc w:val="both"/>
              <w:rPr>
                <w:rFonts w:ascii="Times New Roman" w:eastAsia="Times New Roman" w:hAnsi="Times New Roman"/>
                <w:bCs/>
                <w:lang w:eastAsia="ru-RU"/>
              </w:rPr>
            </w:pPr>
            <w:r w:rsidRPr="00A30191">
              <w:rPr>
                <w:rFonts w:ascii="Times New Roman" w:eastAsia="Times New Roman" w:hAnsi="Times New Roman"/>
                <w:bCs/>
                <w:lang w:eastAsia="ru-RU"/>
              </w:rPr>
              <w:t xml:space="preserve">авизование изменения условий ранее авизованного аккредитива, связанного с увеличением суммы </w:t>
            </w:r>
          </w:p>
        </w:tc>
        <w:tc>
          <w:tcPr>
            <w:tcW w:w="2552" w:type="dxa"/>
            <w:tcBorders>
              <w:top w:val="single" w:sz="4" w:space="0" w:color="auto"/>
              <w:left w:val="single" w:sz="4" w:space="0" w:color="auto"/>
              <w:right w:val="single" w:sz="4" w:space="0" w:color="auto"/>
            </w:tcBorders>
            <w:shd w:val="clear" w:color="auto" w:fill="auto"/>
          </w:tcPr>
          <w:p w:rsidR="00A03EDD" w:rsidRPr="00A30191" w:rsidRDefault="00A03EDD" w:rsidP="008B0265">
            <w:pPr>
              <w:spacing w:before="40"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0,15% от суммы аккредитива или от суммы увеличения,</w:t>
            </w:r>
          </w:p>
          <w:p w:rsidR="00A03EDD" w:rsidRPr="00A30191" w:rsidRDefault="00A03EDD" w:rsidP="008B0265">
            <w:pPr>
              <w:spacing w:after="4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минимум 150 евро, максимум 1000 евро</w:t>
            </w:r>
          </w:p>
        </w:tc>
        <w:tc>
          <w:tcPr>
            <w:tcW w:w="3260" w:type="dxa"/>
            <w:tcBorders>
              <w:left w:val="single" w:sz="4" w:space="0" w:color="auto"/>
            </w:tcBorders>
            <w:shd w:val="clear" w:color="auto" w:fill="auto"/>
          </w:tcPr>
          <w:p w:rsidR="00A03EDD" w:rsidRPr="00A30191" w:rsidRDefault="00A03EDD" w:rsidP="008B0265">
            <w:pPr>
              <w:spacing w:after="0" w:line="240" w:lineRule="auto"/>
              <w:rPr>
                <w:rFonts w:ascii="Times New Roman" w:eastAsia="Times New Roman" w:hAnsi="Times New Roman"/>
                <w:bCs/>
                <w:lang w:eastAsia="ru-RU"/>
              </w:rPr>
            </w:pPr>
          </w:p>
        </w:tc>
      </w:tr>
      <w:tr w:rsidR="00A30191" w:rsidRPr="00A30191" w:rsidTr="008B0265">
        <w:tblPrEx>
          <w:tblLook w:val="04A0" w:firstRow="1" w:lastRow="0" w:firstColumn="1" w:lastColumn="0" w:noHBand="0" w:noVBand="1"/>
        </w:tblPrEx>
        <w:tc>
          <w:tcPr>
            <w:tcW w:w="993" w:type="dxa"/>
            <w:shd w:val="clear" w:color="auto" w:fill="auto"/>
          </w:tcPr>
          <w:p w:rsidR="00A03EDD" w:rsidRPr="00A30191" w:rsidRDefault="00A03EDD" w:rsidP="008B0265">
            <w:pPr>
              <w:spacing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5.3.3.</w:t>
            </w:r>
          </w:p>
        </w:tc>
        <w:tc>
          <w:tcPr>
            <w:tcW w:w="3260" w:type="dxa"/>
            <w:shd w:val="clear" w:color="auto" w:fill="auto"/>
          </w:tcPr>
          <w:p w:rsidR="00A03EDD" w:rsidRPr="00A30191" w:rsidRDefault="00A03EDD" w:rsidP="008B0265">
            <w:pPr>
              <w:numPr>
                <w:ilvl w:val="0"/>
                <w:numId w:val="11"/>
              </w:numPr>
              <w:spacing w:before="40" w:after="0" w:line="240" w:lineRule="auto"/>
              <w:ind w:left="184" w:hanging="153"/>
              <w:jc w:val="both"/>
              <w:rPr>
                <w:rFonts w:ascii="Times New Roman" w:eastAsia="Times New Roman" w:hAnsi="Times New Roman"/>
                <w:bCs/>
                <w:lang w:eastAsia="ru-RU"/>
              </w:rPr>
            </w:pPr>
            <w:r w:rsidRPr="00A30191">
              <w:rPr>
                <w:rFonts w:ascii="Times New Roman" w:eastAsia="Times New Roman" w:hAnsi="Times New Roman"/>
                <w:bCs/>
                <w:lang w:eastAsia="ru-RU"/>
              </w:rPr>
              <w:t>Подтверждение аккредитива,</w:t>
            </w:r>
          </w:p>
          <w:p w:rsidR="00A03EDD" w:rsidRPr="00A30191" w:rsidRDefault="00A03EDD" w:rsidP="008B0265">
            <w:pPr>
              <w:numPr>
                <w:ilvl w:val="0"/>
                <w:numId w:val="11"/>
              </w:numPr>
              <w:spacing w:before="40" w:after="0" w:line="240" w:lineRule="auto"/>
              <w:ind w:left="184" w:hanging="153"/>
              <w:jc w:val="both"/>
              <w:rPr>
                <w:rFonts w:ascii="Times New Roman" w:eastAsia="Times New Roman" w:hAnsi="Times New Roman"/>
                <w:bCs/>
                <w:lang w:eastAsia="ru-RU"/>
              </w:rPr>
            </w:pPr>
            <w:r w:rsidRPr="00A30191">
              <w:rPr>
                <w:rFonts w:ascii="Times New Roman" w:eastAsia="Times New Roman" w:hAnsi="Times New Roman"/>
                <w:bCs/>
                <w:lang w:eastAsia="ru-RU"/>
              </w:rPr>
              <w:t>подтверждение изменения условий подтвержденного Банком аккредитива, связанного с увеличением суммы</w:t>
            </w:r>
          </w:p>
        </w:tc>
        <w:tc>
          <w:tcPr>
            <w:tcW w:w="2552" w:type="dxa"/>
            <w:shd w:val="clear" w:color="auto" w:fill="auto"/>
            <w:vAlign w:val="center"/>
          </w:tcPr>
          <w:p w:rsidR="00A03EDD" w:rsidRPr="00A30191" w:rsidRDefault="00A03EDD" w:rsidP="008B0265">
            <w:pPr>
              <w:spacing w:after="0" w:line="240" w:lineRule="auto"/>
              <w:jc w:val="center"/>
              <w:rPr>
                <w:rFonts w:ascii="Times New Roman" w:eastAsia="Times New Roman" w:hAnsi="Times New Roman"/>
                <w:bCs/>
                <w:lang w:eastAsia="ru-RU"/>
              </w:rPr>
            </w:pPr>
          </w:p>
        </w:tc>
        <w:tc>
          <w:tcPr>
            <w:tcW w:w="3260" w:type="dxa"/>
            <w:tcBorders>
              <w:top w:val="single" w:sz="4" w:space="0" w:color="auto"/>
            </w:tcBorders>
            <w:shd w:val="clear" w:color="auto" w:fill="auto"/>
          </w:tcPr>
          <w:p w:rsidR="00A03EDD" w:rsidRPr="00A30191" w:rsidRDefault="00A03EDD" w:rsidP="008B0265">
            <w:pPr>
              <w:spacing w:after="0" w:line="240" w:lineRule="auto"/>
              <w:rPr>
                <w:rFonts w:ascii="Times New Roman" w:eastAsia="Times New Roman" w:hAnsi="Times New Roman"/>
                <w:bCs/>
                <w:lang w:eastAsia="ru-RU"/>
              </w:rPr>
            </w:pPr>
          </w:p>
        </w:tc>
      </w:tr>
      <w:tr w:rsidR="00A30191" w:rsidRPr="00A30191" w:rsidTr="008B0265">
        <w:tblPrEx>
          <w:tblLook w:val="04A0" w:firstRow="1" w:lastRow="0" w:firstColumn="1" w:lastColumn="0" w:noHBand="0" w:noVBand="1"/>
        </w:tblPrEx>
        <w:tc>
          <w:tcPr>
            <w:tcW w:w="993" w:type="dxa"/>
            <w:shd w:val="clear" w:color="auto" w:fill="auto"/>
          </w:tcPr>
          <w:p w:rsidR="00A03EDD" w:rsidRPr="00A30191" w:rsidRDefault="00A03EDD" w:rsidP="008B0265">
            <w:pPr>
              <w:spacing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5.3.3.1.</w:t>
            </w:r>
          </w:p>
        </w:tc>
        <w:tc>
          <w:tcPr>
            <w:tcW w:w="3260" w:type="dxa"/>
            <w:shd w:val="clear" w:color="auto" w:fill="auto"/>
          </w:tcPr>
          <w:p w:rsidR="00A03EDD" w:rsidRPr="00A30191" w:rsidRDefault="00A03EDD" w:rsidP="008B0265">
            <w:pPr>
              <w:spacing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При предоставлении банком-эмитентом 100% денежного покрытия</w:t>
            </w:r>
          </w:p>
        </w:tc>
        <w:tc>
          <w:tcPr>
            <w:tcW w:w="2552" w:type="dxa"/>
            <w:shd w:val="clear" w:color="auto" w:fill="auto"/>
          </w:tcPr>
          <w:p w:rsidR="00A03EDD" w:rsidRPr="00A30191" w:rsidRDefault="00A03EDD" w:rsidP="008B0265">
            <w:pPr>
              <w:spacing w:after="0" w:line="240" w:lineRule="auto"/>
              <w:jc w:val="center"/>
              <w:rPr>
                <w:rFonts w:ascii="Times New Roman" w:hAnsi="Times New Roman"/>
                <w:bCs/>
              </w:rPr>
            </w:pPr>
            <w:r w:rsidRPr="00A30191">
              <w:rPr>
                <w:rFonts w:ascii="Times New Roman" w:hAnsi="Times New Roman"/>
                <w:bCs/>
              </w:rPr>
              <w:t>0,20% от суммы аккредитива, увеличения суммы аккредитива и/или неиспользованного остатка средств по аккредитиву,</w:t>
            </w:r>
          </w:p>
          <w:p w:rsidR="00A03EDD" w:rsidRPr="00A30191" w:rsidRDefault="00A03EDD" w:rsidP="008B0265">
            <w:pPr>
              <w:spacing w:after="0" w:line="240" w:lineRule="auto"/>
              <w:jc w:val="center"/>
              <w:rPr>
                <w:rFonts w:ascii="Times New Roman" w:hAnsi="Times New Roman"/>
                <w:bCs/>
              </w:rPr>
            </w:pPr>
            <w:r w:rsidRPr="00A30191">
              <w:rPr>
                <w:rFonts w:ascii="Times New Roman" w:hAnsi="Times New Roman"/>
                <w:bCs/>
              </w:rPr>
              <w:t>минимум 150 евро,</w:t>
            </w:r>
          </w:p>
          <w:p w:rsidR="00A03EDD" w:rsidRPr="00A30191" w:rsidRDefault="00A03EDD" w:rsidP="008B0265">
            <w:pPr>
              <w:spacing w:after="0" w:line="240" w:lineRule="auto"/>
              <w:jc w:val="center"/>
              <w:rPr>
                <w:rFonts w:ascii="Times New Roman" w:eastAsia="Times New Roman" w:hAnsi="Times New Roman"/>
                <w:bCs/>
                <w:lang w:eastAsia="ru-RU"/>
              </w:rPr>
            </w:pPr>
            <w:r w:rsidRPr="00A30191">
              <w:rPr>
                <w:rFonts w:ascii="Times New Roman" w:hAnsi="Times New Roman"/>
                <w:bCs/>
              </w:rPr>
              <w:t>за период, состоящий из 90 последовательных календарных дней, или его часть</w:t>
            </w:r>
          </w:p>
        </w:tc>
        <w:tc>
          <w:tcPr>
            <w:tcW w:w="3260" w:type="dxa"/>
            <w:tcBorders>
              <w:top w:val="single" w:sz="4" w:space="0" w:color="auto"/>
            </w:tcBorders>
            <w:shd w:val="clear" w:color="auto" w:fill="auto"/>
          </w:tcPr>
          <w:p w:rsidR="00A03EDD" w:rsidRPr="00A30191" w:rsidRDefault="00A03EDD" w:rsidP="008B0265">
            <w:pPr>
              <w:spacing w:before="40" w:after="0" w:line="240" w:lineRule="auto"/>
              <w:jc w:val="both"/>
              <w:rPr>
                <w:rFonts w:ascii="Times New Roman" w:hAnsi="Times New Roman"/>
                <w:iCs/>
              </w:rPr>
            </w:pPr>
            <w:r w:rsidRPr="00A30191">
              <w:rPr>
                <w:rFonts w:ascii="Times New Roman" w:hAnsi="Times New Roman"/>
                <w:iCs/>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 и срока тратты (если аккредитив исполняется путем акцепта срочной тратты).</w:t>
            </w:r>
          </w:p>
          <w:p w:rsidR="00A03EDD" w:rsidRPr="00A30191" w:rsidRDefault="00A03EDD" w:rsidP="008B0265">
            <w:pPr>
              <w:spacing w:before="40" w:after="0" w:line="240" w:lineRule="auto"/>
              <w:jc w:val="both"/>
              <w:rPr>
                <w:rFonts w:ascii="Times New Roman" w:hAnsi="Times New Roman"/>
                <w:iCs/>
              </w:rPr>
            </w:pPr>
            <w:r w:rsidRPr="00A30191">
              <w:rPr>
                <w:rFonts w:ascii="Times New Roman" w:hAnsi="Times New Roman"/>
                <w:iCs/>
              </w:rPr>
              <w:t>Первый период начинается в дату подтверждения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w:t>
            </w:r>
          </w:p>
          <w:p w:rsidR="00A03EDD" w:rsidRPr="00A30191" w:rsidRDefault="00A03EDD" w:rsidP="008B0265">
            <w:pPr>
              <w:spacing w:before="40" w:after="0" w:line="240" w:lineRule="auto"/>
              <w:jc w:val="both"/>
              <w:rPr>
                <w:rFonts w:ascii="Times New Roman" w:hAnsi="Times New Roman"/>
                <w:iCs/>
              </w:rPr>
            </w:pPr>
            <w:r w:rsidRPr="00A30191">
              <w:rPr>
                <w:rFonts w:ascii="Times New Roman" w:hAnsi="Times New Roman"/>
                <w:iCs/>
              </w:rPr>
              <w:t>В расчет комиссии включаются как первый, так и последний день периода.</w:t>
            </w:r>
          </w:p>
          <w:p w:rsidR="00A03EDD" w:rsidRPr="00A30191" w:rsidRDefault="00A03EDD" w:rsidP="008B0265">
            <w:pPr>
              <w:spacing w:before="40" w:after="0" w:line="240" w:lineRule="auto"/>
              <w:jc w:val="both"/>
              <w:rPr>
                <w:rFonts w:ascii="Times New Roman" w:hAnsi="Times New Roman"/>
                <w:iCs/>
              </w:rPr>
            </w:pPr>
            <w:r w:rsidRPr="00A30191">
              <w:rPr>
                <w:rFonts w:ascii="Times New Roman" w:hAnsi="Times New Roman"/>
                <w:iCs/>
              </w:rPr>
              <w:t xml:space="preserve">Начисление комиссии производится на сумму аккредитива / неиспользованного остатка средств по аккредитиву / тратты по состоянию на начало каждого </w:t>
            </w:r>
            <w:r w:rsidRPr="00A30191">
              <w:rPr>
                <w:rFonts w:ascii="Times New Roman" w:hAnsi="Times New Roman"/>
                <w:iCs/>
              </w:rPr>
              <w:lastRenderedPageBreak/>
              <w:t>дня периода (при этом в дату подтверждения аккредитива комиссия начисляется на сумму аккредитива, в дату подтверждения увеличения суммы аккредитива – на сумму неиспользованного остатка средств по аккредитиву с учетом увеличения его суммы). Комиссия начисляется без учета фактического количества дней действия аккредитива в периоде.</w:t>
            </w:r>
          </w:p>
          <w:p w:rsidR="00A03EDD" w:rsidRPr="00A30191" w:rsidRDefault="00A03EDD" w:rsidP="008B0265">
            <w:pPr>
              <w:spacing w:before="40" w:after="0" w:line="240" w:lineRule="auto"/>
              <w:jc w:val="both"/>
              <w:rPr>
                <w:rFonts w:ascii="Times New Roman" w:hAnsi="Times New Roman"/>
                <w:iCs/>
              </w:rPr>
            </w:pPr>
            <w:r w:rsidRPr="00A30191">
              <w:rPr>
                <w:rFonts w:ascii="Times New Roman" w:hAnsi="Times New Roman"/>
                <w:iCs/>
              </w:rPr>
              <w:t>Комиссия уплачивается в начисленной сумме по мере осуществления платежей по аккредитиву/тратте в дату осуществления соответствующего платежа, а в случае, если аккредитив не был использован или был использован не полностью - не позднее пятого рабочего дня с даты истечения срока действия аккредитива.</w:t>
            </w:r>
          </w:p>
          <w:p w:rsidR="00A03EDD" w:rsidRPr="00A30191" w:rsidRDefault="00A03EDD" w:rsidP="008B0265">
            <w:pPr>
              <w:spacing w:after="0" w:line="240" w:lineRule="auto"/>
              <w:rPr>
                <w:rFonts w:ascii="Times New Roman" w:eastAsia="Times New Roman" w:hAnsi="Times New Roman"/>
                <w:bCs/>
                <w:lang w:eastAsia="ru-RU"/>
              </w:rPr>
            </w:pPr>
          </w:p>
        </w:tc>
      </w:tr>
      <w:tr w:rsidR="00A30191" w:rsidRPr="00A30191" w:rsidTr="008B0265">
        <w:tblPrEx>
          <w:tblLook w:val="04A0" w:firstRow="1" w:lastRow="0" w:firstColumn="1" w:lastColumn="0" w:noHBand="0" w:noVBand="1"/>
        </w:tblPrEx>
        <w:tc>
          <w:tcPr>
            <w:tcW w:w="993" w:type="dxa"/>
            <w:shd w:val="clear" w:color="auto" w:fill="auto"/>
          </w:tcPr>
          <w:p w:rsidR="00A03EDD" w:rsidRPr="00A30191" w:rsidRDefault="00A03EDD" w:rsidP="008B0265">
            <w:pPr>
              <w:spacing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lastRenderedPageBreak/>
              <w:t>5.3.3.2.</w:t>
            </w:r>
          </w:p>
        </w:tc>
        <w:tc>
          <w:tcPr>
            <w:tcW w:w="3260" w:type="dxa"/>
            <w:shd w:val="clear" w:color="auto" w:fill="auto"/>
          </w:tcPr>
          <w:p w:rsidR="00A03EDD" w:rsidRPr="00A30191" w:rsidRDefault="00A03EDD" w:rsidP="008B0265">
            <w:pPr>
              <w:spacing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При отсутствии 100% денежного покрытия</w:t>
            </w:r>
          </w:p>
        </w:tc>
        <w:tc>
          <w:tcPr>
            <w:tcW w:w="2552" w:type="dxa"/>
            <w:shd w:val="clear" w:color="auto" w:fill="auto"/>
          </w:tcPr>
          <w:p w:rsidR="00A03EDD" w:rsidRPr="00A30191" w:rsidRDefault="00A03EDD" w:rsidP="008B0265">
            <w:pPr>
              <w:spacing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По соглашению сторон</w:t>
            </w:r>
          </w:p>
        </w:tc>
        <w:tc>
          <w:tcPr>
            <w:tcW w:w="3260" w:type="dxa"/>
            <w:tcBorders>
              <w:top w:val="single" w:sz="4" w:space="0" w:color="auto"/>
            </w:tcBorders>
            <w:shd w:val="clear" w:color="auto" w:fill="auto"/>
          </w:tcPr>
          <w:p w:rsidR="00A03EDD" w:rsidRPr="00A30191" w:rsidRDefault="00A03EDD" w:rsidP="008B0265">
            <w:pPr>
              <w:spacing w:after="0" w:line="240" w:lineRule="auto"/>
              <w:rPr>
                <w:rFonts w:ascii="Times New Roman" w:eastAsia="Times New Roman" w:hAnsi="Times New Roman"/>
                <w:bCs/>
                <w:lang w:eastAsia="ru-RU"/>
              </w:rPr>
            </w:pPr>
          </w:p>
        </w:tc>
      </w:tr>
      <w:tr w:rsidR="00A30191" w:rsidRPr="00A30191" w:rsidTr="008B0265">
        <w:tblPrEx>
          <w:tblLook w:val="04A0" w:firstRow="1" w:lastRow="0" w:firstColumn="1" w:lastColumn="0" w:noHBand="0" w:noVBand="1"/>
        </w:tblPrEx>
        <w:tc>
          <w:tcPr>
            <w:tcW w:w="993" w:type="dxa"/>
            <w:shd w:val="clear" w:color="auto" w:fill="auto"/>
          </w:tcPr>
          <w:p w:rsidR="00A03EDD" w:rsidRPr="00A30191" w:rsidRDefault="00A03EDD" w:rsidP="008B0265">
            <w:pPr>
              <w:spacing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5.3.4.</w:t>
            </w:r>
          </w:p>
        </w:tc>
        <w:tc>
          <w:tcPr>
            <w:tcW w:w="3260" w:type="dxa"/>
            <w:shd w:val="clear" w:color="auto" w:fill="auto"/>
          </w:tcPr>
          <w:p w:rsidR="00A03EDD" w:rsidRPr="00A30191" w:rsidRDefault="00A03EDD" w:rsidP="008B0265">
            <w:pPr>
              <w:numPr>
                <w:ilvl w:val="0"/>
                <w:numId w:val="11"/>
              </w:numPr>
              <w:spacing w:before="40" w:after="0" w:line="240" w:lineRule="auto"/>
              <w:ind w:left="184" w:hanging="153"/>
              <w:jc w:val="both"/>
              <w:rPr>
                <w:rFonts w:ascii="Times New Roman" w:eastAsia="Times New Roman" w:hAnsi="Times New Roman"/>
                <w:bCs/>
                <w:lang w:eastAsia="ru-RU"/>
              </w:rPr>
            </w:pPr>
            <w:r w:rsidRPr="00A30191">
              <w:rPr>
                <w:rFonts w:ascii="Times New Roman" w:eastAsia="Times New Roman" w:hAnsi="Times New Roman"/>
                <w:bCs/>
                <w:lang w:eastAsia="ru-RU"/>
              </w:rPr>
              <w:t>Авизование изменений условий ранее авизованного аккредитива, не связанных с увеличением его суммы;</w:t>
            </w:r>
          </w:p>
          <w:p w:rsidR="00A03EDD" w:rsidRPr="00A30191" w:rsidRDefault="00A03EDD" w:rsidP="008B0265">
            <w:pPr>
              <w:numPr>
                <w:ilvl w:val="0"/>
                <w:numId w:val="11"/>
              </w:numPr>
              <w:spacing w:before="40" w:after="0" w:line="240" w:lineRule="auto"/>
              <w:ind w:left="184" w:hanging="153"/>
              <w:jc w:val="both"/>
              <w:rPr>
                <w:rFonts w:ascii="Times New Roman" w:eastAsia="Times New Roman" w:hAnsi="Times New Roman"/>
                <w:bCs/>
                <w:lang w:eastAsia="ru-RU"/>
              </w:rPr>
            </w:pPr>
            <w:r w:rsidRPr="00A30191">
              <w:rPr>
                <w:rFonts w:ascii="Times New Roman" w:eastAsia="Times New Roman" w:hAnsi="Times New Roman"/>
                <w:bCs/>
                <w:lang w:eastAsia="ru-RU"/>
              </w:rPr>
              <w:t>запроса на аннуляцию аккредитива</w:t>
            </w:r>
          </w:p>
        </w:tc>
        <w:tc>
          <w:tcPr>
            <w:tcW w:w="2552" w:type="dxa"/>
            <w:shd w:val="clear" w:color="auto" w:fill="auto"/>
            <w:vAlign w:val="center"/>
          </w:tcPr>
          <w:p w:rsidR="00A03EDD" w:rsidRPr="00A30191" w:rsidRDefault="00A03EDD" w:rsidP="008B0265">
            <w:pPr>
              <w:spacing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50 евро</w:t>
            </w:r>
          </w:p>
        </w:tc>
        <w:tc>
          <w:tcPr>
            <w:tcW w:w="3260" w:type="dxa"/>
            <w:tcBorders>
              <w:top w:val="single" w:sz="4" w:space="0" w:color="auto"/>
            </w:tcBorders>
            <w:shd w:val="clear" w:color="auto" w:fill="auto"/>
          </w:tcPr>
          <w:p w:rsidR="00A03EDD" w:rsidRPr="00A30191" w:rsidRDefault="00A03EDD" w:rsidP="008B0265">
            <w:pPr>
              <w:spacing w:after="0" w:line="240" w:lineRule="auto"/>
              <w:rPr>
                <w:rFonts w:ascii="Times New Roman" w:eastAsia="Times New Roman" w:hAnsi="Times New Roman"/>
                <w:bCs/>
                <w:lang w:eastAsia="ru-RU"/>
              </w:rPr>
            </w:pPr>
          </w:p>
        </w:tc>
      </w:tr>
      <w:tr w:rsidR="00A30191" w:rsidRPr="00A30191" w:rsidTr="008B0265">
        <w:tblPrEx>
          <w:tblLook w:val="04A0" w:firstRow="1" w:lastRow="0" w:firstColumn="1" w:lastColumn="0" w:noHBand="0" w:noVBand="1"/>
        </w:tblPrEx>
        <w:tc>
          <w:tcPr>
            <w:tcW w:w="993" w:type="dxa"/>
            <w:shd w:val="clear" w:color="auto" w:fill="auto"/>
          </w:tcPr>
          <w:p w:rsidR="00A03EDD" w:rsidRPr="00A30191" w:rsidRDefault="00A03EDD" w:rsidP="008B0265">
            <w:pPr>
              <w:spacing w:before="40"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5.3.5.</w:t>
            </w:r>
          </w:p>
        </w:tc>
        <w:tc>
          <w:tcPr>
            <w:tcW w:w="3260" w:type="dxa"/>
            <w:shd w:val="clear" w:color="auto" w:fill="auto"/>
          </w:tcPr>
          <w:p w:rsidR="00A03EDD" w:rsidRPr="00A30191" w:rsidRDefault="00A03EDD" w:rsidP="008B0265">
            <w:pPr>
              <w:spacing w:before="40"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Обработка/проверка документов</w:t>
            </w:r>
          </w:p>
        </w:tc>
        <w:tc>
          <w:tcPr>
            <w:tcW w:w="2552" w:type="dxa"/>
            <w:shd w:val="clear" w:color="auto" w:fill="auto"/>
          </w:tcPr>
          <w:p w:rsidR="00A03EDD" w:rsidRPr="00A30191" w:rsidRDefault="00A03EDD" w:rsidP="008B0265">
            <w:pPr>
              <w:spacing w:before="40"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0,15% от суммы, подлежащей оплате,</w:t>
            </w:r>
          </w:p>
          <w:p w:rsidR="00A03EDD" w:rsidRPr="00A30191" w:rsidRDefault="00A03EDD" w:rsidP="008B0265">
            <w:pPr>
              <w:spacing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минимум 150 евро,</w:t>
            </w:r>
          </w:p>
          <w:p w:rsidR="00A03EDD" w:rsidRPr="00A30191" w:rsidRDefault="00A03EDD" w:rsidP="008B0265">
            <w:pPr>
              <w:spacing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максимум 5 000 евро</w:t>
            </w:r>
          </w:p>
        </w:tc>
        <w:tc>
          <w:tcPr>
            <w:tcW w:w="3260" w:type="dxa"/>
            <w:tcBorders>
              <w:top w:val="single" w:sz="4" w:space="0" w:color="auto"/>
            </w:tcBorders>
            <w:shd w:val="clear" w:color="auto" w:fill="auto"/>
          </w:tcPr>
          <w:p w:rsidR="00A03EDD" w:rsidRPr="00A30191" w:rsidRDefault="00A03EDD" w:rsidP="008B0265">
            <w:pPr>
              <w:spacing w:before="40" w:after="12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Комиссия взимается за обработку/проверку одного комплекта документов (в т. ч. если документы не приняты к оплате), исходя из суммы, подлежащей оплате в рамках аккредитива</w:t>
            </w:r>
          </w:p>
        </w:tc>
      </w:tr>
      <w:tr w:rsidR="00A30191" w:rsidRPr="00A30191" w:rsidTr="008B0265">
        <w:tblPrEx>
          <w:tblLook w:val="04A0" w:firstRow="1" w:lastRow="0" w:firstColumn="1" w:lastColumn="0" w:noHBand="0" w:noVBand="1"/>
        </w:tblPrEx>
        <w:tc>
          <w:tcPr>
            <w:tcW w:w="993" w:type="dxa"/>
            <w:shd w:val="clear" w:color="auto" w:fill="auto"/>
          </w:tcPr>
          <w:p w:rsidR="00A03EDD" w:rsidRPr="00A30191" w:rsidRDefault="00A03EDD" w:rsidP="008B0265">
            <w:pPr>
              <w:spacing w:before="40"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5.3.6.</w:t>
            </w:r>
          </w:p>
        </w:tc>
        <w:tc>
          <w:tcPr>
            <w:tcW w:w="3260" w:type="dxa"/>
            <w:shd w:val="clear" w:color="auto" w:fill="auto"/>
          </w:tcPr>
          <w:p w:rsidR="00A03EDD" w:rsidRPr="00A30191" w:rsidRDefault="00A03EDD" w:rsidP="008B0265">
            <w:pPr>
              <w:numPr>
                <w:ilvl w:val="0"/>
                <w:numId w:val="11"/>
              </w:numPr>
              <w:spacing w:before="40" w:after="0" w:line="240" w:lineRule="auto"/>
              <w:ind w:left="184" w:hanging="153"/>
              <w:jc w:val="both"/>
              <w:rPr>
                <w:rFonts w:ascii="Times New Roman" w:eastAsia="Times New Roman" w:hAnsi="Times New Roman"/>
                <w:bCs/>
                <w:lang w:eastAsia="ru-RU"/>
              </w:rPr>
            </w:pPr>
            <w:r w:rsidRPr="00A30191">
              <w:rPr>
                <w:rFonts w:ascii="Times New Roman" w:eastAsia="Times New Roman" w:hAnsi="Times New Roman"/>
                <w:bCs/>
                <w:lang w:eastAsia="ru-RU"/>
              </w:rPr>
              <w:t xml:space="preserve">Перевод аккредитива в пользу другого бенефициара (трансферация); </w:t>
            </w:r>
          </w:p>
          <w:p w:rsidR="00A03EDD" w:rsidRPr="00A30191" w:rsidRDefault="00A03EDD" w:rsidP="008B0265">
            <w:pPr>
              <w:numPr>
                <w:ilvl w:val="0"/>
                <w:numId w:val="11"/>
              </w:numPr>
              <w:spacing w:before="40" w:after="0" w:line="240" w:lineRule="auto"/>
              <w:ind w:left="184" w:hanging="153"/>
              <w:jc w:val="both"/>
              <w:rPr>
                <w:rFonts w:ascii="Times New Roman" w:eastAsia="Times New Roman" w:hAnsi="Times New Roman"/>
                <w:bCs/>
                <w:lang w:eastAsia="ru-RU"/>
              </w:rPr>
            </w:pPr>
            <w:r w:rsidRPr="00A30191">
              <w:rPr>
                <w:rFonts w:ascii="Times New Roman" w:eastAsia="Times New Roman" w:hAnsi="Times New Roman"/>
                <w:bCs/>
                <w:lang w:eastAsia="ru-RU"/>
              </w:rPr>
              <w:t>изменение условий трансферированного аккредитива, связанное с увеличением суммы</w:t>
            </w:r>
          </w:p>
        </w:tc>
        <w:tc>
          <w:tcPr>
            <w:tcW w:w="2552" w:type="dxa"/>
            <w:shd w:val="clear" w:color="auto" w:fill="auto"/>
          </w:tcPr>
          <w:p w:rsidR="00A03EDD" w:rsidRPr="00A30191" w:rsidRDefault="00A03EDD" w:rsidP="008B0265">
            <w:pPr>
              <w:spacing w:before="40"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0,15% от трансферированной суммы или суммы её увеличения,</w:t>
            </w:r>
          </w:p>
          <w:p w:rsidR="00A03EDD" w:rsidRPr="00A30191" w:rsidRDefault="00A03EDD" w:rsidP="008B0265">
            <w:pPr>
              <w:spacing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минимум 150 евро,</w:t>
            </w:r>
          </w:p>
          <w:p w:rsidR="00A03EDD" w:rsidRPr="00A30191" w:rsidRDefault="00A03EDD" w:rsidP="008B0265">
            <w:pPr>
              <w:spacing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максимум 1 500 евро</w:t>
            </w:r>
          </w:p>
        </w:tc>
        <w:tc>
          <w:tcPr>
            <w:tcW w:w="3260" w:type="dxa"/>
            <w:shd w:val="clear" w:color="auto" w:fill="auto"/>
          </w:tcPr>
          <w:p w:rsidR="00A03EDD" w:rsidRPr="00A30191" w:rsidRDefault="00A03EDD" w:rsidP="008B0265">
            <w:pPr>
              <w:spacing w:after="0" w:line="240" w:lineRule="auto"/>
              <w:rPr>
                <w:rFonts w:ascii="Times New Roman" w:eastAsia="Times New Roman" w:hAnsi="Times New Roman"/>
                <w:bCs/>
                <w:lang w:eastAsia="ru-RU"/>
              </w:rPr>
            </w:pPr>
          </w:p>
        </w:tc>
      </w:tr>
      <w:tr w:rsidR="00A30191" w:rsidRPr="00A30191" w:rsidTr="008B0265">
        <w:tblPrEx>
          <w:tblLook w:val="04A0" w:firstRow="1" w:lastRow="0" w:firstColumn="1" w:lastColumn="0" w:noHBand="0" w:noVBand="1"/>
        </w:tblPrEx>
        <w:tc>
          <w:tcPr>
            <w:tcW w:w="993" w:type="dxa"/>
            <w:shd w:val="clear" w:color="auto" w:fill="auto"/>
          </w:tcPr>
          <w:p w:rsidR="00A03EDD" w:rsidRPr="00A30191" w:rsidRDefault="00A03EDD" w:rsidP="008B0265">
            <w:pPr>
              <w:spacing w:before="40"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5.3.7.</w:t>
            </w:r>
          </w:p>
        </w:tc>
        <w:tc>
          <w:tcPr>
            <w:tcW w:w="3260" w:type="dxa"/>
            <w:shd w:val="clear" w:color="auto" w:fill="auto"/>
          </w:tcPr>
          <w:p w:rsidR="00A03EDD" w:rsidRPr="00A30191" w:rsidRDefault="00A03EDD" w:rsidP="008B0265">
            <w:pPr>
              <w:numPr>
                <w:ilvl w:val="0"/>
                <w:numId w:val="11"/>
              </w:numPr>
              <w:spacing w:before="40" w:after="0" w:line="240" w:lineRule="auto"/>
              <w:ind w:left="184" w:hanging="153"/>
              <w:jc w:val="both"/>
              <w:rPr>
                <w:rFonts w:ascii="Times New Roman" w:eastAsia="Times New Roman" w:hAnsi="Times New Roman"/>
                <w:bCs/>
                <w:lang w:eastAsia="ru-RU"/>
              </w:rPr>
            </w:pPr>
            <w:r w:rsidRPr="00A30191">
              <w:rPr>
                <w:rFonts w:ascii="Times New Roman" w:eastAsia="Times New Roman" w:hAnsi="Times New Roman"/>
                <w:bCs/>
                <w:lang w:eastAsia="ru-RU"/>
              </w:rPr>
              <w:t xml:space="preserve">Изменение условий трансферированного аккредитива, не связанное с увеличением суммы; </w:t>
            </w:r>
          </w:p>
          <w:p w:rsidR="00A03EDD" w:rsidRPr="00A30191" w:rsidRDefault="00A03EDD" w:rsidP="008B0265">
            <w:pPr>
              <w:numPr>
                <w:ilvl w:val="0"/>
                <w:numId w:val="11"/>
              </w:numPr>
              <w:spacing w:before="40" w:after="0" w:line="240" w:lineRule="auto"/>
              <w:ind w:left="184" w:hanging="153"/>
              <w:jc w:val="both"/>
              <w:rPr>
                <w:rFonts w:ascii="Times New Roman" w:eastAsia="Times New Roman" w:hAnsi="Times New Roman"/>
                <w:bCs/>
                <w:lang w:eastAsia="ru-RU"/>
              </w:rPr>
            </w:pPr>
            <w:r w:rsidRPr="00A30191">
              <w:rPr>
                <w:rFonts w:ascii="Times New Roman" w:eastAsia="Times New Roman" w:hAnsi="Times New Roman"/>
                <w:bCs/>
                <w:lang w:eastAsia="ru-RU"/>
              </w:rPr>
              <w:t>авизование запроса на аннуляцию трансферированного аккредитива</w:t>
            </w:r>
          </w:p>
        </w:tc>
        <w:tc>
          <w:tcPr>
            <w:tcW w:w="2552" w:type="dxa"/>
            <w:shd w:val="clear" w:color="auto" w:fill="auto"/>
            <w:vAlign w:val="center"/>
          </w:tcPr>
          <w:p w:rsidR="00A03EDD" w:rsidRPr="00A30191" w:rsidRDefault="00A03EDD" w:rsidP="008B0265">
            <w:pPr>
              <w:spacing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150 евро</w:t>
            </w:r>
          </w:p>
        </w:tc>
        <w:tc>
          <w:tcPr>
            <w:tcW w:w="3260" w:type="dxa"/>
            <w:shd w:val="clear" w:color="auto" w:fill="auto"/>
          </w:tcPr>
          <w:p w:rsidR="00A03EDD" w:rsidRPr="00A30191" w:rsidRDefault="00A03EDD" w:rsidP="008B0265">
            <w:pPr>
              <w:spacing w:after="0" w:line="240" w:lineRule="auto"/>
              <w:rPr>
                <w:rFonts w:ascii="Times New Roman" w:eastAsia="Times New Roman" w:hAnsi="Times New Roman"/>
                <w:bCs/>
                <w:lang w:eastAsia="ru-RU"/>
              </w:rPr>
            </w:pPr>
          </w:p>
        </w:tc>
      </w:tr>
      <w:tr w:rsidR="00A30191" w:rsidRPr="00A30191" w:rsidTr="008B0265">
        <w:tblPrEx>
          <w:tblLook w:val="04A0" w:firstRow="1" w:lastRow="0" w:firstColumn="1" w:lastColumn="0" w:noHBand="0" w:noVBand="1"/>
        </w:tblPrEx>
        <w:tc>
          <w:tcPr>
            <w:tcW w:w="993" w:type="dxa"/>
            <w:shd w:val="clear" w:color="auto" w:fill="auto"/>
          </w:tcPr>
          <w:p w:rsidR="00A03EDD" w:rsidRPr="00A30191" w:rsidRDefault="00A03EDD" w:rsidP="008B0265">
            <w:pPr>
              <w:spacing w:before="120" w:after="12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lastRenderedPageBreak/>
              <w:t>5.4.</w:t>
            </w:r>
          </w:p>
        </w:tc>
        <w:tc>
          <w:tcPr>
            <w:tcW w:w="9072" w:type="dxa"/>
            <w:gridSpan w:val="3"/>
            <w:shd w:val="clear" w:color="auto" w:fill="auto"/>
          </w:tcPr>
          <w:p w:rsidR="00A03EDD" w:rsidRPr="00A30191" w:rsidRDefault="00A03EDD" w:rsidP="008B0265">
            <w:pPr>
              <w:spacing w:before="120" w:after="120" w:line="240" w:lineRule="auto"/>
              <w:rPr>
                <w:rFonts w:ascii="Times New Roman" w:eastAsia="Times New Roman" w:hAnsi="Times New Roman"/>
                <w:bCs/>
                <w:lang w:eastAsia="ru-RU"/>
              </w:rPr>
            </w:pPr>
            <w:r w:rsidRPr="00A30191">
              <w:rPr>
                <w:rFonts w:ascii="Times New Roman" w:eastAsia="Times New Roman" w:hAnsi="Times New Roman"/>
                <w:bCs/>
                <w:lang w:eastAsia="ru-RU"/>
              </w:rPr>
              <w:t>Инкассо</w:t>
            </w:r>
          </w:p>
        </w:tc>
      </w:tr>
      <w:tr w:rsidR="00A30191" w:rsidRPr="00A30191" w:rsidTr="008B0265">
        <w:tblPrEx>
          <w:tblLook w:val="04A0" w:firstRow="1" w:lastRow="0" w:firstColumn="1" w:lastColumn="0" w:noHBand="0" w:noVBand="1"/>
        </w:tblPrEx>
        <w:tc>
          <w:tcPr>
            <w:tcW w:w="10065" w:type="dxa"/>
            <w:gridSpan w:val="4"/>
            <w:shd w:val="clear" w:color="auto" w:fill="auto"/>
          </w:tcPr>
          <w:p w:rsidR="00A03EDD" w:rsidRPr="00A30191" w:rsidRDefault="00A03EDD" w:rsidP="008B0265">
            <w:pPr>
              <w:spacing w:before="40" w:after="4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Документарное инкассо</w:t>
            </w:r>
          </w:p>
        </w:tc>
      </w:tr>
      <w:tr w:rsidR="00A30191" w:rsidRPr="00A30191" w:rsidTr="008B0265">
        <w:tblPrEx>
          <w:tblLook w:val="04A0" w:firstRow="1" w:lastRow="0" w:firstColumn="1" w:lastColumn="0" w:noHBand="0" w:noVBand="1"/>
        </w:tblPrEx>
        <w:tc>
          <w:tcPr>
            <w:tcW w:w="993" w:type="dxa"/>
            <w:shd w:val="clear" w:color="auto" w:fill="auto"/>
          </w:tcPr>
          <w:p w:rsidR="00A03EDD" w:rsidRPr="00A30191" w:rsidRDefault="00A03EDD" w:rsidP="008B0265">
            <w:pPr>
              <w:spacing w:before="40" w:after="40" w:line="240" w:lineRule="auto"/>
              <w:jc w:val="center"/>
              <w:rPr>
                <w:rFonts w:ascii="Times New Roman" w:eastAsia="Times New Roman" w:hAnsi="Times New Roman"/>
                <w:lang w:eastAsia="ru-RU"/>
              </w:rPr>
            </w:pPr>
            <w:r w:rsidRPr="00A30191">
              <w:rPr>
                <w:rFonts w:ascii="Times New Roman" w:eastAsia="Times New Roman" w:hAnsi="Times New Roman"/>
                <w:lang w:eastAsia="ru-RU"/>
              </w:rPr>
              <w:t>5.4.1.</w:t>
            </w:r>
          </w:p>
        </w:tc>
        <w:tc>
          <w:tcPr>
            <w:tcW w:w="3260" w:type="dxa"/>
            <w:shd w:val="clear" w:color="auto" w:fill="auto"/>
          </w:tcPr>
          <w:p w:rsidR="00A03EDD" w:rsidRPr="00A30191" w:rsidRDefault="00A03EDD" w:rsidP="008B0265">
            <w:pPr>
              <w:spacing w:before="40" w:after="40" w:line="240" w:lineRule="auto"/>
              <w:rPr>
                <w:rFonts w:ascii="Times New Roman" w:eastAsia="Times New Roman" w:hAnsi="Times New Roman"/>
                <w:lang w:eastAsia="ru-RU"/>
              </w:rPr>
            </w:pPr>
            <w:r w:rsidRPr="00A30191">
              <w:rPr>
                <w:rFonts w:ascii="Times New Roman" w:eastAsia="Times New Roman" w:hAnsi="Times New Roman"/>
                <w:lang w:eastAsia="ru-RU"/>
              </w:rPr>
              <w:t>Прием, проверка, подготовка документов для отправки на инкассо</w:t>
            </w:r>
          </w:p>
        </w:tc>
        <w:tc>
          <w:tcPr>
            <w:tcW w:w="2552" w:type="dxa"/>
            <w:shd w:val="clear" w:color="auto" w:fill="auto"/>
          </w:tcPr>
          <w:p w:rsidR="00A03EDD" w:rsidRPr="00A30191" w:rsidRDefault="00A03EDD" w:rsidP="008B0265">
            <w:pPr>
              <w:spacing w:before="40" w:after="0" w:line="240" w:lineRule="auto"/>
              <w:jc w:val="center"/>
              <w:rPr>
                <w:rFonts w:ascii="Times New Roman" w:eastAsia="Times New Roman" w:hAnsi="Times New Roman"/>
                <w:lang w:eastAsia="ru-RU"/>
              </w:rPr>
            </w:pPr>
            <w:r w:rsidRPr="00A30191">
              <w:rPr>
                <w:rFonts w:ascii="Times New Roman" w:eastAsia="Times New Roman" w:hAnsi="Times New Roman"/>
                <w:lang w:eastAsia="ru-RU"/>
              </w:rPr>
              <w:t>0,15% от суммы,</w:t>
            </w:r>
          </w:p>
          <w:p w:rsidR="00A03EDD" w:rsidRPr="00A30191" w:rsidRDefault="00A03EDD" w:rsidP="008B0265">
            <w:pPr>
              <w:spacing w:after="0" w:line="240" w:lineRule="auto"/>
              <w:jc w:val="center"/>
              <w:rPr>
                <w:rFonts w:ascii="Times New Roman" w:eastAsia="Times New Roman" w:hAnsi="Times New Roman"/>
                <w:lang w:eastAsia="ru-RU"/>
              </w:rPr>
            </w:pPr>
            <w:r w:rsidRPr="00A30191">
              <w:rPr>
                <w:rFonts w:ascii="Times New Roman" w:eastAsia="Times New Roman" w:hAnsi="Times New Roman"/>
                <w:lang w:eastAsia="ru-RU"/>
              </w:rPr>
              <w:t>мин. 50 евро,</w:t>
            </w:r>
          </w:p>
          <w:p w:rsidR="00A03EDD" w:rsidRPr="00A30191" w:rsidRDefault="00A03EDD" w:rsidP="008B0265">
            <w:pPr>
              <w:spacing w:after="0" w:line="240" w:lineRule="auto"/>
              <w:jc w:val="center"/>
              <w:rPr>
                <w:rFonts w:ascii="Times New Roman" w:eastAsia="Times New Roman" w:hAnsi="Times New Roman"/>
                <w:lang w:eastAsia="ru-RU"/>
              </w:rPr>
            </w:pPr>
            <w:r w:rsidRPr="00A30191">
              <w:rPr>
                <w:rFonts w:ascii="Times New Roman" w:eastAsia="Times New Roman" w:hAnsi="Times New Roman"/>
                <w:lang w:eastAsia="ru-RU"/>
              </w:rPr>
              <w:t>макс. 500 евро</w:t>
            </w:r>
          </w:p>
        </w:tc>
        <w:tc>
          <w:tcPr>
            <w:tcW w:w="3260" w:type="dxa"/>
            <w:shd w:val="clear" w:color="auto" w:fill="auto"/>
          </w:tcPr>
          <w:p w:rsidR="00A03EDD" w:rsidRPr="00A30191" w:rsidRDefault="00A03EDD" w:rsidP="008B0265">
            <w:pPr>
              <w:spacing w:after="0" w:line="240" w:lineRule="auto"/>
              <w:rPr>
                <w:rFonts w:ascii="Times New Roman" w:eastAsia="Times New Roman" w:hAnsi="Times New Roman"/>
                <w:lang w:eastAsia="ru-RU"/>
              </w:rPr>
            </w:pPr>
          </w:p>
        </w:tc>
      </w:tr>
      <w:tr w:rsidR="00A30191" w:rsidRPr="00A30191" w:rsidTr="008B0265">
        <w:tblPrEx>
          <w:tblLook w:val="04A0" w:firstRow="1" w:lastRow="0" w:firstColumn="1" w:lastColumn="0" w:noHBand="0" w:noVBand="1"/>
        </w:tblPrEx>
        <w:tc>
          <w:tcPr>
            <w:tcW w:w="993" w:type="dxa"/>
            <w:shd w:val="clear" w:color="auto" w:fill="auto"/>
          </w:tcPr>
          <w:p w:rsidR="00A03EDD" w:rsidRPr="00A30191" w:rsidRDefault="00A03EDD" w:rsidP="008B0265">
            <w:pPr>
              <w:spacing w:before="40" w:after="40" w:line="240" w:lineRule="auto"/>
              <w:jc w:val="center"/>
              <w:rPr>
                <w:rFonts w:ascii="Times New Roman" w:eastAsia="Times New Roman" w:hAnsi="Times New Roman"/>
                <w:lang w:eastAsia="ru-RU"/>
              </w:rPr>
            </w:pPr>
            <w:r w:rsidRPr="00A30191">
              <w:rPr>
                <w:rFonts w:ascii="Times New Roman" w:eastAsia="Times New Roman" w:hAnsi="Times New Roman"/>
                <w:lang w:eastAsia="ru-RU"/>
              </w:rPr>
              <w:t>5.4.2.</w:t>
            </w:r>
          </w:p>
        </w:tc>
        <w:tc>
          <w:tcPr>
            <w:tcW w:w="3260" w:type="dxa"/>
            <w:shd w:val="clear" w:color="auto" w:fill="auto"/>
          </w:tcPr>
          <w:p w:rsidR="00A03EDD" w:rsidRPr="00A30191" w:rsidRDefault="00A03EDD" w:rsidP="008B0265">
            <w:pPr>
              <w:spacing w:before="40" w:after="40" w:line="240" w:lineRule="auto"/>
              <w:rPr>
                <w:rFonts w:ascii="Times New Roman" w:eastAsia="Times New Roman" w:hAnsi="Times New Roman"/>
                <w:lang w:eastAsia="ru-RU"/>
              </w:rPr>
            </w:pPr>
            <w:r w:rsidRPr="00A30191">
              <w:rPr>
                <w:rFonts w:ascii="Times New Roman" w:eastAsia="Times New Roman" w:hAnsi="Times New Roman"/>
                <w:lang w:eastAsia="ru-RU"/>
              </w:rPr>
              <w:t>Изменение условий инкассового поручения или аннуляция</w:t>
            </w:r>
          </w:p>
        </w:tc>
        <w:tc>
          <w:tcPr>
            <w:tcW w:w="2552" w:type="dxa"/>
            <w:shd w:val="clear" w:color="auto" w:fill="auto"/>
          </w:tcPr>
          <w:p w:rsidR="00A03EDD" w:rsidRPr="00A30191" w:rsidRDefault="00A03EDD" w:rsidP="008B0265">
            <w:pPr>
              <w:spacing w:before="40" w:after="0" w:line="240" w:lineRule="auto"/>
              <w:jc w:val="center"/>
              <w:rPr>
                <w:rFonts w:ascii="Times New Roman" w:eastAsia="Times New Roman" w:hAnsi="Times New Roman"/>
                <w:lang w:eastAsia="ru-RU"/>
              </w:rPr>
            </w:pPr>
            <w:r w:rsidRPr="00A30191">
              <w:rPr>
                <w:rFonts w:ascii="Times New Roman" w:eastAsia="Times New Roman" w:hAnsi="Times New Roman"/>
                <w:lang w:eastAsia="ru-RU"/>
              </w:rPr>
              <w:t>30 евро</w:t>
            </w:r>
          </w:p>
        </w:tc>
        <w:tc>
          <w:tcPr>
            <w:tcW w:w="3260" w:type="dxa"/>
            <w:shd w:val="clear" w:color="auto" w:fill="auto"/>
          </w:tcPr>
          <w:p w:rsidR="00A03EDD" w:rsidRPr="00A30191" w:rsidRDefault="00A03EDD" w:rsidP="008B0265">
            <w:pPr>
              <w:spacing w:after="0" w:line="240" w:lineRule="auto"/>
              <w:rPr>
                <w:rFonts w:ascii="Times New Roman" w:eastAsia="Times New Roman" w:hAnsi="Times New Roman"/>
                <w:lang w:eastAsia="ru-RU"/>
              </w:rPr>
            </w:pPr>
          </w:p>
        </w:tc>
      </w:tr>
      <w:tr w:rsidR="00A30191" w:rsidRPr="00A30191" w:rsidTr="008B0265">
        <w:tblPrEx>
          <w:tblLook w:val="04A0" w:firstRow="1" w:lastRow="0" w:firstColumn="1" w:lastColumn="0" w:noHBand="0" w:noVBand="1"/>
        </w:tblPrEx>
        <w:tc>
          <w:tcPr>
            <w:tcW w:w="993" w:type="dxa"/>
            <w:shd w:val="clear" w:color="auto" w:fill="auto"/>
          </w:tcPr>
          <w:p w:rsidR="00A03EDD" w:rsidRPr="00A30191" w:rsidRDefault="00A03EDD" w:rsidP="008B0265">
            <w:pPr>
              <w:spacing w:before="40" w:after="40" w:line="240" w:lineRule="auto"/>
              <w:jc w:val="center"/>
              <w:rPr>
                <w:rFonts w:ascii="Times New Roman" w:eastAsia="Times New Roman" w:hAnsi="Times New Roman"/>
                <w:lang w:eastAsia="ru-RU"/>
              </w:rPr>
            </w:pPr>
            <w:r w:rsidRPr="00A30191">
              <w:rPr>
                <w:rFonts w:ascii="Times New Roman" w:eastAsia="Times New Roman" w:hAnsi="Times New Roman"/>
                <w:lang w:eastAsia="ru-RU"/>
              </w:rPr>
              <w:t>5.4.3.</w:t>
            </w:r>
          </w:p>
        </w:tc>
        <w:tc>
          <w:tcPr>
            <w:tcW w:w="3260" w:type="dxa"/>
            <w:shd w:val="clear" w:color="auto" w:fill="auto"/>
          </w:tcPr>
          <w:p w:rsidR="00A03EDD" w:rsidRPr="00A30191" w:rsidRDefault="00A03EDD" w:rsidP="008B0265">
            <w:pPr>
              <w:spacing w:before="40" w:after="40" w:line="240" w:lineRule="auto"/>
              <w:rPr>
                <w:rFonts w:ascii="Times New Roman" w:eastAsia="Times New Roman" w:hAnsi="Times New Roman"/>
                <w:lang w:eastAsia="ru-RU"/>
              </w:rPr>
            </w:pPr>
            <w:r w:rsidRPr="00A30191">
              <w:rPr>
                <w:rFonts w:ascii="Times New Roman" w:eastAsia="Times New Roman" w:hAnsi="Times New Roman"/>
                <w:lang w:eastAsia="ru-RU"/>
              </w:rPr>
              <w:t>Выдача документов против платежа и/или акцепта или на других условиях</w:t>
            </w:r>
          </w:p>
        </w:tc>
        <w:tc>
          <w:tcPr>
            <w:tcW w:w="2552" w:type="dxa"/>
            <w:shd w:val="clear" w:color="auto" w:fill="auto"/>
          </w:tcPr>
          <w:p w:rsidR="00A03EDD" w:rsidRPr="00A30191" w:rsidRDefault="00A03EDD" w:rsidP="008B0265">
            <w:pPr>
              <w:spacing w:before="40" w:after="0" w:line="240" w:lineRule="auto"/>
              <w:jc w:val="center"/>
              <w:rPr>
                <w:rFonts w:ascii="Times New Roman" w:eastAsia="Times New Roman" w:hAnsi="Times New Roman"/>
                <w:lang w:eastAsia="ru-RU"/>
              </w:rPr>
            </w:pPr>
            <w:r w:rsidRPr="00A30191">
              <w:rPr>
                <w:rFonts w:ascii="Times New Roman" w:eastAsia="Times New Roman" w:hAnsi="Times New Roman"/>
                <w:lang w:eastAsia="ru-RU"/>
              </w:rPr>
              <w:t>0,15% от суммы,</w:t>
            </w:r>
          </w:p>
          <w:p w:rsidR="00A03EDD" w:rsidRPr="00A30191" w:rsidRDefault="00A03EDD" w:rsidP="008B0265">
            <w:pPr>
              <w:spacing w:after="0" w:line="240" w:lineRule="auto"/>
              <w:jc w:val="center"/>
              <w:rPr>
                <w:rFonts w:ascii="Times New Roman" w:eastAsia="Times New Roman" w:hAnsi="Times New Roman"/>
                <w:lang w:eastAsia="ru-RU"/>
              </w:rPr>
            </w:pPr>
            <w:r w:rsidRPr="00A30191">
              <w:rPr>
                <w:rFonts w:ascii="Times New Roman" w:eastAsia="Times New Roman" w:hAnsi="Times New Roman"/>
                <w:lang w:eastAsia="ru-RU"/>
              </w:rPr>
              <w:t>мин. 50 евро,</w:t>
            </w:r>
          </w:p>
          <w:p w:rsidR="00A03EDD" w:rsidRPr="00A30191" w:rsidRDefault="00A03EDD" w:rsidP="008B0265">
            <w:pPr>
              <w:spacing w:after="0" w:line="240" w:lineRule="auto"/>
              <w:jc w:val="center"/>
              <w:rPr>
                <w:rFonts w:ascii="Times New Roman" w:eastAsia="Times New Roman" w:hAnsi="Times New Roman"/>
                <w:lang w:eastAsia="ru-RU"/>
              </w:rPr>
            </w:pPr>
            <w:r w:rsidRPr="00A30191">
              <w:rPr>
                <w:rFonts w:ascii="Times New Roman" w:eastAsia="Times New Roman" w:hAnsi="Times New Roman"/>
                <w:lang w:eastAsia="ru-RU"/>
              </w:rPr>
              <w:t>макс. 500 евро</w:t>
            </w:r>
          </w:p>
        </w:tc>
        <w:tc>
          <w:tcPr>
            <w:tcW w:w="3260" w:type="dxa"/>
            <w:shd w:val="clear" w:color="auto" w:fill="auto"/>
          </w:tcPr>
          <w:p w:rsidR="00A03EDD" w:rsidRPr="00A30191" w:rsidRDefault="00A03EDD" w:rsidP="008B0265">
            <w:pPr>
              <w:spacing w:after="0" w:line="240" w:lineRule="auto"/>
              <w:rPr>
                <w:rFonts w:ascii="Times New Roman" w:eastAsia="Times New Roman" w:hAnsi="Times New Roman"/>
                <w:lang w:eastAsia="ru-RU"/>
              </w:rPr>
            </w:pPr>
          </w:p>
        </w:tc>
      </w:tr>
      <w:tr w:rsidR="00A30191" w:rsidRPr="00A30191" w:rsidTr="008B0265">
        <w:tblPrEx>
          <w:tblLook w:val="04A0" w:firstRow="1" w:lastRow="0" w:firstColumn="1" w:lastColumn="0" w:noHBand="0" w:noVBand="1"/>
        </w:tblPrEx>
        <w:tc>
          <w:tcPr>
            <w:tcW w:w="993" w:type="dxa"/>
            <w:shd w:val="clear" w:color="auto" w:fill="auto"/>
          </w:tcPr>
          <w:p w:rsidR="00A03EDD" w:rsidRPr="00A30191" w:rsidRDefault="00A03EDD" w:rsidP="008B0265">
            <w:pPr>
              <w:spacing w:before="40" w:after="40" w:line="240" w:lineRule="auto"/>
              <w:jc w:val="center"/>
              <w:rPr>
                <w:rFonts w:ascii="Times New Roman" w:eastAsia="Times New Roman" w:hAnsi="Times New Roman"/>
                <w:lang w:eastAsia="ru-RU"/>
              </w:rPr>
            </w:pPr>
            <w:r w:rsidRPr="00A30191">
              <w:rPr>
                <w:rFonts w:ascii="Times New Roman" w:eastAsia="Times New Roman" w:hAnsi="Times New Roman"/>
                <w:lang w:eastAsia="ru-RU"/>
              </w:rPr>
              <w:t>5.4.4.</w:t>
            </w:r>
          </w:p>
        </w:tc>
        <w:tc>
          <w:tcPr>
            <w:tcW w:w="3260" w:type="dxa"/>
            <w:shd w:val="clear" w:color="auto" w:fill="auto"/>
          </w:tcPr>
          <w:p w:rsidR="00A03EDD" w:rsidRPr="00A30191" w:rsidRDefault="00A03EDD" w:rsidP="008B0265">
            <w:pPr>
              <w:spacing w:before="40" w:after="40" w:line="240" w:lineRule="auto"/>
              <w:rPr>
                <w:rFonts w:ascii="Times New Roman" w:eastAsia="Times New Roman" w:hAnsi="Times New Roman"/>
                <w:lang w:eastAsia="ru-RU"/>
              </w:rPr>
            </w:pPr>
            <w:r w:rsidRPr="00A30191">
              <w:rPr>
                <w:rFonts w:ascii="Times New Roman" w:eastAsia="Times New Roman" w:hAnsi="Times New Roman"/>
                <w:lang w:eastAsia="ru-RU"/>
              </w:rPr>
              <w:t>Возврат неоплаченных/неакцептованных документов</w:t>
            </w:r>
          </w:p>
        </w:tc>
        <w:tc>
          <w:tcPr>
            <w:tcW w:w="2552" w:type="dxa"/>
            <w:shd w:val="clear" w:color="auto" w:fill="auto"/>
          </w:tcPr>
          <w:p w:rsidR="00A03EDD" w:rsidRPr="00A30191" w:rsidRDefault="00A03EDD" w:rsidP="008B0265">
            <w:pPr>
              <w:spacing w:before="40" w:after="0" w:line="240" w:lineRule="auto"/>
              <w:jc w:val="center"/>
              <w:rPr>
                <w:rFonts w:ascii="Times New Roman" w:eastAsia="Times New Roman" w:hAnsi="Times New Roman"/>
                <w:lang w:eastAsia="ru-RU"/>
              </w:rPr>
            </w:pPr>
            <w:r w:rsidRPr="00A30191">
              <w:rPr>
                <w:rFonts w:ascii="Times New Roman" w:eastAsia="Times New Roman" w:hAnsi="Times New Roman"/>
                <w:lang w:eastAsia="ru-RU"/>
              </w:rPr>
              <w:t>50 евро за каждый комплект документов</w:t>
            </w:r>
          </w:p>
        </w:tc>
        <w:tc>
          <w:tcPr>
            <w:tcW w:w="3260" w:type="dxa"/>
            <w:shd w:val="clear" w:color="auto" w:fill="auto"/>
          </w:tcPr>
          <w:p w:rsidR="00A03EDD" w:rsidRPr="00A30191" w:rsidRDefault="00A03EDD" w:rsidP="008B0265">
            <w:pPr>
              <w:spacing w:after="0" w:line="240" w:lineRule="auto"/>
              <w:rPr>
                <w:rFonts w:ascii="Times New Roman" w:eastAsia="Times New Roman" w:hAnsi="Times New Roman"/>
                <w:lang w:eastAsia="ru-RU"/>
              </w:rPr>
            </w:pPr>
          </w:p>
        </w:tc>
      </w:tr>
      <w:tr w:rsidR="00A30191" w:rsidRPr="00A30191" w:rsidTr="008B0265">
        <w:tblPrEx>
          <w:tblLook w:val="04A0" w:firstRow="1" w:lastRow="0" w:firstColumn="1" w:lastColumn="0" w:noHBand="0" w:noVBand="1"/>
        </w:tblPrEx>
        <w:tc>
          <w:tcPr>
            <w:tcW w:w="10065" w:type="dxa"/>
            <w:gridSpan w:val="4"/>
            <w:shd w:val="clear" w:color="auto" w:fill="auto"/>
          </w:tcPr>
          <w:p w:rsidR="00A03EDD" w:rsidRPr="00A30191" w:rsidRDefault="00A03EDD" w:rsidP="008B0265">
            <w:pPr>
              <w:spacing w:before="40" w:after="4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Чистое инкассо:</w:t>
            </w:r>
          </w:p>
        </w:tc>
      </w:tr>
      <w:tr w:rsidR="00A30191" w:rsidRPr="00A30191" w:rsidTr="008B0265">
        <w:tblPrEx>
          <w:tblLook w:val="04A0" w:firstRow="1" w:lastRow="0" w:firstColumn="1" w:lastColumn="0" w:noHBand="0" w:noVBand="1"/>
        </w:tblPrEx>
        <w:tc>
          <w:tcPr>
            <w:tcW w:w="993" w:type="dxa"/>
            <w:shd w:val="clear" w:color="auto" w:fill="auto"/>
          </w:tcPr>
          <w:p w:rsidR="00A03EDD" w:rsidRPr="00A30191" w:rsidRDefault="00A03EDD" w:rsidP="008B0265">
            <w:pPr>
              <w:spacing w:before="40" w:after="40" w:line="240" w:lineRule="auto"/>
              <w:jc w:val="center"/>
              <w:rPr>
                <w:rFonts w:ascii="Times New Roman" w:eastAsia="Times New Roman" w:hAnsi="Times New Roman"/>
                <w:lang w:eastAsia="ru-RU"/>
              </w:rPr>
            </w:pPr>
            <w:r w:rsidRPr="00A30191">
              <w:rPr>
                <w:rFonts w:ascii="Times New Roman" w:eastAsia="Times New Roman" w:hAnsi="Times New Roman"/>
                <w:lang w:eastAsia="ru-RU"/>
              </w:rPr>
              <w:t>5.4.5.</w:t>
            </w:r>
          </w:p>
        </w:tc>
        <w:tc>
          <w:tcPr>
            <w:tcW w:w="3260" w:type="dxa"/>
            <w:shd w:val="clear" w:color="auto" w:fill="auto"/>
          </w:tcPr>
          <w:p w:rsidR="00A03EDD" w:rsidRPr="00A30191" w:rsidRDefault="00A03EDD" w:rsidP="008B0265">
            <w:pPr>
              <w:spacing w:before="40" w:after="40" w:line="240" w:lineRule="auto"/>
              <w:rPr>
                <w:rFonts w:ascii="Times New Roman" w:eastAsia="Times New Roman" w:hAnsi="Times New Roman"/>
                <w:lang w:eastAsia="ru-RU"/>
              </w:rPr>
            </w:pPr>
            <w:r w:rsidRPr="00A30191">
              <w:rPr>
                <w:rFonts w:ascii="Times New Roman" w:eastAsia="Times New Roman" w:hAnsi="Times New Roman"/>
                <w:lang w:eastAsia="ru-RU"/>
              </w:rPr>
              <w:t>Инкассо финансовых документов за исключением чеков</w:t>
            </w:r>
          </w:p>
        </w:tc>
        <w:tc>
          <w:tcPr>
            <w:tcW w:w="2552" w:type="dxa"/>
            <w:shd w:val="clear" w:color="auto" w:fill="auto"/>
          </w:tcPr>
          <w:p w:rsidR="00A03EDD" w:rsidRPr="00A30191" w:rsidRDefault="00A03EDD" w:rsidP="008B0265">
            <w:pPr>
              <w:spacing w:before="40" w:after="0" w:line="240" w:lineRule="auto"/>
              <w:jc w:val="center"/>
              <w:rPr>
                <w:rFonts w:ascii="Times New Roman" w:eastAsia="Times New Roman" w:hAnsi="Times New Roman"/>
                <w:lang w:eastAsia="ru-RU"/>
              </w:rPr>
            </w:pPr>
            <w:r w:rsidRPr="00A30191">
              <w:rPr>
                <w:rFonts w:ascii="Times New Roman" w:eastAsia="Times New Roman" w:hAnsi="Times New Roman"/>
                <w:lang w:eastAsia="ru-RU"/>
              </w:rPr>
              <w:t>0,1% от суммы,</w:t>
            </w:r>
          </w:p>
          <w:p w:rsidR="00A03EDD" w:rsidRPr="00A30191" w:rsidRDefault="00A03EDD" w:rsidP="008B0265">
            <w:pPr>
              <w:spacing w:after="0" w:line="240" w:lineRule="auto"/>
              <w:jc w:val="center"/>
              <w:rPr>
                <w:rFonts w:ascii="Times New Roman" w:eastAsia="Times New Roman" w:hAnsi="Times New Roman"/>
                <w:lang w:eastAsia="ru-RU"/>
              </w:rPr>
            </w:pPr>
            <w:r w:rsidRPr="00A30191">
              <w:rPr>
                <w:rFonts w:ascii="Times New Roman" w:eastAsia="Times New Roman" w:hAnsi="Times New Roman"/>
                <w:lang w:eastAsia="ru-RU"/>
              </w:rPr>
              <w:t>мин. 5 евро,</w:t>
            </w:r>
          </w:p>
          <w:p w:rsidR="00A03EDD" w:rsidRPr="00A30191" w:rsidRDefault="00A03EDD" w:rsidP="008B0265">
            <w:pPr>
              <w:spacing w:after="40" w:line="240" w:lineRule="auto"/>
              <w:jc w:val="center"/>
              <w:rPr>
                <w:rFonts w:ascii="Times New Roman" w:eastAsia="Times New Roman" w:hAnsi="Times New Roman"/>
                <w:lang w:eastAsia="ru-RU"/>
              </w:rPr>
            </w:pPr>
            <w:r w:rsidRPr="00A30191">
              <w:rPr>
                <w:rFonts w:ascii="Times New Roman" w:eastAsia="Times New Roman" w:hAnsi="Times New Roman"/>
                <w:lang w:eastAsia="ru-RU"/>
              </w:rPr>
              <w:t>макс. 500 евро</w:t>
            </w:r>
          </w:p>
        </w:tc>
        <w:tc>
          <w:tcPr>
            <w:tcW w:w="3260" w:type="dxa"/>
            <w:shd w:val="clear" w:color="auto" w:fill="auto"/>
          </w:tcPr>
          <w:p w:rsidR="00A03EDD" w:rsidRPr="00A30191" w:rsidRDefault="00A03EDD" w:rsidP="008B0265">
            <w:pPr>
              <w:spacing w:after="0" w:line="240" w:lineRule="auto"/>
              <w:rPr>
                <w:rFonts w:ascii="Times New Roman" w:eastAsia="Times New Roman" w:hAnsi="Times New Roman"/>
                <w:lang w:eastAsia="ru-RU"/>
              </w:rPr>
            </w:pPr>
          </w:p>
        </w:tc>
      </w:tr>
      <w:tr w:rsidR="00A30191" w:rsidRPr="00A30191" w:rsidTr="008B0265">
        <w:tblPrEx>
          <w:tblLook w:val="04A0" w:firstRow="1" w:lastRow="0" w:firstColumn="1" w:lastColumn="0" w:noHBand="0" w:noVBand="1"/>
        </w:tblPrEx>
        <w:tc>
          <w:tcPr>
            <w:tcW w:w="993" w:type="dxa"/>
            <w:shd w:val="clear" w:color="auto" w:fill="auto"/>
          </w:tcPr>
          <w:p w:rsidR="00A03EDD" w:rsidRPr="00A30191" w:rsidRDefault="00A03EDD" w:rsidP="008B0265">
            <w:pPr>
              <w:spacing w:before="40" w:after="40" w:line="240" w:lineRule="auto"/>
              <w:jc w:val="center"/>
              <w:rPr>
                <w:rFonts w:ascii="Times New Roman" w:eastAsia="Times New Roman" w:hAnsi="Times New Roman"/>
                <w:lang w:eastAsia="ru-RU"/>
              </w:rPr>
            </w:pPr>
            <w:r w:rsidRPr="00A30191">
              <w:rPr>
                <w:rFonts w:ascii="Times New Roman" w:eastAsia="Times New Roman" w:hAnsi="Times New Roman"/>
                <w:lang w:eastAsia="ru-RU"/>
              </w:rPr>
              <w:t>5.4.6.</w:t>
            </w:r>
          </w:p>
        </w:tc>
        <w:tc>
          <w:tcPr>
            <w:tcW w:w="3260" w:type="dxa"/>
            <w:shd w:val="clear" w:color="auto" w:fill="auto"/>
          </w:tcPr>
          <w:p w:rsidR="00A03EDD" w:rsidRPr="00A30191" w:rsidRDefault="00A03EDD" w:rsidP="008B0265">
            <w:pPr>
              <w:spacing w:before="40" w:after="40" w:line="240" w:lineRule="auto"/>
              <w:rPr>
                <w:rFonts w:ascii="Times New Roman" w:eastAsia="Times New Roman" w:hAnsi="Times New Roman"/>
                <w:lang w:eastAsia="ru-RU"/>
              </w:rPr>
            </w:pPr>
            <w:r w:rsidRPr="00A30191">
              <w:rPr>
                <w:rFonts w:ascii="Times New Roman" w:eastAsia="Times New Roman" w:hAnsi="Times New Roman"/>
                <w:lang w:eastAsia="ru-RU"/>
              </w:rPr>
              <w:t>Переписка по инкассо</w:t>
            </w:r>
          </w:p>
        </w:tc>
        <w:tc>
          <w:tcPr>
            <w:tcW w:w="2552" w:type="dxa"/>
            <w:shd w:val="clear" w:color="auto" w:fill="auto"/>
          </w:tcPr>
          <w:p w:rsidR="00A03EDD" w:rsidRPr="00A30191" w:rsidRDefault="00A03EDD" w:rsidP="008B0265">
            <w:pPr>
              <w:spacing w:before="40" w:after="40" w:line="240" w:lineRule="auto"/>
              <w:jc w:val="center"/>
              <w:rPr>
                <w:rFonts w:ascii="Times New Roman" w:eastAsia="Times New Roman" w:hAnsi="Times New Roman"/>
                <w:lang w:eastAsia="ru-RU"/>
              </w:rPr>
            </w:pPr>
            <w:r w:rsidRPr="00A30191">
              <w:rPr>
                <w:rFonts w:ascii="Times New Roman" w:eastAsia="Times New Roman" w:hAnsi="Times New Roman"/>
                <w:lang w:eastAsia="ru-RU"/>
              </w:rPr>
              <w:t>35 евро</w:t>
            </w:r>
          </w:p>
        </w:tc>
        <w:tc>
          <w:tcPr>
            <w:tcW w:w="3260" w:type="dxa"/>
            <w:shd w:val="clear" w:color="auto" w:fill="auto"/>
          </w:tcPr>
          <w:p w:rsidR="00A03EDD" w:rsidRPr="00A30191" w:rsidRDefault="00A03EDD" w:rsidP="008B0265">
            <w:pPr>
              <w:spacing w:before="40" w:after="40" w:line="240" w:lineRule="auto"/>
              <w:rPr>
                <w:rFonts w:ascii="Times New Roman" w:eastAsia="Times New Roman" w:hAnsi="Times New Roman"/>
                <w:lang w:eastAsia="ru-RU"/>
              </w:rPr>
            </w:pPr>
            <w:r w:rsidRPr="00A30191">
              <w:rPr>
                <w:rFonts w:ascii="Times New Roman" w:eastAsia="Times New Roman" w:hAnsi="Times New Roman"/>
                <w:lang w:eastAsia="ru-RU"/>
              </w:rPr>
              <w:t>Комиссия включает НДС</w:t>
            </w:r>
          </w:p>
        </w:tc>
      </w:tr>
    </w:tbl>
    <w:p w:rsidR="00A03EDD" w:rsidRPr="00A30191" w:rsidRDefault="00A03EDD" w:rsidP="00A03EDD">
      <w:pPr>
        <w:tabs>
          <w:tab w:val="left" w:pos="284"/>
        </w:tabs>
        <w:spacing w:before="120" w:after="0" w:line="240" w:lineRule="auto"/>
        <w:jc w:val="both"/>
        <w:rPr>
          <w:rFonts w:ascii="Times New Roman" w:eastAsia="Times New Roman" w:hAnsi="Times New Roman"/>
          <w:sz w:val="20"/>
          <w:szCs w:val="20"/>
          <w:u w:val="single"/>
          <w:lang w:eastAsia="ru-RU"/>
        </w:rPr>
      </w:pPr>
      <w:r w:rsidRPr="00A30191">
        <w:rPr>
          <w:rFonts w:ascii="Times New Roman" w:eastAsia="Times New Roman" w:hAnsi="Times New Roman"/>
          <w:sz w:val="20"/>
          <w:szCs w:val="20"/>
          <w:u w:val="single"/>
          <w:lang w:eastAsia="ru-RU"/>
        </w:rPr>
        <w:t>Примечание:</w:t>
      </w:r>
    </w:p>
    <w:p w:rsidR="00A03EDD" w:rsidRPr="00A30191" w:rsidRDefault="00A03EDD" w:rsidP="00A03EDD">
      <w:pPr>
        <w:tabs>
          <w:tab w:val="left" w:pos="-1276"/>
          <w:tab w:val="left" w:pos="284"/>
          <w:tab w:val="left" w:pos="1134"/>
        </w:tabs>
        <w:spacing w:before="40" w:after="0" w:line="240" w:lineRule="auto"/>
        <w:jc w:val="both"/>
        <w:rPr>
          <w:rFonts w:ascii="Times New Roman" w:eastAsia="Times New Roman" w:hAnsi="Times New Roman"/>
          <w:bCs/>
          <w:sz w:val="20"/>
          <w:szCs w:val="20"/>
          <w:lang w:eastAsia="ru-RU"/>
        </w:rPr>
      </w:pPr>
      <w:r w:rsidRPr="00A30191">
        <w:rPr>
          <w:rFonts w:ascii="Times New Roman" w:eastAsia="Times New Roman" w:hAnsi="Times New Roman"/>
          <w:sz w:val="20"/>
          <w:szCs w:val="20"/>
          <w:lang w:eastAsia="ru-RU"/>
        </w:rPr>
        <w:t>1.</w:t>
      </w:r>
      <w:r w:rsidRPr="00A30191">
        <w:rPr>
          <w:rFonts w:ascii="Times New Roman" w:eastAsia="Times New Roman" w:hAnsi="Times New Roman"/>
          <w:sz w:val="20"/>
          <w:szCs w:val="20"/>
          <w:lang w:eastAsia="ru-RU"/>
        </w:rPr>
        <w:tab/>
        <w:t>При указании в наименовании услуги двух и более операций к</w:t>
      </w:r>
      <w:r w:rsidRPr="00A30191">
        <w:rPr>
          <w:rFonts w:ascii="Times New Roman" w:eastAsia="Times New Roman" w:hAnsi="Times New Roman"/>
          <w:bCs/>
          <w:sz w:val="20"/>
          <w:szCs w:val="20"/>
          <w:lang w:eastAsia="ru-RU"/>
        </w:rPr>
        <w:t>омиссия взимается за каждую осуществленную операцию из перечисленных в соответствующем пункте Тарифа.</w:t>
      </w:r>
    </w:p>
    <w:p w:rsidR="00A03EDD" w:rsidRPr="00A30191" w:rsidRDefault="00A03EDD" w:rsidP="00A03EDD">
      <w:pPr>
        <w:tabs>
          <w:tab w:val="left" w:pos="-1276"/>
          <w:tab w:val="left" w:pos="284"/>
          <w:tab w:val="left" w:pos="1134"/>
        </w:tabs>
        <w:spacing w:before="40" w:after="0" w:line="240" w:lineRule="auto"/>
        <w:jc w:val="both"/>
        <w:rPr>
          <w:rFonts w:ascii="Times New Roman" w:eastAsia="Times New Roman" w:hAnsi="Times New Roman"/>
          <w:sz w:val="20"/>
          <w:szCs w:val="20"/>
          <w:lang w:eastAsia="ru-RU"/>
        </w:rPr>
      </w:pPr>
      <w:r w:rsidRPr="00A30191">
        <w:rPr>
          <w:rFonts w:ascii="Times New Roman" w:eastAsia="Times New Roman" w:hAnsi="Times New Roman"/>
          <w:sz w:val="20"/>
          <w:szCs w:val="20"/>
          <w:lang w:eastAsia="ru-RU"/>
        </w:rPr>
        <w:t>2. Комиссии взимаются Банком по мере оказания соответствующих услуг в дату оказания услуги, если иной порядок не указан в примечании к Тарифу и/или не установлен по соглашению сторон.</w:t>
      </w:r>
    </w:p>
    <w:p w:rsidR="00A03EDD" w:rsidRPr="00A30191" w:rsidRDefault="00A03EDD" w:rsidP="00A03EDD">
      <w:pPr>
        <w:tabs>
          <w:tab w:val="left" w:pos="284"/>
          <w:tab w:val="left" w:pos="1134"/>
        </w:tabs>
        <w:spacing w:before="40" w:after="0" w:line="240" w:lineRule="auto"/>
        <w:jc w:val="both"/>
        <w:rPr>
          <w:rFonts w:ascii="Times New Roman" w:eastAsia="Times New Roman" w:hAnsi="Times New Roman"/>
          <w:sz w:val="20"/>
          <w:szCs w:val="20"/>
          <w:lang w:eastAsia="ru-RU"/>
        </w:rPr>
      </w:pPr>
      <w:r w:rsidRPr="00A30191">
        <w:rPr>
          <w:rFonts w:ascii="Times New Roman" w:eastAsia="Times New Roman" w:hAnsi="Times New Roman"/>
          <w:sz w:val="20"/>
          <w:szCs w:val="20"/>
          <w:lang w:eastAsia="ru-RU"/>
        </w:rPr>
        <w:t>3. Комиссии по Разделу 5.1 «Аккредитивы для расчетов на территории Российской Федерации» начисляются в рублях РФ. По аккредитивам, номинированным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p>
    <w:p w:rsidR="00A03EDD" w:rsidRPr="00A30191" w:rsidRDefault="00A03EDD" w:rsidP="00A03EDD">
      <w:pPr>
        <w:tabs>
          <w:tab w:val="left" w:pos="284"/>
          <w:tab w:val="left" w:pos="1134"/>
        </w:tabs>
        <w:spacing w:before="40" w:after="0" w:line="240" w:lineRule="auto"/>
        <w:jc w:val="both"/>
        <w:rPr>
          <w:rFonts w:ascii="Times New Roman" w:eastAsia="Times New Roman" w:hAnsi="Times New Roman"/>
          <w:sz w:val="20"/>
          <w:szCs w:val="20"/>
          <w:lang w:eastAsia="ru-RU"/>
        </w:rPr>
      </w:pPr>
      <w:r w:rsidRPr="00A30191">
        <w:rPr>
          <w:rFonts w:ascii="Times New Roman" w:eastAsia="Times New Roman" w:hAnsi="Times New Roman"/>
          <w:sz w:val="20"/>
          <w:szCs w:val="20"/>
          <w:lang w:eastAsia="ru-RU"/>
        </w:rPr>
        <w:t>4. Комиссии по Разделам 5.2 «Документарные аккредитивы, открытые АО «Россельхозбанк» для расчетов по внешнеторговым сделкам (импортные аккредитивы)», 5.3 «Документарные аккредитивы, открытые другими банками для расчетов по внешнеторговым сделкам (экспортные аккредитивы)» и 5.4 «Инкассо» начисляются в евро. По аккредитивам и инкассо в валюте, отличной от евро, комиссионное вознаграждение, выраженное в процентном отношении от суммы осуществленной операции, начисляется в эквиваленте в евро, пересчитанном по курсу/кросс-курсу Банка России, действующему на дату оказания услуги/на дату начала периода (для комиссий, уплачиваемых за период).</w:t>
      </w:r>
    </w:p>
    <w:p w:rsidR="00A03EDD" w:rsidRPr="00A30191" w:rsidRDefault="00A03EDD" w:rsidP="00A03EDD">
      <w:pPr>
        <w:tabs>
          <w:tab w:val="left" w:pos="284"/>
          <w:tab w:val="left" w:pos="1134"/>
        </w:tabs>
        <w:spacing w:before="40" w:after="0" w:line="240" w:lineRule="auto"/>
        <w:jc w:val="both"/>
        <w:rPr>
          <w:rFonts w:ascii="Times New Roman" w:eastAsia="Times New Roman" w:hAnsi="Times New Roman"/>
          <w:sz w:val="20"/>
          <w:szCs w:val="20"/>
          <w:lang w:eastAsia="ru-RU"/>
        </w:rPr>
      </w:pPr>
      <w:r w:rsidRPr="00A30191">
        <w:rPr>
          <w:rFonts w:ascii="Times New Roman" w:eastAsia="Times New Roman" w:hAnsi="Times New Roman"/>
          <w:sz w:val="20"/>
          <w:szCs w:val="20"/>
          <w:lang w:eastAsia="ru-RU"/>
        </w:rPr>
        <w:t>Под кросс-курсом Банка России понимается отношение курса одной иностранной валюты к курсу другой иностранной валюты, рассчитанное по официальным курсам этих валют по отношению к рублю, установленным Банком России.</w:t>
      </w:r>
    </w:p>
    <w:p w:rsidR="00A03EDD" w:rsidRPr="00A30191" w:rsidRDefault="00A03EDD" w:rsidP="00A03EDD">
      <w:pPr>
        <w:tabs>
          <w:tab w:val="left" w:pos="284"/>
          <w:tab w:val="left" w:pos="1134"/>
        </w:tabs>
        <w:spacing w:before="40" w:after="0" w:line="240" w:lineRule="auto"/>
        <w:jc w:val="both"/>
        <w:rPr>
          <w:rFonts w:ascii="Times New Roman" w:eastAsia="Times New Roman" w:hAnsi="Times New Roman"/>
          <w:sz w:val="20"/>
          <w:szCs w:val="20"/>
          <w:lang w:eastAsia="ru-RU"/>
        </w:rPr>
      </w:pPr>
      <w:r w:rsidRPr="00A30191">
        <w:rPr>
          <w:rFonts w:ascii="Times New Roman" w:eastAsia="Times New Roman" w:hAnsi="Times New Roman"/>
          <w:sz w:val="20"/>
          <w:szCs w:val="20"/>
          <w:lang w:eastAsia="ru-RU"/>
        </w:rPr>
        <w:t>5. Если уплата комиссионного вознаграждения Банка, начисленного в рублях РФ, производится в другой иностранной валюте, то расчет суммы эквивалента осуществляется по курсу Банка России, действующему на дату уплаты комиссии.</w:t>
      </w:r>
    </w:p>
    <w:p w:rsidR="00A03EDD" w:rsidRPr="00A30191" w:rsidRDefault="00A03EDD" w:rsidP="00A03EDD">
      <w:pPr>
        <w:tabs>
          <w:tab w:val="left" w:pos="-1276"/>
          <w:tab w:val="left" w:pos="284"/>
          <w:tab w:val="left" w:pos="1134"/>
        </w:tabs>
        <w:spacing w:before="40" w:after="0" w:line="240" w:lineRule="auto"/>
        <w:jc w:val="both"/>
        <w:rPr>
          <w:rFonts w:ascii="Times New Roman" w:eastAsia="Times New Roman" w:hAnsi="Times New Roman"/>
          <w:sz w:val="20"/>
          <w:szCs w:val="20"/>
          <w:lang w:eastAsia="ru-RU"/>
        </w:rPr>
      </w:pPr>
      <w:r w:rsidRPr="00A30191">
        <w:rPr>
          <w:rFonts w:ascii="Times New Roman" w:eastAsia="Times New Roman" w:hAnsi="Times New Roman"/>
          <w:sz w:val="20"/>
          <w:szCs w:val="20"/>
          <w:lang w:eastAsia="ru-RU"/>
        </w:rPr>
        <w:t xml:space="preserve">Если уплата комиссионного вознаграждения Банка, начисленного в евро, производится в другой иностранной валюте или в рублях, то расчет суммы эквивалента осуществляется по курсу/кросс-курсу Банка России, действующему на дату уплаты комиссии, если иное не предусмотрено отдельным соглашением. </w:t>
      </w:r>
    </w:p>
    <w:p w:rsidR="00A03EDD" w:rsidRPr="00A30191" w:rsidRDefault="00A03EDD" w:rsidP="00A03EDD">
      <w:pPr>
        <w:tabs>
          <w:tab w:val="left" w:pos="-1276"/>
          <w:tab w:val="left" w:pos="284"/>
          <w:tab w:val="left" w:pos="1134"/>
        </w:tabs>
        <w:spacing w:before="40" w:after="0" w:line="240" w:lineRule="auto"/>
        <w:jc w:val="both"/>
        <w:rPr>
          <w:rFonts w:ascii="Times New Roman" w:eastAsia="Times New Roman" w:hAnsi="Times New Roman"/>
          <w:sz w:val="20"/>
          <w:szCs w:val="20"/>
          <w:lang w:eastAsia="ru-RU"/>
        </w:rPr>
      </w:pPr>
      <w:r w:rsidRPr="00A30191">
        <w:rPr>
          <w:rFonts w:ascii="Times New Roman" w:eastAsia="Times New Roman" w:hAnsi="Times New Roman"/>
          <w:sz w:val="20"/>
          <w:szCs w:val="20"/>
          <w:lang w:eastAsia="ru-RU"/>
        </w:rPr>
        <w:t>Счет списания комиссионного вознаграждения определяется в соответствии с инструкциями клиента на условиях заранее данного акцепта.</w:t>
      </w:r>
    </w:p>
    <w:p w:rsidR="00A03EDD" w:rsidRPr="00A30191" w:rsidRDefault="00A03EDD" w:rsidP="00A03EDD">
      <w:pPr>
        <w:tabs>
          <w:tab w:val="left" w:pos="-1276"/>
          <w:tab w:val="left" w:pos="284"/>
          <w:tab w:val="left" w:pos="1134"/>
        </w:tabs>
        <w:spacing w:before="40" w:after="0" w:line="240" w:lineRule="auto"/>
        <w:jc w:val="both"/>
        <w:rPr>
          <w:rFonts w:ascii="Times New Roman" w:eastAsia="Times New Roman" w:hAnsi="Times New Roman"/>
          <w:sz w:val="20"/>
          <w:szCs w:val="20"/>
          <w:lang w:eastAsia="ru-RU"/>
        </w:rPr>
      </w:pPr>
      <w:r w:rsidRPr="00A30191">
        <w:rPr>
          <w:rFonts w:ascii="Times New Roman" w:eastAsia="Times New Roman" w:hAnsi="Times New Roman"/>
          <w:sz w:val="20"/>
          <w:szCs w:val="20"/>
          <w:lang w:eastAsia="ru-RU"/>
        </w:rPr>
        <w:t>6. Возмещение комиссий и расходов иных банков по документарным операциям, если таковые возникают и если иное не предусмотрено отдельным соглашением, осуществляется Клиентом дополнительно к комиссиям, указанным в Тарифах.</w:t>
      </w:r>
    </w:p>
    <w:p w:rsidR="00A03EDD" w:rsidRPr="00A30191" w:rsidRDefault="00A03EDD" w:rsidP="005C3CDC">
      <w:pPr>
        <w:tabs>
          <w:tab w:val="left" w:pos="-1276"/>
          <w:tab w:val="left" w:pos="284"/>
          <w:tab w:val="left" w:pos="1134"/>
        </w:tabs>
        <w:spacing w:before="40" w:after="0" w:line="240" w:lineRule="auto"/>
        <w:jc w:val="both"/>
        <w:rPr>
          <w:rFonts w:ascii="Times New Roman" w:eastAsia="Times New Roman" w:hAnsi="Times New Roman"/>
          <w:sz w:val="20"/>
          <w:szCs w:val="20"/>
          <w:lang w:eastAsia="ru-RU"/>
        </w:rPr>
      </w:pPr>
      <w:r w:rsidRPr="00A30191">
        <w:rPr>
          <w:rFonts w:ascii="Times New Roman" w:eastAsia="Times New Roman" w:hAnsi="Times New Roman"/>
          <w:sz w:val="20"/>
          <w:szCs w:val="20"/>
          <w:lang w:eastAsia="ru-RU"/>
        </w:rPr>
        <w:t>7. Комиссии, уплаченные Банку за оказание услуг (кроме ошибочно удержанных), возврату не подлежат.</w:t>
      </w:r>
    </w:p>
    <w:p w:rsidR="005C3CDC" w:rsidRPr="00A30191" w:rsidRDefault="005C3CDC" w:rsidP="005C3CDC">
      <w:pPr>
        <w:tabs>
          <w:tab w:val="left" w:pos="-1276"/>
          <w:tab w:val="left" w:pos="284"/>
          <w:tab w:val="left" w:pos="1134"/>
        </w:tabs>
        <w:spacing w:before="40" w:after="0" w:line="240" w:lineRule="auto"/>
        <w:jc w:val="both"/>
        <w:rPr>
          <w:rFonts w:ascii="Times New Roman" w:eastAsia="Times New Roman" w:hAnsi="Times New Roman"/>
          <w:sz w:val="20"/>
          <w:szCs w:val="20"/>
          <w:lang w:eastAsia="ru-RU"/>
        </w:rPr>
      </w:pPr>
    </w:p>
    <w:p w:rsidR="00A03EDD" w:rsidRPr="00A30191"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sz w:val="20"/>
          <w:szCs w:val="20"/>
          <w:lang w:eastAsia="ru-RU"/>
        </w:rPr>
      </w:pPr>
    </w:p>
    <w:p w:rsidR="00A03EDD" w:rsidRPr="00A30191"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11" w:name="_Toc91764883"/>
      <w:r w:rsidRPr="00A30191">
        <w:rPr>
          <w:rFonts w:ascii="Times New Roman" w:eastAsia="Times New Roman" w:hAnsi="Times New Roman"/>
          <w:b/>
          <w:bCs/>
          <w:sz w:val="24"/>
          <w:szCs w:val="24"/>
          <w:lang w:eastAsia="ru-RU"/>
        </w:rPr>
        <w:t>6. Гарантийные операции</w:t>
      </w:r>
      <w:bookmarkEnd w:id="10"/>
      <w:bookmarkEnd w:id="11"/>
    </w:p>
    <w:tbl>
      <w:tblPr>
        <w:tblW w:w="103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260"/>
        <w:gridCol w:w="2409"/>
        <w:gridCol w:w="3832"/>
      </w:tblGrid>
      <w:tr w:rsidR="00A30191" w:rsidRPr="00A30191" w:rsidTr="00F86809">
        <w:trPr>
          <w:cantSplit/>
        </w:trPr>
        <w:tc>
          <w:tcPr>
            <w:tcW w:w="851" w:type="dxa"/>
            <w:tcBorders>
              <w:top w:val="single" w:sz="4" w:space="0" w:color="auto"/>
              <w:left w:val="single" w:sz="4" w:space="0" w:color="auto"/>
              <w:bottom w:val="single" w:sz="4" w:space="0" w:color="auto"/>
              <w:right w:val="single" w:sz="4" w:space="0" w:color="auto"/>
            </w:tcBorders>
            <w:vAlign w:val="center"/>
          </w:tcPr>
          <w:p w:rsidR="00A03EDD" w:rsidRPr="00A30191" w:rsidRDefault="00A03EDD" w:rsidP="008B0265">
            <w:pPr>
              <w:spacing w:before="40" w:after="40" w:line="240" w:lineRule="auto"/>
              <w:jc w:val="center"/>
              <w:rPr>
                <w:rFonts w:ascii="Times New Roman" w:eastAsia="Times New Roman" w:hAnsi="Times New Roman"/>
                <w:b/>
                <w:bCs/>
                <w:sz w:val="20"/>
                <w:szCs w:val="20"/>
                <w:lang w:eastAsia="ru-RU"/>
              </w:rPr>
            </w:pPr>
            <w:r w:rsidRPr="00A30191">
              <w:rPr>
                <w:rFonts w:ascii="Times New Roman" w:eastAsia="Times New Roman" w:hAnsi="Times New Roman"/>
                <w:b/>
                <w:bCs/>
                <w:sz w:val="20"/>
                <w:szCs w:val="20"/>
                <w:lang w:eastAsia="ru-RU"/>
              </w:rPr>
              <w:t>№ п/п</w:t>
            </w:r>
          </w:p>
        </w:tc>
        <w:tc>
          <w:tcPr>
            <w:tcW w:w="3260" w:type="dxa"/>
            <w:tcBorders>
              <w:top w:val="single" w:sz="4" w:space="0" w:color="auto"/>
              <w:left w:val="single" w:sz="4" w:space="0" w:color="auto"/>
              <w:bottom w:val="single" w:sz="4" w:space="0" w:color="auto"/>
              <w:right w:val="single" w:sz="4" w:space="0" w:color="auto"/>
            </w:tcBorders>
            <w:vAlign w:val="center"/>
          </w:tcPr>
          <w:p w:rsidR="00A03EDD" w:rsidRPr="00A30191" w:rsidRDefault="00A03EDD" w:rsidP="008B0265">
            <w:pPr>
              <w:spacing w:before="40" w:after="40" w:line="240" w:lineRule="auto"/>
              <w:jc w:val="center"/>
              <w:rPr>
                <w:rFonts w:ascii="Times New Roman" w:eastAsia="Times New Roman" w:hAnsi="Times New Roman"/>
                <w:b/>
                <w:bCs/>
                <w:sz w:val="20"/>
                <w:szCs w:val="20"/>
                <w:lang w:eastAsia="ru-RU"/>
              </w:rPr>
            </w:pPr>
            <w:r w:rsidRPr="00A30191">
              <w:rPr>
                <w:rFonts w:ascii="Times New Roman" w:eastAsia="Times New Roman" w:hAnsi="Times New Roman"/>
                <w:b/>
                <w:bCs/>
                <w:sz w:val="20"/>
                <w:szCs w:val="20"/>
                <w:lang w:eastAsia="ru-RU"/>
              </w:rPr>
              <w:t>Наименование услуги</w:t>
            </w:r>
          </w:p>
        </w:tc>
        <w:tc>
          <w:tcPr>
            <w:tcW w:w="2409" w:type="dxa"/>
            <w:tcBorders>
              <w:top w:val="single" w:sz="4" w:space="0" w:color="auto"/>
              <w:left w:val="single" w:sz="4" w:space="0" w:color="auto"/>
              <w:bottom w:val="single" w:sz="4" w:space="0" w:color="auto"/>
              <w:right w:val="single" w:sz="4" w:space="0" w:color="auto"/>
            </w:tcBorders>
            <w:vAlign w:val="center"/>
          </w:tcPr>
          <w:p w:rsidR="00A03EDD" w:rsidRPr="00A30191" w:rsidRDefault="00A03EDD" w:rsidP="008B0265">
            <w:pPr>
              <w:spacing w:before="40" w:after="40" w:line="240" w:lineRule="auto"/>
              <w:jc w:val="center"/>
              <w:rPr>
                <w:rFonts w:ascii="Times New Roman" w:eastAsia="Times New Roman" w:hAnsi="Times New Roman"/>
                <w:b/>
                <w:bCs/>
                <w:sz w:val="20"/>
                <w:szCs w:val="20"/>
                <w:lang w:eastAsia="ru-RU"/>
              </w:rPr>
            </w:pPr>
            <w:r w:rsidRPr="00A30191">
              <w:rPr>
                <w:rFonts w:ascii="Times New Roman" w:eastAsia="Times New Roman" w:hAnsi="Times New Roman"/>
                <w:b/>
                <w:bCs/>
                <w:sz w:val="20"/>
                <w:szCs w:val="20"/>
                <w:lang w:eastAsia="ru-RU"/>
              </w:rPr>
              <w:t>Тариф</w:t>
            </w:r>
          </w:p>
        </w:tc>
        <w:tc>
          <w:tcPr>
            <w:tcW w:w="3832" w:type="dxa"/>
            <w:tcBorders>
              <w:top w:val="single" w:sz="4" w:space="0" w:color="auto"/>
              <w:left w:val="single" w:sz="4" w:space="0" w:color="auto"/>
              <w:bottom w:val="single" w:sz="4" w:space="0" w:color="auto"/>
              <w:right w:val="single" w:sz="4" w:space="0" w:color="auto"/>
            </w:tcBorders>
            <w:vAlign w:val="center"/>
          </w:tcPr>
          <w:p w:rsidR="00A03EDD" w:rsidRPr="00A30191" w:rsidRDefault="00A03EDD" w:rsidP="008B0265">
            <w:pPr>
              <w:spacing w:before="40" w:after="40" w:line="240" w:lineRule="auto"/>
              <w:jc w:val="center"/>
              <w:rPr>
                <w:rFonts w:ascii="Times New Roman" w:eastAsia="Times New Roman" w:hAnsi="Times New Roman"/>
                <w:b/>
                <w:bCs/>
                <w:sz w:val="20"/>
                <w:szCs w:val="20"/>
                <w:lang w:eastAsia="ru-RU"/>
              </w:rPr>
            </w:pPr>
            <w:r w:rsidRPr="00A30191">
              <w:rPr>
                <w:rFonts w:ascii="Times New Roman" w:eastAsia="Times New Roman" w:hAnsi="Times New Roman"/>
                <w:b/>
                <w:bCs/>
                <w:sz w:val="20"/>
                <w:szCs w:val="20"/>
                <w:lang w:eastAsia="ru-RU"/>
              </w:rPr>
              <w:t>Примечание</w:t>
            </w:r>
          </w:p>
        </w:tc>
      </w:tr>
      <w:tr w:rsidR="00A30191" w:rsidRPr="00A30191" w:rsidTr="00F86809">
        <w:trPr>
          <w:cantSplit/>
        </w:trPr>
        <w:tc>
          <w:tcPr>
            <w:tcW w:w="851" w:type="dxa"/>
            <w:tcBorders>
              <w:top w:val="single" w:sz="4" w:space="0" w:color="auto"/>
              <w:left w:val="single" w:sz="4" w:space="0" w:color="auto"/>
              <w:bottom w:val="single" w:sz="4" w:space="0" w:color="auto"/>
              <w:right w:val="single" w:sz="4" w:space="0" w:color="auto"/>
            </w:tcBorders>
            <w:vAlign w:val="center"/>
          </w:tcPr>
          <w:p w:rsidR="00A03EDD" w:rsidRPr="00A30191" w:rsidRDefault="00A03EDD" w:rsidP="008B0265">
            <w:pPr>
              <w:spacing w:before="40" w:after="4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6.1.</w:t>
            </w:r>
          </w:p>
        </w:tc>
        <w:tc>
          <w:tcPr>
            <w:tcW w:w="3260" w:type="dxa"/>
            <w:tcBorders>
              <w:top w:val="single" w:sz="4" w:space="0" w:color="auto"/>
              <w:left w:val="single" w:sz="4" w:space="0" w:color="auto"/>
              <w:bottom w:val="single" w:sz="4" w:space="0" w:color="auto"/>
              <w:right w:val="single" w:sz="4" w:space="0" w:color="auto"/>
            </w:tcBorders>
            <w:vAlign w:val="center"/>
          </w:tcPr>
          <w:p w:rsidR="00A03EDD" w:rsidRPr="00A30191" w:rsidRDefault="00A03EDD" w:rsidP="008B0265">
            <w:pPr>
              <w:spacing w:before="40" w:after="4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 xml:space="preserve">Выдача банковской гарантии </w:t>
            </w:r>
          </w:p>
        </w:tc>
        <w:tc>
          <w:tcPr>
            <w:tcW w:w="2409" w:type="dxa"/>
            <w:tcBorders>
              <w:top w:val="single" w:sz="4" w:space="0" w:color="auto"/>
              <w:left w:val="single" w:sz="4" w:space="0" w:color="auto"/>
              <w:bottom w:val="single" w:sz="4" w:space="0" w:color="auto"/>
              <w:right w:val="single" w:sz="4" w:space="0" w:color="auto"/>
            </w:tcBorders>
            <w:vAlign w:val="center"/>
          </w:tcPr>
          <w:p w:rsidR="00A03EDD" w:rsidRPr="00A30191" w:rsidRDefault="00A03EDD" w:rsidP="008B0265">
            <w:pPr>
              <w:spacing w:before="40" w:after="4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По соглашению сторон,</w:t>
            </w:r>
          </w:p>
          <w:p w:rsidR="00A03EDD" w:rsidRPr="00A30191" w:rsidRDefault="00A03EDD" w:rsidP="008B0265">
            <w:pPr>
              <w:spacing w:before="40" w:after="4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не менее 5 000 руб.</w:t>
            </w:r>
          </w:p>
        </w:tc>
        <w:tc>
          <w:tcPr>
            <w:tcW w:w="3832" w:type="dxa"/>
            <w:tcBorders>
              <w:top w:val="single" w:sz="4" w:space="0" w:color="auto"/>
              <w:left w:val="single" w:sz="4" w:space="0" w:color="auto"/>
              <w:bottom w:val="single" w:sz="4" w:space="0" w:color="auto"/>
              <w:right w:val="single" w:sz="4" w:space="0" w:color="auto"/>
            </w:tcBorders>
            <w:vAlign w:val="center"/>
          </w:tcPr>
          <w:p w:rsidR="00A03EDD" w:rsidRPr="00A30191" w:rsidRDefault="00A03EDD" w:rsidP="008B0265">
            <w:pPr>
              <w:spacing w:before="40" w:after="4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Комиссия уплачивается в порядке, установленном Соглашением о порядке и условиях выдачи банковской гарантии/ Генеральным соглашением о выдаче банковских гарантий</w:t>
            </w:r>
          </w:p>
          <w:p w:rsidR="00A03EDD" w:rsidRPr="00A30191" w:rsidRDefault="00A03EDD" w:rsidP="008B0265">
            <w:pPr>
              <w:spacing w:before="40" w:after="40" w:line="240" w:lineRule="auto"/>
              <w:jc w:val="center"/>
              <w:rPr>
                <w:rFonts w:ascii="Times New Roman" w:eastAsia="Times New Roman" w:hAnsi="Times New Roman"/>
                <w:bCs/>
                <w:lang w:eastAsia="ru-RU"/>
              </w:rPr>
            </w:pPr>
          </w:p>
          <w:p w:rsidR="00A03EDD" w:rsidRPr="00A30191" w:rsidRDefault="00A03EDD" w:rsidP="008B0265">
            <w:pPr>
              <w:spacing w:before="40" w:after="4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 xml:space="preserve"> </w:t>
            </w:r>
          </w:p>
        </w:tc>
      </w:tr>
      <w:tr w:rsidR="00A30191" w:rsidRPr="00A30191" w:rsidTr="00185DF4">
        <w:trPr>
          <w:trHeight w:val="200"/>
        </w:trPr>
        <w:tc>
          <w:tcPr>
            <w:tcW w:w="851" w:type="dxa"/>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before="40" w:after="4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6.2.</w:t>
            </w:r>
          </w:p>
        </w:tc>
        <w:tc>
          <w:tcPr>
            <w:tcW w:w="9501" w:type="dxa"/>
            <w:gridSpan w:val="3"/>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before="40" w:after="40" w:line="240" w:lineRule="auto"/>
              <w:rPr>
                <w:rFonts w:ascii="Times New Roman" w:eastAsia="Times New Roman" w:hAnsi="Times New Roman"/>
                <w:bCs/>
                <w:lang w:eastAsia="ru-RU"/>
              </w:rPr>
            </w:pPr>
            <w:r w:rsidRPr="00A30191">
              <w:rPr>
                <w:rFonts w:ascii="Times New Roman" w:eastAsia="Times New Roman" w:hAnsi="Times New Roman"/>
                <w:bCs/>
                <w:lang w:eastAsia="ru-RU"/>
              </w:rPr>
              <w:t>Изменение условий выдачи банковской гарантии</w:t>
            </w:r>
          </w:p>
        </w:tc>
      </w:tr>
      <w:tr w:rsidR="00A30191" w:rsidRPr="00A30191" w:rsidTr="00F86809">
        <w:trPr>
          <w:trHeight w:val="47"/>
        </w:trPr>
        <w:tc>
          <w:tcPr>
            <w:tcW w:w="851" w:type="dxa"/>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before="40" w:after="4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6.2.1.</w:t>
            </w:r>
          </w:p>
        </w:tc>
        <w:tc>
          <w:tcPr>
            <w:tcW w:w="3260" w:type="dxa"/>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before="40" w:after="4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 xml:space="preserve">Увеличение </w:t>
            </w:r>
            <w:r w:rsidRPr="00A30191">
              <w:rPr>
                <w:rFonts w:ascii="Times New Roman" w:eastAsia="Times New Roman" w:hAnsi="Times New Roman"/>
                <w:lang w:eastAsia="ru-RU"/>
              </w:rPr>
              <w:t>суммы и/или срока</w:t>
            </w:r>
            <w:r w:rsidRPr="00A30191">
              <w:rPr>
                <w:rFonts w:ascii="Times New Roman" w:eastAsia="Times New Roman" w:hAnsi="Times New Roman"/>
                <w:bCs/>
                <w:lang w:eastAsia="ru-RU"/>
              </w:rPr>
              <w:t xml:space="preserve"> гарантии</w:t>
            </w:r>
          </w:p>
        </w:tc>
        <w:tc>
          <w:tcPr>
            <w:tcW w:w="2409" w:type="dxa"/>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before="40"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По соглашению сторон,</w:t>
            </w:r>
          </w:p>
          <w:p w:rsidR="00A03EDD" w:rsidRPr="00A30191" w:rsidRDefault="00A03EDD" w:rsidP="008B0265">
            <w:pPr>
              <w:spacing w:before="40"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не менее 5 000 руб.</w:t>
            </w:r>
          </w:p>
        </w:tc>
        <w:tc>
          <w:tcPr>
            <w:tcW w:w="3832" w:type="dxa"/>
            <w:tcBorders>
              <w:top w:val="single" w:sz="4" w:space="0" w:color="auto"/>
              <w:left w:val="single" w:sz="4" w:space="0" w:color="auto"/>
              <w:right w:val="single" w:sz="4" w:space="0" w:color="auto"/>
            </w:tcBorders>
          </w:tcPr>
          <w:p w:rsidR="00A03EDD" w:rsidRPr="00A30191" w:rsidRDefault="00A03EDD" w:rsidP="008B0265">
            <w:pPr>
              <w:spacing w:after="0" w:line="240" w:lineRule="auto"/>
              <w:jc w:val="both"/>
              <w:rPr>
                <w:rFonts w:ascii="Times New Roman" w:eastAsia="Times New Roman" w:hAnsi="Times New Roman"/>
                <w:lang w:eastAsia="ru-RU"/>
              </w:rPr>
            </w:pPr>
            <w:r w:rsidRPr="00A30191">
              <w:rPr>
                <w:rFonts w:ascii="Times New Roman" w:eastAsia="Times New Roman" w:hAnsi="Times New Roman"/>
                <w:lang w:eastAsia="ru-RU"/>
              </w:rPr>
              <w:t>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p>
          <w:p w:rsidR="00A03EDD" w:rsidRPr="00A30191" w:rsidRDefault="00A03EDD" w:rsidP="008B0265">
            <w:pPr>
              <w:spacing w:after="0" w:line="240" w:lineRule="auto"/>
              <w:jc w:val="both"/>
              <w:rPr>
                <w:rFonts w:ascii="Times New Roman" w:eastAsia="Times New Roman" w:hAnsi="Times New Roman"/>
                <w:lang w:eastAsia="ru-RU"/>
              </w:rPr>
            </w:pPr>
          </w:p>
          <w:p w:rsidR="00A03EDD" w:rsidRPr="00A30191" w:rsidRDefault="00A03EDD" w:rsidP="008B0265">
            <w:pPr>
              <w:spacing w:after="0" w:line="240" w:lineRule="auto"/>
              <w:jc w:val="both"/>
              <w:rPr>
                <w:rFonts w:ascii="Times New Roman" w:eastAsia="Times New Roman" w:hAnsi="Times New Roman"/>
                <w:lang w:eastAsia="ru-RU"/>
              </w:rPr>
            </w:pPr>
          </w:p>
        </w:tc>
      </w:tr>
      <w:tr w:rsidR="00A30191" w:rsidRPr="00A30191" w:rsidTr="00F86809">
        <w:trPr>
          <w:trHeight w:val="60"/>
        </w:trPr>
        <w:tc>
          <w:tcPr>
            <w:tcW w:w="851" w:type="dxa"/>
            <w:tcBorders>
              <w:top w:val="single" w:sz="4" w:space="0" w:color="auto"/>
              <w:left w:val="single" w:sz="4" w:space="0" w:color="auto"/>
              <w:right w:val="single" w:sz="4" w:space="0" w:color="auto"/>
            </w:tcBorders>
          </w:tcPr>
          <w:p w:rsidR="00A03EDD" w:rsidRPr="00A30191" w:rsidRDefault="00A03EDD" w:rsidP="008B0265">
            <w:pPr>
              <w:spacing w:before="40" w:after="0" w:line="240" w:lineRule="auto"/>
              <w:jc w:val="center"/>
              <w:rPr>
                <w:rFonts w:ascii="Times New Roman" w:eastAsia="Times New Roman" w:hAnsi="Times New Roman"/>
                <w:lang w:eastAsia="ru-RU"/>
              </w:rPr>
            </w:pPr>
            <w:r w:rsidRPr="00A30191">
              <w:rPr>
                <w:rFonts w:ascii="Times New Roman" w:eastAsia="Times New Roman" w:hAnsi="Times New Roman"/>
                <w:lang w:eastAsia="ru-RU"/>
              </w:rPr>
              <w:t>6.2.2.</w:t>
            </w:r>
          </w:p>
          <w:p w:rsidR="00A03EDD" w:rsidRPr="00A30191" w:rsidRDefault="00A03EDD" w:rsidP="008B0265">
            <w:pPr>
              <w:spacing w:before="40" w:after="40" w:line="240" w:lineRule="auto"/>
              <w:jc w:val="center"/>
              <w:rPr>
                <w:rFonts w:ascii="Times New Roman" w:eastAsia="Times New Roman" w:hAnsi="Times New Roman"/>
                <w:lang w:eastAsia="ru-RU"/>
              </w:rPr>
            </w:pPr>
          </w:p>
        </w:tc>
        <w:tc>
          <w:tcPr>
            <w:tcW w:w="3260" w:type="dxa"/>
            <w:tcBorders>
              <w:top w:val="single" w:sz="4" w:space="0" w:color="auto"/>
              <w:left w:val="single" w:sz="4" w:space="0" w:color="auto"/>
              <w:right w:val="single" w:sz="4" w:space="0" w:color="auto"/>
            </w:tcBorders>
          </w:tcPr>
          <w:p w:rsidR="00A03EDD" w:rsidRPr="00A30191" w:rsidRDefault="00A03EDD" w:rsidP="008B0265">
            <w:pPr>
              <w:tabs>
                <w:tab w:val="center" w:pos="1260"/>
                <w:tab w:val="right" w:pos="9355"/>
              </w:tabs>
              <w:spacing w:before="40" w:after="4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 xml:space="preserve">Изменение условий </w:t>
            </w:r>
            <w:r w:rsidRPr="00A30191">
              <w:rPr>
                <w:rFonts w:ascii="Times New Roman" w:eastAsia="Times New Roman" w:hAnsi="Times New Roman"/>
                <w:lang w:eastAsia="ru-RU"/>
              </w:rPr>
              <w:t xml:space="preserve">Генерального соглашения о выдаче банковских гарантий/Соглашения о порядке и условиях выдачи банковской гарантии, а также </w:t>
            </w:r>
            <w:r w:rsidRPr="00A30191">
              <w:rPr>
                <w:rFonts w:ascii="Times New Roman" w:eastAsia="Times New Roman" w:hAnsi="Times New Roman"/>
                <w:bCs/>
                <w:lang w:eastAsia="ru-RU"/>
              </w:rPr>
              <w:t>условий гарантии, не указанных в п. 6.2.1</w:t>
            </w:r>
          </w:p>
          <w:p w:rsidR="00A03EDD" w:rsidRPr="00A30191" w:rsidRDefault="00A03EDD" w:rsidP="008B0265">
            <w:pPr>
              <w:pStyle w:val="a4"/>
              <w:rPr>
                <w:sz w:val="22"/>
                <w:szCs w:val="22"/>
              </w:rPr>
            </w:pPr>
          </w:p>
        </w:tc>
        <w:tc>
          <w:tcPr>
            <w:tcW w:w="2409" w:type="dxa"/>
            <w:tcBorders>
              <w:top w:val="single" w:sz="4" w:space="0" w:color="auto"/>
              <w:left w:val="single" w:sz="4" w:space="0" w:color="auto"/>
              <w:right w:val="single" w:sz="4" w:space="0" w:color="auto"/>
            </w:tcBorders>
          </w:tcPr>
          <w:p w:rsidR="00A03EDD" w:rsidRPr="00A30191" w:rsidRDefault="00A03EDD" w:rsidP="008B0265">
            <w:pPr>
              <w:spacing w:before="40"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5 000 руб.</w:t>
            </w:r>
          </w:p>
          <w:p w:rsidR="00A03EDD" w:rsidRPr="00A30191" w:rsidRDefault="00A03EDD" w:rsidP="008B0265">
            <w:pPr>
              <w:spacing w:before="40" w:after="0" w:line="240" w:lineRule="auto"/>
              <w:jc w:val="center"/>
              <w:rPr>
                <w:rFonts w:ascii="Times New Roman" w:eastAsia="Times New Roman" w:hAnsi="Times New Roman"/>
                <w:bCs/>
                <w:lang w:eastAsia="ru-RU"/>
              </w:rPr>
            </w:pPr>
          </w:p>
        </w:tc>
        <w:tc>
          <w:tcPr>
            <w:tcW w:w="3832" w:type="dxa"/>
            <w:tcBorders>
              <w:top w:val="single" w:sz="4" w:space="0" w:color="auto"/>
              <w:left w:val="single" w:sz="4" w:space="0" w:color="auto"/>
              <w:right w:val="single" w:sz="4" w:space="0" w:color="auto"/>
            </w:tcBorders>
          </w:tcPr>
          <w:p w:rsidR="00A03EDD" w:rsidRPr="00A30191" w:rsidRDefault="00A03EDD" w:rsidP="008B0265">
            <w:pPr>
              <w:spacing w:after="0" w:line="240" w:lineRule="auto"/>
              <w:jc w:val="both"/>
              <w:rPr>
                <w:rFonts w:ascii="Times New Roman" w:eastAsia="Times New Roman" w:hAnsi="Times New Roman"/>
                <w:lang w:eastAsia="ru-RU"/>
              </w:rPr>
            </w:pPr>
            <w:r w:rsidRPr="00A30191">
              <w:rPr>
                <w:rFonts w:ascii="Times New Roman" w:eastAsia="Times New Roman" w:hAnsi="Times New Roman"/>
                <w:lang w:eastAsia="ru-RU"/>
              </w:rPr>
              <w:t>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p>
          <w:p w:rsidR="00A03EDD" w:rsidRPr="00A30191" w:rsidRDefault="00A03EDD" w:rsidP="008B0265">
            <w:pPr>
              <w:spacing w:after="0" w:line="240" w:lineRule="auto"/>
              <w:jc w:val="both"/>
              <w:rPr>
                <w:rFonts w:ascii="Times New Roman" w:eastAsia="Times New Roman" w:hAnsi="Times New Roman"/>
                <w:lang w:eastAsia="ru-RU"/>
              </w:rPr>
            </w:pPr>
          </w:p>
          <w:p w:rsidR="00A03EDD" w:rsidRPr="00A30191" w:rsidRDefault="00A03EDD" w:rsidP="008B0265">
            <w:pPr>
              <w:spacing w:after="0" w:line="240" w:lineRule="auto"/>
              <w:jc w:val="both"/>
              <w:rPr>
                <w:rFonts w:ascii="Times New Roman" w:eastAsia="Times New Roman" w:hAnsi="Times New Roman"/>
                <w:lang w:eastAsia="ru-RU"/>
              </w:rPr>
            </w:pPr>
          </w:p>
        </w:tc>
      </w:tr>
      <w:tr w:rsidR="00A30191" w:rsidRPr="00A30191" w:rsidTr="00F86809">
        <w:tc>
          <w:tcPr>
            <w:tcW w:w="851" w:type="dxa"/>
            <w:tcBorders>
              <w:top w:val="single" w:sz="4" w:space="0" w:color="auto"/>
              <w:left w:val="single" w:sz="4" w:space="0" w:color="auto"/>
              <w:bottom w:val="single" w:sz="4" w:space="0" w:color="auto"/>
              <w:right w:val="single" w:sz="4" w:space="0" w:color="auto"/>
            </w:tcBorders>
          </w:tcPr>
          <w:p w:rsidR="00185DF4" w:rsidRPr="00A30191" w:rsidRDefault="00185DF4" w:rsidP="00185DF4">
            <w:pPr>
              <w:spacing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6.3.</w:t>
            </w:r>
          </w:p>
        </w:tc>
        <w:tc>
          <w:tcPr>
            <w:tcW w:w="3260" w:type="dxa"/>
            <w:tcBorders>
              <w:top w:val="single" w:sz="4" w:space="0" w:color="auto"/>
              <w:left w:val="single" w:sz="4" w:space="0" w:color="auto"/>
              <w:bottom w:val="single" w:sz="4" w:space="0" w:color="auto"/>
              <w:right w:val="single" w:sz="4" w:space="0" w:color="auto"/>
            </w:tcBorders>
          </w:tcPr>
          <w:p w:rsidR="00185DF4" w:rsidRPr="00A30191" w:rsidRDefault="00185DF4" w:rsidP="00185DF4">
            <w:pPr>
              <w:tabs>
                <w:tab w:val="left" w:pos="709"/>
              </w:tabs>
              <w:spacing w:after="0" w:line="240" w:lineRule="auto"/>
              <w:jc w:val="both"/>
              <w:rPr>
                <w:rFonts w:ascii="Times New Roman" w:hAnsi="Times New Roman"/>
                <w:bCs/>
              </w:rPr>
            </w:pPr>
            <w:r w:rsidRPr="00A30191">
              <w:rPr>
                <w:rFonts w:ascii="Times New Roman" w:hAnsi="Times New Roman"/>
                <w:bCs/>
              </w:rPr>
              <w:t>Авизование гарантии, авизование изменения гарантии,</w:t>
            </w:r>
          </w:p>
          <w:p w:rsidR="00185DF4" w:rsidRPr="00A30191" w:rsidRDefault="00185DF4" w:rsidP="00185DF4">
            <w:pPr>
              <w:tabs>
                <w:tab w:val="left" w:pos="709"/>
              </w:tabs>
              <w:spacing w:after="0" w:line="240" w:lineRule="auto"/>
              <w:jc w:val="both"/>
              <w:rPr>
                <w:rFonts w:ascii="Times New Roman" w:hAnsi="Times New Roman"/>
                <w:bCs/>
              </w:rPr>
            </w:pPr>
            <w:r w:rsidRPr="00A30191">
              <w:rPr>
                <w:rFonts w:ascii="Times New Roman" w:hAnsi="Times New Roman"/>
                <w:bCs/>
              </w:rPr>
              <w:t>связанного с увеличением</w:t>
            </w:r>
          </w:p>
          <w:p w:rsidR="00185DF4" w:rsidRPr="00A30191" w:rsidRDefault="00185DF4" w:rsidP="00185DF4">
            <w:pPr>
              <w:tabs>
                <w:tab w:val="left" w:pos="709"/>
              </w:tabs>
              <w:spacing w:after="0" w:line="240" w:lineRule="auto"/>
              <w:jc w:val="both"/>
              <w:rPr>
                <w:rFonts w:ascii="Times New Roman" w:hAnsi="Times New Roman"/>
                <w:bCs/>
              </w:rPr>
            </w:pPr>
            <w:r w:rsidRPr="00A30191">
              <w:rPr>
                <w:rFonts w:ascii="Times New Roman" w:hAnsi="Times New Roman"/>
                <w:bCs/>
              </w:rPr>
              <w:t>ее суммы, без обязательств со стороны АО «Россельхозбанк»</w:t>
            </w:r>
          </w:p>
        </w:tc>
        <w:tc>
          <w:tcPr>
            <w:tcW w:w="2409" w:type="dxa"/>
            <w:tcBorders>
              <w:top w:val="single" w:sz="4" w:space="0" w:color="auto"/>
              <w:left w:val="single" w:sz="4" w:space="0" w:color="auto"/>
              <w:bottom w:val="single" w:sz="4" w:space="0" w:color="auto"/>
              <w:right w:val="single" w:sz="4" w:space="0" w:color="auto"/>
            </w:tcBorders>
          </w:tcPr>
          <w:p w:rsidR="00185DF4" w:rsidRPr="00A30191" w:rsidRDefault="00185DF4" w:rsidP="00185DF4">
            <w:pPr>
              <w:tabs>
                <w:tab w:val="left" w:pos="709"/>
              </w:tabs>
              <w:spacing w:after="0" w:line="240" w:lineRule="auto"/>
              <w:jc w:val="center"/>
              <w:rPr>
                <w:rFonts w:ascii="Times New Roman" w:hAnsi="Times New Roman"/>
                <w:bCs/>
              </w:rPr>
            </w:pPr>
            <w:r w:rsidRPr="00A30191">
              <w:rPr>
                <w:rFonts w:ascii="Times New Roman" w:hAnsi="Times New Roman"/>
                <w:bCs/>
              </w:rPr>
              <w:t>0,1% от суммы гарантии или ее увеличения,</w:t>
            </w:r>
          </w:p>
          <w:p w:rsidR="00185DF4" w:rsidRPr="00A30191" w:rsidRDefault="00185DF4" w:rsidP="00185DF4">
            <w:pPr>
              <w:tabs>
                <w:tab w:val="left" w:pos="709"/>
              </w:tabs>
              <w:spacing w:after="0" w:line="240" w:lineRule="auto"/>
              <w:jc w:val="center"/>
              <w:rPr>
                <w:rFonts w:ascii="Times New Roman" w:hAnsi="Times New Roman"/>
                <w:bCs/>
              </w:rPr>
            </w:pPr>
            <w:r w:rsidRPr="00A30191">
              <w:rPr>
                <w:rFonts w:ascii="Times New Roman" w:hAnsi="Times New Roman"/>
                <w:bCs/>
              </w:rPr>
              <w:t>мин. 55 евро,</w:t>
            </w:r>
          </w:p>
          <w:p w:rsidR="00185DF4" w:rsidRPr="00A30191" w:rsidRDefault="00185DF4" w:rsidP="00185DF4">
            <w:pPr>
              <w:tabs>
                <w:tab w:val="left" w:pos="709"/>
              </w:tabs>
              <w:spacing w:after="0" w:line="240" w:lineRule="auto"/>
              <w:jc w:val="center"/>
              <w:rPr>
                <w:rFonts w:ascii="Times New Roman" w:hAnsi="Times New Roman"/>
                <w:bCs/>
              </w:rPr>
            </w:pPr>
            <w:r w:rsidRPr="00A30191">
              <w:rPr>
                <w:rFonts w:ascii="Times New Roman" w:hAnsi="Times New Roman"/>
                <w:bCs/>
              </w:rPr>
              <w:t>макс. 305 евро</w:t>
            </w:r>
          </w:p>
        </w:tc>
        <w:tc>
          <w:tcPr>
            <w:tcW w:w="3832" w:type="dxa"/>
            <w:tcBorders>
              <w:top w:val="single" w:sz="4" w:space="0" w:color="auto"/>
              <w:left w:val="single" w:sz="4" w:space="0" w:color="auto"/>
              <w:bottom w:val="single" w:sz="4" w:space="0" w:color="auto"/>
              <w:right w:val="single" w:sz="4" w:space="0" w:color="auto"/>
            </w:tcBorders>
          </w:tcPr>
          <w:p w:rsidR="00185DF4" w:rsidRPr="00A30191" w:rsidRDefault="00185DF4" w:rsidP="00185DF4">
            <w:pPr>
              <w:tabs>
                <w:tab w:val="left" w:pos="709"/>
              </w:tabs>
              <w:spacing w:after="0" w:line="240" w:lineRule="auto"/>
              <w:jc w:val="both"/>
              <w:rPr>
                <w:rFonts w:ascii="Times New Roman" w:hAnsi="Times New Roman"/>
                <w:iCs/>
              </w:rPr>
            </w:pPr>
          </w:p>
          <w:p w:rsidR="00185DF4" w:rsidRPr="00A30191" w:rsidRDefault="00185DF4" w:rsidP="00185DF4">
            <w:pPr>
              <w:spacing w:after="0" w:line="240" w:lineRule="auto"/>
              <w:jc w:val="both"/>
              <w:rPr>
                <w:rFonts w:ascii="Times New Roman" w:hAnsi="Times New Roman"/>
              </w:rPr>
            </w:pPr>
            <w:r w:rsidRPr="00A30191">
              <w:rPr>
                <w:rFonts w:ascii="Times New Roman" w:hAnsi="Times New Roman"/>
              </w:rPr>
              <w:t>Комиссия включает НДС</w:t>
            </w:r>
          </w:p>
        </w:tc>
      </w:tr>
      <w:tr w:rsidR="00A30191" w:rsidRPr="00A30191" w:rsidTr="00F86809">
        <w:tc>
          <w:tcPr>
            <w:tcW w:w="851" w:type="dxa"/>
            <w:tcBorders>
              <w:top w:val="single" w:sz="4" w:space="0" w:color="auto"/>
              <w:left w:val="single" w:sz="4" w:space="0" w:color="auto"/>
              <w:bottom w:val="single" w:sz="4" w:space="0" w:color="auto"/>
              <w:right w:val="single" w:sz="4" w:space="0" w:color="auto"/>
            </w:tcBorders>
          </w:tcPr>
          <w:p w:rsidR="00F86809" w:rsidRPr="00A30191" w:rsidRDefault="00F86809" w:rsidP="00F86809">
            <w:pPr>
              <w:spacing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6.4.</w:t>
            </w:r>
          </w:p>
        </w:tc>
        <w:tc>
          <w:tcPr>
            <w:tcW w:w="3260" w:type="dxa"/>
            <w:tcBorders>
              <w:top w:val="single" w:sz="4" w:space="0" w:color="auto"/>
              <w:left w:val="single" w:sz="4" w:space="0" w:color="auto"/>
              <w:bottom w:val="single" w:sz="4" w:space="0" w:color="auto"/>
              <w:right w:val="single" w:sz="4" w:space="0" w:color="auto"/>
            </w:tcBorders>
          </w:tcPr>
          <w:p w:rsidR="00F86809" w:rsidRPr="00A30191" w:rsidRDefault="00F86809" w:rsidP="00F86809">
            <w:pPr>
              <w:tabs>
                <w:tab w:val="left" w:pos="709"/>
              </w:tabs>
              <w:spacing w:after="0" w:line="240" w:lineRule="auto"/>
              <w:jc w:val="both"/>
              <w:rPr>
                <w:rFonts w:ascii="Times New Roman" w:hAnsi="Times New Roman"/>
              </w:rPr>
            </w:pPr>
            <w:r w:rsidRPr="00A30191">
              <w:rPr>
                <w:rFonts w:ascii="Times New Roman" w:hAnsi="Times New Roman"/>
              </w:rPr>
              <w:t>Авизование изменения гарантии, не связанного с</w:t>
            </w:r>
          </w:p>
          <w:p w:rsidR="00F86809" w:rsidRPr="00A30191" w:rsidRDefault="00F86809" w:rsidP="00F86809">
            <w:pPr>
              <w:tabs>
                <w:tab w:val="left" w:pos="709"/>
              </w:tabs>
              <w:spacing w:after="0" w:line="240" w:lineRule="auto"/>
              <w:jc w:val="both"/>
              <w:rPr>
                <w:rFonts w:ascii="Times New Roman" w:hAnsi="Times New Roman"/>
              </w:rPr>
            </w:pPr>
            <w:r w:rsidRPr="00A30191">
              <w:rPr>
                <w:rFonts w:ascii="Times New Roman" w:hAnsi="Times New Roman"/>
              </w:rPr>
              <w:t>увеличением ее суммы/</w:t>
            </w:r>
          </w:p>
          <w:p w:rsidR="00F86809" w:rsidRPr="00A30191" w:rsidRDefault="00F86809" w:rsidP="00F86809">
            <w:pPr>
              <w:tabs>
                <w:tab w:val="left" w:pos="709"/>
              </w:tabs>
              <w:spacing w:after="0" w:line="240" w:lineRule="auto"/>
              <w:jc w:val="both"/>
              <w:rPr>
                <w:rFonts w:ascii="Times New Roman" w:hAnsi="Times New Roman"/>
              </w:rPr>
            </w:pPr>
            <w:r w:rsidRPr="00A30191">
              <w:rPr>
                <w:rFonts w:ascii="Times New Roman" w:hAnsi="Times New Roman"/>
              </w:rPr>
              <w:t>авизование запроса на</w:t>
            </w:r>
          </w:p>
          <w:p w:rsidR="00F86809" w:rsidRPr="00A30191" w:rsidRDefault="00F86809" w:rsidP="00F86809">
            <w:pPr>
              <w:tabs>
                <w:tab w:val="left" w:pos="709"/>
              </w:tabs>
              <w:spacing w:after="0" w:line="240" w:lineRule="auto"/>
              <w:jc w:val="both"/>
              <w:rPr>
                <w:rFonts w:ascii="Times New Roman" w:hAnsi="Times New Roman"/>
              </w:rPr>
            </w:pPr>
            <w:r w:rsidRPr="00A30191">
              <w:rPr>
                <w:rFonts w:ascii="Times New Roman" w:hAnsi="Times New Roman"/>
              </w:rPr>
              <w:t>аннуляцию гарантии/ авизование сообщения по гарантии без обязательств со стороны АО «Россельхозбанк»</w:t>
            </w:r>
          </w:p>
        </w:tc>
        <w:tc>
          <w:tcPr>
            <w:tcW w:w="2409" w:type="dxa"/>
            <w:tcBorders>
              <w:top w:val="single" w:sz="4" w:space="0" w:color="auto"/>
              <w:left w:val="single" w:sz="4" w:space="0" w:color="auto"/>
              <w:bottom w:val="single" w:sz="4" w:space="0" w:color="auto"/>
              <w:right w:val="single" w:sz="4" w:space="0" w:color="auto"/>
            </w:tcBorders>
          </w:tcPr>
          <w:p w:rsidR="00F86809" w:rsidRPr="00A30191" w:rsidRDefault="00F86809" w:rsidP="00F86809">
            <w:pPr>
              <w:tabs>
                <w:tab w:val="left" w:pos="709"/>
              </w:tabs>
              <w:spacing w:after="0" w:line="240" w:lineRule="auto"/>
              <w:jc w:val="center"/>
              <w:rPr>
                <w:rFonts w:ascii="Times New Roman" w:hAnsi="Times New Roman"/>
              </w:rPr>
            </w:pPr>
          </w:p>
          <w:p w:rsidR="00F86809" w:rsidRPr="00A30191" w:rsidRDefault="00F86809" w:rsidP="00F86809">
            <w:pPr>
              <w:tabs>
                <w:tab w:val="left" w:pos="709"/>
              </w:tabs>
              <w:spacing w:after="0" w:line="240" w:lineRule="auto"/>
              <w:jc w:val="center"/>
              <w:rPr>
                <w:rFonts w:ascii="Times New Roman" w:hAnsi="Times New Roman"/>
              </w:rPr>
            </w:pPr>
            <w:r w:rsidRPr="00A30191">
              <w:rPr>
                <w:rFonts w:ascii="Times New Roman" w:hAnsi="Times New Roman"/>
              </w:rPr>
              <w:t>55 евро</w:t>
            </w:r>
          </w:p>
        </w:tc>
        <w:tc>
          <w:tcPr>
            <w:tcW w:w="3832" w:type="dxa"/>
            <w:tcBorders>
              <w:top w:val="single" w:sz="4" w:space="0" w:color="auto"/>
              <w:left w:val="single" w:sz="4" w:space="0" w:color="auto"/>
              <w:bottom w:val="single" w:sz="4" w:space="0" w:color="auto"/>
              <w:right w:val="single" w:sz="4" w:space="0" w:color="auto"/>
            </w:tcBorders>
          </w:tcPr>
          <w:p w:rsidR="00F86809" w:rsidRPr="00A30191" w:rsidRDefault="00F86809" w:rsidP="00F86809">
            <w:pPr>
              <w:tabs>
                <w:tab w:val="left" w:pos="709"/>
              </w:tabs>
              <w:spacing w:after="0" w:line="240" w:lineRule="auto"/>
              <w:rPr>
                <w:rFonts w:ascii="Times New Roman" w:hAnsi="Times New Roman"/>
                <w:iCs/>
              </w:rPr>
            </w:pPr>
          </w:p>
          <w:p w:rsidR="00F86809" w:rsidRPr="00A30191" w:rsidRDefault="00F86809" w:rsidP="00F86809">
            <w:pPr>
              <w:tabs>
                <w:tab w:val="left" w:pos="709"/>
              </w:tabs>
              <w:spacing w:after="0" w:line="240" w:lineRule="auto"/>
              <w:rPr>
                <w:rFonts w:ascii="Times New Roman" w:hAnsi="Times New Roman"/>
                <w:iCs/>
              </w:rPr>
            </w:pPr>
            <w:r w:rsidRPr="00A30191">
              <w:rPr>
                <w:rFonts w:ascii="Times New Roman" w:hAnsi="Times New Roman"/>
                <w:iCs/>
              </w:rPr>
              <w:t>Комиссия включает НДС</w:t>
            </w:r>
          </w:p>
        </w:tc>
      </w:tr>
      <w:tr w:rsidR="00A30191" w:rsidRPr="00A30191" w:rsidTr="00F86809">
        <w:tc>
          <w:tcPr>
            <w:tcW w:w="851" w:type="dxa"/>
            <w:tcBorders>
              <w:top w:val="single" w:sz="4" w:space="0" w:color="auto"/>
              <w:left w:val="single" w:sz="4" w:space="0" w:color="auto"/>
              <w:bottom w:val="single" w:sz="4" w:space="0" w:color="auto"/>
              <w:right w:val="single" w:sz="4" w:space="0" w:color="auto"/>
            </w:tcBorders>
          </w:tcPr>
          <w:p w:rsidR="00F86809" w:rsidRPr="00A30191" w:rsidRDefault="00F86809" w:rsidP="00F86809">
            <w:pPr>
              <w:spacing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6.5.</w:t>
            </w:r>
          </w:p>
        </w:tc>
        <w:tc>
          <w:tcPr>
            <w:tcW w:w="3260" w:type="dxa"/>
            <w:tcBorders>
              <w:top w:val="single" w:sz="4" w:space="0" w:color="auto"/>
              <w:left w:val="single" w:sz="4" w:space="0" w:color="auto"/>
              <w:bottom w:val="single" w:sz="4" w:space="0" w:color="auto"/>
              <w:right w:val="single" w:sz="4" w:space="0" w:color="auto"/>
            </w:tcBorders>
          </w:tcPr>
          <w:p w:rsidR="00F86809" w:rsidRPr="00A30191" w:rsidRDefault="00F86809" w:rsidP="00F86809">
            <w:pPr>
              <w:tabs>
                <w:tab w:val="left" w:pos="709"/>
              </w:tabs>
              <w:spacing w:after="0" w:line="240" w:lineRule="auto"/>
              <w:jc w:val="both"/>
              <w:rPr>
                <w:rFonts w:ascii="Times New Roman" w:hAnsi="Times New Roman"/>
                <w:bCs/>
              </w:rPr>
            </w:pPr>
            <w:r w:rsidRPr="00A30191">
              <w:rPr>
                <w:rFonts w:ascii="Times New Roman" w:hAnsi="Times New Roman"/>
                <w:bCs/>
              </w:rPr>
              <w:t>Требование платежа по гарантии, авизованной без обязательств со стороны АО «Россельхозбанк»</w:t>
            </w:r>
          </w:p>
        </w:tc>
        <w:tc>
          <w:tcPr>
            <w:tcW w:w="2409" w:type="dxa"/>
            <w:tcBorders>
              <w:top w:val="single" w:sz="4" w:space="0" w:color="auto"/>
              <w:left w:val="single" w:sz="4" w:space="0" w:color="auto"/>
              <w:bottom w:val="single" w:sz="4" w:space="0" w:color="auto"/>
              <w:right w:val="single" w:sz="4" w:space="0" w:color="auto"/>
            </w:tcBorders>
          </w:tcPr>
          <w:p w:rsidR="00F86809" w:rsidRPr="00A30191" w:rsidRDefault="00F86809" w:rsidP="00F86809">
            <w:pPr>
              <w:tabs>
                <w:tab w:val="left" w:pos="709"/>
              </w:tabs>
              <w:spacing w:after="0" w:line="240" w:lineRule="auto"/>
              <w:jc w:val="center"/>
              <w:rPr>
                <w:rFonts w:ascii="Times New Roman" w:hAnsi="Times New Roman"/>
                <w:bCs/>
              </w:rPr>
            </w:pPr>
          </w:p>
          <w:p w:rsidR="00F86809" w:rsidRPr="00A30191" w:rsidRDefault="00F86809" w:rsidP="00F86809">
            <w:pPr>
              <w:tabs>
                <w:tab w:val="left" w:pos="709"/>
              </w:tabs>
              <w:spacing w:after="0" w:line="240" w:lineRule="auto"/>
              <w:jc w:val="center"/>
              <w:rPr>
                <w:rFonts w:ascii="Times New Roman" w:hAnsi="Times New Roman"/>
                <w:bCs/>
              </w:rPr>
            </w:pPr>
            <w:r w:rsidRPr="00A30191">
              <w:rPr>
                <w:rFonts w:ascii="Times New Roman" w:hAnsi="Times New Roman"/>
                <w:bCs/>
              </w:rPr>
              <w:t>105 евро</w:t>
            </w:r>
          </w:p>
        </w:tc>
        <w:tc>
          <w:tcPr>
            <w:tcW w:w="3832" w:type="dxa"/>
            <w:tcBorders>
              <w:top w:val="single" w:sz="4" w:space="0" w:color="auto"/>
              <w:left w:val="single" w:sz="4" w:space="0" w:color="auto"/>
              <w:bottom w:val="single" w:sz="4" w:space="0" w:color="auto"/>
              <w:right w:val="single" w:sz="4" w:space="0" w:color="auto"/>
            </w:tcBorders>
          </w:tcPr>
          <w:p w:rsidR="00F86809" w:rsidRPr="00A30191" w:rsidRDefault="00F86809" w:rsidP="00F86809">
            <w:pPr>
              <w:tabs>
                <w:tab w:val="left" w:pos="709"/>
              </w:tabs>
              <w:spacing w:after="0" w:line="240" w:lineRule="auto"/>
              <w:rPr>
                <w:rFonts w:ascii="Times New Roman" w:hAnsi="Times New Roman"/>
                <w:iCs/>
              </w:rPr>
            </w:pPr>
          </w:p>
          <w:p w:rsidR="00F86809" w:rsidRPr="00A30191" w:rsidRDefault="00F86809" w:rsidP="00F86809">
            <w:pPr>
              <w:tabs>
                <w:tab w:val="left" w:pos="709"/>
              </w:tabs>
              <w:spacing w:after="0" w:line="240" w:lineRule="auto"/>
              <w:rPr>
                <w:rFonts w:ascii="Times New Roman" w:hAnsi="Times New Roman"/>
                <w:iCs/>
              </w:rPr>
            </w:pPr>
            <w:r w:rsidRPr="00A30191">
              <w:rPr>
                <w:rFonts w:ascii="Times New Roman" w:hAnsi="Times New Roman"/>
                <w:iCs/>
              </w:rPr>
              <w:t>Комиссия включает НДС</w:t>
            </w:r>
          </w:p>
        </w:tc>
      </w:tr>
      <w:tr w:rsidR="00A30191" w:rsidRPr="00A30191" w:rsidTr="00F86809">
        <w:tc>
          <w:tcPr>
            <w:tcW w:w="851" w:type="dxa"/>
            <w:tcBorders>
              <w:top w:val="single" w:sz="4" w:space="0" w:color="auto"/>
              <w:left w:val="single" w:sz="4" w:space="0" w:color="auto"/>
              <w:bottom w:val="single" w:sz="4" w:space="0" w:color="auto"/>
              <w:right w:val="single" w:sz="4" w:space="0" w:color="auto"/>
            </w:tcBorders>
          </w:tcPr>
          <w:p w:rsidR="00F86809" w:rsidRPr="00A30191" w:rsidRDefault="00F86809" w:rsidP="00F86809">
            <w:pPr>
              <w:spacing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6.6.</w:t>
            </w:r>
          </w:p>
        </w:tc>
        <w:tc>
          <w:tcPr>
            <w:tcW w:w="3260" w:type="dxa"/>
            <w:tcBorders>
              <w:top w:val="single" w:sz="4" w:space="0" w:color="auto"/>
              <w:left w:val="single" w:sz="4" w:space="0" w:color="auto"/>
              <w:bottom w:val="single" w:sz="4" w:space="0" w:color="auto"/>
              <w:right w:val="single" w:sz="4" w:space="0" w:color="auto"/>
            </w:tcBorders>
          </w:tcPr>
          <w:p w:rsidR="00F86809" w:rsidRPr="00A30191" w:rsidRDefault="00F86809" w:rsidP="00F86809">
            <w:pPr>
              <w:tabs>
                <w:tab w:val="left" w:pos="709"/>
              </w:tabs>
              <w:spacing w:after="0" w:line="240" w:lineRule="auto"/>
              <w:jc w:val="both"/>
              <w:rPr>
                <w:rFonts w:ascii="Times New Roman" w:hAnsi="Times New Roman"/>
                <w:bCs/>
              </w:rPr>
            </w:pPr>
            <w:r w:rsidRPr="00A30191">
              <w:rPr>
                <w:rFonts w:ascii="Times New Roman" w:hAnsi="Times New Roman"/>
                <w:bCs/>
              </w:rPr>
              <w:t>Проверка подлинности подписей на гарантии и/или правильности телексных ключей</w:t>
            </w:r>
          </w:p>
        </w:tc>
        <w:tc>
          <w:tcPr>
            <w:tcW w:w="2409" w:type="dxa"/>
            <w:tcBorders>
              <w:top w:val="single" w:sz="4" w:space="0" w:color="auto"/>
              <w:left w:val="single" w:sz="4" w:space="0" w:color="auto"/>
              <w:bottom w:val="single" w:sz="4" w:space="0" w:color="auto"/>
              <w:right w:val="single" w:sz="4" w:space="0" w:color="auto"/>
            </w:tcBorders>
          </w:tcPr>
          <w:p w:rsidR="00F86809" w:rsidRPr="00A30191" w:rsidRDefault="00F86809" w:rsidP="00F86809">
            <w:pPr>
              <w:tabs>
                <w:tab w:val="left" w:pos="709"/>
              </w:tabs>
              <w:spacing w:after="0" w:line="240" w:lineRule="auto"/>
              <w:jc w:val="center"/>
              <w:rPr>
                <w:rFonts w:ascii="Times New Roman" w:hAnsi="Times New Roman"/>
                <w:bCs/>
              </w:rPr>
            </w:pPr>
          </w:p>
          <w:p w:rsidR="00F86809" w:rsidRPr="00A30191" w:rsidRDefault="00F86809" w:rsidP="00F86809">
            <w:pPr>
              <w:tabs>
                <w:tab w:val="left" w:pos="709"/>
              </w:tabs>
              <w:spacing w:after="0" w:line="240" w:lineRule="auto"/>
              <w:jc w:val="center"/>
              <w:rPr>
                <w:rFonts w:ascii="Times New Roman" w:hAnsi="Times New Roman"/>
                <w:bCs/>
              </w:rPr>
            </w:pPr>
            <w:r w:rsidRPr="00A30191">
              <w:rPr>
                <w:rFonts w:ascii="Times New Roman" w:hAnsi="Times New Roman"/>
                <w:bCs/>
              </w:rPr>
              <w:t>55 евро</w:t>
            </w:r>
          </w:p>
        </w:tc>
        <w:tc>
          <w:tcPr>
            <w:tcW w:w="3832" w:type="dxa"/>
            <w:tcBorders>
              <w:top w:val="single" w:sz="4" w:space="0" w:color="auto"/>
              <w:left w:val="single" w:sz="4" w:space="0" w:color="auto"/>
              <w:bottom w:val="single" w:sz="4" w:space="0" w:color="auto"/>
              <w:right w:val="single" w:sz="4" w:space="0" w:color="auto"/>
            </w:tcBorders>
          </w:tcPr>
          <w:p w:rsidR="00F86809" w:rsidRPr="00A30191" w:rsidRDefault="00F86809" w:rsidP="00F86809">
            <w:pPr>
              <w:tabs>
                <w:tab w:val="left" w:pos="709"/>
              </w:tabs>
              <w:spacing w:after="0" w:line="240" w:lineRule="auto"/>
              <w:rPr>
                <w:rFonts w:ascii="Times New Roman" w:hAnsi="Times New Roman"/>
                <w:iCs/>
              </w:rPr>
            </w:pPr>
          </w:p>
          <w:p w:rsidR="00F86809" w:rsidRPr="00A30191" w:rsidRDefault="00F86809" w:rsidP="00F86809">
            <w:pPr>
              <w:tabs>
                <w:tab w:val="left" w:pos="709"/>
              </w:tabs>
              <w:spacing w:after="0" w:line="240" w:lineRule="auto"/>
              <w:rPr>
                <w:rFonts w:ascii="Times New Roman" w:hAnsi="Times New Roman"/>
                <w:iCs/>
              </w:rPr>
            </w:pPr>
            <w:r w:rsidRPr="00A30191">
              <w:rPr>
                <w:rFonts w:ascii="Times New Roman" w:hAnsi="Times New Roman"/>
                <w:iCs/>
              </w:rPr>
              <w:t>Комиссия включает НДС</w:t>
            </w:r>
          </w:p>
        </w:tc>
      </w:tr>
      <w:tr w:rsidR="00A30191" w:rsidRPr="00A30191" w:rsidTr="00F86809">
        <w:tc>
          <w:tcPr>
            <w:tcW w:w="851" w:type="dxa"/>
            <w:tcBorders>
              <w:top w:val="single" w:sz="4" w:space="0" w:color="auto"/>
              <w:left w:val="single" w:sz="4" w:space="0" w:color="auto"/>
              <w:bottom w:val="single" w:sz="4" w:space="0" w:color="auto"/>
              <w:right w:val="single" w:sz="4" w:space="0" w:color="auto"/>
            </w:tcBorders>
          </w:tcPr>
          <w:p w:rsidR="00F86809" w:rsidRPr="00A30191" w:rsidRDefault="00F86809" w:rsidP="00F86809">
            <w:pPr>
              <w:spacing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6.7.</w:t>
            </w:r>
          </w:p>
        </w:tc>
        <w:tc>
          <w:tcPr>
            <w:tcW w:w="3260" w:type="dxa"/>
            <w:tcBorders>
              <w:top w:val="single" w:sz="4" w:space="0" w:color="auto"/>
              <w:left w:val="single" w:sz="4" w:space="0" w:color="auto"/>
              <w:bottom w:val="single" w:sz="4" w:space="0" w:color="auto"/>
              <w:right w:val="single" w:sz="4" w:space="0" w:color="auto"/>
            </w:tcBorders>
          </w:tcPr>
          <w:p w:rsidR="00F86809" w:rsidRPr="00A30191" w:rsidRDefault="00F86809" w:rsidP="00F86809">
            <w:pPr>
              <w:tabs>
                <w:tab w:val="left" w:pos="709"/>
              </w:tabs>
              <w:spacing w:after="0" w:line="240" w:lineRule="auto"/>
              <w:rPr>
                <w:rFonts w:ascii="Times New Roman" w:hAnsi="Times New Roman"/>
                <w:bCs/>
              </w:rPr>
            </w:pPr>
            <w:r w:rsidRPr="00A30191">
              <w:rPr>
                <w:rFonts w:ascii="Times New Roman" w:hAnsi="Times New Roman"/>
                <w:bCs/>
              </w:rPr>
              <w:t>Отправка сообщения по гарантии, инициированного клиентом/банком-гарантом</w:t>
            </w:r>
          </w:p>
        </w:tc>
        <w:tc>
          <w:tcPr>
            <w:tcW w:w="2409" w:type="dxa"/>
            <w:tcBorders>
              <w:top w:val="single" w:sz="4" w:space="0" w:color="auto"/>
              <w:left w:val="single" w:sz="4" w:space="0" w:color="auto"/>
              <w:bottom w:val="single" w:sz="4" w:space="0" w:color="auto"/>
              <w:right w:val="single" w:sz="4" w:space="0" w:color="auto"/>
            </w:tcBorders>
          </w:tcPr>
          <w:p w:rsidR="00F86809" w:rsidRPr="00A30191" w:rsidRDefault="00F86809" w:rsidP="00F86809">
            <w:pPr>
              <w:tabs>
                <w:tab w:val="left" w:pos="709"/>
              </w:tabs>
              <w:spacing w:after="0" w:line="240" w:lineRule="auto"/>
              <w:jc w:val="center"/>
              <w:rPr>
                <w:rFonts w:ascii="Times New Roman" w:hAnsi="Times New Roman"/>
                <w:bCs/>
              </w:rPr>
            </w:pPr>
          </w:p>
          <w:p w:rsidR="00F86809" w:rsidRPr="00A30191" w:rsidRDefault="00F86809" w:rsidP="00F86809">
            <w:pPr>
              <w:tabs>
                <w:tab w:val="left" w:pos="709"/>
              </w:tabs>
              <w:spacing w:after="0" w:line="240" w:lineRule="auto"/>
              <w:jc w:val="center"/>
              <w:rPr>
                <w:rFonts w:ascii="Times New Roman" w:hAnsi="Times New Roman"/>
                <w:bCs/>
              </w:rPr>
            </w:pPr>
            <w:r w:rsidRPr="00A30191">
              <w:rPr>
                <w:rFonts w:ascii="Times New Roman" w:hAnsi="Times New Roman"/>
                <w:bCs/>
              </w:rPr>
              <w:t>105 евро</w:t>
            </w:r>
          </w:p>
        </w:tc>
        <w:tc>
          <w:tcPr>
            <w:tcW w:w="3832" w:type="dxa"/>
            <w:tcBorders>
              <w:top w:val="single" w:sz="4" w:space="0" w:color="auto"/>
              <w:left w:val="single" w:sz="4" w:space="0" w:color="auto"/>
              <w:bottom w:val="single" w:sz="4" w:space="0" w:color="auto"/>
              <w:right w:val="single" w:sz="4" w:space="0" w:color="auto"/>
            </w:tcBorders>
          </w:tcPr>
          <w:p w:rsidR="00F86809" w:rsidRPr="00A30191" w:rsidRDefault="00F86809" w:rsidP="00F86809">
            <w:pPr>
              <w:tabs>
                <w:tab w:val="left" w:pos="709"/>
              </w:tabs>
              <w:spacing w:after="0" w:line="240" w:lineRule="auto"/>
              <w:rPr>
                <w:rFonts w:ascii="Times New Roman" w:hAnsi="Times New Roman"/>
                <w:iCs/>
              </w:rPr>
            </w:pPr>
          </w:p>
          <w:p w:rsidR="00F86809" w:rsidRPr="00A30191" w:rsidRDefault="00F86809" w:rsidP="00F86809">
            <w:pPr>
              <w:tabs>
                <w:tab w:val="left" w:pos="709"/>
              </w:tabs>
              <w:spacing w:after="0" w:line="240" w:lineRule="auto"/>
              <w:rPr>
                <w:rFonts w:ascii="Times New Roman" w:hAnsi="Times New Roman"/>
                <w:iCs/>
              </w:rPr>
            </w:pPr>
            <w:r w:rsidRPr="00A30191">
              <w:rPr>
                <w:rFonts w:ascii="Times New Roman" w:hAnsi="Times New Roman"/>
                <w:iCs/>
              </w:rPr>
              <w:t>Комиссия включает НДС»</w:t>
            </w:r>
          </w:p>
        </w:tc>
      </w:tr>
    </w:tbl>
    <w:p w:rsidR="00F86809" w:rsidRPr="00A30191" w:rsidRDefault="00A03EDD" w:rsidP="0099409A">
      <w:pPr>
        <w:tabs>
          <w:tab w:val="left" w:pos="284"/>
        </w:tabs>
        <w:spacing w:after="0"/>
        <w:jc w:val="both"/>
        <w:rPr>
          <w:rFonts w:ascii="Times New Roman" w:eastAsia="Times New Roman" w:hAnsi="Times New Roman"/>
          <w:u w:val="single"/>
        </w:rPr>
      </w:pPr>
      <w:r w:rsidRPr="00A30191">
        <w:rPr>
          <w:rFonts w:ascii="Times New Roman" w:eastAsia="Times New Roman" w:hAnsi="Times New Roman"/>
          <w:b/>
          <w:bCs/>
          <w:lang w:eastAsia="ru-RU"/>
        </w:rPr>
        <w:br w:type="page"/>
      </w:r>
      <w:r w:rsidR="00F86809" w:rsidRPr="00A30191">
        <w:rPr>
          <w:rFonts w:ascii="Times New Roman" w:eastAsia="Times New Roman" w:hAnsi="Times New Roman"/>
          <w:u w:val="single"/>
        </w:rPr>
        <w:lastRenderedPageBreak/>
        <w:t>Примечание к пунктам 6.3-6.7 Тарифов:</w:t>
      </w:r>
    </w:p>
    <w:p w:rsidR="00F86809" w:rsidRPr="00A30191" w:rsidRDefault="00F86809" w:rsidP="0099409A">
      <w:pPr>
        <w:numPr>
          <w:ilvl w:val="0"/>
          <w:numId w:val="14"/>
        </w:numPr>
        <w:tabs>
          <w:tab w:val="left" w:pos="567"/>
        </w:tabs>
        <w:spacing w:after="0" w:line="240" w:lineRule="auto"/>
        <w:ind w:left="0" w:firstLine="0"/>
        <w:jc w:val="both"/>
        <w:rPr>
          <w:rFonts w:ascii="Times New Roman" w:eastAsia="Times New Roman" w:hAnsi="Times New Roman"/>
          <w:bCs/>
          <w:iCs/>
        </w:rPr>
      </w:pPr>
      <w:r w:rsidRPr="00A30191">
        <w:rPr>
          <w:rFonts w:ascii="Times New Roman" w:eastAsia="Times New Roman" w:hAnsi="Times New Roman"/>
          <w:bCs/>
          <w:iCs/>
        </w:rPr>
        <w:t>Комиссионное вознаграждение по п. 6.3 Тарифа «Авизование гарантии, авизование изменения гарантии, связанного с увеличением ее суммы, без обязательств со стороны АО «Россельхозбанк» начисляется следующим образом:</w:t>
      </w:r>
    </w:p>
    <w:p w:rsidR="00F86809" w:rsidRPr="00A30191" w:rsidRDefault="00F86809" w:rsidP="0099409A">
      <w:pPr>
        <w:numPr>
          <w:ilvl w:val="1"/>
          <w:numId w:val="15"/>
        </w:numPr>
        <w:tabs>
          <w:tab w:val="left" w:pos="567"/>
        </w:tabs>
        <w:spacing w:after="0" w:line="240" w:lineRule="auto"/>
        <w:ind w:left="0" w:firstLine="0"/>
        <w:jc w:val="both"/>
        <w:rPr>
          <w:rFonts w:ascii="Times New Roman" w:eastAsia="Times New Roman" w:hAnsi="Times New Roman"/>
          <w:bCs/>
          <w:iCs/>
        </w:rPr>
      </w:pPr>
      <w:r w:rsidRPr="00A30191">
        <w:rPr>
          <w:rFonts w:ascii="Times New Roman" w:eastAsia="Times New Roman" w:hAnsi="Times New Roman"/>
          <w:bCs/>
          <w:iCs/>
        </w:rPr>
        <w:t>комиссионное вознаграждение, рассчитанное в процентном отношении от суммы авизованной гарантии/суммы увеличения гарантии, начисляется в валюте гарантии;</w:t>
      </w:r>
    </w:p>
    <w:p w:rsidR="00F86809" w:rsidRPr="00A30191" w:rsidRDefault="00F86809" w:rsidP="0099409A">
      <w:pPr>
        <w:numPr>
          <w:ilvl w:val="1"/>
          <w:numId w:val="15"/>
        </w:numPr>
        <w:tabs>
          <w:tab w:val="left" w:pos="567"/>
        </w:tabs>
        <w:spacing w:after="0" w:line="240" w:lineRule="auto"/>
        <w:ind w:left="0" w:firstLine="0"/>
        <w:jc w:val="both"/>
        <w:rPr>
          <w:rFonts w:ascii="Times New Roman" w:eastAsia="Times New Roman" w:hAnsi="Times New Roman"/>
          <w:bCs/>
          <w:iCs/>
        </w:rPr>
      </w:pPr>
      <w:r w:rsidRPr="00A30191">
        <w:rPr>
          <w:rFonts w:ascii="Times New Roman" w:eastAsia="Times New Roman" w:hAnsi="Times New Roman"/>
          <w:bCs/>
          <w:iCs/>
        </w:rPr>
        <w:t>комиссионное вознаграждение, рассчитанное исходя из минимального или максимального значения Тарифов, начисляется в валюте Тарифов (в евро).</w:t>
      </w:r>
    </w:p>
    <w:p w:rsidR="00F86809" w:rsidRPr="00A30191" w:rsidRDefault="00F86809" w:rsidP="0099409A">
      <w:pPr>
        <w:numPr>
          <w:ilvl w:val="0"/>
          <w:numId w:val="14"/>
        </w:numPr>
        <w:tabs>
          <w:tab w:val="left" w:pos="567"/>
        </w:tabs>
        <w:spacing w:after="0" w:line="240" w:lineRule="auto"/>
        <w:ind w:left="0" w:firstLine="0"/>
        <w:jc w:val="both"/>
        <w:rPr>
          <w:rFonts w:ascii="Times New Roman" w:eastAsia="Times New Roman" w:hAnsi="Times New Roman"/>
          <w:bCs/>
          <w:iCs/>
        </w:rPr>
      </w:pPr>
      <w:r w:rsidRPr="00A30191">
        <w:rPr>
          <w:rFonts w:ascii="Times New Roman" w:eastAsia="Times New Roman" w:hAnsi="Times New Roman"/>
          <w:bCs/>
          <w:iCs/>
        </w:rPr>
        <w:t xml:space="preserve">Если уплата комиссионного вознаграждения Банка, начисленного в валюте гарантии, производится </w:t>
      </w:r>
      <w:r w:rsidRPr="00A30191">
        <w:rPr>
          <w:rFonts w:ascii="Times New Roman" w:eastAsia="Times New Roman" w:hAnsi="Times New Roman"/>
          <w:bCs/>
          <w:iCs/>
        </w:rPr>
        <w:br/>
        <w:t xml:space="preserve">в российских рублях (если валюта гарантии – не российские рубли) или в иностранной валюте </w:t>
      </w:r>
      <w:r w:rsidRPr="00A30191">
        <w:rPr>
          <w:rFonts w:ascii="Times New Roman" w:eastAsia="Times New Roman" w:hAnsi="Times New Roman"/>
          <w:bCs/>
          <w:iCs/>
        </w:rPr>
        <w:br/>
        <w:t>(если валюта гарантии – российские рубли)/другой иностранной валюте (если валюта гарантии – иностранная валюта), то расчет суммы эквивалента осуществляется по курсу/кросс-курсу Банка России, действующему на дату уплаты комиссии.</w:t>
      </w:r>
    </w:p>
    <w:p w:rsidR="00F86809" w:rsidRPr="00A30191" w:rsidRDefault="00F86809" w:rsidP="0099409A">
      <w:pPr>
        <w:tabs>
          <w:tab w:val="left" w:pos="567"/>
        </w:tabs>
        <w:autoSpaceDE w:val="0"/>
        <w:autoSpaceDN w:val="0"/>
        <w:adjustRightInd w:val="0"/>
        <w:spacing w:after="0"/>
        <w:jc w:val="both"/>
        <w:rPr>
          <w:rFonts w:ascii="Times New Roman" w:eastAsia="Times New Roman" w:hAnsi="Times New Roman"/>
          <w:bCs/>
          <w:iCs/>
        </w:rPr>
      </w:pPr>
      <w:r w:rsidRPr="00A30191">
        <w:rPr>
          <w:rFonts w:ascii="Times New Roman" w:eastAsia="Times New Roman" w:hAnsi="Times New Roman"/>
          <w:bCs/>
          <w:iCs/>
        </w:rPr>
        <w:t>Если уплата комиссионного вознаграждения Банка, начисленного в валюте Тарифов (в евро), производится в российских рублях или в другой иностранной валюте (отличной от евро), то расчет суммы эквивалента осуществляется по курсу/кросс-курсу Банка России, действующему на дату уплаты комиссии, если иное не предусмотрено отдельным соглашением.</w:t>
      </w:r>
    </w:p>
    <w:p w:rsidR="00F86809" w:rsidRPr="00A30191" w:rsidRDefault="00F86809" w:rsidP="0099409A">
      <w:pPr>
        <w:tabs>
          <w:tab w:val="left" w:pos="567"/>
        </w:tabs>
        <w:autoSpaceDE w:val="0"/>
        <w:autoSpaceDN w:val="0"/>
        <w:adjustRightInd w:val="0"/>
        <w:spacing w:after="0"/>
        <w:jc w:val="both"/>
        <w:rPr>
          <w:rFonts w:ascii="Times New Roman" w:eastAsia="Times New Roman" w:hAnsi="Times New Roman"/>
          <w:bCs/>
          <w:iCs/>
        </w:rPr>
      </w:pPr>
      <w:r w:rsidRPr="00A30191">
        <w:rPr>
          <w:rFonts w:ascii="Times New Roman" w:eastAsia="Times New Roman" w:hAnsi="Times New Roman"/>
          <w:bCs/>
          <w:iCs/>
        </w:rPr>
        <w:t>Под кросс-курсом Банка России понимается отношение курса одной иностранной валюты к курсу другой иностранной валюты, рассчитанное по официальным курсам этих валют по отношению к российскому рублю, установленным Банком России.</w:t>
      </w:r>
    </w:p>
    <w:p w:rsidR="00F86809" w:rsidRPr="00A30191" w:rsidRDefault="00F86809" w:rsidP="0099409A">
      <w:pPr>
        <w:numPr>
          <w:ilvl w:val="0"/>
          <w:numId w:val="14"/>
        </w:numPr>
        <w:tabs>
          <w:tab w:val="left" w:pos="567"/>
        </w:tabs>
        <w:spacing w:after="0" w:line="240" w:lineRule="auto"/>
        <w:ind w:left="0" w:firstLine="0"/>
        <w:jc w:val="both"/>
        <w:rPr>
          <w:rFonts w:ascii="Times New Roman" w:eastAsia="Times New Roman" w:hAnsi="Times New Roman"/>
          <w:bCs/>
          <w:iCs/>
        </w:rPr>
      </w:pPr>
      <w:r w:rsidRPr="00A30191">
        <w:rPr>
          <w:rFonts w:ascii="Times New Roman" w:eastAsia="Times New Roman" w:hAnsi="Times New Roman"/>
          <w:bCs/>
          <w:iCs/>
        </w:rPr>
        <w:t>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p>
    <w:p w:rsidR="00F86809" w:rsidRPr="00A30191" w:rsidRDefault="00F86809" w:rsidP="0099409A">
      <w:pPr>
        <w:numPr>
          <w:ilvl w:val="0"/>
          <w:numId w:val="14"/>
        </w:numPr>
        <w:tabs>
          <w:tab w:val="left" w:pos="567"/>
        </w:tabs>
        <w:spacing w:after="0" w:line="240" w:lineRule="auto"/>
        <w:ind w:left="0" w:firstLine="0"/>
        <w:jc w:val="both"/>
        <w:rPr>
          <w:rFonts w:ascii="Times New Roman" w:eastAsia="Times New Roman" w:hAnsi="Times New Roman"/>
          <w:bCs/>
          <w:iCs/>
        </w:rPr>
      </w:pPr>
      <w:r w:rsidRPr="00A30191">
        <w:rPr>
          <w:rFonts w:ascii="Times New Roman" w:eastAsia="Times New Roman" w:hAnsi="Times New Roman"/>
          <w:bCs/>
          <w:iCs/>
        </w:rPr>
        <w:t>Размер комиссионного вознаграждения, отличный от установленного в Тарифах, определяется на основании отдельного соглашения.</w:t>
      </w:r>
    </w:p>
    <w:p w:rsidR="005C3CDC" w:rsidRPr="00A30191" w:rsidRDefault="005C3CDC" w:rsidP="0099409A">
      <w:pPr>
        <w:numPr>
          <w:ilvl w:val="0"/>
          <w:numId w:val="14"/>
        </w:numPr>
        <w:tabs>
          <w:tab w:val="left" w:pos="567"/>
        </w:tabs>
        <w:spacing w:after="0" w:line="240" w:lineRule="auto"/>
        <w:ind w:left="0" w:firstLine="0"/>
        <w:jc w:val="both"/>
        <w:rPr>
          <w:rFonts w:ascii="Times New Roman" w:eastAsia="Times New Roman" w:hAnsi="Times New Roman"/>
          <w:bCs/>
          <w:iCs/>
        </w:rPr>
      </w:pPr>
      <w:r w:rsidRPr="00A30191">
        <w:rPr>
          <w:rFonts w:ascii="Times New Roman" w:eastAsia="Times New Roman" w:hAnsi="Times New Roman"/>
          <w:bCs/>
          <w:iCs/>
        </w:rPr>
        <w:t>Комиссионное вознаграждение, уплаченное Банку за оказание услуг (кроме ошибочно удержанных), возврату не подлежит</w:t>
      </w:r>
      <w:r w:rsidRPr="00A30191">
        <w:rPr>
          <w:rFonts w:ascii="Times New Roman" w:hAnsi="Times New Roman"/>
        </w:rPr>
        <w:t>.</w:t>
      </w:r>
    </w:p>
    <w:p w:rsidR="008E0C68" w:rsidRPr="00A30191" w:rsidRDefault="008E0C68">
      <w:pPr>
        <w:spacing w:after="0" w:line="240" w:lineRule="auto"/>
        <w:rPr>
          <w:rFonts w:ascii="Times New Roman" w:eastAsia="Times New Roman" w:hAnsi="Times New Roman"/>
          <w:b/>
          <w:bCs/>
          <w:lang w:eastAsia="ru-RU"/>
        </w:rPr>
      </w:pPr>
      <w:r w:rsidRPr="00A30191">
        <w:rPr>
          <w:rFonts w:ascii="Times New Roman" w:eastAsia="Times New Roman" w:hAnsi="Times New Roman"/>
          <w:b/>
          <w:bCs/>
          <w:lang w:eastAsia="ru-RU"/>
        </w:rPr>
        <w:br w:type="page"/>
      </w:r>
    </w:p>
    <w:p w:rsidR="00A03EDD" w:rsidRPr="00A30191" w:rsidRDefault="00A03EDD" w:rsidP="005C3CDC">
      <w:pPr>
        <w:keepNext/>
        <w:tabs>
          <w:tab w:val="left" w:pos="567"/>
        </w:tabs>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lang w:eastAsia="ru-RU"/>
        </w:rPr>
      </w:pPr>
      <w:r w:rsidRPr="00A30191">
        <w:rPr>
          <w:rFonts w:ascii="Times New Roman" w:eastAsia="Times New Roman" w:hAnsi="Times New Roman"/>
          <w:b/>
          <w:bCs/>
          <w:lang w:eastAsia="ru-RU"/>
        </w:rPr>
        <w:lastRenderedPageBreak/>
        <w:t xml:space="preserve">7. </w:t>
      </w:r>
      <w:bookmarkStart w:id="12" w:name="_Toc53579159"/>
      <w:bookmarkStart w:id="13" w:name="_Toc91764884"/>
      <w:r w:rsidRPr="00A30191">
        <w:rPr>
          <w:rFonts w:ascii="Times New Roman" w:eastAsia="Times New Roman" w:hAnsi="Times New Roman"/>
          <w:b/>
          <w:bCs/>
          <w:lang w:eastAsia="ru-RU"/>
        </w:rPr>
        <w:t>Дистанционное банковское обслуживание (ДБО)</w:t>
      </w:r>
      <w:bookmarkEnd w:id="12"/>
      <w:bookmarkEnd w:id="13"/>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
        <w:gridCol w:w="2854"/>
        <w:gridCol w:w="56"/>
        <w:gridCol w:w="2351"/>
        <w:gridCol w:w="3928"/>
      </w:tblGrid>
      <w:tr w:rsidR="00A30191" w:rsidRPr="00A30191" w:rsidTr="008B0265">
        <w:tc>
          <w:tcPr>
            <w:tcW w:w="876" w:type="dxa"/>
            <w:vAlign w:val="center"/>
          </w:tcPr>
          <w:p w:rsidR="00A03EDD" w:rsidRPr="00A30191" w:rsidRDefault="00A03EDD" w:rsidP="008B0265">
            <w:pPr>
              <w:spacing w:before="40" w:after="40" w:line="240" w:lineRule="auto"/>
              <w:jc w:val="center"/>
              <w:rPr>
                <w:rFonts w:ascii="Times New Roman" w:eastAsia="Times New Roman" w:hAnsi="Times New Roman"/>
                <w:b/>
                <w:bCs/>
                <w:lang w:eastAsia="ru-RU"/>
              </w:rPr>
            </w:pPr>
            <w:r w:rsidRPr="00A30191">
              <w:rPr>
                <w:rFonts w:ascii="Times New Roman" w:eastAsia="Times New Roman" w:hAnsi="Times New Roman"/>
                <w:b/>
                <w:bCs/>
                <w:lang w:eastAsia="ru-RU"/>
              </w:rPr>
              <w:t xml:space="preserve">№ </w:t>
            </w:r>
            <w:r w:rsidRPr="00A30191">
              <w:rPr>
                <w:rFonts w:ascii="Times New Roman" w:eastAsia="Times New Roman" w:hAnsi="Times New Roman"/>
                <w:b/>
                <w:bCs/>
                <w:lang w:eastAsia="ru-RU"/>
              </w:rPr>
              <w:br/>
              <w:t>п/п</w:t>
            </w:r>
          </w:p>
        </w:tc>
        <w:tc>
          <w:tcPr>
            <w:tcW w:w="2854" w:type="dxa"/>
            <w:vAlign w:val="center"/>
          </w:tcPr>
          <w:p w:rsidR="00A03EDD" w:rsidRPr="00A30191" w:rsidRDefault="00A03EDD" w:rsidP="008B0265">
            <w:pPr>
              <w:spacing w:before="40" w:after="40" w:line="240" w:lineRule="auto"/>
              <w:jc w:val="center"/>
              <w:rPr>
                <w:rFonts w:ascii="Times New Roman" w:eastAsia="Times New Roman" w:hAnsi="Times New Roman"/>
                <w:b/>
                <w:bCs/>
                <w:lang w:eastAsia="ru-RU"/>
              </w:rPr>
            </w:pPr>
            <w:r w:rsidRPr="00A30191">
              <w:rPr>
                <w:rFonts w:ascii="Times New Roman" w:eastAsia="Times New Roman" w:hAnsi="Times New Roman"/>
                <w:b/>
                <w:bCs/>
                <w:lang w:eastAsia="ru-RU"/>
              </w:rPr>
              <w:t>Наименование услуги</w:t>
            </w:r>
          </w:p>
        </w:tc>
        <w:tc>
          <w:tcPr>
            <w:tcW w:w="2407" w:type="dxa"/>
            <w:gridSpan w:val="2"/>
            <w:vAlign w:val="center"/>
          </w:tcPr>
          <w:p w:rsidR="00A03EDD" w:rsidRPr="00A30191" w:rsidRDefault="00A03EDD" w:rsidP="008B0265">
            <w:pPr>
              <w:spacing w:before="40" w:after="40" w:line="240" w:lineRule="auto"/>
              <w:jc w:val="center"/>
              <w:rPr>
                <w:rFonts w:ascii="Times New Roman" w:eastAsia="Times New Roman" w:hAnsi="Times New Roman"/>
                <w:b/>
                <w:bCs/>
                <w:lang w:eastAsia="ru-RU"/>
              </w:rPr>
            </w:pPr>
            <w:r w:rsidRPr="00A30191">
              <w:rPr>
                <w:rFonts w:ascii="Times New Roman" w:eastAsia="Times New Roman" w:hAnsi="Times New Roman"/>
                <w:b/>
                <w:bCs/>
                <w:lang w:eastAsia="ru-RU"/>
              </w:rPr>
              <w:t>Тариф</w:t>
            </w:r>
          </w:p>
        </w:tc>
        <w:tc>
          <w:tcPr>
            <w:tcW w:w="3928" w:type="dxa"/>
            <w:vAlign w:val="center"/>
          </w:tcPr>
          <w:p w:rsidR="00A03EDD" w:rsidRPr="00A30191" w:rsidRDefault="00A03EDD" w:rsidP="008B0265">
            <w:pPr>
              <w:spacing w:before="40" w:after="40" w:line="240" w:lineRule="auto"/>
              <w:jc w:val="center"/>
              <w:rPr>
                <w:rFonts w:ascii="Times New Roman" w:eastAsia="Times New Roman" w:hAnsi="Times New Roman"/>
                <w:b/>
                <w:bCs/>
                <w:lang w:eastAsia="ru-RU"/>
              </w:rPr>
            </w:pPr>
            <w:r w:rsidRPr="00A30191">
              <w:rPr>
                <w:rFonts w:ascii="Times New Roman" w:eastAsia="Times New Roman" w:hAnsi="Times New Roman"/>
                <w:b/>
                <w:bCs/>
                <w:lang w:eastAsia="ru-RU"/>
              </w:rPr>
              <w:t>Примечание</w:t>
            </w:r>
          </w:p>
        </w:tc>
      </w:tr>
      <w:tr w:rsidR="00A30191" w:rsidRPr="00A30191" w:rsidTr="008B0265">
        <w:tc>
          <w:tcPr>
            <w:tcW w:w="876" w:type="dxa"/>
          </w:tcPr>
          <w:p w:rsidR="00A03EDD" w:rsidRPr="00A30191" w:rsidRDefault="00A03EDD" w:rsidP="008B0265">
            <w:pPr>
              <w:spacing w:before="40" w:after="4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7.1.</w:t>
            </w:r>
          </w:p>
        </w:tc>
        <w:tc>
          <w:tcPr>
            <w:tcW w:w="9189" w:type="dxa"/>
            <w:gridSpan w:val="4"/>
            <w:vAlign w:val="center"/>
          </w:tcPr>
          <w:p w:rsidR="00A03EDD" w:rsidRPr="00A30191" w:rsidRDefault="00A03EDD" w:rsidP="008B0265">
            <w:pPr>
              <w:spacing w:before="40" w:after="4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Установка и настройка программного обеспечения, восстановление текущей работоспособности системы ДБО с выездом к клиенту</w:t>
            </w:r>
          </w:p>
        </w:tc>
      </w:tr>
      <w:tr w:rsidR="00A30191" w:rsidRPr="00A30191" w:rsidTr="008B0265">
        <w:tc>
          <w:tcPr>
            <w:tcW w:w="876" w:type="dxa"/>
            <w:vMerge w:val="restart"/>
          </w:tcPr>
          <w:p w:rsidR="00A03EDD" w:rsidRPr="00A30191" w:rsidRDefault="00A03EDD" w:rsidP="008B0265">
            <w:pPr>
              <w:spacing w:before="40" w:after="4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7.1.1.</w:t>
            </w:r>
          </w:p>
        </w:tc>
        <w:tc>
          <w:tcPr>
            <w:tcW w:w="2910" w:type="dxa"/>
            <w:gridSpan w:val="2"/>
            <w:tcBorders>
              <w:bottom w:val="nil"/>
            </w:tcBorders>
          </w:tcPr>
          <w:p w:rsidR="00A03EDD" w:rsidRPr="00A30191" w:rsidRDefault="00A03EDD" w:rsidP="008B0265">
            <w:pPr>
              <w:spacing w:before="40" w:after="40" w:line="240" w:lineRule="auto"/>
              <w:rPr>
                <w:rFonts w:ascii="Times New Roman" w:eastAsia="Times New Roman" w:hAnsi="Times New Roman"/>
                <w:bCs/>
                <w:lang w:val="en-US" w:eastAsia="ru-RU"/>
              </w:rPr>
            </w:pPr>
            <w:r w:rsidRPr="00A30191">
              <w:rPr>
                <w:rFonts w:ascii="Times New Roman" w:eastAsia="Times New Roman" w:hAnsi="Times New Roman"/>
                <w:bCs/>
                <w:lang w:eastAsia="ru-RU"/>
              </w:rPr>
              <w:t>- по г. Орел</w:t>
            </w:r>
          </w:p>
        </w:tc>
        <w:tc>
          <w:tcPr>
            <w:tcW w:w="2351" w:type="dxa"/>
            <w:tcBorders>
              <w:bottom w:val="nil"/>
            </w:tcBorders>
          </w:tcPr>
          <w:p w:rsidR="00A03EDD" w:rsidRPr="00A30191" w:rsidRDefault="00A03EDD" w:rsidP="008B0265">
            <w:pPr>
              <w:spacing w:before="40" w:after="40" w:line="240" w:lineRule="auto"/>
              <w:jc w:val="center"/>
              <w:rPr>
                <w:rFonts w:ascii="Times New Roman" w:eastAsia="Times New Roman" w:hAnsi="Times New Roman"/>
                <w:bCs/>
                <w:lang w:val="en-US" w:eastAsia="ru-RU"/>
              </w:rPr>
            </w:pPr>
            <w:r w:rsidRPr="00A30191">
              <w:rPr>
                <w:rFonts w:ascii="Times New Roman" w:eastAsia="Times New Roman" w:hAnsi="Times New Roman"/>
                <w:bCs/>
                <w:lang w:eastAsia="ru-RU"/>
              </w:rPr>
              <w:t>3000 руб.</w:t>
            </w:r>
          </w:p>
        </w:tc>
        <w:tc>
          <w:tcPr>
            <w:tcW w:w="3928" w:type="dxa"/>
            <w:vMerge w:val="restart"/>
          </w:tcPr>
          <w:p w:rsidR="00A03EDD" w:rsidRPr="00A30191" w:rsidRDefault="00A03EDD" w:rsidP="008B0265">
            <w:pPr>
              <w:spacing w:before="40" w:after="40" w:line="240" w:lineRule="auto"/>
              <w:jc w:val="both"/>
              <w:rPr>
                <w:rFonts w:ascii="Times New Roman" w:hAnsi="Times New Roman"/>
                <w:bCs/>
              </w:rPr>
            </w:pPr>
            <w:r w:rsidRPr="00A30191">
              <w:rPr>
                <w:rFonts w:ascii="Times New Roman" w:hAnsi="Times New Roman"/>
                <w:bCs/>
              </w:rPr>
              <w:t>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ДБО  «Банк-Клиент»/«Интернет-Клиент»</w:t>
            </w:r>
            <w:r w:rsidR="007675C6" w:rsidRPr="00A30191">
              <w:rPr>
                <w:rFonts w:ascii="Times New Roman" w:hAnsi="Times New Roman"/>
                <w:bCs/>
              </w:rPr>
              <w:t>.</w:t>
            </w:r>
          </w:p>
          <w:p w:rsidR="007675C6" w:rsidRPr="00A30191" w:rsidRDefault="007675C6" w:rsidP="008B0265">
            <w:pPr>
              <w:spacing w:before="40" w:after="40" w:line="240" w:lineRule="auto"/>
              <w:jc w:val="both"/>
              <w:rPr>
                <w:rFonts w:ascii="Times New Roman" w:eastAsia="Times New Roman" w:hAnsi="Times New Roman"/>
                <w:bCs/>
                <w:lang w:eastAsia="ru-RU"/>
              </w:rPr>
            </w:pPr>
            <w:r w:rsidRPr="00A30191">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30191" w:rsidRPr="00A30191" w:rsidTr="008B0265">
        <w:tc>
          <w:tcPr>
            <w:tcW w:w="876" w:type="dxa"/>
            <w:vMerge/>
          </w:tcPr>
          <w:p w:rsidR="00A03EDD" w:rsidRPr="00A30191" w:rsidRDefault="00A03EDD" w:rsidP="008B0265">
            <w:pPr>
              <w:spacing w:before="40" w:after="40" w:line="240" w:lineRule="auto"/>
              <w:jc w:val="center"/>
              <w:rPr>
                <w:rFonts w:ascii="Times New Roman" w:eastAsia="Times New Roman" w:hAnsi="Times New Roman"/>
                <w:bCs/>
                <w:lang w:eastAsia="ru-RU"/>
              </w:rPr>
            </w:pPr>
          </w:p>
        </w:tc>
        <w:tc>
          <w:tcPr>
            <w:tcW w:w="2910" w:type="dxa"/>
            <w:gridSpan w:val="2"/>
            <w:tcBorders>
              <w:top w:val="nil"/>
            </w:tcBorders>
          </w:tcPr>
          <w:p w:rsidR="00A03EDD" w:rsidRPr="00A30191" w:rsidRDefault="00A03EDD" w:rsidP="008B0265">
            <w:pPr>
              <w:spacing w:before="40" w:after="40" w:line="240" w:lineRule="auto"/>
              <w:rPr>
                <w:rFonts w:ascii="Times New Roman" w:eastAsia="Times New Roman" w:hAnsi="Times New Roman"/>
                <w:bCs/>
                <w:lang w:eastAsia="ru-RU"/>
              </w:rPr>
            </w:pPr>
            <w:r w:rsidRPr="00A30191">
              <w:rPr>
                <w:rFonts w:ascii="Times New Roman" w:eastAsia="Times New Roman" w:hAnsi="Times New Roman"/>
                <w:bCs/>
                <w:lang w:eastAsia="ru-RU"/>
              </w:rPr>
              <w:t>- по Орловской области</w:t>
            </w:r>
          </w:p>
        </w:tc>
        <w:tc>
          <w:tcPr>
            <w:tcW w:w="2351" w:type="dxa"/>
            <w:tcBorders>
              <w:top w:val="nil"/>
            </w:tcBorders>
          </w:tcPr>
          <w:p w:rsidR="00A03EDD" w:rsidRPr="00A30191" w:rsidRDefault="00A03EDD" w:rsidP="008B0265">
            <w:pPr>
              <w:spacing w:before="40" w:after="4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4000 руб.</w:t>
            </w:r>
          </w:p>
        </w:tc>
        <w:tc>
          <w:tcPr>
            <w:tcW w:w="3928" w:type="dxa"/>
            <w:vMerge/>
          </w:tcPr>
          <w:p w:rsidR="00A03EDD" w:rsidRPr="00A30191" w:rsidRDefault="00A03EDD" w:rsidP="008B0265">
            <w:pPr>
              <w:spacing w:before="40" w:after="40" w:line="240" w:lineRule="auto"/>
              <w:jc w:val="both"/>
              <w:rPr>
                <w:rFonts w:ascii="Times New Roman" w:eastAsia="Times New Roman" w:hAnsi="Times New Roman"/>
                <w:bCs/>
                <w:lang w:eastAsia="ru-RU"/>
              </w:rPr>
            </w:pPr>
          </w:p>
        </w:tc>
      </w:tr>
      <w:tr w:rsidR="00A30191" w:rsidRPr="00A30191" w:rsidTr="008B0265">
        <w:tc>
          <w:tcPr>
            <w:tcW w:w="876" w:type="dxa"/>
          </w:tcPr>
          <w:p w:rsidR="00A03EDD" w:rsidRPr="00A30191" w:rsidRDefault="00A03EDD" w:rsidP="008B0265">
            <w:pPr>
              <w:spacing w:before="40" w:after="4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7.2.</w:t>
            </w:r>
          </w:p>
        </w:tc>
        <w:tc>
          <w:tcPr>
            <w:tcW w:w="9189" w:type="dxa"/>
            <w:gridSpan w:val="4"/>
          </w:tcPr>
          <w:p w:rsidR="00A03EDD" w:rsidRPr="00A30191" w:rsidRDefault="00A03EDD" w:rsidP="008B0265">
            <w:pPr>
              <w:spacing w:before="40" w:after="40" w:line="240" w:lineRule="auto"/>
              <w:rPr>
                <w:rFonts w:ascii="Times New Roman" w:eastAsia="Times New Roman" w:hAnsi="Times New Roman"/>
                <w:bCs/>
                <w:lang w:eastAsia="ru-RU"/>
              </w:rPr>
            </w:pPr>
            <w:r w:rsidRPr="00A30191">
              <w:rPr>
                <w:rFonts w:ascii="Times New Roman" w:eastAsia="Times New Roman" w:hAnsi="Times New Roman"/>
                <w:bCs/>
                <w:lang w:eastAsia="ru-RU"/>
              </w:rPr>
              <w:t>Перевод клиента на новую систему ДБО</w:t>
            </w:r>
          </w:p>
        </w:tc>
      </w:tr>
      <w:tr w:rsidR="00A30191" w:rsidRPr="00A30191" w:rsidTr="008B0265">
        <w:tc>
          <w:tcPr>
            <w:tcW w:w="876" w:type="dxa"/>
          </w:tcPr>
          <w:p w:rsidR="00A03EDD" w:rsidRPr="00A30191" w:rsidRDefault="00A03EDD" w:rsidP="008B0265">
            <w:pPr>
              <w:spacing w:before="40" w:after="4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7.2.1.</w:t>
            </w:r>
          </w:p>
        </w:tc>
        <w:tc>
          <w:tcPr>
            <w:tcW w:w="2854" w:type="dxa"/>
          </w:tcPr>
          <w:p w:rsidR="00A03EDD" w:rsidRPr="00A30191" w:rsidRDefault="00A03EDD" w:rsidP="008B0265">
            <w:pPr>
              <w:spacing w:before="40" w:after="4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Перевод клиента с системы ДБО «Банк-Клиент»/ «Интернет-Клиент» на систему ДБО «Интернет-Клиент»/«Банк-Клиент» (по заявлению клиента)</w:t>
            </w:r>
          </w:p>
        </w:tc>
        <w:tc>
          <w:tcPr>
            <w:tcW w:w="2407" w:type="dxa"/>
            <w:gridSpan w:val="2"/>
          </w:tcPr>
          <w:p w:rsidR="00A03EDD" w:rsidRPr="00A30191" w:rsidRDefault="00A03EDD" w:rsidP="008B0265">
            <w:pPr>
              <w:spacing w:before="40" w:after="4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100 руб.</w:t>
            </w:r>
          </w:p>
        </w:tc>
        <w:tc>
          <w:tcPr>
            <w:tcW w:w="3928" w:type="dxa"/>
          </w:tcPr>
          <w:p w:rsidR="00A03EDD" w:rsidRPr="00A30191" w:rsidRDefault="00A03EDD" w:rsidP="008B0265">
            <w:pPr>
              <w:spacing w:before="40" w:after="4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Комиссия взимается в день подачи клиентом в Банк заявления.</w:t>
            </w:r>
          </w:p>
          <w:p w:rsidR="00A03EDD" w:rsidRPr="00A30191" w:rsidRDefault="00A03EDD" w:rsidP="008B0265">
            <w:pPr>
              <w:spacing w:before="40" w:after="4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Перевод клиента на другую систему ДБО осуществляется в течение 15 рабочих дней с момента подачи клиентом заявления</w:t>
            </w:r>
            <w:r w:rsidR="007675C6" w:rsidRPr="00A30191">
              <w:rPr>
                <w:rFonts w:ascii="Times New Roman" w:eastAsia="Times New Roman" w:hAnsi="Times New Roman"/>
                <w:bCs/>
                <w:lang w:eastAsia="ru-RU"/>
              </w:rPr>
              <w:t>.</w:t>
            </w:r>
          </w:p>
          <w:p w:rsidR="007675C6" w:rsidRPr="00A30191" w:rsidRDefault="007675C6" w:rsidP="008B0265">
            <w:pPr>
              <w:spacing w:before="40" w:after="40" w:line="240" w:lineRule="auto"/>
              <w:jc w:val="both"/>
              <w:rPr>
                <w:rFonts w:ascii="Times New Roman" w:eastAsia="Times New Roman" w:hAnsi="Times New Roman"/>
                <w:bCs/>
                <w:lang w:eastAsia="ru-RU"/>
              </w:rPr>
            </w:pPr>
            <w:r w:rsidRPr="00A30191">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30191" w:rsidRPr="00A30191" w:rsidTr="008B0265">
        <w:tc>
          <w:tcPr>
            <w:tcW w:w="876" w:type="dxa"/>
          </w:tcPr>
          <w:p w:rsidR="00A03EDD" w:rsidRPr="00A30191" w:rsidRDefault="00A03EDD" w:rsidP="008B0265">
            <w:pPr>
              <w:spacing w:before="40" w:after="4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7.3.</w:t>
            </w:r>
          </w:p>
        </w:tc>
        <w:tc>
          <w:tcPr>
            <w:tcW w:w="9189" w:type="dxa"/>
            <w:gridSpan w:val="4"/>
          </w:tcPr>
          <w:p w:rsidR="00A03EDD" w:rsidRPr="00A30191" w:rsidRDefault="00A03EDD" w:rsidP="008B0265">
            <w:pPr>
              <w:spacing w:before="40" w:after="4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Обслуживание системы ДБО</w:t>
            </w:r>
          </w:p>
        </w:tc>
      </w:tr>
      <w:tr w:rsidR="00A30191" w:rsidRPr="00A30191" w:rsidTr="008B0265">
        <w:tc>
          <w:tcPr>
            <w:tcW w:w="876" w:type="dxa"/>
            <w:tcBorders>
              <w:top w:val="single" w:sz="4" w:space="0" w:color="auto"/>
              <w:left w:val="single" w:sz="4" w:space="0" w:color="auto"/>
              <w:bottom w:val="nil"/>
              <w:right w:val="single" w:sz="4" w:space="0" w:color="auto"/>
            </w:tcBorders>
            <w:shd w:val="clear" w:color="auto" w:fill="auto"/>
            <w:vAlign w:val="center"/>
          </w:tcPr>
          <w:p w:rsidR="00A03EDD" w:rsidRPr="00A30191" w:rsidRDefault="00A03EDD" w:rsidP="008B0265">
            <w:pPr>
              <w:spacing w:before="40" w:line="240" w:lineRule="auto"/>
              <w:rPr>
                <w:rFonts w:ascii="Times New Roman" w:hAnsi="Times New Roman"/>
              </w:rPr>
            </w:pPr>
            <w:r w:rsidRPr="00A30191">
              <w:rPr>
                <w:rFonts w:ascii="Times New Roman" w:hAnsi="Times New Roman"/>
              </w:rPr>
              <w:t>7.3.1.</w:t>
            </w:r>
          </w:p>
        </w:tc>
        <w:tc>
          <w:tcPr>
            <w:tcW w:w="2854" w:type="dxa"/>
            <w:tcBorders>
              <w:top w:val="single" w:sz="4" w:space="0" w:color="auto"/>
              <w:left w:val="single" w:sz="4" w:space="0" w:color="auto"/>
              <w:bottom w:val="nil"/>
              <w:right w:val="single" w:sz="4" w:space="0" w:color="auto"/>
            </w:tcBorders>
            <w:shd w:val="clear" w:color="auto" w:fill="auto"/>
            <w:vAlign w:val="center"/>
          </w:tcPr>
          <w:p w:rsidR="00A03EDD" w:rsidRPr="00A30191" w:rsidRDefault="00A03EDD" w:rsidP="008B0265">
            <w:pPr>
              <w:spacing w:before="40" w:line="240" w:lineRule="auto"/>
              <w:rPr>
                <w:rFonts w:ascii="Times New Roman" w:hAnsi="Times New Roman"/>
              </w:rPr>
            </w:pPr>
            <w:r w:rsidRPr="00A30191">
              <w:rPr>
                <w:rFonts w:ascii="Times New Roman" w:hAnsi="Times New Roman"/>
                <w:bCs/>
              </w:rPr>
              <w:t>- «Банк-Клиент»</w:t>
            </w:r>
          </w:p>
        </w:tc>
        <w:tc>
          <w:tcPr>
            <w:tcW w:w="2407" w:type="dxa"/>
            <w:gridSpan w:val="2"/>
            <w:tcBorders>
              <w:top w:val="single" w:sz="4" w:space="0" w:color="auto"/>
              <w:left w:val="single" w:sz="4" w:space="0" w:color="auto"/>
              <w:bottom w:val="nil"/>
              <w:right w:val="single" w:sz="4" w:space="0" w:color="auto"/>
            </w:tcBorders>
            <w:shd w:val="clear" w:color="auto" w:fill="auto"/>
            <w:vAlign w:val="center"/>
          </w:tcPr>
          <w:p w:rsidR="00A03EDD" w:rsidRPr="00A30191" w:rsidRDefault="00A03EDD" w:rsidP="008B0265">
            <w:pPr>
              <w:spacing w:before="40" w:line="240" w:lineRule="auto"/>
              <w:jc w:val="center"/>
              <w:rPr>
                <w:rFonts w:ascii="Times New Roman" w:hAnsi="Times New Roman"/>
              </w:rPr>
            </w:pPr>
            <w:r w:rsidRPr="00A30191">
              <w:rPr>
                <w:rFonts w:ascii="Times New Roman" w:hAnsi="Times New Roman"/>
                <w:bCs/>
              </w:rPr>
              <w:t>5000 руб. в месяц</w:t>
            </w:r>
          </w:p>
        </w:tc>
        <w:tc>
          <w:tcPr>
            <w:tcW w:w="3928" w:type="dxa"/>
            <w:vMerge w:val="restart"/>
          </w:tcPr>
          <w:p w:rsidR="00A03EDD" w:rsidRPr="00A30191" w:rsidRDefault="00A03EDD" w:rsidP="008B0265">
            <w:pPr>
              <w:spacing w:before="40" w:after="40" w:line="240" w:lineRule="auto"/>
              <w:rPr>
                <w:rFonts w:ascii="Times New Roman" w:eastAsia="Times New Roman" w:hAnsi="Times New Roman"/>
                <w:bCs/>
                <w:lang w:eastAsia="ru-RU"/>
              </w:rPr>
            </w:pPr>
            <w:r w:rsidRPr="00A30191">
              <w:rPr>
                <w:rFonts w:ascii="Times New Roman" w:eastAsia="Times New Roman" w:hAnsi="Times New Roman"/>
                <w:bCs/>
                <w:lang w:eastAsia="ru-RU"/>
              </w:rPr>
              <w:t>Комиссия взимается ежемесячно не ранее 25-го числа и не позднее последнего рабочего дня текущего календарного месяца, начиная с месяца, следующего за месяцем подключения клиента к системе ДБО «Банк-Клиент»/«Интернет-Клиент»/ «Мобильный банк».</w:t>
            </w:r>
          </w:p>
          <w:p w:rsidR="00A03EDD" w:rsidRPr="00A30191" w:rsidRDefault="00A03EDD" w:rsidP="008B0265">
            <w:pPr>
              <w:spacing w:before="40" w:after="40" w:line="240" w:lineRule="auto"/>
              <w:rPr>
                <w:rFonts w:ascii="Times New Roman" w:eastAsia="Times New Roman" w:hAnsi="Times New Roman"/>
                <w:bCs/>
                <w:iCs/>
                <w:lang w:eastAsia="ru-RU"/>
              </w:rPr>
            </w:pPr>
            <w:r w:rsidRPr="00A30191">
              <w:rPr>
                <w:rFonts w:ascii="Times New Roman" w:eastAsia="Times New Roman" w:hAnsi="Times New Roman"/>
                <w:bCs/>
                <w:lang w:eastAsia="ru-RU"/>
              </w:rPr>
              <w:t>Комиссия взимается с клиента вне зависимости от количества подключенных к системе ДБО      «Банк-Клиент»/«Интернет-Клиент»/ «Мобильный банк» счетов данного клиента</w:t>
            </w:r>
            <w:r w:rsidRPr="00A30191">
              <w:rPr>
                <w:rFonts w:ascii="Times New Roman" w:eastAsia="Times New Roman" w:hAnsi="Times New Roman"/>
                <w:bCs/>
                <w:iCs/>
                <w:lang w:eastAsia="ru-RU"/>
              </w:rPr>
              <w:t>.</w:t>
            </w:r>
          </w:p>
          <w:p w:rsidR="00A03EDD" w:rsidRPr="00A30191" w:rsidRDefault="00A03EDD" w:rsidP="008B0265">
            <w:pPr>
              <w:spacing w:before="40" w:after="40" w:line="240" w:lineRule="auto"/>
              <w:rPr>
                <w:rFonts w:ascii="Times New Roman" w:eastAsia="Times New Roman" w:hAnsi="Times New Roman"/>
                <w:bCs/>
                <w:lang w:eastAsia="ru-RU"/>
              </w:rPr>
            </w:pPr>
            <w:r w:rsidRPr="00A30191">
              <w:rPr>
                <w:rFonts w:ascii="Times New Roman" w:eastAsia="Times New Roman" w:hAnsi="Times New Roman"/>
                <w:bCs/>
                <w:lang w:eastAsia="ru-RU"/>
              </w:rPr>
              <w:t>При переводе клиента с одной системы ДБО на другую в соответствии с п. 7.2.1 новая комиссия взимается с месяца, следующего за месяцем подключения к новой системе ДБО.</w:t>
            </w:r>
          </w:p>
          <w:p w:rsidR="00A03EDD" w:rsidRPr="00A30191" w:rsidRDefault="00A03EDD" w:rsidP="008B0265">
            <w:pPr>
              <w:spacing w:before="40" w:after="40" w:line="240" w:lineRule="auto"/>
              <w:rPr>
                <w:rFonts w:ascii="Times New Roman" w:eastAsia="Times New Roman" w:hAnsi="Times New Roman"/>
                <w:bCs/>
                <w:lang w:eastAsia="ru-RU"/>
              </w:rPr>
            </w:pPr>
            <w:r w:rsidRPr="00A30191">
              <w:rPr>
                <w:rFonts w:ascii="Times New Roman" w:eastAsia="Times New Roman" w:hAnsi="Times New Roman"/>
                <w:bCs/>
                <w:lang w:eastAsia="ru-RU"/>
              </w:rPr>
              <w:lastRenderedPageBreak/>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p>
          <w:p w:rsidR="00A03EDD" w:rsidRPr="00A30191" w:rsidRDefault="00A03EDD" w:rsidP="008B0265">
            <w:pPr>
              <w:spacing w:before="40" w:after="40" w:line="240" w:lineRule="auto"/>
              <w:rPr>
                <w:rFonts w:ascii="Times New Roman" w:eastAsia="Times New Roman" w:hAnsi="Times New Roman"/>
                <w:bCs/>
                <w:lang w:eastAsia="ru-RU"/>
              </w:rPr>
            </w:pPr>
            <w:r w:rsidRPr="00A30191">
              <w:rPr>
                <w:rFonts w:ascii="Times New Roman" w:eastAsia="Times New Roman" w:hAnsi="Times New Roman"/>
                <w:bCs/>
                <w:lang w:eastAsia="ru-RU"/>
              </w:rPr>
              <w:t>При пользовании клиентом услуг Банка по п.п. 7.3.2-7.3.3 комиссия по    п. 7.3.1 Банком не взимается</w:t>
            </w:r>
          </w:p>
        </w:tc>
      </w:tr>
      <w:tr w:rsidR="00A30191" w:rsidRPr="00A30191" w:rsidTr="008B0265">
        <w:tc>
          <w:tcPr>
            <w:tcW w:w="876" w:type="dxa"/>
            <w:tcBorders>
              <w:top w:val="nil"/>
              <w:bottom w:val="nil"/>
            </w:tcBorders>
            <w:shd w:val="clear" w:color="auto" w:fill="auto"/>
            <w:vAlign w:val="center"/>
          </w:tcPr>
          <w:p w:rsidR="00A03EDD" w:rsidRPr="00A30191" w:rsidRDefault="00A03EDD" w:rsidP="008B0265">
            <w:pPr>
              <w:spacing w:before="40" w:line="240" w:lineRule="auto"/>
              <w:rPr>
                <w:rFonts w:ascii="Times New Roman" w:hAnsi="Times New Roman"/>
              </w:rPr>
            </w:pPr>
          </w:p>
        </w:tc>
        <w:tc>
          <w:tcPr>
            <w:tcW w:w="2854" w:type="dxa"/>
            <w:tcBorders>
              <w:top w:val="nil"/>
              <w:bottom w:val="nil"/>
            </w:tcBorders>
            <w:shd w:val="clear" w:color="auto" w:fill="auto"/>
            <w:vAlign w:val="center"/>
          </w:tcPr>
          <w:p w:rsidR="00A03EDD" w:rsidRPr="00A30191" w:rsidRDefault="00A03EDD" w:rsidP="008B0265">
            <w:pPr>
              <w:spacing w:before="40" w:line="240" w:lineRule="auto"/>
              <w:rPr>
                <w:rFonts w:ascii="Times New Roman" w:hAnsi="Times New Roman"/>
              </w:rPr>
            </w:pPr>
            <w:r w:rsidRPr="00A30191">
              <w:rPr>
                <w:rFonts w:ascii="Times New Roman" w:hAnsi="Times New Roman"/>
                <w:bCs/>
              </w:rPr>
              <w:t>- «Интернет-Клиент»</w:t>
            </w:r>
          </w:p>
        </w:tc>
        <w:tc>
          <w:tcPr>
            <w:tcW w:w="2407" w:type="dxa"/>
            <w:gridSpan w:val="2"/>
            <w:tcBorders>
              <w:top w:val="nil"/>
              <w:bottom w:val="nil"/>
              <w:right w:val="single" w:sz="4" w:space="0" w:color="auto"/>
            </w:tcBorders>
            <w:shd w:val="clear" w:color="auto" w:fill="auto"/>
            <w:vAlign w:val="center"/>
          </w:tcPr>
          <w:p w:rsidR="00A03EDD" w:rsidRPr="00A30191" w:rsidRDefault="00A03EDD" w:rsidP="008B0265">
            <w:pPr>
              <w:spacing w:before="40" w:line="240" w:lineRule="auto"/>
              <w:jc w:val="center"/>
              <w:rPr>
                <w:rFonts w:ascii="Times New Roman" w:hAnsi="Times New Roman"/>
              </w:rPr>
            </w:pPr>
            <w:r w:rsidRPr="00A30191">
              <w:rPr>
                <w:rFonts w:ascii="Times New Roman" w:hAnsi="Times New Roman"/>
                <w:bCs/>
              </w:rPr>
              <w:t>900 руб. в месяц</w:t>
            </w:r>
          </w:p>
        </w:tc>
        <w:tc>
          <w:tcPr>
            <w:tcW w:w="3928" w:type="dxa"/>
            <w:vMerge/>
          </w:tcPr>
          <w:p w:rsidR="00A03EDD" w:rsidRPr="00A30191" w:rsidRDefault="00A03EDD" w:rsidP="008B0265">
            <w:pPr>
              <w:numPr>
                <w:ilvl w:val="0"/>
                <w:numId w:val="3"/>
              </w:numPr>
              <w:spacing w:before="40" w:after="40" w:line="240" w:lineRule="auto"/>
              <w:ind w:hanging="766"/>
              <w:rPr>
                <w:rFonts w:ascii="Times New Roman" w:eastAsia="Times New Roman" w:hAnsi="Times New Roman"/>
                <w:bCs/>
                <w:lang w:eastAsia="ru-RU"/>
              </w:rPr>
            </w:pPr>
          </w:p>
        </w:tc>
      </w:tr>
      <w:tr w:rsidR="00A30191" w:rsidRPr="00A30191" w:rsidTr="008B0265">
        <w:tc>
          <w:tcPr>
            <w:tcW w:w="876" w:type="dxa"/>
            <w:tcBorders>
              <w:top w:val="nil"/>
              <w:bottom w:val="single" w:sz="4" w:space="0" w:color="auto"/>
            </w:tcBorders>
            <w:shd w:val="clear" w:color="auto" w:fill="auto"/>
            <w:vAlign w:val="center"/>
          </w:tcPr>
          <w:p w:rsidR="00A03EDD" w:rsidRPr="00A30191" w:rsidRDefault="00A03EDD" w:rsidP="008B0265">
            <w:pPr>
              <w:spacing w:before="40" w:line="240" w:lineRule="auto"/>
              <w:rPr>
                <w:rFonts w:ascii="Times New Roman" w:hAnsi="Times New Roman"/>
              </w:rPr>
            </w:pPr>
          </w:p>
        </w:tc>
        <w:tc>
          <w:tcPr>
            <w:tcW w:w="2854" w:type="dxa"/>
            <w:tcBorders>
              <w:top w:val="nil"/>
              <w:bottom w:val="single" w:sz="4" w:space="0" w:color="auto"/>
            </w:tcBorders>
            <w:shd w:val="clear" w:color="auto" w:fill="auto"/>
            <w:vAlign w:val="center"/>
          </w:tcPr>
          <w:p w:rsidR="00A03EDD" w:rsidRPr="00A30191" w:rsidRDefault="00A03EDD" w:rsidP="008B0265">
            <w:pPr>
              <w:spacing w:before="40" w:line="240" w:lineRule="auto"/>
              <w:rPr>
                <w:rFonts w:ascii="Times New Roman" w:hAnsi="Times New Roman"/>
              </w:rPr>
            </w:pPr>
            <w:r w:rsidRPr="00A30191">
              <w:rPr>
                <w:rFonts w:ascii="Times New Roman" w:hAnsi="Times New Roman"/>
                <w:bCs/>
              </w:rPr>
              <w:t>- «Мобильный банк»</w:t>
            </w:r>
          </w:p>
        </w:tc>
        <w:tc>
          <w:tcPr>
            <w:tcW w:w="2407" w:type="dxa"/>
            <w:gridSpan w:val="2"/>
            <w:tcBorders>
              <w:top w:val="nil"/>
              <w:bottom w:val="single" w:sz="4" w:space="0" w:color="auto"/>
              <w:right w:val="single" w:sz="4" w:space="0" w:color="auto"/>
            </w:tcBorders>
            <w:shd w:val="clear" w:color="auto" w:fill="auto"/>
            <w:vAlign w:val="center"/>
          </w:tcPr>
          <w:p w:rsidR="00A03EDD" w:rsidRPr="00A30191" w:rsidRDefault="00A03EDD" w:rsidP="008B0265">
            <w:pPr>
              <w:spacing w:before="40" w:line="240" w:lineRule="auto"/>
              <w:jc w:val="center"/>
              <w:rPr>
                <w:rFonts w:ascii="Times New Roman" w:hAnsi="Times New Roman"/>
              </w:rPr>
            </w:pPr>
            <w:r w:rsidRPr="00A30191">
              <w:rPr>
                <w:rFonts w:ascii="Times New Roman" w:hAnsi="Times New Roman"/>
                <w:bCs/>
              </w:rPr>
              <w:t>Не взимается</w:t>
            </w:r>
          </w:p>
        </w:tc>
        <w:tc>
          <w:tcPr>
            <w:tcW w:w="3928" w:type="dxa"/>
            <w:vMerge/>
          </w:tcPr>
          <w:p w:rsidR="00A03EDD" w:rsidRPr="00A30191" w:rsidRDefault="00A03EDD" w:rsidP="008B0265">
            <w:pPr>
              <w:numPr>
                <w:ilvl w:val="0"/>
                <w:numId w:val="3"/>
              </w:numPr>
              <w:spacing w:before="40" w:after="40" w:line="240" w:lineRule="auto"/>
              <w:ind w:hanging="766"/>
              <w:rPr>
                <w:rFonts w:ascii="Times New Roman" w:eastAsia="Times New Roman" w:hAnsi="Times New Roman"/>
                <w:bCs/>
                <w:lang w:eastAsia="ru-RU"/>
              </w:rPr>
            </w:pPr>
          </w:p>
        </w:tc>
      </w:tr>
      <w:tr w:rsidR="00A30191" w:rsidRPr="00A30191" w:rsidTr="008B0265">
        <w:tc>
          <w:tcPr>
            <w:tcW w:w="876" w:type="dxa"/>
            <w:tcBorders>
              <w:top w:val="single" w:sz="4" w:space="0" w:color="auto"/>
              <w:bottom w:val="nil"/>
            </w:tcBorders>
            <w:shd w:val="clear" w:color="auto" w:fill="auto"/>
            <w:vAlign w:val="center"/>
          </w:tcPr>
          <w:p w:rsidR="00A03EDD" w:rsidRPr="00A30191" w:rsidRDefault="00A03EDD" w:rsidP="008B0265">
            <w:pPr>
              <w:spacing w:before="40" w:line="240" w:lineRule="auto"/>
              <w:rPr>
                <w:rFonts w:ascii="Times New Roman" w:hAnsi="Times New Roman"/>
              </w:rPr>
            </w:pPr>
          </w:p>
        </w:tc>
        <w:tc>
          <w:tcPr>
            <w:tcW w:w="2854" w:type="dxa"/>
            <w:tcBorders>
              <w:top w:val="single" w:sz="4" w:space="0" w:color="auto"/>
              <w:bottom w:val="nil"/>
            </w:tcBorders>
            <w:shd w:val="clear" w:color="auto" w:fill="auto"/>
            <w:vAlign w:val="center"/>
          </w:tcPr>
          <w:p w:rsidR="00A03EDD" w:rsidRPr="00A30191" w:rsidRDefault="00A03EDD" w:rsidP="008B0265">
            <w:pPr>
              <w:spacing w:before="40" w:after="40" w:line="240" w:lineRule="auto"/>
              <w:rPr>
                <w:rFonts w:ascii="Times New Roman" w:hAnsi="Times New Roman"/>
                <w:bCs/>
              </w:rPr>
            </w:pPr>
            <w:r w:rsidRPr="00A30191">
              <w:rPr>
                <w:rFonts w:ascii="Times New Roman" w:hAnsi="Times New Roman"/>
                <w:bCs/>
              </w:rPr>
              <w:t>- для клиентов «Банк-Клиент»/ «Интернет-Клиент»/ «Мобильный банк»,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p w:rsidR="00A03EDD" w:rsidRPr="00A30191" w:rsidRDefault="00A03EDD" w:rsidP="008B0265">
            <w:pPr>
              <w:spacing w:before="40" w:after="40" w:line="240" w:lineRule="auto"/>
              <w:rPr>
                <w:rFonts w:ascii="Times New Roman" w:hAnsi="Times New Roman"/>
              </w:rPr>
            </w:pPr>
          </w:p>
        </w:tc>
        <w:tc>
          <w:tcPr>
            <w:tcW w:w="2407" w:type="dxa"/>
            <w:gridSpan w:val="2"/>
            <w:tcBorders>
              <w:top w:val="single" w:sz="4" w:space="0" w:color="auto"/>
              <w:bottom w:val="nil"/>
              <w:right w:val="single" w:sz="4" w:space="0" w:color="auto"/>
            </w:tcBorders>
            <w:shd w:val="clear" w:color="auto" w:fill="auto"/>
          </w:tcPr>
          <w:p w:rsidR="00A03EDD" w:rsidRPr="00A30191" w:rsidRDefault="00A03EDD" w:rsidP="008B0265">
            <w:pPr>
              <w:spacing w:before="40" w:line="240" w:lineRule="auto"/>
              <w:jc w:val="center"/>
              <w:rPr>
                <w:rFonts w:ascii="Times New Roman" w:hAnsi="Times New Roman"/>
              </w:rPr>
            </w:pPr>
            <w:r w:rsidRPr="00A30191">
              <w:rPr>
                <w:rFonts w:ascii="Times New Roman" w:hAnsi="Times New Roman"/>
                <w:bCs/>
              </w:rPr>
              <w:t>Не взимается</w:t>
            </w:r>
          </w:p>
        </w:tc>
        <w:tc>
          <w:tcPr>
            <w:tcW w:w="3928" w:type="dxa"/>
            <w:vMerge/>
          </w:tcPr>
          <w:p w:rsidR="00A03EDD" w:rsidRPr="00A30191" w:rsidRDefault="00A03EDD" w:rsidP="008B0265">
            <w:pPr>
              <w:numPr>
                <w:ilvl w:val="0"/>
                <w:numId w:val="3"/>
              </w:numPr>
              <w:spacing w:before="40" w:after="40" w:line="240" w:lineRule="auto"/>
              <w:ind w:hanging="766"/>
              <w:rPr>
                <w:rFonts w:ascii="Times New Roman" w:eastAsia="Times New Roman" w:hAnsi="Times New Roman"/>
                <w:bCs/>
                <w:lang w:eastAsia="ru-RU"/>
              </w:rPr>
            </w:pPr>
          </w:p>
        </w:tc>
      </w:tr>
      <w:tr w:rsidR="00A30191" w:rsidRPr="00A30191" w:rsidTr="008B0265">
        <w:tc>
          <w:tcPr>
            <w:tcW w:w="876" w:type="dxa"/>
            <w:tcBorders>
              <w:top w:val="nil"/>
              <w:bottom w:val="single" w:sz="4" w:space="0" w:color="auto"/>
            </w:tcBorders>
            <w:shd w:val="clear" w:color="auto" w:fill="auto"/>
            <w:vAlign w:val="center"/>
          </w:tcPr>
          <w:p w:rsidR="00A03EDD" w:rsidRPr="00A30191" w:rsidRDefault="00A03EDD" w:rsidP="008B0265">
            <w:pPr>
              <w:spacing w:before="40" w:line="240" w:lineRule="auto"/>
              <w:rPr>
                <w:rFonts w:ascii="Times New Roman" w:hAnsi="Times New Roman"/>
              </w:rPr>
            </w:pPr>
          </w:p>
        </w:tc>
        <w:tc>
          <w:tcPr>
            <w:tcW w:w="2854" w:type="dxa"/>
            <w:tcBorders>
              <w:top w:val="nil"/>
              <w:bottom w:val="single" w:sz="4" w:space="0" w:color="auto"/>
            </w:tcBorders>
            <w:shd w:val="clear" w:color="auto" w:fill="auto"/>
            <w:vAlign w:val="center"/>
          </w:tcPr>
          <w:p w:rsidR="00A03EDD" w:rsidRPr="00A30191" w:rsidRDefault="00A03EDD" w:rsidP="008B0265">
            <w:pPr>
              <w:spacing w:before="40" w:after="40" w:line="240" w:lineRule="auto"/>
              <w:rPr>
                <w:rFonts w:ascii="Times New Roman" w:hAnsi="Times New Roman"/>
                <w:bCs/>
              </w:rPr>
            </w:pPr>
            <w:r w:rsidRPr="00A30191">
              <w:rPr>
                <w:rFonts w:ascii="Times New Roman" w:hAnsi="Times New Roman"/>
                <w:bCs/>
              </w:rPr>
              <w:t xml:space="preserve">- для клиентов «Интернет-Клиент», являющихся </w:t>
            </w:r>
            <w:r w:rsidRPr="00A30191">
              <w:rPr>
                <w:rFonts w:ascii="Times New Roman" w:hAnsi="Times New Roman"/>
                <w:bCs/>
              </w:rPr>
              <w:lastRenderedPageBreak/>
              <w:t>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07" w:type="dxa"/>
            <w:gridSpan w:val="2"/>
            <w:tcBorders>
              <w:top w:val="nil"/>
              <w:bottom w:val="single" w:sz="4" w:space="0" w:color="auto"/>
              <w:right w:val="single" w:sz="4" w:space="0" w:color="auto"/>
            </w:tcBorders>
            <w:shd w:val="clear" w:color="auto" w:fill="auto"/>
          </w:tcPr>
          <w:p w:rsidR="00A03EDD" w:rsidRPr="00A30191" w:rsidRDefault="00A03EDD" w:rsidP="008B0265">
            <w:pPr>
              <w:spacing w:before="40" w:line="240" w:lineRule="auto"/>
              <w:jc w:val="center"/>
              <w:rPr>
                <w:rFonts w:ascii="Times New Roman" w:hAnsi="Times New Roman"/>
                <w:bCs/>
              </w:rPr>
            </w:pPr>
            <w:r w:rsidRPr="00A30191">
              <w:rPr>
                <w:rFonts w:ascii="Times New Roman" w:hAnsi="Times New Roman"/>
                <w:bCs/>
              </w:rPr>
              <w:lastRenderedPageBreak/>
              <w:t>Не взимается</w:t>
            </w:r>
          </w:p>
        </w:tc>
        <w:tc>
          <w:tcPr>
            <w:tcW w:w="3928" w:type="dxa"/>
            <w:vMerge/>
          </w:tcPr>
          <w:p w:rsidR="00A03EDD" w:rsidRPr="00A30191" w:rsidRDefault="00A03EDD" w:rsidP="008B0265">
            <w:pPr>
              <w:numPr>
                <w:ilvl w:val="0"/>
                <w:numId w:val="3"/>
              </w:numPr>
              <w:spacing w:before="40" w:after="40" w:line="240" w:lineRule="auto"/>
              <w:ind w:hanging="766"/>
              <w:rPr>
                <w:rFonts w:ascii="Times New Roman" w:eastAsia="Times New Roman" w:hAnsi="Times New Roman"/>
                <w:bCs/>
                <w:lang w:eastAsia="ru-RU"/>
              </w:rPr>
            </w:pPr>
          </w:p>
        </w:tc>
      </w:tr>
      <w:tr w:rsidR="00A30191" w:rsidRPr="00A30191" w:rsidTr="008B0265">
        <w:tc>
          <w:tcPr>
            <w:tcW w:w="876" w:type="dxa"/>
            <w:tcBorders>
              <w:top w:val="single" w:sz="4" w:space="0" w:color="auto"/>
              <w:bottom w:val="single" w:sz="4" w:space="0" w:color="auto"/>
            </w:tcBorders>
            <w:shd w:val="clear" w:color="auto" w:fill="auto"/>
          </w:tcPr>
          <w:p w:rsidR="00A03EDD" w:rsidRPr="00A30191" w:rsidRDefault="00A03EDD" w:rsidP="008B0265">
            <w:pPr>
              <w:spacing w:before="40"/>
              <w:jc w:val="center"/>
              <w:rPr>
                <w:rFonts w:ascii="Times New Roman" w:hAnsi="Times New Roman"/>
              </w:rPr>
            </w:pPr>
            <w:r w:rsidRPr="00A30191">
              <w:rPr>
                <w:rFonts w:ascii="Times New Roman" w:hAnsi="Times New Roman"/>
              </w:rPr>
              <w:t>7.3.2.</w:t>
            </w:r>
          </w:p>
        </w:tc>
        <w:tc>
          <w:tcPr>
            <w:tcW w:w="2854" w:type="dxa"/>
            <w:tcBorders>
              <w:top w:val="single" w:sz="4" w:space="0" w:color="auto"/>
              <w:bottom w:val="single" w:sz="4" w:space="0" w:color="auto"/>
            </w:tcBorders>
            <w:shd w:val="clear" w:color="auto" w:fill="auto"/>
            <w:vAlign w:val="center"/>
          </w:tcPr>
          <w:p w:rsidR="00A03EDD" w:rsidRPr="00A30191" w:rsidRDefault="00A03EDD" w:rsidP="008B0265">
            <w:pPr>
              <w:spacing w:before="40" w:after="40"/>
              <w:rPr>
                <w:rFonts w:ascii="Times New Roman" w:hAnsi="Times New Roman"/>
                <w:bCs/>
              </w:rPr>
            </w:pPr>
            <w:r w:rsidRPr="00A30191">
              <w:rPr>
                <w:rFonts w:ascii="Times New Roman" w:hAnsi="Times New Roman"/>
                <w:bCs/>
              </w:rPr>
              <w:t>При подключении более одного клиента к одному автоматизированному рабочему месту системы  ДБО «Банк-Клиент»</w:t>
            </w:r>
          </w:p>
        </w:tc>
        <w:tc>
          <w:tcPr>
            <w:tcW w:w="2407" w:type="dxa"/>
            <w:gridSpan w:val="2"/>
            <w:tcBorders>
              <w:top w:val="single" w:sz="4" w:space="0" w:color="auto"/>
              <w:bottom w:val="single" w:sz="4" w:space="0" w:color="auto"/>
              <w:right w:val="single" w:sz="4" w:space="0" w:color="auto"/>
            </w:tcBorders>
            <w:shd w:val="clear" w:color="auto" w:fill="auto"/>
          </w:tcPr>
          <w:p w:rsidR="00A03EDD" w:rsidRPr="00A30191" w:rsidRDefault="00A03EDD" w:rsidP="008B0265">
            <w:pPr>
              <w:jc w:val="center"/>
              <w:rPr>
                <w:rFonts w:ascii="Times New Roman" w:hAnsi="Times New Roman"/>
              </w:rPr>
            </w:pPr>
            <w:r w:rsidRPr="00A30191">
              <w:rPr>
                <w:rFonts w:ascii="Times New Roman" w:eastAsia="Times New Roman" w:hAnsi="Times New Roman"/>
                <w:bCs/>
                <w:lang w:eastAsia="ru-RU"/>
              </w:rPr>
              <w:t>2 000 руб. в месяц с каждого клиента</w:t>
            </w:r>
          </w:p>
        </w:tc>
        <w:tc>
          <w:tcPr>
            <w:tcW w:w="3928" w:type="dxa"/>
            <w:vMerge/>
          </w:tcPr>
          <w:p w:rsidR="00A03EDD" w:rsidRPr="00A30191" w:rsidRDefault="00A03EDD" w:rsidP="008B0265">
            <w:pPr>
              <w:spacing w:before="40" w:after="40" w:line="240" w:lineRule="auto"/>
              <w:ind w:left="964"/>
              <w:rPr>
                <w:rFonts w:ascii="Times New Roman" w:eastAsia="Times New Roman" w:hAnsi="Times New Roman"/>
                <w:bCs/>
                <w:lang w:eastAsia="ru-RU"/>
              </w:rPr>
            </w:pPr>
          </w:p>
        </w:tc>
      </w:tr>
      <w:tr w:rsidR="00A30191" w:rsidRPr="00A30191" w:rsidTr="008B0265">
        <w:tc>
          <w:tcPr>
            <w:tcW w:w="876" w:type="dxa"/>
            <w:tcBorders>
              <w:top w:val="single" w:sz="4" w:space="0" w:color="auto"/>
            </w:tcBorders>
            <w:shd w:val="clear" w:color="auto" w:fill="auto"/>
          </w:tcPr>
          <w:p w:rsidR="00A03EDD" w:rsidRPr="00A30191" w:rsidRDefault="00A03EDD" w:rsidP="008B0265">
            <w:pPr>
              <w:spacing w:before="40"/>
              <w:jc w:val="center"/>
              <w:rPr>
                <w:rFonts w:ascii="Times New Roman" w:hAnsi="Times New Roman"/>
              </w:rPr>
            </w:pPr>
            <w:r w:rsidRPr="00A30191">
              <w:rPr>
                <w:rFonts w:ascii="Times New Roman" w:hAnsi="Times New Roman"/>
              </w:rPr>
              <w:t>7.3.3.</w:t>
            </w:r>
          </w:p>
        </w:tc>
        <w:tc>
          <w:tcPr>
            <w:tcW w:w="2854" w:type="dxa"/>
            <w:tcBorders>
              <w:top w:val="single" w:sz="4" w:space="0" w:color="auto"/>
            </w:tcBorders>
            <w:shd w:val="clear" w:color="auto" w:fill="auto"/>
          </w:tcPr>
          <w:p w:rsidR="00A03EDD" w:rsidRPr="00A30191" w:rsidRDefault="00A03EDD" w:rsidP="008B0265">
            <w:pPr>
              <w:spacing w:before="40"/>
              <w:rPr>
                <w:rFonts w:ascii="Times New Roman" w:hAnsi="Times New Roman"/>
                <w:bCs/>
              </w:rPr>
            </w:pPr>
            <w:r w:rsidRPr="00A30191">
              <w:rPr>
                <w:rFonts w:ascii="Times New Roman" w:hAnsi="Times New Roman"/>
                <w:bCs/>
              </w:rPr>
              <w:t>При установке одному клиенту нескольких автоматизированных рабочих мест системы ДБО «Банк-Клиент»</w:t>
            </w:r>
          </w:p>
        </w:tc>
        <w:tc>
          <w:tcPr>
            <w:tcW w:w="2407" w:type="dxa"/>
            <w:gridSpan w:val="2"/>
            <w:tcBorders>
              <w:top w:val="single" w:sz="4" w:space="0" w:color="auto"/>
              <w:right w:val="single" w:sz="4" w:space="0" w:color="auto"/>
            </w:tcBorders>
            <w:shd w:val="clear" w:color="auto" w:fill="auto"/>
          </w:tcPr>
          <w:p w:rsidR="00A03EDD" w:rsidRPr="00A30191" w:rsidRDefault="00A03EDD" w:rsidP="008B0265">
            <w:pPr>
              <w:jc w:val="center"/>
              <w:rPr>
                <w:rFonts w:ascii="Times New Roman" w:hAnsi="Times New Roman"/>
              </w:rPr>
            </w:pPr>
            <w:r w:rsidRPr="00A30191">
              <w:rPr>
                <w:rFonts w:ascii="Times New Roman" w:eastAsia="Times New Roman" w:hAnsi="Times New Roman"/>
                <w:bCs/>
                <w:lang w:eastAsia="ru-RU"/>
              </w:rPr>
              <w:t>2 000 руб. в месяц за каждое автоматизированное рабочее место, но не более 5 000 руб. с одного клиента</w:t>
            </w:r>
          </w:p>
        </w:tc>
        <w:tc>
          <w:tcPr>
            <w:tcW w:w="3928" w:type="dxa"/>
            <w:vMerge/>
          </w:tcPr>
          <w:p w:rsidR="00A03EDD" w:rsidRPr="00A30191" w:rsidRDefault="00A03EDD" w:rsidP="008B0265">
            <w:pPr>
              <w:spacing w:before="40" w:after="40" w:line="240" w:lineRule="auto"/>
              <w:ind w:left="964"/>
              <w:rPr>
                <w:rFonts w:ascii="Times New Roman" w:eastAsia="Times New Roman" w:hAnsi="Times New Roman"/>
                <w:bCs/>
                <w:lang w:eastAsia="ru-RU"/>
              </w:rPr>
            </w:pPr>
          </w:p>
        </w:tc>
      </w:tr>
      <w:tr w:rsidR="00A30191" w:rsidRPr="00A30191" w:rsidTr="008B0265">
        <w:tc>
          <w:tcPr>
            <w:tcW w:w="876" w:type="dxa"/>
            <w:tcBorders>
              <w:bottom w:val="single" w:sz="4" w:space="0" w:color="auto"/>
            </w:tcBorders>
          </w:tcPr>
          <w:p w:rsidR="00A03EDD" w:rsidRPr="00A30191" w:rsidRDefault="00A03EDD" w:rsidP="008B0265">
            <w:pPr>
              <w:spacing w:before="40" w:after="4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7.4.</w:t>
            </w:r>
          </w:p>
        </w:tc>
        <w:tc>
          <w:tcPr>
            <w:tcW w:w="9189" w:type="dxa"/>
            <w:gridSpan w:val="4"/>
          </w:tcPr>
          <w:p w:rsidR="00A03EDD" w:rsidRPr="00A30191" w:rsidRDefault="00A03EDD" w:rsidP="008B0265">
            <w:pPr>
              <w:spacing w:before="40" w:after="4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Сопровождение криптографической защиты информации</w:t>
            </w:r>
          </w:p>
        </w:tc>
      </w:tr>
      <w:tr w:rsidR="00A30191" w:rsidRPr="00A30191"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right w:val="single" w:sz="4" w:space="0" w:color="auto"/>
            </w:tcBorders>
          </w:tcPr>
          <w:p w:rsidR="00A03EDD" w:rsidRPr="00A30191" w:rsidRDefault="00A03EDD" w:rsidP="008B0265">
            <w:pPr>
              <w:spacing w:before="40" w:after="4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7.4.1.</w:t>
            </w:r>
          </w:p>
        </w:tc>
        <w:tc>
          <w:tcPr>
            <w:tcW w:w="2854" w:type="dxa"/>
            <w:tcBorders>
              <w:top w:val="single" w:sz="4" w:space="0" w:color="auto"/>
              <w:left w:val="single" w:sz="4" w:space="0" w:color="auto"/>
              <w:right w:val="single" w:sz="4" w:space="0" w:color="auto"/>
            </w:tcBorders>
          </w:tcPr>
          <w:p w:rsidR="00A03EDD" w:rsidRPr="00A30191" w:rsidRDefault="00A03EDD" w:rsidP="008B0265">
            <w:pPr>
              <w:spacing w:before="40" w:after="40" w:line="240" w:lineRule="auto"/>
              <w:rPr>
                <w:rFonts w:ascii="Times New Roman" w:hAnsi="Times New Roman"/>
              </w:rPr>
            </w:pPr>
            <w:r w:rsidRPr="00A30191">
              <w:rPr>
                <w:rFonts w:ascii="Times New Roman" w:hAnsi="Times New Roman"/>
              </w:rPr>
              <w:t>Формирование одного временного сертификата ключа проверки электронной подписи на ключевом носителе Банка</w:t>
            </w:r>
          </w:p>
        </w:tc>
        <w:tc>
          <w:tcPr>
            <w:tcW w:w="2407" w:type="dxa"/>
            <w:gridSpan w:val="2"/>
            <w:tcBorders>
              <w:top w:val="single" w:sz="4" w:space="0" w:color="auto"/>
              <w:left w:val="single" w:sz="4" w:space="0" w:color="auto"/>
              <w:right w:val="single" w:sz="4" w:space="0" w:color="auto"/>
            </w:tcBorders>
          </w:tcPr>
          <w:p w:rsidR="00A03EDD" w:rsidRPr="00A30191" w:rsidRDefault="00A03EDD" w:rsidP="008B0265">
            <w:pPr>
              <w:spacing w:before="40" w:after="40" w:line="240" w:lineRule="auto"/>
              <w:jc w:val="center"/>
              <w:rPr>
                <w:rFonts w:ascii="Times New Roman" w:hAnsi="Times New Roman"/>
              </w:rPr>
            </w:pPr>
            <w:r w:rsidRPr="00A30191">
              <w:rPr>
                <w:rFonts w:ascii="Times New Roman" w:hAnsi="Times New Roman"/>
              </w:rPr>
              <w:t>2 050 руб.</w:t>
            </w:r>
          </w:p>
        </w:tc>
        <w:tc>
          <w:tcPr>
            <w:tcW w:w="3928" w:type="dxa"/>
            <w:vMerge w:val="restart"/>
            <w:tcBorders>
              <w:top w:val="single" w:sz="4" w:space="0" w:color="auto"/>
              <w:left w:val="single" w:sz="4" w:space="0" w:color="auto"/>
              <w:right w:val="single" w:sz="4" w:space="0" w:color="auto"/>
            </w:tcBorders>
          </w:tcPr>
          <w:p w:rsidR="00A03EDD" w:rsidRPr="00A30191" w:rsidRDefault="00A03EDD" w:rsidP="008B0265">
            <w:pPr>
              <w:spacing w:before="40" w:after="0" w:line="240" w:lineRule="auto"/>
              <w:jc w:val="both"/>
              <w:rPr>
                <w:rFonts w:ascii="Times New Roman" w:hAnsi="Times New Roman"/>
                <w:lang w:eastAsia="ru-RU"/>
              </w:rPr>
            </w:pPr>
            <w:r w:rsidRPr="00A30191">
              <w:rPr>
                <w:rFonts w:ascii="Times New Roman" w:hAnsi="Times New Roman"/>
                <w:lang w:eastAsia="ru-RU"/>
              </w:rPr>
              <w:t>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p>
          <w:p w:rsidR="00A03EDD" w:rsidRPr="00A30191" w:rsidRDefault="00A03EDD" w:rsidP="008B0265">
            <w:pPr>
              <w:spacing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Услуга не предоставляется при подключении к системе  «Интернет-Клиент» с использованием Личного кабинета.</w:t>
            </w:r>
          </w:p>
          <w:p w:rsidR="00A03EDD" w:rsidRPr="00A30191" w:rsidRDefault="00A03EDD" w:rsidP="008B0265">
            <w:pPr>
              <w:spacing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Тариф включает в себя НДС (дополнительно не взимается)</w:t>
            </w:r>
            <w:r w:rsidR="007675C6" w:rsidRPr="00A30191">
              <w:rPr>
                <w:rFonts w:ascii="Times New Roman" w:eastAsia="Times New Roman" w:hAnsi="Times New Roman"/>
                <w:bCs/>
                <w:lang w:eastAsia="ru-RU"/>
              </w:rPr>
              <w:t>.</w:t>
            </w:r>
          </w:p>
          <w:p w:rsidR="007675C6" w:rsidRPr="00A30191" w:rsidRDefault="007675C6" w:rsidP="008B0265">
            <w:pPr>
              <w:spacing w:after="0" w:line="240" w:lineRule="auto"/>
              <w:jc w:val="both"/>
              <w:rPr>
                <w:rFonts w:ascii="Times New Roman" w:eastAsia="Times New Roman" w:hAnsi="Times New Roman"/>
                <w:bCs/>
                <w:lang w:eastAsia="ru-RU"/>
              </w:rPr>
            </w:pPr>
          </w:p>
        </w:tc>
      </w:tr>
      <w:tr w:rsidR="00A30191" w:rsidRPr="00A30191"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left w:val="single" w:sz="4" w:space="0" w:color="auto"/>
              <w:right w:val="single" w:sz="4" w:space="0" w:color="auto"/>
            </w:tcBorders>
          </w:tcPr>
          <w:p w:rsidR="00A03EDD" w:rsidRPr="00A30191" w:rsidRDefault="00A03EDD" w:rsidP="008B0265">
            <w:pPr>
              <w:spacing w:before="40" w:after="40" w:line="240" w:lineRule="auto"/>
              <w:jc w:val="center"/>
              <w:rPr>
                <w:rFonts w:ascii="Times New Roman" w:eastAsia="Times New Roman" w:hAnsi="Times New Roman"/>
                <w:bCs/>
                <w:lang w:eastAsia="ru-RU"/>
              </w:rPr>
            </w:pPr>
          </w:p>
        </w:tc>
        <w:tc>
          <w:tcPr>
            <w:tcW w:w="2854" w:type="dxa"/>
            <w:tcBorders>
              <w:left w:val="single" w:sz="4" w:space="0" w:color="auto"/>
              <w:right w:val="single" w:sz="4" w:space="0" w:color="auto"/>
            </w:tcBorders>
          </w:tcPr>
          <w:p w:rsidR="00A03EDD" w:rsidRPr="00A30191" w:rsidRDefault="00A03EDD" w:rsidP="008B0265">
            <w:pPr>
              <w:spacing w:before="40" w:after="4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407" w:type="dxa"/>
            <w:gridSpan w:val="2"/>
            <w:tcBorders>
              <w:left w:val="single" w:sz="4" w:space="0" w:color="auto"/>
              <w:right w:val="single" w:sz="4" w:space="0" w:color="auto"/>
            </w:tcBorders>
          </w:tcPr>
          <w:p w:rsidR="00A03EDD" w:rsidRPr="00A30191" w:rsidRDefault="00A03EDD" w:rsidP="008B0265">
            <w:pPr>
              <w:spacing w:before="40" w:after="4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Не взимается</w:t>
            </w:r>
          </w:p>
        </w:tc>
        <w:tc>
          <w:tcPr>
            <w:tcW w:w="3928" w:type="dxa"/>
            <w:vMerge/>
            <w:tcBorders>
              <w:left w:val="single" w:sz="4" w:space="0" w:color="auto"/>
              <w:right w:val="single" w:sz="4" w:space="0" w:color="auto"/>
            </w:tcBorders>
          </w:tcPr>
          <w:p w:rsidR="00A03EDD" w:rsidRPr="00A30191" w:rsidRDefault="00A03EDD" w:rsidP="008B0265">
            <w:pPr>
              <w:spacing w:before="40" w:after="40" w:line="240" w:lineRule="auto"/>
              <w:jc w:val="both"/>
              <w:rPr>
                <w:rFonts w:ascii="Times New Roman" w:eastAsia="Times New Roman" w:hAnsi="Times New Roman"/>
                <w:bCs/>
                <w:lang w:eastAsia="ru-RU"/>
              </w:rPr>
            </w:pPr>
          </w:p>
        </w:tc>
      </w:tr>
      <w:tr w:rsidR="00A30191" w:rsidRPr="00A30191"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left w:val="single" w:sz="4" w:space="0" w:color="auto"/>
              <w:bottom w:val="single" w:sz="4" w:space="0" w:color="auto"/>
              <w:right w:val="single" w:sz="4" w:space="0" w:color="auto"/>
            </w:tcBorders>
          </w:tcPr>
          <w:p w:rsidR="00A03EDD" w:rsidRPr="00A30191" w:rsidRDefault="00A03EDD" w:rsidP="008B0265">
            <w:pPr>
              <w:spacing w:before="40" w:after="40" w:line="240" w:lineRule="auto"/>
              <w:jc w:val="center"/>
              <w:rPr>
                <w:rFonts w:ascii="Times New Roman" w:eastAsia="Times New Roman" w:hAnsi="Times New Roman"/>
                <w:bCs/>
                <w:lang w:eastAsia="ru-RU"/>
              </w:rPr>
            </w:pPr>
          </w:p>
        </w:tc>
        <w:tc>
          <w:tcPr>
            <w:tcW w:w="2854" w:type="dxa"/>
            <w:tcBorders>
              <w:left w:val="single" w:sz="4" w:space="0" w:color="auto"/>
              <w:bottom w:val="single" w:sz="4" w:space="0" w:color="auto"/>
              <w:right w:val="single" w:sz="4" w:space="0" w:color="auto"/>
            </w:tcBorders>
          </w:tcPr>
          <w:p w:rsidR="00A03EDD" w:rsidRPr="00A30191" w:rsidRDefault="00A03EDD" w:rsidP="008B0265">
            <w:pPr>
              <w:spacing w:before="40" w:after="4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 xml:space="preserve">- для клиентов, являющихся садоводческими или </w:t>
            </w:r>
            <w:r w:rsidRPr="00A30191">
              <w:rPr>
                <w:rFonts w:ascii="Times New Roman" w:eastAsia="Times New Roman" w:hAnsi="Times New Roman"/>
                <w:bCs/>
                <w:lang w:eastAsia="ru-RU"/>
              </w:rPr>
              <w:lastRenderedPageBreak/>
              <w:t xml:space="preserve">огородническими некоммерческими товариществами в соответствии с Федеральным законом от 29.07.2017 </w:t>
            </w:r>
          </w:p>
          <w:p w:rsidR="00A03EDD" w:rsidRPr="00A30191" w:rsidRDefault="00A03EDD" w:rsidP="008B0265">
            <w:pPr>
              <w:spacing w:before="40" w:after="4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07" w:type="dxa"/>
            <w:gridSpan w:val="2"/>
            <w:tcBorders>
              <w:left w:val="single" w:sz="4" w:space="0" w:color="auto"/>
              <w:bottom w:val="single" w:sz="4" w:space="0" w:color="auto"/>
              <w:right w:val="single" w:sz="4" w:space="0" w:color="auto"/>
            </w:tcBorders>
          </w:tcPr>
          <w:p w:rsidR="00A03EDD" w:rsidRPr="00A30191" w:rsidRDefault="00A03EDD" w:rsidP="008B0265">
            <w:pPr>
              <w:spacing w:before="40" w:after="4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lastRenderedPageBreak/>
              <w:t>Не взимается</w:t>
            </w:r>
          </w:p>
        </w:tc>
        <w:tc>
          <w:tcPr>
            <w:tcW w:w="3928" w:type="dxa"/>
            <w:tcBorders>
              <w:left w:val="single" w:sz="4" w:space="0" w:color="auto"/>
              <w:bottom w:val="single" w:sz="4" w:space="0" w:color="auto"/>
              <w:right w:val="single" w:sz="4" w:space="0" w:color="auto"/>
            </w:tcBorders>
          </w:tcPr>
          <w:p w:rsidR="00A03EDD" w:rsidRPr="00A30191" w:rsidRDefault="007675C6" w:rsidP="008B0265">
            <w:pPr>
              <w:spacing w:before="40" w:after="40" w:line="240" w:lineRule="auto"/>
              <w:jc w:val="both"/>
              <w:rPr>
                <w:rFonts w:ascii="Times New Roman" w:eastAsia="Times New Roman" w:hAnsi="Times New Roman"/>
                <w:bCs/>
                <w:lang w:eastAsia="ru-RU"/>
              </w:rPr>
            </w:pPr>
            <w:r w:rsidRPr="00A30191">
              <w:rPr>
                <w:rFonts w:ascii="Times New Roman" w:hAnsi="Times New Roman"/>
              </w:rPr>
              <w:t xml:space="preserve">При недостаточности денежных средств для оплаты комиссионного </w:t>
            </w:r>
            <w:r w:rsidRPr="00A30191">
              <w:rPr>
                <w:rFonts w:ascii="Times New Roman" w:hAnsi="Times New Roman"/>
              </w:rPr>
              <w:lastRenderedPageBreak/>
              <w:t>вознаграждения услуга не оказывается, если иное не предусмотрено договорами и (или) соглашениями с клиентом.</w:t>
            </w:r>
          </w:p>
        </w:tc>
      </w:tr>
      <w:tr w:rsidR="00A30191" w:rsidRPr="00A30191" w:rsidTr="008B0265">
        <w:tc>
          <w:tcPr>
            <w:tcW w:w="876" w:type="dxa"/>
            <w:tcBorders>
              <w:top w:val="single" w:sz="4" w:space="0" w:color="auto"/>
            </w:tcBorders>
          </w:tcPr>
          <w:p w:rsidR="00A03EDD" w:rsidRPr="00A30191" w:rsidRDefault="00A03EDD" w:rsidP="008B0265">
            <w:pPr>
              <w:spacing w:before="40" w:after="4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lastRenderedPageBreak/>
              <w:t>7.4.1.1.</w:t>
            </w:r>
          </w:p>
        </w:tc>
        <w:tc>
          <w:tcPr>
            <w:tcW w:w="2854" w:type="dxa"/>
            <w:tcBorders>
              <w:top w:val="single" w:sz="4" w:space="0" w:color="auto"/>
            </w:tcBorders>
          </w:tcPr>
          <w:p w:rsidR="00A03EDD" w:rsidRPr="00A30191" w:rsidRDefault="00A03EDD" w:rsidP="008B0265">
            <w:pPr>
              <w:spacing w:before="40" w:after="4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Формирование одного постоянного сертификата ключа проверки электронной подписи по запросу клиента</w:t>
            </w:r>
          </w:p>
        </w:tc>
        <w:tc>
          <w:tcPr>
            <w:tcW w:w="2407" w:type="dxa"/>
            <w:gridSpan w:val="2"/>
            <w:tcBorders>
              <w:top w:val="single" w:sz="4" w:space="0" w:color="auto"/>
            </w:tcBorders>
          </w:tcPr>
          <w:p w:rsidR="00A03EDD" w:rsidRPr="00A30191" w:rsidRDefault="00A03EDD" w:rsidP="008B0265">
            <w:pPr>
              <w:spacing w:before="40" w:after="4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Не взимается</w:t>
            </w:r>
          </w:p>
        </w:tc>
        <w:tc>
          <w:tcPr>
            <w:tcW w:w="3928" w:type="dxa"/>
            <w:tcBorders>
              <w:top w:val="single" w:sz="4" w:space="0" w:color="auto"/>
            </w:tcBorders>
          </w:tcPr>
          <w:p w:rsidR="00A03EDD" w:rsidRPr="00A30191" w:rsidRDefault="00A03EDD" w:rsidP="008B0265">
            <w:pPr>
              <w:spacing w:before="40"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Услуга предоставляется клиенту после выполнения условий по п. 7.4.1.</w:t>
            </w:r>
          </w:p>
          <w:p w:rsidR="00A03EDD" w:rsidRPr="00A30191" w:rsidRDefault="00A03EDD" w:rsidP="008B0265">
            <w:pPr>
              <w:spacing w:after="4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При подключении к системе «Интернет-Клиент» с использованием Личного кабинета услуга предоставляется в соответствии с        п. 7.4.2</w:t>
            </w:r>
          </w:p>
        </w:tc>
      </w:tr>
      <w:tr w:rsidR="00A30191" w:rsidRPr="00A30191" w:rsidTr="008B0265">
        <w:tc>
          <w:tcPr>
            <w:tcW w:w="876" w:type="dxa"/>
            <w:tcBorders>
              <w:top w:val="single" w:sz="4" w:space="0" w:color="auto"/>
            </w:tcBorders>
          </w:tcPr>
          <w:p w:rsidR="00A03EDD" w:rsidRPr="00A30191" w:rsidRDefault="00A03EDD" w:rsidP="008B0265">
            <w:pPr>
              <w:spacing w:before="40" w:after="40" w:line="240" w:lineRule="auto"/>
              <w:jc w:val="center"/>
              <w:rPr>
                <w:rFonts w:ascii="Times New Roman" w:hAnsi="Times New Roman"/>
              </w:rPr>
            </w:pPr>
            <w:r w:rsidRPr="00A30191">
              <w:rPr>
                <w:rFonts w:ascii="Times New Roman" w:hAnsi="Times New Roman"/>
              </w:rPr>
              <w:t>7.4.1.2.</w:t>
            </w:r>
          </w:p>
        </w:tc>
        <w:tc>
          <w:tcPr>
            <w:tcW w:w="2854" w:type="dxa"/>
            <w:tcBorders>
              <w:top w:val="single" w:sz="4" w:space="0" w:color="auto"/>
            </w:tcBorders>
          </w:tcPr>
          <w:p w:rsidR="00A03EDD" w:rsidRPr="00A30191" w:rsidRDefault="00A03EDD" w:rsidP="008B0265">
            <w:pPr>
              <w:spacing w:before="40" w:after="40" w:line="240" w:lineRule="auto"/>
              <w:rPr>
                <w:rFonts w:ascii="Times New Roman" w:hAnsi="Times New Roman"/>
              </w:rPr>
            </w:pPr>
            <w:r w:rsidRPr="00A30191">
              <w:rPr>
                <w:rFonts w:ascii="Times New Roman" w:hAnsi="Times New Roman"/>
              </w:rPr>
              <w:t xml:space="preserve">Повторное формирование одного временного </w:t>
            </w:r>
            <w:r w:rsidRPr="00A30191">
              <w:rPr>
                <w:rFonts w:ascii="Times New Roman" w:eastAsia="Times New Roman" w:hAnsi="Times New Roman"/>
                <w:bCs/>
                <w:lang w:eastAsia="ru-RU"/>
              </w:rPr>
              <w:t>сертификата ключа проверки электронной подписи по запросу клиента</w:t>
            </w:r>
            <w:r w:rsidRPr="00A30191">
              <w:rPr>
                <w:rFonts w:ascii="Times New Roman" w:hAnsi="Times New Roman"/>
              </w:rPr>
              <w:t xml:space="preserve"> в связи с истечением срока действия временного сертификата ключа проверки электронной подписи</w:t>
            </w:r>
          </w:p>
        </w:tc>
        <w:tc>
          <w:tcPr>
            <w:tcW w:w="2407" w:type="dxa"/>
            <w:gridSpan w:val="2"/>
            <w:tcBorders>
              <w:top w:val="single" w:sz="4" w:space="0" w:color="auto"/>
            </w:tcBorders>
          </w:tcPr>
          <w:p w:rsidR="00A03EDD" w:rsidRPr="00A30191" w:rsidRDefault="00A03EDD" w:rsidP="008B0265">
            <w:pPr>
              <w:spacing w:before="40" w:after="40" w:line="240" w:lineRule="auto"/>
              <w:jc w:val="center"/>
              <w:rPr>
                <w:rFonts w:ascii="Times New Roman" w:hAnsi="Times New Roman"/>
              </w:rPr>
            </w:pPr>
            <w:r w:rsidRPr="00A30191">
              <w:rPr>
                <w:rFonts w:ascii="Times New Roman" w:hAnsi="Times New Roman"/>
              </w:rPr>
              <w:t>815 руб.</w:t>
            </w:r>
          </w:p>
        </w:tc>
        <w:tc>
          <w:tcPr>
            <w:tcW w:w="3928" w:type="dxa"/>
            <w:tcBorders>
              <w:top w:val="single" w:sz="4" w:space="0" w:color="auto"/>
            </w:tcBorders>
          </w:tcPr>
          <w:p w:rsidR="00A03EDD" w:rsidRPr="00A30191" w:rsidRDefault="00A03EDD" w:rsidP="008B0265">
            <w:pPr>
              <w:spacing w:before="40" w:after="0" w:line="240" w:lineRule="auto"/>
              <w:jc w:val="both"/>
              <w:rPr>
                <w:rFonts w:ascii="Times New Roman" w:hAnsi="Times New Roman"/>
              </w:rPr>
            </w:pPr>
            <w:r w:rsidRPr="00A30191">
              <w:rPr>
                <w:rFonts w:ascii="Times New Roman" w:hAnsi="Times New Roman"/>
              </w:rPr>
              <w:t>Комиссия взимается в день подачи клиентом заявления на регистрацию субъекта информационного обмена в Удостоверяющем центре АО «Россельхозбанк».</w:t>
            </w:r>
          </w:p>
          <w:p w:rsidR="00A03EDD" w:rsidRPr="00A30191" w:rsidRDefault="00A03EDD" w:rsidP="008B0265">
            <w:pPr>
              <w:spacing w:after="0" w:line="240" w:lineRule="auto"/>
              <w:jc w:val="both"/>
              <w:rPr>
                <w:rFonts w:ascii="Times New Roman" w:hAnsi="Times New Roman"/>
              </w:rPr>
            </w:pPr>
            <w:r w:rsidRPr="00A30191">
              <w:rPr>
                <w:rFonts w:ascii="Times New Roman" w:hAnsi="Times New Roman"/>
              </w:rPr>
              <w:t xml:space="preserve">Услуга предоставляется клиенту после выполнения условий п. 7.4.1, в случае если клиент в течение 45 дней  с момента выпуска временного </w:t>
            </w:r>
            <w:r w:rsidRPr="00A30191">
              <w:rPr>
                <w:rFonts w:ascii="Times New Roman" w:eastAsia="Times New Roman" w:hAnsi="Times New Roman"/>
                <w:bCs/>
                <w:lang w:eastAsia="ru-RU"/>
              </w:rPr>
              <w:t>сертификата ключа проверки электронной подписи</w:t>
            </w:r>
            <w:r w:rsidRPr="00A30191">
              <w:rPr>
                <w:rFonts w:ascii="Times New Roman" w:hAnsi="Times New Roman"/>
              </w:rPr>
              <w:t xml:space="preserve"> не направил в Банк запрос на выдачу постоянного </w:t>
            </w:r>
            <w:r w:rsidRPr="00A30191">
              <w:rPr>
                <w:rFonts w:ascii="Times New Roman" w:eastAsia="Times New Roman" w:hAnsi="Times New Roman"/>
                <w:bCs/>
                <w:lang w:eastAsia="ru-RU"/>
              </w:rPr>
              <w:t>сертификата ключа проверки электронной подписи</w:t>
            </w:r>
            <w:r w:rsidRPr="00A30191">
              <w:rPr>
                <w:rFonts w:ascii="Times New Roman" w:hAnsi="Times New Roman"/>
              </w:rPr>
              <w:t xml:space="preserve">.  </w:t>
            </w:r>
          </w:p>
          <w:p w:rsidR="00A03EDD" w:rsidRPr="00A30191" w:rsidRDefault="00A03EDD" w:rsidP="008B0265">
            <w:pPr>
              <w:spacing w:after="0" w:line="240" w:lineRule="auto"/>
              <w:jc w:val="both"/>
              <w:rPr>
                <w:rFonts w:ascii="Times New Roman" w:hAnsi="Times New Roman"/>
              </w:rPr>
            </w:pPr>
            <w:r w:rsidRPr="00A30191">
              <w:rPr>
                <w:rFonts w:ascii="Times New Roman" w:hAnsi="Times New Roman"/>
              </w:rPr>
              <w:t>Тариф включает в себя НДС (дополнительно не взимается).</w:t>
            </w:r>
          </w:p>
          <w:p w:rsidR="00A03EDD" w:rsidRPr="00A30191" w:rsidRDefault="00A03EDD" w:rsidP="008B0265">
            <w:pPr>
              <w:spacing w:after="0" w:line="240" w:lineRule="auto"/>
              <w:jc w:val="both"/>
              <w:rPr>
                <w:rFonts w:ascii="Times New Roman" w:hAnsi="Times New Roman"/>
              </w:rPr>
            </w:pPr>
            <w:r w:rsidRPr="00A30191">
              <w:rPr>
                <w:rFonts w:ascii="Times New Roman" w:hAnsi="Times New Roman"/>
              </w:rPr>
              <w:t>Тариф применяется в случае возврата клиентом ключевого носителя, ранее выданного Банком.</w:t>
            </w:r>
          </w:p>
          <w:p w:rsidR="00A03EDD" w:rsidRPr="00A30191" w:rsidRDefault="00A03EDD" w:rsidP="008B0265">
            <w:pPr>
              <w:spacing w:after="0" w:line="240" w:lineRule="auto"/>
              <w:jc w:val="both"/>
              <w:rPr>
                <w:rFonts w:ascii="Times New Roman" w:hAnsi="Times New Roman"/>
              </w:rPr>
            </w:pPr>
            <w:r w:rsidRPr="00A30191">
              <w:rPr>
                <w:rFonts w:ascii="Times New Roman" w:hAnsi="Times New Roman"/>
              </w:rPr>
              <w:t>В случае не предоставления клиентом ключевого носителя, ранее выданного Банком, с клиента взимается комиссия в соответствии с п. 7.4.1</w:t>
            </w:r>
            <w:r w:rsidR="007675C6" w:rsidRPr="00A30191">
              <w:rPr>
                <w:rFonts w:ascii="Times New Roman" w:hAnsi="Times New Roman"/>
              </w:rPr>
              <w:t>.</w:t>
            </w:r>
          </w:p>
          <w:p w:rsidR="007675C6" w:rsidRPr="00A30191" w:rsidRDefault="007675C6" w:rsidP="008B0265">
            <w:pPr>
              <w:spacing w:after="0" w:line="240" w:lineRule="auto"/>
              <w:jc w:val="both"/>
              <w:rPr>
                <w:rFonts w:ascii="Times New Roman" w:hAnsi="Times New Roman"/>
              </w:rPr>
            </w:pPr>
            <w:r w:rsidRPr="00A30191">
              <w:rPr>
                <w:rFonts w:ascii="Times New Roman" w:hAnsi="Times New Roman"/>
              </w:rPr>
              <w:t xml:space="preserve">При недостаточности денежных средств для оплаты комиссионного </w:t>
            </w:r>
            <w:r w:rsidRPr="00A30191">
              <w:rPr>
                <w:rFonts w:ascii="Times New Roman" w:hAnsi="Times New Roman"/>
              </w:rPr>
              <w:lastRenderedPageBreak/>
              <w:t>вознаграждения услуга не оказывается, если иное не предусмотрено договорами и (или) соглашениями с клиентом.</w:t>
            </w:r>
          </w:p>
        </w:tc>
      </w:tr>
      <w:tr w:rsidR="00A30191" w:rsidRPr="00A30191" w:rsidTr="008B0265">
        <w:tc>
          <w:tcPr>
            <w:tcW w:w="876" w:type="dxa"/>
            <w:vMerge w:val="restart"/>
            <w:tcBorders>
              <w:top w:val="single" w:sz="4" w:space="0" w:color="auto"/>
            </w:tcBorders>
          </w:tcPr>
          <w:p w:rsidR="00A03EDD" w:rsidRPr="00A30191" w:rsidRDefault="00A03EDD" w:rsidP="008B0265">
            <w:pPr>
              <w:spacing w:before="40" w:after="4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lastRenderedPageBreak/>
              <w:t>7.4.2.</w:t>
            </w:r>
          </w:p>
        </w:tc>
        <w:tc>
          <w:tcPr>
            <w:tcW w:w="2854" w:type="dxa"/>
            <w:tcBorders>
              <w:top w:val="single" w:sz="4" w:space="0" w:color="auto"/>
              <w:bottom w:val="nil"/>
            </w:tcBorders>
          </w:tcPr>
          <w:p w:rsidR="00A03EDD" w:rsidRPr="00A30191" w:rsidRDefault="00A03EDD" w:rsidP="008B0265">
            <w:pPr>
              <w:spacing w:before="40" w:after="40" w:line="240" w:lineRule="auto"/>
              <w:jc w:val="both"/>
              <w:rPr>
                <w:rFonts w:ascii="Times New Roman" w:eastAsia="Times New Roman" w:hAnsi="Times New Roman"/>
                <w:bCs/>
                <w:lang w:eastAsia="ru-RU"/>
              </w:rPr>
            </w:pPr>
            <w:r w:rsidRPr="00A30191">
              <w:rPr>
                <w:rFonts w:ascii="Times New Roman" w:hAnsi="Times New Roman"/>
              </w:rPr>
              <w:t xml:space="preserve">Формирование постоянных сертификатов ключей проверки электронной подписи на ключевом носителе Банка при подключении </w:t>
            </w:r>
            <w:r w:rsidRPr="00A30191">
              <w:rPr>
                <w:rFonts w:ascii="Times New Roman" w:hAnsi="Times New Roman"/>
                <w:bCs/>
              </w:rPr>
              <w:t>к системе «Интернет-Клиент» с использованием Личного кабинета</w:t>
            </w:r>
          </w:p>
        </w:tc>
        <w:tc>
          <w:tcPr>
            <w:tcW w:w="2407" w:type="dxa"/>
            <w:gridSpan w:val="2"/>
            <w:tcBorders>
              <w:top w:val="single" w:sz="4" w:space="0" w:color="auto"/>
              <w:bottom w:val="nil"/>
            </w:tcBorders>
          </w:tcPr>
          <w:p w:rsidR="00A03EDD" w:rsidRPr="00A30191" w:rsidRDefault="00A03EDD" w:rsidP="008B0265">
            <w:pPr>
              <w:spacing w:before="40"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2 050 руб.</w:t>
            </w:r>
          </w:p>
        </w:tc>
        <w:tc>
          <w:tcPr>
            <w:tcW w:w="3928" w:type="dxa"/>
            <w:vMerge w:val="restart"/>
            <w:tcBorders>
              <w:top w:val="single" w:sz="4" w:space="0" w:color="auto"/>
            </w:tcBorders>
          </w:tcPr>
          <w:p w:rsidR="00A03EDD" w:rsidRPr="00A30191" w:rsidRDefault="004A7001" w:rsidP="008B0265">
            <w:pPr>
              <w:spacing w:before="40"/>
              <w:rPr>
                <w:rFonts w:ascii="Times New Roman" w:hAnsi="Times New Roman"/>
                <w:bCs/>
              </w:rPr>
            </w:pPr>
            <w:r w:rsidRPr="00A30191">
              <w:rPr>
                <w:rFonts w:ascii="Times New Roman" w:hAnsi="Times New Roman"/>
                <w:bCs/>
              </w:rPr>
              <w:t>Комиссия взимается в день предоставления доступа клиенту к системе «Интернет-Клиент».</w:t>
            </w:r>
          </w:p>
          <w:p w:rsidR="00A03EDD" w:rsidRPr="00A30191" w:rsidRDefault="00A03EDD" w:rsidP="008B0265">
            <w:pPr>
              <w:spacing w:before="40"/>
              <w:rPr>
                <w:rFonts w:ascii="Times New Roman" w:hAnsi="Times New Roman"/>
                <w:bCs/>
              </w:rPr>
            </w:pPr>
            <w:r w:rsidRPr="00A30191">
              <w:rPr>
                <w:rFonts w:ascii="Times New Roman" w:hAnsi="Times New Roman"/>
                <w:bCs/>
              </w:rPr>
              <w:t>Комиссия взимается за каждый ключевой носитель, предоставленный при подключении к системе «Интернет-Клиент» с использованием Личного кабинета.</w:t>
            </w:r>
          </w:p>
          <w:p w:rsidR="00A03EDD" w:rsidRPr="00A30191" w:rsidRDefault="00A03EDD" w:rsidP="008B0265">
            <w:pPr>
              <w:jc w:val="both"/>
              <w:rPr>
                <w:rFonts w:ascii="Times New Roman" w:hAnsi="Times New Roman"/>
                <w:bCs/>
              </w:rPr>
            </w:pPr>
            <w:r w:rsidRPr="00A30191">
              <w:rPr>
                <w:rFonts w:ascii="Times New Roman" w:hAnsi="Times New Roman"/>
                <w:bCs/>
              </w:rPr>
              <w:t>Тариф включает в себя НДС (дополнительно не взимается)</w:t>
            </w:r>
            <w:r w:rsidR="007675C6" w:rsidRPr="00A30191">
              <w:rPr>
                <w:rFonts w:ascii="Times New Roman" w:hAnsi="Times New Roman"/>
                <w:bCs/>
              </w:rPr>
              <w:t>.</w:t>
            </w:r>
          </w:p>
          <w:p w:rsidR="007675C6" w:rsidRPr="00A30191" w:rsidRDefault="007675C6" w:rsidP="008B0265">
            <w:pPr>
              <w:jc w:val="both"/>
              <w:rPr>
                <w:rFonts w:ascii="Times New Roman" w:hAnsi="Times New Roman"/>
                <w:bCs/>
              </w:rPr>
            </w:pPr>
          </w:p>
        </w:tc>
      </w:tr>
      <w:tr w:rsidR="00A30191" w:rsidRPr="00A30191" w:rsidTr="008B0265">
        <w:tc>
          <w:tcPr>
            <w:tcW w:w="876" w:type="dxa"/>
            <w:vMerge/>
            <w:tcBorders>
              <w:bottom w:val="nil"/>
            </w:tcBorders>
          </w:tcPr>
          <w:p w:rsidR="00A03EDD" w:rsidRPr="00A30191" w:rsidRDefault="00A03EDD" w:rsidP="008B0265">
            <w:pPr>
              <w:spacing w:before="40" w:after="40" w:line="240" w:lineRule="auto"/>
              <w:jc w:val="center"/>
              <w:rPr>
                <w:rFonts w:ascii="Times New Roman" w:eastAsia="Times New Roman" w:hAnsi="Times New Roman"/>
                <w:bCs/>
                <w:lang w:eastAsia="ru-RU"/>
              </w:rPr>
            </w:pPr>
          </w:p>
        </w:tc>
        <w:tc>
          <w:tcPr>
            <w:tcW w:w="2854" w:type="dxa"/>
            <w:tcBorders>
              <w:top w:val="nil"/>
              <w:bottom w:val="nil"/>
            </w:tcBorders>
          </w:tcPr>
          <w:p w:rsidR="00A03EDD" w:rsidRPr="00A30191" w:rsidRDefault="00A03EDD" w:rsidP="008B0265">
            <w:pPr>
              <w:spacing w:before="40" w:after="40" w:line="240" w:lineRule="auto"/>
              <w:jc w:val="both"/>
              <w:rPr>
                <w:rFonts w:ascii="Times New Roman" w:hAnsi="Times New Roman"/>
              </w:rPr>
            </w:pPr>
            <w:r w:rsidRPr="00A30191">
              <w:rPr>
                <w:rFonts w:ascii="Times New Roman" w:eastAsia="Times New Roman" w:hAnsi="Times New Roman"/>
                <w:bCs/>
                <w:lang w:eastAsia="ru-RU"/>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407" w:type="dxa"/>
            <w:gridSpan w:val="2"/>
            <w:tcBorders>
              <w:top w:val="nil"/>
              <w:bottom w:val="nil"/>
            </w:tcBorders>
          </w:tcPr>
          <w:p w:rsidR="00A03EDD" w:rsidRPr="00A30191" w:rsidRDefault="00A03EDD" w:rsidP="008B0265">
            <w:pPr>
              <w:spacing w:before="40"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Не взимается</w:t>
            </w:r>
          </w:p>
        </w:tc>
        <w:tc>
          <w:tcPr>
            <w:tcW w:w="3928" w:type="dxa"/>
            <w:vMerge/>
            <w:tcBorders>
              <w:bottom w:val="nil"/>
            </w:tcBorders>
          </w:tcPr>
          <w:p w:rsidR="00A03EDD" w:rsidRPr="00A30191" w:rsidRDefault="00A03EDD" w:rsidP="008B0265">
            <w:pPr>
              <w:spacing w:before="40" w:after="40" w:line="240" w:lineRule="auto"/>
              <w:rPr>
                <w:rFonts w:ascii="Times New Roman" w:eastAsia="Times New Roman" w:hAnsi="Times New Roman"/>
                <w:bCs/>
                <w:lang w:eastAsia="ru-RU"/>
              </w:rPr>
            </w:pPr>
          </w:p>
        </w:tc>
      </w:tr>
      <w:tr w:rsidR="00A30191" w:rsidRPr="00A30191" w:rsidTr="008B0265">
        <w:tc>
          <w:tcPr>
            <w:tcW w:w="876" w:type="dxa"/>
            <w:tcBorders>
              <w:top w:val="nil"/>
            </w:tcBorders>
          </w:tcPr>
          <w:p w:rsidR="00A03EDD" w:rsidRPr="00A30191" w:rsidRDefault="00A03EDD" w:rsidP="008B0265">
            <w:pPr>
              <w:spacing w:before="40" w:after="40" w:line="240" w:lineRule="auto"/>
              <w:jc w:val="center"/>
              <w:rPr>
                <w:rFonts w:ascii="Times New Roman" w:eastAsia="Times New Roman" w:hAnsi="Times New Roman"/>
                <w:bCs/>
                <w:lang w:eastAsia="ru-RU"/>
              </w:rPr>
            </w:pPr>
          </w:p>
        </w:tc>
        <w:tc>
          <w:tcPr>
            <w:tcW w:w="2854" w:type="dxa"/>
            <w:tcBorders>
              <w:top w:val="nil"/>
            </w:tcBorders>
          </w:tcPr>
          <w:p w:rsidR="00A03EDD" w:rsidRPr="00A30191" w:rsidRDefault="00A03EDD" w:rsidP="008B0265">
            <w:pPr>
              <w:spacing w:before="40" w:after="4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p>
          <w:p w:rsidR="00A03EDD" w:rsidRPr="00A30191" w:rsidRDefault="00A03EDD" w:rsidP="008B0265">
            <w:pPr>
              <w:spacing w:before="40" w:after="4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07" w:type="dxa"/>
            <w:gridSpan w:val="2"/>
            <w:tcBorders>
              <w:top w:val="nil"/>
            </w:tcBorders>
          </w:tcPr>
          <w:p w:rsidR="00A03EDD" w:rsidRPr="00A30191" w:rsidRDefault="00A03EDD" w:rsidP="008B0265">
            <w:pPr>
              <w:spacing w:before="40" w:after="4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Не взимается</w:t>
            </w:r>
          </w:p>
        </w:tc>
        <w:tc>
          <w:tcPr>
            <w:tcW w:w="3928" w:type="dxa"/>
            <w:tcBorders>
              <w:top w:val="nil"/>
            </w:tcBorders>
          </w:tcPr>
          <w:p w:rsidR="00A03EDD" w:rsidRPr="00A30191" w:rsidRDefault="007675C6" w:rsidP="008B0265">
            <w:pPr>
              <w:spacing w:before="40" w:after="40" w:line="240" w:lineRule="auto"/>
              <w:rPr>
                <w:rFonts w:ascii="Times New Roman" w:eastAsia="Times New Roman" w:hAnsi="Times New Roman"/>
                <w:bCs/>
                <w:lang w:eastAsia="ru-RU"/>
              </w:rPr>
            </w:pPr>
            <w:r w:rsidRPr="00A30191">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30191" w:rsidRPr="00A30191" w:rsidTr="008B0265">
        <w:tc>
          <w:tcPr>
            <w:tcW w:w="876" w:type="dxa"/>
          </w:tcPr>
          <w:p w:rsidR="00A03EDD" w:rsidRPr="00A30191" w:rsidRDefault="00A03EDD" w:rsidP="008B0265">
            <w:pPr>
              <w:spacing w:before="40" w:after="4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7.4.3.</w:t>
            </w:r>
          </w:p>
        </w:tc>
        <w:tc>
          <w:tcPr>
            <w:tcW w:w="2854" w:type="dxa"/>
          </w:tcPr>
          <w:p w:rsidR="00A03EDD" w:rsidRPr="00A30191" w:rsidRDefault="00A03EDD" w:rsidP="008B0265">
            <w:pPr>
              <w:spacing w:before="40" w:after="4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 xml:space="preserve">Аннулирование (отзыв) сертификата ключа проверки электронной подписи по запросу клиента </w:t>
            </w:r>
          </w:p>
        </w:tc>
        <w:tc>
          <w:tcPr>
            <w:tcW w:w="2407" w:type="dxa"/>
            <w:gridSpan w:val="2"/>
          </w:tcPr>
          <w:p w:rsidR="00A03EDD" w:rsidRPr="00A30191" w:rsidRDefault="00A03EDD" w:rsidP="008B0265">
            <w:pPr>
              <w:spacing w:before="40" w:after="4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Не взимается</w:t>
            </w:r>
          </w:p>
        </w:tc>
        <w:tc>
          <w:tcPr>
            <w:tcW w:w="3928" w:type="dxa"/>
          </w:tcPr>
          <w:p w:rsidR="00A03EDD" w:rsidRPr="00A30191" w:rsidRDefault="00A03EDD" w:rsidP="008B0265">
            <w:pPr>
              <w:spacing w:before="40" w:after="40" w:line="240" w:lineRule="auto"/>
              <w:rPr>
                <w:rFonts w:ascii="Times New Roman" w:eastAsia="Times New Roman" w:hAnsi="Times New Roman"/>
                <w:bCs/>
                <w:lang w:eastAsia="ru-RU"/>
              </w:rPr>
            </w:pPr>
          </w:p>
        </w:tc>
      </w:tr>
      <w:tr w:rsidR="00A30191" w:rsidRPr="00A30191" w:rsidTr="008B0265">
        <w:tc>
          <w:tcPr>
            <w:tcW w:w="876" w:type="dxa"/>
          </w:tcPr>
          <w:p w:rsidR="00A03EDD" w:rsidRPr="00A30191" w:rsidRDefault="00A03EDD" w:rsidP="008B0265">
            <w:pPr>
              <w:spacing w:before="40" w:after="4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7.4.4.</w:t>
            </w:r>
          </w:p>
        </w:tc>
        <w:tc>
          <w:tcPr>
            <w:tcW w:w="2854" w:type="dxa"/>
          </w:tcPr>
          <w:p w:rsidR="00A03EDD" w:rsidRPr="00A30191" w:rsidRDefault="00A03EDD" w:rsidP="008B0265">
            <w:pPr>
              <w:spacing w:before="40" w:after="4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 xml:space="preserve">Приостановление действия одного сертификата ключа проверки электронной подписи по запросу клиента </w:t>
            </w:r>
          </w:p>
        </w:tc>
        <w:tc>
          <w:tcPr>
            <w:tcW w:w="2407" w:type="dxa"/>
            <w:gridSpan w:val="2"/>
          </w:tcPr>
          <w:p w:rsidR="00A03EDD" w:rsidRPr="00A30191" w:rsidRDefault="00A03EDD" w:rsidP="008B0265">
            <w:pPr>
              <w:spacing w:before="40" w:after="4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Не взимается</w:t>
            </w:r>
          </w:p>
        </w:tc>
        <w:tc>
          <w:tcPr>
            <w:tcW w:w="3928" w:type="dxa"/>
          </w:tcPr>
          <w:p w:rsidR="00A03EDD" w:rsidRPr="00A30191" w:rsidRDefault="00A03EDD" w:rsidP="008B0265">
            <w:pPr>
              <w:spacing w:before="40" w:after="40" w:line="240" w:lineRule="auto"/>
              <w:rPr>
                <w:rFonts w:ascii="Times New Roman" w:eastAsia="Times New Roman" w:hAnsi="Times New Roman"/>
                <w:bCs/>
                <w:lang w:eastAsia="ru-RU"/>
              </w:rPr>
            </w:pPr>
          </w:p>
        </w:tc>
      </w:tr>
      <w:tr w:rsidR="00A30191" w:rsidRPr="00A30191" w:rsidTr="008B0265">
        <w:tc>
          <w:tcPr>
            <w:tcW w:w="876" w:type="dxa"/>
          </w:tcPr>
          <w:p w:rsidR="00A03EDD" w:rsidRPr="00A30191" w:rsidRDefault="00A03EDD" w:rsidP="008B0265">
            <w:pPr>
              <w:spacing w:before="40" w:after="4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lastRenderedPageBreak/>
              <w:t>7.4.5.</w:t>
            </w:r>
          </w:p>
        </w:tc>
        <w:tc>
          <w:tcPr>
            <w:tcW w:w="2854" w:type="dxa"/>
          </w:tcPr>
          <w:p w:rsidR="00A03EDD" w:rsidRPr="00A30191" w:rsidRDefault="00A03EDD" w:rsidP="008B0265">
            <w:pPr>
              <w:spacing w:before="40" w:after="4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Возобновление действия одного сертификата ключа проверки электронной подписи по запросу клиента</w:t>
            </w:r>
          </w:p>
        </w:tc>
        <w:tc>
          <w:tcPr>
            <w:tcW w:w="2407" w:type="dxa"/>
            <w:gridSpan w:val="2"/>
          </w:tcPr>
          <w:p w:rsidR="00A03EDD" w:rsidRPr="00A30191" w:rsidRDefault="00A03EDD" w:rsidP="008B0265">
            <w:pPr>
              <w:spacing w:before="40" w:after="4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155руб.</w:t>
            </w:r>
          </w:p>
        </w:tc>
        <w:tc>
          <w:tcPr>
            <w:tcW w:w="3928" w:type="dxa"/>
          </w:tcPr>
          <w:p w:rsidR="00A03EDD" w:rsidRPr="00A30191" w:rsidRDefault="00A03EDD" w:rsidP="008B0265">
            <w:pPr>
              <w:spacing w:before="40" w:after="4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A03EDD" w:rsidRPr="00A30191" w:rsidRDefault="00A03EDD" w:rsidP="008B0265">
            <w:pPr>
              <w:spacing w:before="40" w:after="4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Тариф включает в себя НДС (дополнительно не взимается)</w:t>
            </w:r>
            <w:r w:rsidR="007675C6" w:rsidRPr="00A30191">
              <w:rPr>
                <w:rFonts w:ascii="Times New Roman" w:eastAsia="Times New Roman" w:hAnsi="Times New Roman"/>
                <w:bCs/>
                <w:lang w:eastAsia="ru-RU"/>
              </w:rPr>
              <w:t>.</w:t>
            </w:r>
          </w:p>
          <w:p w:rsidR="007675C6" w:rsidRPr="00A30191" w:rsidRDefault="007675C6" w:rsidP="008B0265">
            <w:pPr>
              <w:spacing w:before="40" w:after="40" w:line="240" w:lineRule="auto"/>
              <w:jc w:val="both"/>
              <w:rPr>
                <w:rFonts w:ascii="Times New Roman" w:eastAsia="Times New Roman" w:hAnsi="Times New Roman"/>
                <w:bCs/>
                <w:lang w:eastAsia="ru-RU"/>
              </w:rPr>
            </w:pPr>
            <w:r w:rsidRPr="00A30191">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30191" w:rsidRPr="00A30191" w:rsidTr="008B0265">
        <w:tc>
          <w:tcPr>
            <w:tcW w:w="876" w:type="dxa"/>
          </w:tcPr>
          <w:p w:rsidR="00A03EDD" w:rsidRPr="00A30191" w:rsidRDefault="00A03EDD" w:rsidP="008B0265">
            <w:pPr>
              <w:spacing w:before="40" w:after="4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7.4.6.</w:t>
            </w:r>
          </w:p>
        </w:tc>
        <w:tc>
          <w:tcPr>
            <w:tcW w:w="2854" w:type="dxa"/>
          </w:tcPr>
          <w:p w:rsidR="00A03EDD" w:rsidRPr="00A30191" w:rsidRDefault="00A03EDD" w:rsidP="008B0265">
            <w:pPr>
              <w:spacing w:before="40" w:after="4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Проверка подлинности электронной подписи</w:t>
            </w:r>
            <w:r w:rsidRPr="00A30191" w:rsidDel="00BD3FAC">
              <w:rPr>
                <w:rFonts w:ascii="Times New Roman" w:eastAsia="Times New Roman" w:hAnsi="Times New Roman"/>
                <w:bCs/>
                <w:lang w:eastAsia="ru-RU"/>
              </w:rPr>
              <w:t xml:space="preserve"> </w:t>
            </w:r>
            <w:r w:rsidRPr="00A30191">
              <w:rPr>
                <w:rFonts w:ascii="Times New Roman" w:eastAsia="Times New Roman" w:hAnsi="Times New Roman"/>
                <w:bCs/>
                <w:lang w:eastAsia="ru-RU"/>
              </w:rPr>
              <w:t>в одном электронном документе по запросу клиента</w:t>
            </w:r>
          </w:p>
        </w:tc>
        <w:tc>
          <w:tcPr>
            <w:tcW w:w="2407" w:type="dxa"/>
            <w:gridSpan w:val="2"/>
          </w:tcPr>
          <w:p w:rsidR="00A03EDD" w:rsidRPr="00A30191" w:rsidRDefault="00A03EDD" w:rsidP="008B0265">
            <w:pPr>
              <w:spacing w:before="40" w:after="4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1 530 руб.</w:t>
            </w:r>
          </w:p>
        </w:tc>
        <w:tc>
          <w:tcPr>
            <w:tcW w:w="3928" w:type="dxa"/>
          </w:tcPr>
          <w:p w:rsidR="00A03EDD" w:rsidRPr="00A30191" w:rsidRDefault="00A03EDD" w:rsidP="008B0265">
            <w:pPr>
              <w:spacing w:before="40" w:after="4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Комиссия взимается в течение 3-х рабочих дней от даты заключения Удостоверяющего центра АО «Россельхозбанк».</w:t>
            </w:r>
          </w:p>
          <w:p w:rsidR="00A03EDD" w:rsidRPr="00A30191" w:rsidRDefault="00A03EDD" w:rsidP="008B0265">
            <w:pPr>
              <w:spacing w:before="40" w:after="4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Тариф включает в себя НДС (дополнительно не взимается)</w:t>
            </w:r>
            <w:r w:rsidR="007675C6" w:rsidRPr="00A30191">
              <w:rPr>
                <w:rFonts w:ascii="Times New Roman" w:eastAsia="Times New Roman" w:hAnsi="Times New Roman"/>
                <w:bCs/>
                <w:lang w:eastAsia="ru-RU"/>
              </w:rPr>
              <w:t>.</w:t>
            </w:r>
          </w:p>
          <w:p w:rsidR="007675C6" w:rsidRPr="00A30191" w:rsidRDefault="007675C6" w:rsidP="008B0265">
            <w:pPr>
              <w:spacing w:before="40" w:after="40" w:line="240" w:lineRule="auto"/>
              <w:jc w:val="both"/>
              <w:rPr>
                <w:rFonts w:ascii="Times New Roman" w:eastAsia="Times New Roman" w:hAnsi="Times New Roman"/>
                <w:bCs/>
                <w:lang w:eastAsia="ru-RU"/>
              </w:rPr>
            </w:pPr>
            <w:r w:rsidRPr="00A30191">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30191" w:rsidRPr="00A30191"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before="40" w:after="4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7.5.</w:t>
            </w:r>
          </w:p>
        </w:tc>
        <w:tc>
          <w:tcPr>
            <w:tcW w:w="9189" w:type="dxa"/>
            <w:gridSpan w:val="4"/>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before="40" w:after="40" w:line="240" w:lineRule="auto"/>
              <w:rPr>
                <w:rFonts w:ascii="Times New Roman" w:eastAsia="Times New Roman" w:hAnsi="Times New Roman"/>
                <w:bCs/>
                <w:lang w:eastAsia="ru-RU"/>
              </w:rPr>
            </w:pPr>
            <w:r w:rsidRPr="00A30191">
              <w:rPr>
                <w:rFonts w:ascii="Times New Roman" w:eastAsia="Times New Roman" w:hAnsi="Times New Roman"/>
                <w:bCs/>
                <w:lang w:eastAsia="ru-RU"/>
              </w:rPr>
              <w:t>Плановая смена сертификата ключа проверки электронной подписи  по запросу клиента</w:t>
            </w:r>
          </w:p>
        </w:tc>
      </w:tr>
      <w:tr w:rsidR="00A30191" w:rsidRPr="00A30191"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before="40" w:after="4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7.5.1</w:t>
            </w:r>
          </w:p>
        </w:tc>
        <w:tc>
          <w:tcPr>
            <w:tcW w:w="2854" w:type="dxa"/>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before="40" w:after="4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 xml:space="preserve">Формирование сертификата ключа проверки электронной подписи  </w:t>
            </w:r>
          </w:p>
        </w:tc>
        <w:tc>
          <w:tcPr>
            <w:tcW w:w="2407" w:type="dxa"/>
            <w:gridSpan w:val="2"/>
            <w:tcBorders>
              <w:top w:val="single" w:sz="4" w:space="0" w:color="auto"/>
              <w:left w:val="single" w:sz="4" w:space="0" w:color="auto"/>
              <w:bottom w:val="single" w:sz="4" w:space="0" w:color="auto"/>
              <w:right w:val="single" w:sz="4" w:space="0" w:color="auto"/>
            </w:tcBorders>
          </w:tcPr>
          <w:p w:rsidR="00A03EDD" w:rsidRPr="00A30191" w:rsidRDefault="00A03EDD" w:rsidP="008B0265">
            <w:pPr>
              <w:tabs>
                <w:tab w:val="left" w:pos="1221"/>
              </w:tabs>
              <w:spacing w:before="40" w:after="40" w:line="240" w:lineRule="auto"/>
              <w:jc w:val="center"/>
              <w:rPr>
                <w:rFonts w:ascii="Times New Roman" w:eastAsia="Times New Roman" w:hAnsi="Times New Roman"/>
                <w:bCs/>
                <w:lang w:val="en-US" w:eastAsia="ru-RU"/>
              </w:rPr>
            </w:pPr>
            <w:r w:rsidRPr="00A30191">
              <w:rPr>
                <w:rFonts w:ascii="Times New Roman" w:eastAsia="Times New Roman" w:hAnsi="Times New Roman"/>
                <w:bCs/>
                <w:lang w:eastAsia="ru-RU"/>
              </w:rPr>
              <w:t>Не взимается</w:t>
            </w:r>
          </w:p>
        </w:tc>
        <w:tc>
          <w:tcPr>
            <w:tcW w:w="3928" w:type="dxa"/>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before="40" w:after="40" w:line="240" w:lineRule="auto"/>
              <w:rPr>
                <w:rFonts w:ascii="Times New Roman" w:eastAsia="Times New Roman" w:hAnsi="Times New Roman"/>
                <w:bCs/>
                <w:lang w:eastAsia="ru-RU"/>
              </w:rPr>
            </w:pPr>
          </w:p>
        </w:tc>
      </w:tr>
      <w:tr w:rsidR="00A30191" w:rsidRPr="00A30191"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before="40" w:after="4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7.6.</w:t>
            </w:r>
          </w:p>
        </w:tc>
        <w:tc>
          <w:tcPr>
            <w:tcW w:w="9189" w:type="dxa"/>
            <w:gridSpan w:val="4"/>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before="40" w:after="40" w:line="240" w:lineRule="auto"/>
              <w:rPr>
                <w:rFonts w:ascii="Times New Roman" w:eastAsia="Times New Roman" w:hAnsi="Times New Roman"/>
                <w:bCs/>
                <w:lang w:eastAsia="ru-RU"/>
              </w:rPr>
            </w:pPr>
            <w:r w:rsidRPr="00A30191">
              <w:rPr>
                <w:rFonts w:ascii="Times New Roman" w:eastAsia="Times New Roman" w:hAnsi="Times New Roman"/>
                <w:bCs/>
                <w:lang w:eastAsia="ru-RU"/>
              </w:rPr>
              <w:t>Внеплановая смена сертификата ключа проверки электронной подписи по запросу клиента</w:t>
            </w:r>
          </w:p>
        </w:tc>
      </w:tr>
      <w:tr w:rsidR="00A30191" w:rsidRPr="00A30191" w:rsidTr="008B0265">
        <w:tc>
          <w:tcPr>
            <w:tcW w:w="876" w:type="dxa"/>
            <w:tcBorders>
              <w:bottom w:val="single" w:sz="4" w:space="0" w:color="auto"/>
            </w:tcBorders>
            <w:shd w:val="clear" w:color="auto" w:fill="auto"/>
          </w:tcPr>
          <w:p w:rsidR="00A03EDD" w:rsidRPr="00A30191" w:rsidRDefault="00A03EDD" w:rsidP="008B0265">
            <w:pPr>
              <w:spacing w:before="40"/>
              <w:ind w:right="-83" w:hanging="108"/>
              <w:jc w:val="center"/>
              <w:rPr>
                <w:rFonts w:ascii="Times New Roman" w:hAnsi="Times New Roman"/>
              </w:rPr>
            </w:pPr>
            <w:r w:rsidRPr="00A30191">
              <w:rPr>
                <w:rFonts w:ascii="Times New Roman" w:hAnsi="Times New Roman"/>
              </w:rPr>
              <w:t>7.6.1.</w:t>
            </w:r>
          </w:p>
        </w:tc>
        <w:tc>
          <w:tcPr>
            <w:tcW w:w="2854" w:type="dxa"/>
            <w:tcBorders>
              <w:bottom w:val="single" w:sz="4" w:space="0" w:color="auto"/>
            </w:tcBorders>
            <w:shd w:val="clear" w:color="auto" w:fill="auto"/>
          </w:tcPr>
          <w:p w:rsidR="00A03EDD" w:rsidRPr="00A30191" w:rsidRDefault="00A03EDD" w:rsidP="008B0265">
            <w:pPr>
              <w:spacing w:before="40" w:after="40"/>
              <w:jc w:val="both"/>
              <w:rPr>
                <w:rFonts w:ascii="Times New Roman" w:hAnsi="Times New Roman"/>
                <w:bCs/>
              </w:rPr>
            </w:pPr>
            <w:r w:rsidRPr="00A30191">
              <w:rPr>
                <w:rFonts w:ascii="Times New Roman" w:hAnsi="Times New Roman"/>
              </w:rPr>
              <w:t>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p>
        </w:tc>
        <w:tc>
          <w:tcPr>
            <w:tcW w:w="2407" w:type="dxa"/>
            <w:gridSpan w:val="2"/>
            <w:tcBorders>
              <w:bottom w:val="single" w:sz="4" w:space="0" w:color="auto"/>
            </w:tcBorders>
            <w:shd w:val="clear" w:color="auto" w:fill="auto"/>
          </w:tcPr>
          <w:p w:rsidR="00A03EDD" w:rsidRPr="00A30191" w:rsidRDefault="00A03EDD" w:rsidP="008B0265">
            <w:pPr>
              <w:tabs>
                <w:tab w:val="left" w:pos="981"/>
                <w:tab w:val="left" w:pos="1131"/>
              </w:tabs>
              <w:spacing w:before="40" w:after="40"/>
              <w:jc w:val="center"/>
              <w:rPr>
                <w:rFonts w:ascii="Times New Roman" w:hAnsi="Times New Roman"/>
                <w:bCs/>
              </w:rPr>
            </w:pPr>
            <w:r w:rsidRPr="00A30191">
              <w:rPr>
                <w:rFonts w:ascii="Times New Roman" w:hAnsi="Times New Roman"/>
              </w:rPr>
              <w:t>2 050 руб.</w:t>
            </w:r>
          </w:p>
        </w:tc>
        <w:tc>
          <w:tcPr>
            <w:tcW w:w="3928" w:type="dxa"/>
            <w:tcBorders>
              <w:bottom w:val="single" w:sz="4" w:space="0" w:color="auto"/>
            </w:tcBorders>
            <w:shd w:val="clear" w:color="auto" w:fill="auto"/>
          </w:tcPr>
          <w:p w:rsidR="00A03EDD" w:rsidRPr="00A30191" w:rsidRDefault="00A03EDD" w:rsidP="008B0265">
            <w:pPr>
              <w:spacing w:before="40"/>
              <w:jc w:val="both"/>
              <w:rPr>
                <w:rFonts w:ascii="Times New Roman" w:hAnsi="Times New Roman"/>
                <w:bCs/>
              </w:rPr>
            </w:pPr>
            <w:r w:rsidRPr="00A30191">
              <w:rPr>
                <w:rFonts w:ascii="Times New Roman" w:hAnsi="Times New Roman"/>
                <w:bCs/>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A03EDD" w:rsidRPr="00A30191" w:rsidRDefault="00A03EDD" w:rsidP="008B0265">
            <w:pPr>
              <w:spacing w:after="40"/>
              <w:jc w:val="both"/>
              <w:rPr>
                <w:rFonts w:ascii="Times New Roman" w:hAnsi="Times New Roman"/>
                <w:bCs/>
              </w:rPr>
            </w:pPr>
            <w:r w:rsidRPr="00A30191">
              <w:rPr>
                <w:rFonts w:ascii="Times New Roman" w:hAnsi="Times New Roman"/>
                <w:bCs/>
                <w:iCs/>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p w:rsidR="00A03EDD" w:rsidRPr="00A30191" w:rsidRDefault="00A03EDD" w:rsidP="008B0265">
            <w:pPr>
              <w:spacing w:before="40" w:after="40"/>
              <w:jc w:val="both"/>
              <w:rPr>
                <w:rFonts w:ascii="Times New Roman" w:hAnsi="Times New Roman"/>
                <w:bCs/>
              </w:rPr>
            </w:pPr>
            <w:r w:rsidRPr="00A30191">
              <w:rPr>
                <w:rFonts w:ascii="Times New Roman" w:hAnsi="Times New Roman"/>
                <w:bCs/>
              </w:rPr>
              <w:t>Тариф включает в себя НДС (дополнительно не взимается)</w:t>
            </w:r>
            <w:r w:rsidR="007675C6" w:rsidRPr="00A30191">
              <w:rPr>
                <w:rFonts w:ascii="Times New Roman" w:hAnsi="Times New Roman"/>
                <w:bCs/>
              </w:rPr>
              <w:t>.</w:t>
            </w:r>
          </w:p>
          <w:p w:rsidR="007675C6" w:rsidRPr="00A30191" w:rsidRDefault="007675C6" w:rsidP="008B0265">
            <w:pPr>
              <w:spacing w:before="40" w:after="40"/>
              <w:jc w:val="both"/>
              <w:rPr>
                <w:rFonts w:ascii="Times New Roman" w:hAnsi="Times New Roman"/>
                <w:bCs/>
              </w:rPr>
            </w:pPr>
            <w:r w:rsidRPr="00A30191">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30191" w:rsidRPr="00A30191" w:rsidTr="008B0265">
        <w:tc>
          <w:tcPr>
            <w:tcW w:w="876" w:type="dxa"/>
          </w:tcPr>
          <w:p w:rsidR="00A03EDD" w:rsidRPr="00A30191" w:rsidRDefault="00A03EDD" w:rsidP="008B0265">
            <w:pPr>
              <w:spacing w:before="40" w:after="4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lastRenderedPageBreak/>
              <w:t>7.6.1.1.</w:t>
            </w:r>
          </w:p>
        </w:tc>
        <w:tc>
          <w:tcPr>
            <w:tcW w:w="2854" w:type="dxa"/>
          </w:tcPr>
          <w:p w:rsidR="00A03EDD" w:rsidRPr="00A30191" w:rsidRDefault="00A03EDD" w:rsidP="008B0265">
            <w:pPr>
              <w:spacing w:before="40" w:after="4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Формирование одного постоянного сертификата ключа проверки электронной подписи по запросу клиента</w:t>
            </w:r>
          </w:p>
        </w:tc>
        <w:tc>
          <w:tcPr>
            <w:tcW w:w="2407" w:type="dxa"/>
            <w:gridSpan w:val="2"/>
          </w:tcPr>
          <w:p w:rsidR="00A03EDD" w:rsidRPr="00A30191" w:rsidRDefault="00A03EDD" w:rsidP="008B0265">
            <w:pPr>
              <w:tabs>
                <w:tab w:val="left" w:pos="981"/>
                <w:tab w:val="left" w:pos="1131"/>
              </w:tabs>
              <w:spacing w:before="40" w:after="40" w:line="240" w:lineRule="auto"/>
              <w:jc w:val="center"/>
              <w:rPr>
                <w:rFonts w:ascii="Times New Roman" w:eastAsia="Times New Roman" w:hAnsi="Times New Roman"/>
                <w:lang w:eastAsia="ru-RU"/>
              </w:rPr>
            </w:pPr>
            <w:r w:rsidRPr="00A30191">
              <w:rPr>
                <w:rFonts w:ascii="Times New Roman" w:eastAsia="Times New Roman" w:hAnsi="Times New Roman"/>
                <w:lang w:eastAsia="ru-RU"/>
              </w:rPr>
              <w:t>Не взимается</w:t>
            </w:r>
          </w:p>
        </w:tc>
        <w:tc>
          <w:tcPr>
            <w:tcW w:w="3928" w:type="dxa"/>
          </w:tcPr>
          <w:p w:rsidR="00A03EDD" w:rsidRPr="00A30191" w:rsidRDefault="00A03EDD" w:rsidP="008B0265">
            <w:pPr>
              <w:spacing w:before="40"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Услуга предоставляется клиенту после выполнения условий по п.7.6.1</w:t>
            </w:r>
          </w:p>
          <w:p w:rsidR="00A03EDD" w:rsidRPr="00A30191" w:rsidRDefault="00A03EDD" w:rsidP="008B0265">
            <w:pPr>
              <w:spacing w:after="4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Услуга по внеплановой смене постоянного сертификата ключа проверки электронной подписи при обслуживании клиента по системе «Интернет-Клиент» с использованием Личного кабинета услуга предоставляется в соответствии с         п. 7.6.1</w:t>
            </w:r>
          </w:p>
        </w:tc>
      </w:tr>
      <w:tr w:rsidR="00A30191" w:rsidRPr="00A30191" w:rsidTr="008B0265">
        <w:tc>
          <w:tcPr>
            <w:tcW w:w="876" w:type="dxa"/>
            <w:tcBorders>
              <w:bottom w:val="single" w:sz="4" w:space="0" w:color="auto"/>
            </w:tcBorders>
            <w:shd w:val="clear" w:color="auto" w:fill="auto"/>
          </w:tcPr>
          <w:p w:rsidR="00A03EDD" w:rsidRPr="00A30191" w:rsidRDefault="00A03EDD" w:rsidP="008B0265">
            <w:pPr>
              <w:spacing w:before="40"/>
              <w:ind w:right="-85" w:hanging="108"/>
              <w:jc w:val="center"/>
              <w:rPr>
                <w:rFonts w:ascii="Times New Roman" w:hAnsi="Times New Roman"/>
              </w:rPr>
            </w:pPr>
            <w:r w:rsidRPr="00A30191">
              <w:rPr>
                <w:rFonts w:ascii="Times New Roman" w:hAnsi="Times New Roman"/>
              </w:rPr>
              <w:t>7.6.2.</w:t>
            </w:r>
          </w:p>
        </w:tc>
        <w:tc>
          <w:tcPr>
            <w:tcW w:w="2854" w:type="dxa"/>
            <w:tcBorders>
              <w:bottom w:val="single" w:sz="4" w:space="0" w:color="auto"/>
            </w:tcBorders>
            <w:shd w:val="clear" w:color="auto" w:fill="auto"/>
          </w:tcPr>
          <w:p w:rsidR="00A03EDD" w:rsidRPr="00A30191" w:rsidRDefault="00A03EDD" w:rsidP="008B0265">
            <w:pPr>
              <w:spacing w:before="40" w:after="40"/>
              <w:jc w:val="both"/>
              <w:rPr>
                <w:rFonts w:ascii="Times New Roman" w:hAnsi="Times New Roman"/>
                <w:bCs/>
              </w:rPr>
            </w:pPr>
            <w:r w:rsidRPr="00A30191">
              <w:rPr>
                <w:rFonts w:ascii="Times New Roman" w:hAnsi="Times New Roman"/>
                <w:bCs/>
              </w:rPr>
              <w:t>Формирование временного/</w:t>
            </w:r>
            <w:r w:rsidRPr="00A30191">
              <w:rPr>
                <w:rFonts w:ascii="Times New Roman" w:hAnsi="Times New Roman"/>
              </w:rPr>
              <w:t>постоянного</w:t>
            </w:r>
            <w:r w:rsidRPr="00A30191">
              <w:rPr>
                <w:rFonts w:ascii="Times New Roman" w:hAnsi="Times New Roman"/>
                <w:bCs/>
              </w:rPr>
              <w:t xml:space="preserve"> сертификата ключа проверки электронной подписи в связи с компрометацией ключа проверки электронной подписи на новом ключевом носителе</w:t>
            </w:r>
          </w:p>
        </w:tc>
        <w:tc>
          <w:tcPr>
            <w:tcW w:w="2407" w:type="dxa"/>
            <w:gridSpan w:val="2"/>
            <w:tcBorders>
              <w:bottom w:val="single" w:sz="4" w:space="0" w:color="auto"/>
            </w:tcBorders>
            <w:shd w:val="clear" w:color="auto" w:fill="auto"/>
          </w:tcPr>
          <w:p w:rsidR="00A03EDD" w:rsidRPr="00A30191" w:rsidRDefault="00A03EDD" w:rsidP="008B0265">
            <w:pPr>
              <w:spacing w:before="40" w:after="40"/>
              <w:jc w:val="center"/>
              <w:rPr>
                <w:rFonts w:ascii="Times New Roman" w:hAnsi="Times New Roman"/>
                <w:bCs/>
              </w:rPr>
            </w:pPr>
            <w:r w:rsidRPr="00A30191">
              <w:rPr>
                <w:rFonts w:ascii="Times New Roman" w:hAnsi="Times New Roman"/>
                <w:bCs/>
              </w:rPr>
              <w:t>Не взимается</w:t>
            </w:r>
          </w:p>
        </w:tc>
        <w:tc>
          <w:tcPr>
            <w:tcW w:w="3928" w:type="dxa"/>
            <w:tcBorders>
              <w:bottom w:val="single" w:sz="4" w:space="0" w:color="auto"/>
            </w:tcBorders>
            <w:shd w:val="clear" w:color="auto" w:fill="auto"/>
          </w:tcPr>
          <w:p w:rsidR="00A03EDD" w:rsidRPr="00A30191" w:rsidRDefault="00A03EDD" w:rsidP="008B0265">
            <w:pPr>
              <w:spacing w:before="40"/>
              <w:jc w:val="both"/>
              <w:rPr>
                <w:rFonts w:ascii="Times New Roman" w:hAnsi="Times New Roman"/>
                <w:bCs/>
              </w:rPr>
            </w:pPr>
            <w:r w:rsidRPr="00A30191">
              <w:rPr>
                <w:rFonts w:ascii="Times New Roman" w:hAnsi="Times New Roman"/>
                <w:bCs/>
              </w:rPr>
              <w:t>Тариф применяется в случае возврата клиентом ключевого носителя, ранее выданного Банком.</w:t>
            </w:r>
          </w:p>
          <w:p w:rsidR="00A03EDD" w:rsidRPr="00A30191" w:rsidRDefault="00A03EDD" w:rsidP="008B0265">
            <w:pPr>
              <w:spacing w:after="40"/>
              <w:jc w:val="both"/>
              <w:rPr>
                <w:rFonts w:ascii="Times New Roman" w:hAnsi="Times New Roman"/>
                <w:bCs/>
              </w:rPr>
            </w:pPr>
            <w:r w:rsidRPr="00A30191">
              <w:rPr>
                <w:rFonts w:ascii="Times New Roman" w:hAnsi="Times New Roman"/>
                <w:bCs/>
              </w:rPr>
              <w:t>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p>
          <w:p w:rsidR="00A03EDD" w:rsidRPr="00A30191" w:rsidRDefault="00A03EDD" w:rsidP="008B0265">
            <w:pPr>
              <w:spacing w:after="40"/>
              <w:jc w:val="both"/>
              <w:rPr>
                <w:rFonts w:ascii="Times New Roman" w:hAnsi="Times New Roman"/>
                <w:bCs/>
              </w:rPr>
            </w:pPr>
            <w:r w:rsidRPr="00A30191">
              <w:rPr>
                <w:rFonts w:ascii="Times New Roman" w:hAnsi="Times New Roman"/>
                <w:bCs/>
                <w:iCs/>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tc>
      </w:tr>
      <w:tr w:rsidR="00A30191" w:rsidRPr="00A30191" w:rsidTr="008B0265">
        <w:tc>
          <w:tcPr>
            <w:tcW w:w="876" w:type="dxa"/>
          </w:tcPr>
          <w:p w:rsidR="00A03EDD" w:rsidRPr="00A30191" w:rsidRDefault="00A03EDD" w:rsidP="008B0265">
            <w:pPr>
              <w:spacing w:before="40" w:after="4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7.6.2.1.</w:t>
            </w:r>
          </w:p>
        </w:tc>
        <w:tc>
          <w:tcPr>
            <w:tcW w:w="2854" w:type="dxa"/>
          </w:tcPr>
          <w:p w:rsidR="00A03EDD" w:rsidRPr="00A30191" w:rsidRDefault="00A03EDD" w:rsidP="008B0265">
            <w:pPr>
              <w:spacing w:before="40" w:after="4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Формирование постоянного сертификата ключа проверки электронной подписи по запросу клиента</w:t>
            </w:r>
          </w:p>
        </w:tc>
        <w:tc>
          <w:tcPr>
            <w:tcW w:w="2407" w:type="dxa"/>
            <w:gridSpan w:val="2"/>
          </w:tcPr>
          <w:p w:rsidR="00A03EDD" w:rsidRPr="00A30191" w:rsidDel="00753FBB" w:rsidRDefault="00A03EDD" w:rsidP="008B0265">
            <w:pPr>
              <w:spacing w:before="40" w:after="40" w:line="240" w:lineRule="auto"/>
              <w:jc w:val="center"/>
              <w:rPr>
                <w:rFonts w:ascii="Times New Roman" w:eastAsia="Times New Roman" w:hAnsi="Times New Roman"/>
                <w:bCs/>
                <w:lang w:eastAsia="ru-RU"/>
              </w:rPr>
            </w:pPr>
            <w:r w:rsidRPr="00A30191">
              <w:rPr>
                <w:rFonts w:ascii="Times New Roman" w:eastAsia="Times New Roman" w:hAnsi="Times New Roman"/>
                <w:lang w:eastAsia="ru-RU"/>
              </w:rPr>
              <w:t>Не взимается</w:t>
            </w:r>
          </w:p>
        </w:tc>
        <w:tc>
          <w:tcPr>
            <w:tcW w:w="3928" w:type="dxa"/>
          </w:tcPr>
          <w:p w:rsidR="00A03EDD" w:rsidRPr="00A30191" w:rsidRDefault="00A03EDD" w:rsidP="008B0265">
            <w:pPr>
              <w:spacing w:before="40"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Услуга предоставляется клиенту после выполнения условий по п. 7.6.2.</w:t>
            </w:r>
          </w:p>
          <w:p w:rsidR="00A03EDD" w:rsidRPr="00A30191" w:rsidRDefault="00A03EDD" w:rsidP="008B0265">
            <w:pPr>
              <w:spacing w:after="4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Услуга по внеплановой смене постоянного сертификата ключа проверки электронной подписи при обслуживании клиента по системе «Интернет-Клиент» с использованием Личного кабинета предоставляется в соответствии с п. 7.6.2</w:t>
            </w:r>
          </w:p>
        </w:tc>
      </w:tr>
      <w:tr w:rsidR="00A30191" w:rsidRPr="00A30191" w:rsidTr="008B0265">
        <w:tc>
          <w:tcPr>
            <w:tcW w:w="876" w:type="dxa"/>
            <w:tcBorders>
              <w:bottom w:val="single" w:sz="4" w:space="0" w:color="auto"/>
            </w:tcBorders>
          </w:tcPr>
          <w:p w:rsidR="00A03EDD" w:rsidRPr="00A30191" w:rsidRDefault="00A03EDD" w:rsidP="008B0265">
            <w:pPr>
              <w:rPr>
                <w:rFonts w:ascii="Times New Roman" w:hAnsi="Times New Roman"/>
              </w:rPr>
            </w:pPr>
            <w:r w:rsidRPr="00A30191">
              <w:rPr>
                <w:rFonts w:ascii="Times New Roman" w:hAnsi="Times New Roman"/>
              </w:rPr>
              <w:t>7.7.</w:t>
            </w:r>
          </w:p>
        </w:tc>
        <w:tc>
          <w:tcPr>
            <w:tcW w:w="2854" w:type="dxa"/>
            <w:tcBorders>
              <w:bottom w:val="single" w:sz="4" w:space="0" w:color="auto"/>
              <w:right w:val="single" w:sz="4" w:space="0" w:color="auto"/>
            </w:tcBorders>
          </w:tcPr>
          <w:p w:rsidR="00A03EDD" w:rsidRPr="00A30191" w:rsidRDefault="00A03EDD" w:rsidP="008B0265">
            <w:pPr>
              <w:spacing w:after="120"/>
              <w:rPr>
                <w:rFonts w:ascii="Times New Roman" w:hAnsi="Times New Roman"/>
              </w:rPr>
            </w:pPr>
            <w:r w:rsidRPr="00A30191">
              <w:rPr>
                <w:rFonts w:ascii="Times New Roman" w:hAnsi="Times New Roman"/>
              </w:rPr>
              <w:t>Доступ к сервису проверки контрагентов</w:t>
            </w:r>
          </w:p>
        </w:tc>
        <w:tc>
          <w:tcPr>
            <w:tcW w:w="2407" w:type="dxa"/>
            <w:gridSpan w:val="2"/>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before="40" w:after="40"/>
              <w:jc w:val="center"/>
              <w:rPr>
                <w:rFonts w:ascii="Times New Roman" w:hAnsi="Times New Roman"/>
                <w:bCs/>
              </w:rPr>
            </w:pPr>
            <w:r w:rsidRPr="00A30191">
              <w:rPr>
                <w:rFonts w:ascii="Times New Roman" w:hAnsi="Times New Roman"/>
                <w:bCs/>
              </w:rPr>
              <w:t xml:space="preserve">290 руб. </w:t>
            </w:r>
          </w:p>
          <w:p w:rsidR="00A03EDD" w:rsidRPr="00A30191" w:rsidRDefault="00A03EDD" w:rsidP="008B0265">
            <w:pPr>
              <w:spacing w:before="40" w:after="40"/>
              <w:jc w:val="center"/>
              <w:rPr>
                <w:rFonts w:ascii="Times New Roman" w:hAnsi="Times New Roman"/>
                <w:bCs/>
              </w:rPr>
            </w:pPr>
            <w:r w:rsidRPr="00A30191">
              <w:rPr>
                <w:rFonts w:ascii="Times New Roman" w:hAnsi="Times New Roman"/>
                <w:bCs/>
              </w:rPr>
              <w:t>в месяц</w:t>
            </w:r>
          </w:p>
        </w:tc>
        <w:tc>
          <w:tcPr>
            <w:tcW w:w="3928" w:type="dxa"/>
            <w:tcBorders>
              <w:left w:val="single" w:sz="4" w:space="0" w:color="auto"/>
              <w:bottom w:val="single" w:sz="4" w:space="0" w:color="auto"/>
            </w:tcBorders>
          </w:tcPr>
          <w:p w:rsidR="00A03EDD" w:rsidRPr="00A30191" w:rsidRDefault="00A03EDD" w:rsidP="008B0265">
            <w:pPr>
              <w:rPr>
                <w:rFonts w:ascii="Times New Roman" w:hAnsi="Times New Roman"/>
                <w:bCs/>
              </w:rPr>
            </w:pPr>
            <w:r w:rsidRPr="00A30191">
              <w:rPr>
                <w:rFonts w:ascii="Times New Roman" w:hAnsi="Times New Roman"/>
                <w:bCs/>
              </w:rPr>
              <w:t>Комиссия взимается при подключении услуги и далее ежемесячно в первый рабочий день месяца.</w:t>
            </w:r>
          </w:p>
          <w:p w:rsidR="00A03EDD" w:rsidRPr="00A30191" w:rsidRDefault="00A03EDD" w:rsidP="008B0265">
            <w:pPr>
              <w:rPr>
                <w:rFonts w:ascii="Times New Roman" w:hAnsi="Times New Roman"/>
              </w:rPr>
            </w:pPr>
            <w:r w:rsidRPr="00A30191">
              <w:rPr>
                <w:rFonts w:ascii="Times New Roman" w:hAnsi="Times New Roman"/>
              </w:rPr>
              <w:t>Услуга доступна в системах «Интернет-Клиент», «Мобильный банк»</w:t>
            </w:r>
          </w:p>
          <w:p w:rsidR="00A03EDD" w:rsidRPr="00A30191" w:rsidRDefault="00A03EDD" w:rsidP="008B0265">
            <w:pPr>
              <w:rPr>
                <w:rFonts w:ascii="Times New Roman" w:hAnsi="Times New Roman"/>
                <w:bCs/>
              </w:rPr>
            </w:pPr>
            <w:r w:rsidRPr="00A30191">
              <w:rPr>
                <w:rFonts w:ascii="Times New Roman" w:hAnsi="Times New Roman"/>
                <w:bCs/>
              </w:rPr>
              <w:t>За неполный месяц обслуживания плата взимается в размере установленного тарифа.</w:t>
            </w:r>
          </w:p>
          <w:p w:rsidR="00A03EDD" w:rsidRPr="00A30191" w:rsidRDefault="00A03EDD" w:rsidP="008B0265">
            <w:pPr>
              <w:rPr>
                <w:rFonts w:ascii="Times New Roman" w:hAnsi="Times New Roman"/>
                <w:bCs/>
              </w:rPr>
            </w:pPr>
            <w:r w:rsidRPr="00A30191">
              <w:rPr>
                <w:rFonts w:ascii="Times New Roman" w:hAnsi="Times New Roman"/>
                <w:bCs/>
              </w:rPr>
              <w:t xml:space="preserve">Предоставление услуги приостанавливается в случае отсутствия на счете клиента денежных средств в сумме, необходимой для </w:t>
            </w:r>
            <w:r w:rsidRPr="00A30191">
              <w:rPr>
                <w:rFonts w:ascii="Times New Roman" w:hAnsi="Times New Roman"/>
                <w:bCs/>
              </w:rPr>
              <w:lastRenderedPageBreak/>
              <w:t>оплаты комиссии, и возобновляется после оплаты начисленной комиссии.</w:t>
            </w:r>
          </w:p>
          <w:p w:rsidR="00A03EDD" w:rsidRPr="00A30191" w:rsidRDefault="00A03EDD" w:rsidP="008B0265">
            <w:pPr>
              <w:autoSpaceDE w:val="0"/>
              <w:autoSpaceDN w:val="0"/>
              <w:adjustRightInd w:val="0"/>
              <w:rPr>
                <w:rFonts w:ascii="Times New Roman" w:hAnsi="Times New Roman"/>
              </w:rPr>
            </w:pPr>
            <w:r w:rsidRPr="00A30191">
              <w:rPr>
                <w:rFonts w:ascii="Times New Roman" w:hAnsi="Times New Roman"/>
              </w:rPr>
              <w:t>Услуга облагается НДС, сумма которого взимается дополнительно.</w:t>
            </w:r>
          </w:p>
        </w:tc>
      </w:tr>
    </w:tbl>
    <w:p w:rsidR="00A03EDD" w:rsidRPr="00A30191" w:rsidRDefault="00A03EDD" w:rsidP="00A03EDD">
      <w:pPr>
        <w:spacing w:after="0" w:line="240" w:lineRule="auto"/>
        <w:jc w:val="both"/>
        <w:rPr>
          <w:rFonts w:ascii="Times New Roman" w:eastAsia="Times New Roman" w:hAnsi="Times New Roman"/>
          <w:bCs/>
          <w:iCs/>
          <w:lang w:eastAsia="ru-RU"/>
        </w:rPr>
      </w:pPr>
    </w:p>
    <w:p w:rsidR="00A03EDD" w:rsidRPr="00A30191" w:rsidRDefault="00A03EDD" w:rsidP="00A03EDD">
      <w:pPr>
        <w:spacing w:after="0" w:line="240" w:lineRule="auto"/>
        <w:rPr>
          <w:rFonts w:ascii="Times New Roman" w:eastAsia="Times New Roman" w:hAnsi="Times New Roman"/>
          <w:bCs/>
          <w:iCs/>
          <w:sz w:val="20"/>
          <w:szCs w:val="20"/>
          <w:u w:val="single"/>
          <w:lang w:eastAsia="ru-RU"/>
        </w:rPr>
      </w:pPr>
      <w:r w:rsidRPr="00A30191">
        <w:rPr>
          <w:rFonts w:ascii="Times New Roman" w:eastAsia="Times New Roman" w:hAnsi="Times New Roman"/>
          <w:bCs/>
          <w:iCs/>
          <w:sz w:val="20"/>
          <w:szCs w:val="20"/>
          <w:u w:val="single"/>
          <w:lang w:eastAsia="ru-RU"/>
        </w:rPr>
        <w:t>Примечание:</w:t>
      </w:r>
    </w:p>
    <w:p w:rsidR="00A03EDD" w:rsidRPr="00A30191" w:rsidRDefault="00A03EDD" w:rsidP="00A03EDD">
      <w:pPr>
        <w:spacing w:after="0" w:line="240" w:lineRule="auto"/>
        <w:jc w:val="both"/>
        <w:rPr>
          <w:rFonts w:ascii="Times New Roman" w:eastAsia="Times New Roman" w:hAnsi="Times New Roman"/>
          <w:bCs/>
          <w:iCs/>
          <w:sz w:val="20"/>
          <w:szCs w:val="20"/>
          <w:u w:val="single"/>
          <w:lang w:eastAsia="ru-RU"/>
        </w:rPr>
      </w:pPr>
      <w:r w:rsidRPr="00A30191">
        <w:rPr>
          <w:rFonts w:ascii="Times New Roman" w:hAnsi="Times New Roman"/>
          <w:bCs/>
          <w:szCs w:val="20"/>
        </w:rPr>
        <w:t>Отдельные счета головного исполнителя, отдельные счета исполнителя государственного оборонного заказа, специальные банковские счета для размещения саморегулируемыми организациями средств компенсационного фонда, специальные банковские счета для размещения саморегулируемыми организациями средств компенсационного фонда возмещения вреда, специальные  банковские счета для размещения саморегулируемыми организациями средств компенсационного фонда обеспечения договорных обязательств, публичные депозитные счета, открытые в Банке, обслуживаются без взимания Банком комиссии.</w:t>
      </w:r>
    </w:p>
    <w:p w:rsidR="00A03EDD" w:rsidRPr="00A30191" w:rsidRDefault="00A03EDD" w:rsidP="00A03EDD">
      <w:pPr>
        <w:tabs>
          <w:tab w:val="left" w:pos="284"/>
          <w:tab w:val="left" w:pos="1134"/>
        </w:tabs>
        <w:spacing w:before="40" w:after="0" w:line="240" w:lineRule="auto"/>
        <w:ind w:right="21"/>
        <w:jc w:val="both"/>
        <w:rPr>
          <w:rFonts w:ascii="Times New Roman" w:eastAsia="Times New Roman" w:hAnsi="Times New Roman"/>
          <w:bCs/>
          <w:iCs/>
          <w:sz w:val="20"/>
          <w:szCs w:val="20"/>
          <w:lang w:eastAsia="ru-RU"/>
        </w:rPr>
      </w:pPr>
      <w:r w:rsidRPr="00A30191">
        <w:rPr>
          <w:rFonts w:ascii="Times New Roman" w:eastAsia="Times New Roman" w:hAnsi="Times New Roman"/>
          <w:bCs/>
          <w:iCs/>
          <w:sz w:val="20"/>
          <w:szCs w:val="20"/>
          <w:lang w:eastAsia="ru-RU"/>
        </w:rPr>
        <w:t>1.</w:t>
      </w:r>
      <w:r w:rsidRPr="00A30191">
        <w:rPr>
          <w:rFonts w:ascii="Times New Roman" w:eastAsia="Times New Roman" w:hAnsi="Times New Roman"/>
          <w:bCs/>
          <w:iCs/>
          <w:sz w:val="20"/>
          <w:szCs w:val="20"/>
          <w:lang w:eastAsia="ru-RU"/>
        </w:rPr>
        <w:tab/>
        <w:t>Без взимания комиссии в Банке обслуживаются:</w:t>
      </w:r>
    </w:p>
    <w:p w:rsidR="00A03EDD" w:rsidRPr="00A30191" w:rsidRDefault="00A03EDD" w:rsidP="00A03EDD">
      <w:pPr>
        <w:tabs>
          <w:tab w:val="left" w:pos="284"/>
          <w:tab w:val="left" w:pos="1134"/>
        </w:tabs>
        <w:spacing w:before="40" w:after="0" w:line="240" w:lineRule="auto"/>
        <w:ind w:right="21"/>
        <w:jc w:val="both"/>
        <w:rPr>
          <w:rFonts w:ascii="Times New Roman" w:eastAsia="Times New Roman" w:hAnsi="Times New Roman"/>
          <w:bCs/>
          <w:iCs/>
          <w:sz w:val="20"/>
          <w:szCs w:val="20"/>
          <w:lang w:eastAsia="ru-RU"/>
        </w:rPr>
      </w:pPr>
      <w:r w:rsidRPr="00A30191">
        <w:rPr>
          <w:rFonts w:ascii="Times New Roman" w:eastAsia="Times New Roman" w:hAnsi="Times New Roman"/>
          <w:bCs/>
          <w:iCs/>
          <w:sz w:val="20"/>
          <w:szCs w:val="20"/>
          <w:lang w:eastAsia="ru-RU"/>
        </w:rPr>
        <w:t>- отдельные счета головного исполнителя;</w:t>
      </w:r>
    </w:p>
    <w:p w:rsidR="00A03EDD" w:rsidRPr="00A30191" w:rsidRDefault="00A03EDD" w:rsidP="00A03EDD">
      <w:pPr>
        <w:tabs>
          <w:tab w:val="left" w:pos="284"/>
          <w:tab w:val="left" w:pos="1134"/>
        </w:tabs>
        <w:spacing w:before="40" w:after="0" w:line="240" w:lineRule="auto"/>
        <w:ind w:right="21"/>
        <w:jc w:val="both"/>
        <w:rPr>
          <w:rFonts w:ascii="Times New Roman" w:eastAsia="Times New Roman" w:hAnsi="Times New Roman"/>
          <w:bCs/>
          <w:iCs/>
          <w:sz w:val="20"/>
          <w:szCs w:val="20"/>
          <w:lang w:eastAsia="ru-RU"/>
        </w:rPr>
      </w:pPr>
      <w:r w:rsidRPr="00A30191">
        <w:rPr>
          <w:rFonts w:ascii="Times New Roman" w:eastAsia="Times New Roman" w:hAnsi="Times New Roman"/>
          <w:bCs/>
          <w:iCs/>
          <w:sz w:val="20"/>
          <w:szCs w:val="20"/>
          <w:lang w:eastAsia="ru-RU"/>
        </w:rPr>
        <w:t>- отдельные счета исполнителя государственного оборонного заказа;</w:t>
      </w:r>
    </w:p>
    <w:p w:rsidR="00A03EDD" w:rsidRPr="00A30191" w:rsidRDefault="00A03EDD" w:rsidP="00A03EDD">
      <w:pPr>
        <w:tabs>
          <w:tab w:val="left" w:pos="284"/>
          <w:tab w:val="left" w:pos="1134"/>
        </w:tabs>
        <w:spacing w:before="40" w:after="0" w:line="240" w:lineRule="auto"/>
        <w:ind w:right="21"/>
        <w:jc w:val="both"/>
        <w:rPr>
          <w:rFonts w:ascii="Times New Roman" w:eastAsia="Times New Roman" w:hAnsi="Times New Roman"/>
          <w:bCs/>
          <w:iCs/>
          <w:sz w:val="20"/>
          <w:szCs w:val="20"/>
          <w:lang w:eastAsia="ru-RU"/>
        </w:rPr>
      </w:pPr>
      <w:r w:rsidRPr="00A30191">
        <w:rPr>
          <w:rFonts w:ascii="Times New Roman" w:eastAsia="Times New Roman" w:hAnsi="Times New Roman"/>
          <w:bCs/>
          <w:iCs/>
          <w:sz w:val="20"/>
          <w:szCs w:val="20"/>
          <w:lang w:eastAsia="ru-RU"/>
        </w:rPr>
        <w:t>- специальные банковские счета для размещения саморегулируемыми организациями средств компенсационного фонда;</w:t>
      </w:r>
    </w:p>
    <w:p w:rsidR="00A03EDD" w:rsidRPr="00A30191" w:rsidRDefault="00A03EDD" w:rsidP="00A03EDD">
      <w:pPr>
        <w:tabs>
          <w:tab w:val="left" w:pos="284"/>
          <w:tab w:val="left" w:pos="1134"/>
        </w:tabs>
        <w:spacing w:before="40" w:after="0" w:line="240" w:lineRule="auto"/>
        <w:ind w:right="21"/>
        <w:jc w:val="both"/>
        <w:rPr>
          <w:rFonts w:ascii="Times New Roman" w:eastAsia="Times New Roman" w:hAnsi="Times New Roman"/>
          <w:bCs/>
          <w:iCs/>
          <w:sz w:val="20"/>
          <w:szCs w:val="20"/>
          <w:lang w:eastAsia="ru-RU"/>
        </w:rPr>
      </w:pPr>
      <w:r w:rsidRPr="00A30191">
        <w:rPr>
          <w:rFonts w:ascii="Times New Roman" w:eastAsia="Times New Roman" w:hAnsi="Times New Roman"/>
          <w:bCs/>
          <w:iCs/>
          <w:sz w:val="20"/>
          <w:szCs w:val="20"/>
          <w:lang w:eastAsia="ru-RU"/>
        </w:rPr>
        <w:t>- специальные банковские счета для размещения саморегулируемыми организациями средств компенсационного фонда возмещения вреда;</w:t>
      </w:r>
    </w:p>
    <w:p w:rsidR="00A03EDD" w:rsidRPr="00A30191" w:rsidRDefault="00A03EDD" w:rsidP="00A03EDD">
      <w:pPr>
        <w:tabs>
          <w:tab w:val="left" w:pos="284"/>
          <w:tab w:val="left" w:pos="1134"/>
        </w:tabs>
        <w:spacing w:before="40" w:after="0" w:line="240" w:lineRule="auto"/>
        <w:ind w:right="21"/>
        <w:jc w:val="both"/>
        <w:rPr>
          <w:rFonts w:ascii="Times New Roman" w:eastAsia="Times New Roman" w:hAnsi="Times New Roman"/>
          <w:bCs/>
          <w:iCs/>
          <w:sz w:val="20"/>
          <w:szCs w:val="20"/>
          <w:lang w:eastAsia="ru-RU"/>
        </w:rPr>
      </w:pPr>
      <w:r w:rsidRPr="00A30191">
        <w:rPr>
          <w:rFonts w:ascii="Times New Roman" w:eastAsia="Times New Roman" w:hAnsi="Times New Roman"/>
          <w:bCs/>
          <w:iCs/>
          <w:sz w:val="20"/>
          <w:szCs w:val="20"/>
          <w:lang w:eastAsia="ru-RU"/>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A03EDD" w:rsidRPr="00A30191" w:rsidRDefault="00A03EDD" w:rsidP="00A03EDD">
      <w:pPr>
        <w:tabs>
          <w:tab w:val="left" w:pos="284"/>
          <w:tab w:val="left" w:pos="1134"/>
        </w:tabs>
        <w:spacing w:before="40" w:after="0" w:line="240" w:lineRule="auto"/>
        <w:ind w:right="21"/>
        <w:jc w:val="both"/>
        <w:rPr>
          <w:rFonts w:ascii="Times New Roman" w:eastAsia="Times New Roman" w:hAnsi="Times New Roman"/>
          <w:bCs/>
          <w:iCs/>
          <w:sz w:val="20"/>
          <w:szCs w:val="20"/>
          <w:lang w:eastAsia="ru-RU"/>
        </w:rPr>
      </w:pPr>
      <w:r w:rsidRPr="00A30191">
        <w:rPr>
          <w:rFonts w:ascii="Times New Roman" w:eastAsia="Times New Roman" w:hAnsi="Times New Roman"/>
          <w:bCs/>
          <w:iCs/>
          <w:sz w:val="20"/>
          <w:szCs w:val="20"/>
          <w:lang w:eastAsia="ru-RU"/>
        </w:rPr>
        <w:t>- публичные депозитные счета.</w:t>
      </w:r>
    </w:p>
    <w:p w:rsidR="00A03EDD" w:rsidRPr="00A30191" w:rsidRDefault="00A03EDD" w:rsidP="00A03EDD">
      <w:pPr>
        <w:tabs>
          <w:tab w:val="left" w:pos="284"/>
          <w:tab w:val="left" w:pos="1134"/>
        </w:tabs>
        <w:spacing w:before="40" w:after="0" w:line="240" w:lineRule="auto"/>
        <w:ind w:right="21"/>
        <w:jc w:val="both"/>
        <w:rPr>
          <w:rFonts w:ascii="Times New Roman" w:eastAsia="Times New Roman" w:hAnsi="Times New Roman"/>
          <w:bCs/>
          <w:iCs/>
          <w:sz w:val="20"/>
          <w:szCs w:val="20"/>
          <w:lang w:eastAsia="ru-RU"/>
        </w:rPr>
      </w:pPr>
      <w:r w:rsidRPr="00A30191">
        <w:rPr>
          <w:rFonts w:ascii="Times New Roman" w:eastAsia="Times New Roman" w:hAnsi="Times New Roman"/>
          <w:bCs/>
          <w:iCs/>
          <w:sz w:val="20"/>
          <w:szCs w:val="20"/>
          <w:lang w:eastAsia="ru-RU"/>
        </w:rPr>
        <w:t>Применяется при предоставлении услуг, указанных в разделе 7 «Дистанционное банковское обслуживание (ДБО)» настоящих тарифов.</w:t>
      </w:r>
    </w:p>
    <w:p w:rsidR="00A03EDD" w:rsidRPr="00A30191" w:rsidRDefault="00A03EDD" w:rsidP="00A03EDD">
      <w:pPr>
        <w:tabs>
          <w:tab w:val="left" w:pos="284"/>
          <w:tab w:val="left" w:pos="1134"/>
        </w:tabs>
        <w:spacing w:before="40" w:after="0" w:line="240" w:lineRule="auto"/>
        <w:ind w:right="21"/>
        <w:jc w:val="both"/>
        <w:rPr>
          <w:rFonts w:ascii="Times New Roman" w:eastAsia="Times New Roman" w:hAnsi="Times New Roman"/>
          <w:bCs/>
          <w:iCs/>
          <w:sz w:val="20"/>
          <w:szCs w:val="20"/>
          <w:lang w:eastAsia="ru-RU"/>
        </w:rPr>
      </w:pPr>
      <w:r w:rsidRPr="00A30191">
        <w:rPr>
          <w:rFonts w:ascii="Times New Roman" w:eastAsia="Times New Roman" w:hAnsi="Times New Roman"/>
          <w:bCs/>
          <w:iCs/>
          <w:sz w:val="20"/>
          <w:szCs w:val="20"/>
          <w:lang w:eastAsia="ru-RU"/>
        </w:rPr>
        <w:t>2.</w:t>
      </w:r>
      <w:r w:rsidRPr="00A30191">
        <w:rPr>
          <w:rFonts w:ascii="Times New Roman" w:eastAsia="Times New Roman" w:hAnsi="Times New Roman"/>
          <w:bCs/>
          <w:iCs/>
          <w:sz w:val="20"/>
          <w:szCs w:val="20"/>
          <w:lang w:eastAsia="ru-RU"/>
        </w:rPr>
        <w:tab/>
        <w:t xml:space="preserve">Дистанционное банковское обслуживание бюджетных учреждений/казенных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w:t>
      </w:r>
      <w:r w:rsidRPr="00A30191">
        <w:rPr>
          <w:rFonts w:ascii="Times New Roman" w:eastAsia="Times New Roman" w:hAnsi="Times New Roman"/>
          <w:bCs/>
          <w:iCs/>
          <w:sz w:val="20"/>
          <w:szCs w:val="20"/>
          <w:lang w:eastAsia="ru-RU"/>
        </w:rPr>
        <w:br/>
        <w:t>в разделе 7 «Дистанционное банковское обслуживание (ДБО)» настоящих тарифов</w:t>
      </w:r>
    </w:p>
    <w:p w:rsidR="00A03EDD" w:rsidRPr="00A30191" w:rsidRDefault="00A03EDD" w:rsidP="00A03EDD">
      <w:pPr>
        <w:tabs>
          <w:tab w:val="left" w:pos="0"/>
        </w:tabs>
        <w:spacing w:after="0" w:line="240" w:lineRule="auto"/>
        <w:jc w:val="both"/>
        <w:rPr>
          <w:rFonts w:ascii="Times New Roman" w:hAnsi="Times New Roman"/>
          <w:sz w:val="20"/>
          <w:szCs w:val="20"/>
        </w:rPr>
      </w:pPr>
      <w:r w:rsidRPr="00A30191">
        <w:rPr>
          <w:rFonts w:ascii="Times New Roman" w:hAnsi="Times New Roman"/>
          <w:sz w:val="20"/>
          <w:szCs w:val="20"/>
        </w:rPr>
        <w:t>3.В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A03EDD" w:rsidRPr="00A30191" w:rsidRDefault="00A03EDD" w:rsidP="00A03EDD">
      <w:pPr>
        <w:tabs>
          <w:tab w:val="left" w:pos="0"/>
        </w:tabs>
        <w:spacing w:after="0" w:line="240" w:lineRule="auto"/>
        <w:jc w:val="both"/>
        <w:rPr>
          <w:rFonts w:ascii="Times New Roman" w:hAnsi="Times New Roman"/>
          <w:sz w:val="20"/>
          <w:szCs w:val="20"/>
        </w:rPr>
      </w:pPr>
      <w:r w:rsidRPr="00A30191">
        <w:rPr>
          <w:rFonts w:ascii="Times New Roman" w:hAnsi="Times New Roman"/>
          <w:sz w:val="20"/>
          <w:szCs w:val="20"/>
        </w:rPr>
        <w:t>4. По операциям, совершаемым через систему ДБО «Мобильный банк», установлены следующие лимиты:</w:t>
      </w:r>
    </w:p>
    <w:p w:rsidR="00A03EDD" w:rsidRPr="00A30191" w:rsidRDefault="00A03EDD" w:rsidP="00A03EDD">
      <w:pPr>
        <w:tabs>
          <w:tab w:val="left" w:pos="0"/>
        </w:tabs>
        <w:spacing w:after="0" w:line="240" w:lineRule="auto"/>
        <w:jc w:val="both"/>
        <w:rPr>
          <w:rFonts w:ascii="Times New Roman" w:hAnsi="Times New Roman"/>
          <w:sz w:val="20"/>
          <w:szCs w:val="20"/>
        </w:rPr>
      </w:pPr>
      <w:r w:rsidRPr="00A30191">
        <w:rPr>
          <w:rFonts w:ascii="Times New Roman" w:hAnsi="Times New Roman"/>
          <w:sz w:val="20"/>
          <w:szCs w:val="20"/>
        </w:rPr>
        <w:t>- лимит на единовременную операцию – 5 000 000 (Пять миллионов) рублей;</w:t>
      </w:r>
    </w:p>
    <w:p w:rsidR="00A03EDD" w:rsidRPr="00A30191" w:rsidRDefault="00A03EDD" w:rsidP="00A03EDD">
      <w:pPr>
        <w:tabs>
          <w:tab w:val="left" w:pos="0"/>
        </w:tabs>
        <w:spacing w:after="0" w:line="240" w:lineRule="auto"/>
        <w:jc w:val="both"/>
        <w:rPr>
          <w:rFonts w:ascii="Times New Roman" w:hAnsi="Times New Roman"/>
          <w:sz w:val="20"/>
          <w:szCs w:val="20"/>
        </w:rPr>
      </w:pPr>
      <w:r w:rsidRPr="00A30191">
        <w:rPr>
          <w:rFonts w:ascii="Times New Roman" w:hAnsi="Times New Roman"/>
          <w:sz w:val="20"/>
          <w:szCs w:val="20"/>
        </w:rPr>
        <w:t>- лимит на совершение операций в течение суток - 10 000 000 (Десять миллионов) рублей. Сутки – с 0:00 до 24:00 по московскому времени.</w:t>
      </w:r>
    </w:p>
    <w:p w:rsidR="00A03EDD" w:rsidRPr="00A30191" w:rsidRDefault="00A03EDD" w:rsidP="00A03EDD">
      <w:pPr>
        <w:tabs>
          <w:tab w:val="left" w:pos="0"/>
        </w:tabs>
        <w:spacing w:after="0" w:line="240" w:lineRule="auto"/>
        <w:jc w:val="both"/>
        <w:rPr>
          <w:rFonts w:ascii="Times New Roman" w:hAnsi="Times New Roman"/>
          <w:sz w:val="20"/>
          <w:szCs w:val="20"/>
        </w:rPr>
      </w:pPr>
      <w:r w:rsidRPr="00A30191">
        <w:rPr>
          <w:rFonts w:ascii="Times New Roman" w:hAnsi="Times New Roman"/>
          <w:sz w:val="20"/>
          <w:szCs w:val="20"/>
        </w:rPr>
        <w:t xml:space="preserve">При проведении операций в иностранной валюте сумма операции определяется по курсу Банка России на дату проведения операции. </w:t>
      </w:r>
    </w:p>
    <w:p w:rsidR="00A03EDD" w:rsidRPr="00A30191" w:rsidRDefault="00A03EDD" w:rsidP="00A03EDD">
      <w:pPr>
        <w:tabs>
          <w:tab w:val="left" w:pos="0"/>
        </w:tabs>
        <w:spacing w:line="240" w:lineRule="auto"/>
        <w:jc w:val="both"/>
        <w:rPr>
          <w:rFonts w:ascii="Times New Roman" w:hAnsi="Times New Roman"/>
          <w:sz w:val="20"/>
          <w:szCs w:val="20"/>
        </w:rPr>
      </w:pPr>
      <w:r w:rsidRPr="00A30191">
        <w:rPr>
          <w:rFonts w:ascii="Times New Roman" w:hAnsi="Times New Roman"/>
          <w:sz w:val="20"/>
          <w:szCs w:val="20"/>
        </w:rPr>
        <w:t>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p>
    <w:p w:rsidR="00A03EDD" w:rsidRPr="00A30191" w:rsidRDefault="00A03EDD" w:rsidP="00A03EDD">
      <w:pPr>
        <w:spacing w:after="0" w:line="240" w:lineRule="auto"/>
        <w:ind w:left="1440" w:right="198" w:hanging="720"/>
        <w:jc w:val="center"/>
        <w:rPr>
          <w:rFonts w:ascii="Times New Roman" w:eastAsia="Times New Roman" w:hAnsi="Times New Roman"/>
          <w:b/>
          <w:bCs/>
          <w:sz w:val="2"/>
          <w:szCs w:val="2"/>
          <w:lang w:eastAsia="ru-RU"/>
        </w:rPr>
      </w:pPr>
    </w:p>
    <w:p w:rsidR="00A03EDD" w:rsidRPr="00A30191" w:rsidRDefault="00A03EDD" w:rsidP="00A03EDD">
      <w:pPr>
        <w:spacing w:after="0" w:line="240" w:lineRule="auto"/>
        <w:rPr>
          <w:rFonts w:ascii="Times New Roman" w:eastAsia="Times New Roman" w:hAnsi="Times New Roman"/>
          <w:b/>
          <w:bCs/>
          <w:sz w:val="16"/>
          <w:szCs w:val="16"/>
          <w:lang w:eastAsia="ru-RU"/>
        </w:rPr>
      </w:pPr>
    </w:p>
    <w:p w:rsidR="00A03EDD" w:rsidRPr="00A30191" w:rsidRDefault="00A03EDD" w:rsidP="00A03EDD">
      <w:pPr>
        <w:keepNext/>
        <w:tabs>
          <w:tab w:val="center" w:pos="4960"/>
          <w:tab w:val="left" w:pos="8295"/>
        </w:tabs>
        <w:overflowPunct w:val="0"/>
        <w:autoSpaceDE w:val="0"/>
        <w:autoSpaceDN w:val="0"/>
        <w:adjustRightInd w:val="0"/>
        <w:spacing w:before="120" w:after="120" w:line="240" w:lineRule="auto"/>
        <w:textAlignment w:val="baseline"/>
        <w:outlineLvl w:val="3"/>
        <w:rPr>
          <w:rFonts w:ascii="Times New Roman" w:eastAsia="Times New Roman" w:hAnsi="Times New Roman"/>
          <w:b/>
          <w:bCs/>
          <w:sz w:val="24"/>
          <w:szCs w:val="24"/>
          <w:lang w:eastAsia="ru-RU"/>
        </w:rPr>
      </w:pPr>
    </w:p>
    <w:p w:rsidR="00A03EDD" w:rsidRPr="00A30191" w:rsidRDefault="00A03EDD" w:rsidP="00A03EDD">
      <w:pPr>
        <w:spacing w:after="0" w:line="240" w:lineRule="auto"/>
        <w:ind w:left="1440" w:right="198" w:hanging="720"/>
        <w:jc w:val="center"/>
        <w:rPr>
          <w:rFonts w:ascii="Times New Roman" w:eastAsia="Times New Roman" w:hAnsi="Times New Roman"/>
          <w:b/>
          <w:bCs/>
          <w:sz w:val="24"/>
          <w:szCs w:val="24"/>
          <w:lang w:eastAsia="ru-RU"/>
        </w:rPr>
      </w:pPr>
    </w:p>
    <w:p w:rsidR="00A03EDD" w:rsidRPr="00A30191" w:rsidRDefault="00A03EDD" w:rsidP="00A03EDD">
      <w:pPr>
        <w:spacing w:before="120" w:after="0" w:line="240" w:lineRule="auto"/>
        <w:ind w:right="198"/>
        <w:jc w:val="center"/>
        <w:rPr>
          <w:rFonts w:ascii="Times New Roman" w:eastAsia="Times New Roman" w:hAnsi="Times New Roman"/>
          <w:b/>
          <w:bCs/>
          <w:sz w:val="24"/>
          <w:szCs w:val="24"/>
          <w:lang w:eastAsia="ru-RU"/>
        </w:rPr>
      </w:pPr>
    </w:p>
    <w:p w:rsidR="00A03EDD" w:rsidRPr="00A30191"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14" w:name="_Toc53579160"/>
      <w:bookmarkStart w:id="15" w:name="_Toc91764885"/>
      <w:r w:rsidRPr="00A30191">
        <w:rPr>
          <w:rFonts w:ascii="Times New Roman" w:eastAsia="Times New Roman" w:hAnsi="Times New Roman"/>
          <w:b/>
          <w:bCs/>
          <w:sz w:val="24"/>
          <w:szCs w:val="24"/>
          <w:lang w:eastAsia="ru-RU"/>
        </w:rPr>
        <w:t>8. Хранение ценностей клиентов в хранилище ценностей Банка</w:t>
      </w:r>
      <w:bookmarkEnd w:id="14"/>
      <w:bookmarkEnd w:id="15"/>
    </w:p>
    <w:p w:rsidR="00A03EDD" w:rsidRPr="00A30191"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Cs/>
          <w:sz w:val="24"/>
          <w:szCs w:val="24"/>
          <w:lang w:eastAsia="ru-RU"/>
        </w:rPr>
      </w:pPr>
      <w:bookmarkStart w:id="16" w:name="_Toc53579161"/>
      <w:bookmarkStart w:id="17" w:name="_Toc91764886"/>
      <w:r w:rsidRPr="00A30191">
        <w:rPr>
          <w:rFonts w:ascii="Times New Roman" w:eastAsia="Times New Roman" w:hAnsi="Times New Roman"/>
          <w:bCs/>
          <w:sz w:val="24"/>
          <w:szCs w:val="24"/>
          <w:lang w:eastAsia="ru-RU"/>
        </w:rPr>
        <w:t>(с учетом НДС)</w:t>
      </w:r>
      <w:bookmarkEnd w:id="16"/>
      <w:bookmarkEnd w:id="17"/>
    </w:p>
    <w:tbl>
      <w:tblPr>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
        <w:gridCol w:w="3739"/>
        <w:gridCol w:w="2301"/>
        <w:gridCol w:w="3309"/>
      </w:tblGrid>
      <w:tr w:rsidR="00A30191" w:rsidRPr="00A30191" w:rsidTr="008B0265">
        <w:trPr>
          <w:trHeight w:val="666"/>
        </w:trPr>
        <w:tc>
          <w:tcPr>
            <w:tcW w:w="973" w:type="dxa"/>
            <w:tcBorders>
              <w:top w:val="single" w:sz="4" w:space="0" w:color="auto"/>
              <w:left w:val="single" w:sz="4" w:space="0" w:color="auto"/>
              <w:bottom w:val="single" w:sz="4" w:space="0" w:color="auto"/>
              <w:right w:val="single" w:sz="4" w:space="0" w:color="auto"/>
            </w:tcBorders>
            <w:vAlign w:val="center"/>
          </w:tcPr>
          <w:p w:rsidR="00A03EDD" w:rsidRPr="00A30191" w:rsidRDefault="00A03EDD" w:rsidP="008B0265">
            <w:pPr>
              <w:spacing w:before="40" w:after="40" w:line="240" w:lineRule="auto"/>
              <w:jc w:val="center"/>
              <w:rPr>
                <w:rFonts w:ascii="Times New Roman" w:eastAsia="Times New Roman" w:hAnsi="Times New Roman"/>
                <w:b/>
                <w:bCs/>
                <w:sz w:val="20"/>
                <w:szCs w:val="20"/>
                <w:lang w:eastAsia="ru-RU"/>
              </w:rPr>
            </w:pPr>
            <w:r w:rsidRPr="00A30191">
              <w:rPr>
                <w:rFonts w:ascii="Times New Roman" w:eastAsia="Times New Roman" w:hAnsi="Times New Roman"/>
                <w:b/>
                <w:bCs/>
                <w:sz w:val="20"/>
                <w:szCs w:val="20"/>
                <w:lang w:eastAsia="ru-RU"/>
              </w:rPr>
              <w:t>№</w:t>
            </w:r>
            <w:r w:rsidRPr="00A30191">
              <w:rPr>
                <w:rFonts w:ascii="Times New Roman" w:eastAsia="Times New Roman" w:hAnsi="Times New Roman"/>
                <w:b/>
                <w:bCs/>
                <w:sz w:val="20"/>
                <w:szCs w:val="20"/>
                <w:lang w:val="en-US" w:eastAsia="ru-RU"/>
              </w:rPr>
              <w:t xml:space="preserve">      </w:t>
            </w:r>
            <w:r w:rsidRPr="00A30191">
              <w:rPr>
                <w:rFonts w:ascii="Times New Roman" w:eastAsia="Times New Roman" w:hAnsi="Times New Roman"/>
                <w:b/>
                <w:bCs/>
                <w:sz w:val="20"/>
                <w:szCs w:val="20"/>
                <w:lang w:eastAsia="ru-RU"/>
              </w:rPr>
              <w:t>п/п</w:t>
            </w:r>
          </w:p>
        </w:tc>
        <w:tc>
          <w:tcPr>
            <w:tcW w:w="3739" w:type="dxa"/>
            <w:tcBorders>
              <w:top w:val="single" w:sz="4" w:space="0" w:color="auto"/>
              <w:left w:val="single" w:sz="4" w:space="0" w:color="auto"/>
              <w:bottom w:val="single" w:sz="4" w:space="0" w:color="auto"/>
              <w:right w:val="single" w:sz="4" w:space="0" w:color="auto"/>
            </w:tcBorders>
            <w:vAlign w:val="center"/>
          </w:tcPr>
          <w:p w:rsidR="00A03EDD" w:rsidRPr="00A30191" w:rsidRDefault="00A03EDD" w:rsidP="008B0265">
            <w:pPr>
              <w:spacing w:before="40" w:after="40" w:line="240" w:lineRule="auto"/>
              <w:jc w:val="center"/>
              <w:rPr>
                <w:rFonts w:ascii="Times New Roman" w:eastAsia="Times New Roman" w:hAnsi="Times New Roman"/>
                <w:b/>
                <w:bCs/>
                <w:sz w:val="20"/>
                <w:szCs w:val="20"/>
                <w:lang w:eastAsia="ru-RU"/>
              </w:rPr>
            </w:pPr>
            <w:r w:rsidRPr="00A30191">
              <w:rPr>
                <w:rFonts w:ascii="Times New Roman" w:eastAsia="Times New Roman" w:hAnsi="Times New Roman"/>
                <w:b/>
                <w:bCs/>
                <w:sz w:val="20"/>
                <w:szCs w:val="20"/>
                <w:lang w:eastAsia="ru-RU"/>
              </w:rPr>
              <w:t>Количество мест (мешков)</w:t>
            </w:r>
          </w:p>
        </w:tc>
        <w:tc>
          <w:tcPr>
            <w:tcW w:w="2301" w:type="dxa"/>
            <w:tcBorders>
              <w:top w:val="single" w:sz="4" w:space="0" w:color="auto"/>
              <w:left w:val="single" w:sz="4" w:space="0" w:color="auto"/>
              <w:bottom w:val="single" w:sz="4" w:space="0" w:color="auto"/>
              <w:right w:val="single" w:sz="4" w:space="0" w:color="auto"/>
            </w:tcBorders>
            <w:vAlign w:val="center"/>
          </w:tcPr>
          <w:p w:rsidR="00A03EDD" w:rsidRPr="00A30191" w:rsidRDefault="00A03EDD" w:rsidP="008B0265">
            <w:pPr>
              <w:spacing w:before="40" w:after="40" w:line="240" w:lineRule="auto"/>
              <w:jc w:val="center"/>
              <w:rPr>
                <w:rFonts w:ascii="Times New Roman" w:eastAsia="Times New Roman" w:hAnsi="Times New Roman"/>
                <w:b/>
                <w:bCs/>
                <w:sz w:val="20"/>
                <w:szCs w:val="20"/>
                <w:lang w:eastAsia="ru-RU"/>
              </w:rPr>
            </w:pPr>
            <w:r w:rsidRPr="00A30191">
              <w:rPr>
                <w:rFonts w:ascii="Times New Roman" w:eastAsia="Times New Roman" w:hAnsi="Times New Roman"/>
                <w:b/>
                <w:bCs/>
                <w:sz w:val="20"/>
                <w:szCs w:val="20"/>
                <w:lang w:eastAsia="ru-RU"/>
              </w:rPr>
              <w:t>Тариф</w:t>
            </w:r>
          </w:p>
        </w:tc>
        <w:tc>
          <w:tcPr>
            <w:tcW w:w="3309" w:type="dxa"/>
            <w:tcBorders>
              <w:top w:val="single" w:sz="4" w:space="0" w:color="auto"/>
              <w:left w:val="single" w:sz="4" w:space="0" w:color="auto"/>
              <w:bottom w:val="single" w:sz="4" w:space="0" w:color="auto"/>
              <w:right w:val="single" w:sz="4" w:space="0" w:color="auto"/>
            </w:tcBorders>
            <w:vAlign w:val="center"/>
          </w:tcPr>
          <w:p w:rsidR="00A03EDD" w:rsidRPr="00A30191" w:rsidRDefault="00A03EDD" w:rsidP="008B0265">
            <w:pPr>
              <w:spacing w:before="40" w:after="40" w:line="240" w:lineRule="auto"/>
              <w:jc w:val="center"/>
              <w:rPr>
                <w:rFonts w:ascii="Times New Roman" w:eastAsia="Times New Roman" w:hAnsi="Times New Roman"/>
                <w:b/>
                <w:bCs/>
                <w:sz w:val="20"/>
                <w:szCs w:val="20"/>
                <w:lang w:eastAsia="ru-RU"/>
              </w:rPr>
            </w:pPr>
            <w:r w:rsidRPr="00A30191">
              <w:rPr>
                <w:rFonts w:ascii="Times New Roman" w:eastAsia="Times New Roman" w:hAnsi="Times New Roman"/>
                <w:b/>
                <w:bCs/>
                <w:sz w:val="20"/>
                <w:szCs w:val="20"/>
                <w:lang w:eastAsia="ru-RU"/>
              </w:rPr>
              <w:t>Срок хранения</w:t>
            </w:r>
          </w:p>
        </w:tc>
      </w:tr>
      <w:tr w:rsidR="00A30191" w:rsidRPr="00A30191" w:rsidTr="008B0265">
        <w:trPr>
          <w:trHeight w:val="703"/>
        </w:trPr>
        <w:tc>
          <w:tcPr>
            <w:tcW w:w="973" w:type="dxa"/>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before="40" w:after="4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8.1.</w:t>
            </w:r>
          </w:p>
        </w:tc>
        <w:tc>
          <w:tcPr>
            <w:tcW w:w="3739" w:type="dxa"/>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before="40" w:after="40" w:line="240" w:lineRule="auto"/>
              <w:rPr>
                <w:rFonts w:ascii="Times New Roman" w:eastAsia="Times New Roman" w:hAnsi="Times New Roman"/>
                <w:bCs/>
                <w:lang w:eastAsia="ru-RU"/>
              </w:rPr>
            </w:pPr>
            <w:r w:rsidRPr="00A30191">
              <w:rPr>
                <w:rFonts w:ascii="Times New Roman" w:eastAsia="Times New Roman" w:hAnsi="Times New Roman"/>
                <w:bCs/>
                <w:lang w:eastAsia="ru-RU"/>
              </w:rPr>
              <w:t>До  10  мест</w:t>
            </w:r>
          </w:p>
        </w:tc>
        <w:tc>
          <w:tcPr>
            <w:tcW w:w="2301" w:type="dxa"/>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before="40" w:after="40" w:line="240" w:lineRule="auto"/>
              <w:jc w:val="center"/>
              <w:rPr>
                <w:rFonts w:ascii="Times New Roman" w:eastAsia="Times New Roman" w:hAnsi="Times New Roman"/>
                <w:bCs/>
                <w:lang w:val="en-US" w:eastAsia="ru-RU"/>
              </w:rPr>
            </w:pPr>
            <w:r w:rsidRPr="00A30191">
              <w:rPr>
                <w:rFonts w:ascii="Times New Roman" w:eastAsia="Times New Roman" w:hAnsi="Times New Roman"/>
                <w:bCs/>
                <w:lang w:eastAsia="ru-RU"/>
              </w:rPr>
              <w:t>Услуга не предоставляется</w:t>
            </w:r>
          </w:p>
        </w:tc>
        <w:tc>
          <w:tcPr>
            <w:tcW w:w="3309" w:type="dxa"/>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before="40" w:after="4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По отдельному договору  хранения</w:t>
            </w:r>
          </w:p>
        </w:tc>
      </w:tr>
      <w:tr w:rsidR="00A30191" w:rsidRPr="00A30191" w:rsidTr="008B0265">
        <w:trPr>
          <w:trHeight w:val="963"/>
        </w:trPr>
        <w:tc>
          <w:tcPr>
            <w:tcW w:w="973" w:type="dxa"/>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before="40" w:after="4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lastRenderedPageBreak/>
              <w:t>8.2.</w:t>
            </w:r>
          </w:p>
        </w:tc>
        <w:tc>
          <w:tcPr>
            <w:tcW w:w="3739" w:type="dxa"/>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before="40" w:after="40" w:line="240" w:lineRule="auto"/>
              <w:rPr>
                <w:rFonts w:ascii="Times New Roman" w:eastAsia="Times New Roman" w:hAnsi="Times New Roman"/>
                <w:bCs/>
                <w:lang w:eastAsia="ru-RU"/>
              </w:rPr>
            </w:pPr>
            <w:r w:rsidRPr="00A30191">
              <w:rPr>
                <w:rFonts w:ascii="Times New Roman" w:eastAsia="Times New Roman" w:hAnsi="Times New Roman"/>
                <w:bCs/>
                <w:lang w:eastAsia="ru-RU"/>
              </w:rPr>
              <w:t xml:space="preserve">От 11 мест до 20 мест </w:t>
            </w:r>
          </w:p>
        </w:tc>
        <w:tc>
          <w:tcPr>
            <w:tcW w:w="2301" w:type="dxa"/>
            <w:tcBorders>
              <w:top w:val="single" w:sz="4" w:space="0" w:color="auto"/>
              <w:left w:val="single" w:sz="4" w:space="0" w:color="auto"/>
              <w:bottom w:val="single" w:sz="4" w:space="0" w:color="auto"/>
              <w:right w:val="single" w:sz="4" w:space="0" w:color="auto"/>
            </w:tcBorders>
          </w:tcPr>
          <w:p w:rsidR="00A03EDD" w:rsidRPr="00A30191" w:rsidRDefault="00A03EDD" w:rsidP="008B0265">
            <w:pPr>
              <w:jc w:val="center"/>
              <w:rPr>
                <w:rFonts w:ascii="Times New Roman" w:hAnsi="Times New Roman"/>
              </w:rPr>
            </w:pPr>
            <w:r w:rsidRPr="00A30191">
              <w:rPr>
                <w:rFonts w:ascii="Times New Roman" w:eastAsia="Times New Roman" w:hAnsi="Times New Roman"/>
                <w:bCs/>
                <w:lang w:eastAsia="ru-RU"/>
              </w:rPr>
              <w:t>Услуга не предоставляется</w:t>
            </w:r>
          </w:p>
        </w:tc>
        <w:tc>
          <w:tcPr>
            <w:tcW w:w="3309" w:type="dxa"/>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before="40" w:after="4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 xml:space="preserve">По отдельному договору  хранения </w:t>
            </w:r>
          </w:p>
        </w:tc>
      </w:tr>
      <w:tr w:rsidR="00A30191" w:rsidRPr="00A30191" w:rsidTr="008B0265">
        <w:trPr>
          <w:trHeight w:val="963"/>
        </w:trPr>
        <w:tc>
          <w:tcPr>
            <w:tcW w:w="973" w:type="dxa"/>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before="40" w:after="4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8.3.</w:t>
            </w:r>
          </w:p>
        </w:tc>
        <w:tc>
          <w:tcPr>
            <w:tcW w:w="3739" w:type="dxa"/>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before="40" w:after="40" w:line="240" w:lineRule="auto"/>
              <w:rPr>
                <w:rFonts w:ascii="Times New Roman" w:eastAsia="Times New Roman" w:hAnsi="Times New Roman"/>
                <w:bCs/>
                <w:lang w:eastAsia="ru-RU"/>
              </w:rPr>
            </w:pPr>
            <w:r w:rsidRPr="00A30191">
              <w:rPr>
                <w:rFonts w:ascii="Times New Roman" w:eastAsia="Times New Roman" w:hAnsi="Times New Roman"/>
                <w:bCs/>
                <w:lang w:eastAsia="ru-RU"/>
              </w:rPr>
              <w:t>От 21 места до 30 мест</w:t>
            </w:r>
          </w:p>
        </w:tc>
        <w:tc>
          <w:tcPr>
            <w:tcW w:w="2301" w:type="dxa"/>
            <w:tcBorders>
              <w:top w:val="single" w:sz="4" w:space="0" w:color="auto"/>
              <w:left w:val="single" w:sz="4" w:space="0" w:color="auto"/>
              <w:bottom w:val="single" w:sz="4" w:space="0" w:color="auto"/>
              <w:right w:val="single" w:sz="4" w:space="0" w:color="auto"/>
            </w:tcBorders>
          </w:tcPr>
          <w:p w:rsidR="00A03EDD" w:rsidRPr="00A30191" w:rsidRDefault="00A03EDD" w:rsidP="008B0265">
            <w:pPr>
              <w:jc w:val="center"/>
              <w:rPr>
                <w:rFonts w:ascii="Times New Roman" w:hAnsi="Times New Roman"/>
              </w:rPr>
            </w:pPr>
            <w:r w:rsidRPr="00A30191">
              <w:rPr>
                <w:rFonts w:ascii="Times New Roman" w:eastAsia="Times New Roman" w:hAnsi="Times New Roman"/>
                <w:bCs/>
                <w:lang w:eastAsia="ru-RU"/>
              </w:rPr>
              <w:t>Услуга не предоставляется</w:t>
            </w:r>
          </w:p>
        </w:tc>
        <w:tc>
          <w:tcPr>
            <w:tcW w:w="3309" w:type="dxa"/>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before="40" w:after="4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По отдельному договору  хранения</w:t>
            </w:r>
          </w:p>
        </w:tc>
      </w:tr>
      <w:tr w:rsidR="00A03EDD" w:rsidRPr="00A30191" w:rsidTr="008B0265">
        <w:trPr>
          <w:trHeight w:val="944"/>
        </w:trPr>
        <w:tc>
          <w:tcPr>
            <w:tcW w:w="973" w:type="dxa"/>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before="40" w:after="4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8.4.</w:t>
            </w:r>
          </w:p>
        </w:tc>
        <w:tc>
          <w:tcPr>
            <w:tcW w:w="3739" w:type="dxa"/>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before="40" w:after="40" w:line="240" w:lineRule="auto"/>
              <w:rPr>
                <w:rFonts w:ascii="Times New Roman" w:eastAsia="Times New Roman" w:hAnsi="Times New Roman"/>
                <w:bCs/>
                <w:lang w:eastAsia="ru-RU"/>
              </w:rPr>
            </w:pPr>
            <w:r w:rsidRPr="00A30191">
              <w:rPr>
                <w:rFonts w:ascii="Times New Roman" w:eastAsia="Times New Roman" w:hAnsi="Times New Roman"/>
                <w:bCs/>
                <w:lang w:eastAsia="ru-RU"/>
              </w:rPr>
              <w:t>От 31 места до 40 мест</w:t>
            </w:r>
          </w:p>
        </w:tc>
        <w:tc>
          <w:tcPr>
            <w:tcW w:w="2301" w:type="dxa"/>
            <w:tcBorders>
              <w:top w:val="single" w:sz="4" w:space="0" w:color="auto"/>
              <w:left w:val="single" w:sz="4" w:space="0" w:color="auto"/>
              <w:bottom w:val="single" w:sz="4" w:space="0" w:color="auto"/>
              <w:right w:val="single" w:sz="4" w:space="0" w:color="auto"/>
            </w:tcBorders>
          </w:tcPr>
          <w:p w:rsidR="00A03EDD" w:rsidRPr="00A30191" w:rsidRDefault="00A03EDD" w:rsidP="008B0265">
            <w:pPr>
              <w:jc w:val="center"/>
              <w:rPr>
                <w:rFonts w:ascii="Times New Roman" w:hAnsi="Times New Roman"/>
              </w:rPr>
            </w:pPr>
            <w:r w:rsidRPr="00A30191">
              <w:rPr>
                <w:rFonts w:ascii="Times New Roman" w:eastAsia="Times New Roman" w:hAnsi="Times New Roman"/>
                <w:bCs/>
                <w:lang w:eastAsia="ru-RU"/>
              </w:rPr>
              <w:t>Услуга не предоставляется</w:t>
            </w:r>
          </w:p>
        </w:tc>
        <w:tc>
          <w:tcPr>
            <w:tcW w:w="3309" w:type="dxa"/>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before="40" w:after="4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По отдельному договору  хранения</w:t>
            </w:r>
          </w:p>
        </w:tc>
      </w:tr>
    </w:tbl>
    <w:p w:rsidR="00A03EDD" w:rsidRPr="00A30191" w:rsidRDefault="00A03EDD" w:rsidP="00A03EDD">
      <w:pPr>
        <w:spacing w:after="0" w:line="240" w:lineRule="auto"/>
        <w:ind w:left="357"/>
        <w:jc w:val="center"/>
        <w:rPr>
          <w:rFonts w:ascii="Times New Roman" w:eastAsia="Times New Roman" w:hAnsi="Times New Roman"/>
          <w:b/>
          <w:bCs/>
          <w:sz w:val="24"/>
          <w:szCs w:val="24"/>
          <w:lang w:val="en-US" w:eastAsia="ru-RU"/>
        </w:rPr>
      </w:pPr>
    </w:p>
    <w:p w:rsidR="00A03EDD" w:rsidRPr="00A30191" w:rsidRDefault="00A03EDD" w:rsidP="00A03EDD">
      <w:pPr>
        <w:spacing w:after="0" w:line="240" w:lineRule="auto"/>
        <w:ind w:left="357"/>
        <w:jc w:val="center"/>
        <w:rPr>
          <w:rFonts w:ascii="Times New Roman" w:eastAsia="Times New Roman" w:hAnsi="Times New Roman"/>
          <w:b/>
          <w:bCs/>
          <w:sz w:val="24"/>
          <w:szCs w:val="24"/>
          <w:lang w:val="en-US" w:eastAsia="ru-RU"/>
        </w:rPr>
      </w:pPr>
    </w:p>
    <w:p w:rsidR="00A03EDD" w:rsidRPr="00A30191"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18" w:name="_Toc53579162"/>
      <w:bookmarkStart w:id="19" w:name="_Toc91764887"/>
      <w:r w:rsidRPr="00A30191">
        <w:rPr>
          <w:rFonts w:ascii="Times New Roman" w:eastAsia="Times New Roman" w:hAnsi="Times New Roman"/>
          <w:b/>
          <w:bCs/>
          <w:sz w:val="24"/>
          <w:szCs w:val="24"/>
          <w:lang w:eastAsia="ru-RU"/>
        </w:rPr>
        <w:t>9. Операции по предоставлению клиентам в аренду</w:t>
      </w:r>
      <w:bookmarkEnd w:id="18"/>
      <w:bookmarkEnd w:id="19"/>
      <w:r w:rsidRPr="00A30191">
        <w:rPr>
          <w:rFonts w:ascii="Times New Roman" w:eastAsia="Times New Roman" w:hAnsi="Times New Roman"/>
          <w:b/>
          <w:bCs/>
          <w:sz w:val="24"/>
          <w:szCs w:val="24"/>
          <w:lang w:eastAsia="ru-RU"/>
        </w:rPr>
        <w:t xml:space="preserve"> </w:t>
      </w:r>
    </w:p>
    <w:p w:rsidR="00A03EDD" w:rsidRPr="00A30191"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20" w:name="_Toc53579163"/>
      <w:bookmarkStart w:id="21" w:name="_Toc91764888"/>
      <w:r w:rsidRPr="00A30191">
        <w:rPr>
          <w:rFonts w:ascii="Times New Roman" w:eastAsia="Times New Roman" w:hAnsi="Times New Roman"/>
          <w:b/>
          <w:bCs/>
          <w:sz w:val="24"/>
          <w:szCs w:val="24"/>
          <w:lang w:eastAsia="ru-RU"/>
        </w:rPr>
        <w:t>индивидуальных сейфовых ячеек</w:t>
      </w:r>
      <w:bookmarkEnd w:id="20"/>
      <w:bookmarkEnd w:id="21"/>
    </w:p>
    <w:p w:rsidR="00A03EDD" w:rsidRPr="00A30191" w:rsidRDefault="00A03EDD" w:rsidP="00A03EDD">
      <w:pPr>
        <w:spacing w:after="0" w:line="240" w:lineRule="auto"/>
        <w:jc w:val="center"/>
        <w:rPr>
          <w:rFonts w:ascii="Times New Roman" w:hAnsi="Times New Roman"/>
          <w:b/>
          <w:sz w:val="24"/>
          <w:szCs w:val="24"/>
        </w:rPr>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3402"/>
        <w:gridCol w:w="2268"/>
        <w:gridCol w:w="3367"/>
      </w:tblGrid>
      <w:tr w:rsidR="00A30191" w:rsidRPr="00A30191" w:rsidTr="008B0265">
        <w:trPr>
          <w:cantSplit/>
        </w:trPr>
        <w:tc>
          <w:tcPr>
            <w:tcW w:w="993" w:type="dxa"/>
            <w:tcBorders>
              <w:top w:val="single" w:sz="4" w:space="0" w:color="auto"/>
              <w:left w:val="single" w:sz="4" w:space="0" w:color="auto"/>
              <w:bottom w:val="single" w:sz="4" w:space="0" w:color="auto"/>
              <w:right w:val="single" w:sz="4" w:space="0" w:color="auto"/>
            </w:tcBorders>
            <w:vAlign w:val="center"/>
          </w:tcPr>
          <w:p w:rsidR="00A03EDD" w:rsidRPr="00A30191" w:rsidRDefault="00A03EDD" w:rsidP="008B0265">
            <w:pPr>
              <w:spacing w:after="0" w:line="240" w:lineRule="auto"/>
              <w:jc w:val="center"/>
              <w:rPr>
                <w:rFonts w:ascii="Times New Roman" w:hAnsi="Times New Roman"/>
                <w:b/>
                <w:bCs/>
                <w:sz w:val="20"/>
                <w:szCs w:val="20"/>
              </w:rPr>
            </w:pPr>
            <w:r w:rsidRPr="00A30191">
              <w:rPr>
                <w:rFonts w:ascii="Times New Roman" w:hAnsi="Times New Roman"/>
                <w:b/>
                <w:bCs/>
                <w:sz w:val="20"/>
                <w:szCs w:val="20"/>
              </w:rPr>
              <w:t>№  п/п</w:t>
            </w:r>
          </w:p>
        </w:tc>
        <w:tc>
          <w:tcPr>
            <w:tcW w:w="3402" w:type="dxa"/>
            <w:tcBorders>
              <w:top w:val="single" w:sz="4" w:space="0" w:color="auto"/>
              <w:left w:val="single" w:sz="4" w:space="0" w:color="auto"/>
              <w:bottom w:val="single" w:sz="4" w:space="0" w:color="auto"/>
              <w:right w:val="single" w:sz="4" w:space="0" w:color="auto"/>
            </w:tcBorders>
            <w:vAlign w:val="center"/>
          </w:tcPr>
          <w:p w:rsidR="00A03EDD" w:rsidRPr="00A30191" w:rsidRDefault="00A03EDD" w:rsidP="008B0265">
            <w:pPr>
              <w:spacing w:after="0" w:line="240" w:lineRule="auto"/>
              <w:jc w:val="center"/>
              <w:rPr>
                <w:rFonts w:ascii="Times New Roman" w:hAnsi="Times New Roman"/>
                <w:b/>
                <w:bCs/>
                <w:sz w:val="20"/>
                <w:szCs w:val="20"/>
              </w:rPr>
            </w:pPr>
            <w:r w:rsidRPr="00A30191">
              <w:rPr>
                <w:rFonts w:ascii="Times New Roman" w:hAnsi="Times New Roman"/>
                <w:b/>
                <w:bCs/>
                <w:sz w:val="20"/>
                <w:szCs w:val="20"/>
              </w:rPr>
              <w:t>Наименование услуги</w:t>
            </w:r>
          </w:p>
        </w:tc>
        <w:tc>
          <w:tcPr>
            <w:tcW w:w="2268" w:type="dxa"/>
            <w:tcBorders>
              <w:top w:val="single" w:sz="4" w:space="0" w:color="auto"/>
              <w:left w:val="single" w:sz="4" w:space="0" w:color="auto"/>
              <w:bottom w:val="single" w:sz="4" w:space="0" w:color="auto"/>
              <w:right w:val="single" w:sz="4" w:space="0" w:color="auto"/>
            </w:tcBorders>
            <w:vAlign w:val="center"/>
          </w:tcPr>
          <w:p w:rsidR="00A03EDD" w:rsidRPr="00A30191" w:rsidRDefault="00A03EDD" w:rsidP="008B0265">
            <w:pPr>
              <w:spacing w:after="0" w:line="240" w:lineRule="auto"/>
              <w:jc w:val="center"/>
              <w:rPr>
                <w:rFonts w:ascii="Times New Roman" w:hAnsi="Times New Roman"/>
                <w:b/>
                <w:bCs/>
                <w:sz w:val="20"/>
                <w:szCs w:val="20"/>
              </w:rPr>
            </w:pPr>
            <w:r w:rsidRPr="00A30191">
              <w:rPr>
                <w:rFonts w:ascii="Times New Roman" w:hAnsi="Times New Roman"/>
                <w:b/>
                <w:bCs/>
                <w:sz w:val="20"/>
                <w:szCs w:val="20"/>
              </w:rPr>
              <w:t>Тариф</w:t>
            </w:r>
          </w:p>
        </w:tc>
        <w:tc>
          <w:tcPr>
            <w:tcW w:w="3367" w:type="dxa"/>
            <w:tcBorders>
              <w:top w:val="single" w:sz="4" w:space="0" w:color="auto"/>
              <w:left w:val="single" w:sz="4" w:space="0" w:color="auto"/>
              <w:bottom w:val="single" w:sz="4" w:space="0" w:color="auto"/>
              <w:right w:val="single" w:sz="4" w:space="0" w:color="auto"/>
            </w:tcBorders>
            <w:vAlign w:val="center"/>
          </w:tcPr>
          <w:p w:rsidR="00A03EDD" w:rsidRPr="00A30191" w:rsidRDefault="00A03EDD" w:rsidP="008B0265">
            <w:pPr>
              <w:spacing w:after="0" w:line="240" w:lineRule="auto"/>
              <w:jc w:val="center"/>
              <w:rPr>
                <w:rFonts w:ascii="Times New Roman" w:hAnsi="Times New Roman"/>
                <w:sz w:val="20"/>
                <w:szCs w:val="20"/>
              </w:rPr>
            </w:pPr>
            <w:r w:rsidRPr="00A30191">
              <w:rPr>
                <w:rFonts w:ascii="Times New Roman" w:hAnsi="Times New Roman"/>
                <w:b/>
                <w:bCs/>
                <w:sz w:val="20"/>
                <w:szCs w:val="20"/>
              </w:rPr>
              <w:t>Примечание</w:t>
            </w:r>
          </w:p>
        </w:tc>
      </w:tr>
      <w:tr w:rsidR="00A30191" w:rsidRPr="00A30191" w:rsidTr="008B0265">
        <w:trPr>
          <w:cantSplit/>
        </w:trPr>
        <w:tc>
          <w:tcPr>
            <w:tcW w:w="993" w:type="dxa"/>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before="120" w:after="120" w:line="240" w:lineRule="auto"/>
              <w:jc w:val="center"/>
              <w:rPr>
                <w:rFonts w:ascii="Times New Roman" w:hAnsi="Times New Roman"/>
                <w:bCs/>
              </w:rPr>
            </w:pPr>
            <w:r w:rsidRPr="00A30191">
              <w:rPr>
                <w:rFonts w:ascii="Times New Roman" w:hAnsi="Times New Roman"/>
                <w:bCs/>
              </w:rPr>
              <w:t>9.1.</w:t>
            </w:r>
          </w:p>
        </w:tc>
        <w:tc>
          <w:tcPr>
            <w:tcW w:w="3402" w:type="dxa"/>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before="120" w:after="120" w:line="240" w:lineRule="auto"/>
              <w:jc w:val="both"/>
              <w:rPr>
                <w:rFonts w:ascii="Times New Roman" w:hAnsi="Times New Roman"/>
                <w:bCs/>
              </w:rPr>
            </w:pPr>
            <w:r w:rsidRPr="00A30191">
              <w:rPr>
                <w:rFonts w:ascii="Times New Roman" w:hAnsi="Times New Roman"/>
                <w:bCs/>
              </w:rPr>
              <w:t>Предоставление в аренду индивидуальных сейфовых ячеек</w:t>
            </w:r>
          </w:p>
        </w:tc>
        <w:tc>
          <w:tcPr>
            <w:tcW w:w="2268" w:type="dxa"/>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after="0" w:line="240" w:lineRule="auto"/>
              <w:jc w:val="center"/>
              <w:rPr>
                <w:rFonts w:ascii="Times New Roman" w:hAnsi="Times New Roman"/>
                <w:bCs/>
              </w:rPr>
            </w:pPr>
          </w:p>
        </w:tc>
        <w:tc>
          <w:tcPr>
            <w:tcW w:w="3367" w:type="dxa"/>
            <w:vMerge w:val="restart"/>
            <w:tcBorders>
              <w:top w:val="single" w:sz="4" w:space="0" w:color="auto"/>
              <w:left w:val="single" w:sz="4" w:space="0" w:color="auto"/>
              <w:right w:val="single" w:sz="4" w:space="0" w:color="auto"/>
            </w:tcBorders>
          </w:tcPr>
          <w:p w:rsidR="00A03EDD" w:rsidRPr="00A30191" w:rsidRDefault="00A03EDD" w:rsidP="008B0265">
            <w:pPr>
              <w:spacing w:before="120" w:after="0" w:line="240" w:lineRule="auto"/>
              <w:jc w:val="both"/>
              <w:rPr>
                <w:rFonts w:ascii="Times New Roman" w:hAnsi="Times New Roman"/>
                <w:bCs/>
              </w:rPr>
            </w:pPr>
            <w:r w:rsidRPr="00A30191">
              <w:rPr>
                <w:rFonts w:ascii="Times New Roman" w:hAnsi="Times New Roman"/>
                <w:bCs/>
              </w:rPr>
              <w:t xml:space="preserve">Тариф включает НДС (дополнительно не взимается). </w:t>
            </w:r>
          </w:p>
          <w:p w:rsidR="00A03EDD" w:rsidRPr="00A30191" w:rsidRDefault="00A03EDD" w:rsidP="008B0265">
            <w:pPr>
              <w:spacing w:after="0" w:line="240" w:lineRule="auto"/>
              <w:jc w:val="both"/>
              <w:rPr>
                <w:rFonts w:ascii="Times New Roman" w:hAnsi="Times New Roman"/>
                <w:bCs/>
              </w:rPr>
            </w:pPr>
            <w:r w:rsidRPr="00A30191">
              <w:rPr>
                <w:rFonts w:ascii="Times New Roman" w:hAnsi="Times New Roman"/>
                <w:bCs/>
              </w:rPr>
              <w:t>Арендная плата уплачивается авансом за весь срок аренды в течение 3-х рабочих дней с даты заключения соответствующего договора аренды</w:t>
            </w:r>
          </w:p>
          <w:p w:rsidR="00A03EDD" w:rsidRPr="00A30191" w:rsidRDefault="00A03EDD" w:rsidP="008B0265">
            <w:pPr>
              <w:spacing w:after="0" w:line="240" w:lineRule="auto"/>
              <w:jc w:val="both"/>
              <w:rPr>
                <w:rFonts w:ascii="Times New Roman" w:hAnsi="Times New Roman"/>
                <w:bCs/>
              </w:rPr>
            </w:pPr>
          </w:p>
        </w:tc>
      </w:tr>
      <w:tr w:rsidR="00A30191" w:rsidRPr="00A30191" w:rsidTr="008B0265">
        <w:trPr>
          <w:cantSplit/>
        </w:trPr>
        <w:tc>
          <w:tcPr>
            <w:tcW w:w="993" w:type="dxa"/>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after="0" w:line="240" w:lineRule="auto"/>
              <w:jc w:val="center"/>
              <w:rPr>
                <w:rFonts w:ascii="Times New Roman" w:hAnsi="Times New Roman"/>
                <w:bCs/>
              </w:rPr>
            </w:pPr>
            <w:r w:rsidRPr="00A30191">
              <w:rPr>
                <w:rFonts w:ascii="Times New Roman" w:hAnsi="Times New Roman"/>
                <w:bCs/>
              </w:rPr>
              <w:t>9.1.1.</w:t>
            </w:r>
          </w:p>
        </w:tc>
        <w:tc>
          <w:tcPr>
            <w:tcW w:w="3402" w:type="dxa"/>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after="0" w:line="240" w:lineRule="auto"/>
              <w:jc w:val="both"/>
              <w:rPr>
                <w:rFonts w:ascii="Times New Roman" w:hAnsi="Times New Roman"/>
                <w:bCs/>
              </w:rPr>
            </w:pPr>
            <w:r w:rsidRPr="00A30191">
              <w:rPr>
                <w:rFonts w:ascii="Times New Roman" w:hAnsi="Times New Roman"/>
                <w:bCs/>
              </w:rPr>
              <w:t xml:space="preserve">Размер сейфовой ячейки </w:t>
            </w:r>
            <w:r w:rsidRPr="00A30191">
              <w:rPr>
                <w:rFonts w:ascii="Times New Roman" w:hAnsi="Times New Roman"/>
                <w:bCs/>
              </w:rPr>
              <w:br/>
              <w:t>от 50 до 74 (по высоте, мм)</w:t>
            </w:r>
          </w:p>
          <w:p w:rsidR="00A03EDD" w:rsidRPr="00A30191" w:rsidRDefault="00A03EDD" w:rsidP="008B0265">
            <w:pPr>
              <w:spacing w:after="0" w:line="240" w:lineRule="auto"/>
              <w:jc w:val="both"/>
              <w:rPr>
                <w:rFonts w:ascii="Times New Roman" w:hAnsi="Times New Roman"/>
              </w:rPr>
            </w:pPr>
            <w:r w:rsidRPr="00A30191">
              <w:rPr>
                <w:rFonts w:ascii="Times New Roman" w:hAnsi="Times New Roman"/>
              </w:rPr>
              <w:t>- на срок от 1 до 7 дней</w:t>
            </w:r>
          </w:p>
          <w:p w:rsidR="00A03EDD" w:rsidRPr="00A30191" w:rsidRDefault="00A03EDD" w:rsidP="008B0265">
            <w:pPr>
              <w:spacing w:after="0" w:line="240" w:lineRule="auto"/>
              <w:jc w:val="both"/>
              <w:rPr>
                <w:rFonts w:ascii="Times New Roman" w:hAnsi="Times New Roman"/>
              </w:rPr>
            </w:pPr>
            <w:r w:rsidRPr="00A30191">
              <w:rPr>
                <w:rFonts w:ascii="Times New Roman" w:hAnsi="Times New Roman"/>
              </w:rPr>
              <w:t>- на срок от 8 до 14 дней</w:t>
            </w:r>
          </w:p>
          <w:p w:rsidR="00A03EDD" w:rsidRPr="00A30191" w:rsidRDefault="00A03EDD" w:rsidP="008B0265">
            <w:pPr>
              <w:spacing w:after="0" w:line="240" w:lineRule="auto"/>
              <w:jc w:val="both"/>
              <w:rPr>
                <w:rFonts w:ascii="Times New Roman" w:hAnsi="Times New Roman"/>
              </w:rPr>
            </w:pPr>
            <w:r w:rsidRPr="00A30191">
              <w:rPr>
                <w:rFonts w:ascii="Times New Roman" w:hAnsi="Times New Roman"/>
              </w:rPr>
              <w:t>- на срок от 15 до 30 дней</w:t>
            </w:r>
          </w:p>
          <w:p w:rsidR="00A03EDD" w:rsidRPr="00A30191" w:rsidRDefault="00A03EDD" w:rsidP="008B0265">
            <w:pPr>
              <w:spacing w:after="0" w:line="240" w:lineRule="auto"/>
              <w:jc w:val="both"/>
              <w:rPr>
                <w:rFonts w:ascii="Times New Roman" w:hAnsi="Times New Roman"/>
              </w:rPr>
            </w:pPr>
            <w:r w:rsidRPr="00A30191">
              <w:rPr>
                <w:rFonts w:ascii="Times New Roman" w:hAnsi="Times New Roman"/>
              </w:rPr>
              <w:t>- на срок от 31 до 90 дней</w:t>
            </w:r>
          </w:p>
          <w:p w:rsidR="00A03EDD" w:rsidRPr="00A30191" w:rsidRDefault="00A03EDD" w:rsidP="008B0265">
            <w:pPr>
              <w:spacing w:after="0" w:line="240" w:lineRule="auto"/>
              <w:jc w:val="both"/>
              <w:rPr>
                <w:rFonts w:ascii="Times New Roman" w:hAnsi="Times New Roman"/>
              </w:rPr>
            </w:pPr>
            <w:r w:rsidRPr="00A30191">
              <w:rPr>
                <w:rFonts w:ascii="Times New Roman" w:hAnsi="Times New Roman"/>
              </w:rPr>
              <w:t>- на срок от 91 до 180 дней</w:t>
            </w:r>
          </w:p>
          <w:p w:rsidR="00A03EDD" w:rsidRPr="00A30191" w:rsidRDefault="00A03EDD" w:rsidP="008B0265">
            <w:pPr>
              <w:spacing w:after="120" w:line="240" w:lineRule="auto"/>
              <w:jc w:val="both"/>
              <w:rPr>
                <w:rFonts w:ascii="Times New Roman" w:hAnsi="Times New Roman"/>
                <w:bCs/>
              </w:rPr>
            </w:pPr>
            <w:r w:rsidRPr="00A30191">
              <w:rPr>
                <w:rFonts w:ascii="Times New Roman" w:hAnsi="Times New Roman"/>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after="0" w:line="240" w:lineRule="auto"/>
              <w:jc w:val="center"/>
              <w:rPr>
                <w:rFonts w:ascii="Times New Roman" w:hAnsi="Times New Roman"/>
              </w:rPr>
            </w:pPr>
          </w:p>
          <w:p w:rsidR="00A03EDD" w:rsidRPr="00A30191" w:rsidRDefault="00A03EDD" w:rsidP="008B0265">
            <w:pPr>
              <w:spacing w:after="0" w:line="240" w:lineRule="auto"/>
              <w:jc w:val="center"/>
              <w:rPr>
                <w:rFonts w:ascii="Times New Roman" w:hAnsi="Times New Roman"/>
              </w:rPr>
            </w:pPr>
          </w:p>
          <w:p w:rsidR="00A03EDD" w:rsidRPr="00A30191" w:rsidRDefault="00A03EDD" w:rsidP="008B0265">
            <w:pPr>
              <w:spacing w:after="0" w:line="240" w:lineRule="auto"/>
              <w:jc w:val="center"/>
              <w:rPr>
                <w:rFonts w:ascii="Times New Roman" w:hAnsi="Times New Roman"/>
              </w:rPr>
            </w:pPr>
            <w:r w:rsidRPr="00A30191">
              <w:rPr>
                <w:rFonts w:ascii="Times New Roman" w:hAnsi="Times New Roman"/>
              </w:rPr>
              <w:t>330 руб.</w:t>
            </w:r>
          </w:p>
          <w:p w:rsidR="00A03EDD" w:rsidRPr="00A30191" w:rsidRDefault="00A03EDD" w:rsidP="008B0265">
            <w:pPr>
              <w:spacing w:after="0" w:line="240" w:lineRule="auto"/>
              <w:jc w:val="center"/>
              <w:rPr>
                <w:rFonts w:ascii="Times New Roman" w:hAnsi="Times New Roman"/>
              </w:rPr>
            </w:pPr>
            <w:r w:rsidRPr="00A30191">
              <w:rPr>
                <w:rFonts w:ascii="Times New Roman" w:hAnsi="Times New Roman"/>
              </w:rPr>
              <w:t>530 руб.</w:t>
            </w:r>
          </w:p>
          <w:p w:rsidR="00A03EDD" w:rsidRPr="00A30191" w:rsidRDefault="00A03EDD" w:rsidP="008B0265">
            <w:pPr>
              <w:spacing w:after="0" w:line="240" w:lineRule="auto"/>
              <w:jc w:val="center"/>
              <w:rPr>
                <w:rFonts w:ascii="Times New Roman" w:hAnsi="Times New Roman"/>
              </w:rPr>
            </w:pPr>
            <w:r w:rsidRPr="00A30191">
              <w:rPr>
                <w:rFonts w:ascii="Times New Roman" w:hAnsi="Times New Roman"/>
              </w:rPr>
              <w:t>880 руб.</w:t>
            </w:r>
          </w:p>
          <w:p w:rsidR="00A03EDD" w:rsidRPr="00A30191" w:rsidRDefault="00A03EDD" w:rsidP="008B0265">
            <w:pPr>
              <w:spacing w:after="0" w:line="240" w:lineRule="auto"/>
              <w:jc w:val="center"/>
              <w:rPr>
                <w:rFonts w:ascii="Times New Roman" w:hAnsi="Times New Roman"/>
              </w:rPr>
            </w:pPr>
            <w:r w:rsidRPr="00A30191">
              <w:rPr>
                <w:rFonts w:ascii="Times New Roman" w:hAnsi="Times New Roman"/>
              </w:rPr>
              <w:t>32 руб. в день</w:t>
            </w:r>
          </w:p>
          <w:p w:rsidR="00A03EDD" w:rsidRPr="00A30191" w:rsidRDefault="00A03EDD" w:rsidP="008B0265">
            <w:pPr>
              <w:spacing w:after="0" w:line="240" w:lineRule="auto"/>
              <w:jc w:val="center"/>
              <w:rPr>
                <w:rFonts w:ascii="Times New Roman" w:hAnsi="Times New Roman"/>
              </w:rPr>
            </w:pPr>
            <w:r w:rsidRPr="00A30191">
              <w:rPr>
                <w:rFonts w:ascii="Times New Roman" w:hAnsi="Times New Roman"/>
              </w:rPr>
              <w:t>28 руб. в день</w:t>
            </w:r>
          </w:p>
          <w:p w:rsidR="00A03EDD" w:rsidRPr="00A30191" w:rsidRDefault="00A03EDD" w:rsidP="008B0265">
            <w:pPr>
              <w:spacing w:after="0" w:line="240" w:lineRule="auto"/>
              <w:jc w:val="center"/>
              <w:rPr>
                <w:rFonts w:ascii="Times New Roman" w:hAnsi="Times New Roman"/>
              </w:rPr>
            </w:pPr>
            <w:r w:rsidRPr="00A30191">
              <w:rPr>
                <w:rFonts w:ascii="Times New Roman" w:hAnsi="Times New Roman"/>
              </w:rPr>
              <w:t>22 руб. в день</w:t>
            </w:r>
          </w:p>
        </w:tc>
        <w:tc>
          <w:tcPr>
            <w:tcW w:w="3367" w:type="dxa"/>
            <w:vMerge/>
            <w:tcBorders>
              <w:left w:val="single" w:sz="4" w:space="0" w:color="auto"/>
              <w:right w:val="single" w:sz="4" w:space="0" w:color="auto"/>
            </w:tcBorders>
          </w:tcPr>
          <w:p w:rsidR="00A03EDD" w:rsidRPr="00A30191" w:rsidRDefault="00A03EDD" w:rsidP="008B0265">
            <w:pPr>
              <w:spacing w:after="0" w:line="240" w:lineRule="auto"/>
              <w:jc w:val="both"/>
              <w:rPr>
                <w:rFonts w:ascii="Times New Roman" w:hAnsi="Times New Roman"/>
                <w:bCs/>
                <w:sz w:val="24"/>
                <w:szCs w:val="24"/>
              </w:rPr>
            </w:pPr>
          </w:p>
        </w:tc>
      </w:tr>
      <w:tr w:rsidR="00A30191" w:rsidRPr="00A30191" w:rsidTr="008B0265">
        <w:trPr>
          <w:cantSplit/>
        </w:trPr>
        <w:tc>
          <w:tcPr>
            <w:tcW w:w="993" w:type="dxa"/>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after="0" w:line="240" w:lineRule="auto"/>
              <w:jc w:val="center"/>
              <w:rPr>
                <w:rFonts w:ascii="Times New Roman" w:hAnsi="Times New Roman"/>
                <w:bCs/>
              </w:rPr>
            </w:pPr>
            <w:r w:rsidRPr="00A30191">
              <w:rPr>
                <w:rFonts w:ascii="Times New Roman" w:hAnsi="Times New Roman"/>
                <w:bCs/>
              </w:rPr>
              <w:t>9.1.2.</w:t>
            </w:r>
          </w:p>
        </w:tc>
        <w:tc>
          <w:tcPr>
            <w:tcW w:w="3402" w:type="dxa"/>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after="0" w:line="240" w:lineRule="auto"/>
              <w:jc w:val="both"/>
              <w:rPr>
                <w:rFonts w:ascii="Times New Roman" w:hAnsi="Times New Roman"/>
                <w:bCs/>
              </w:rPr>
            </w:pPr>
            <w:r w:rsidRPr="00A30191">
              <w:rPr>
                <w:rFonts w:ascii="Times New Roman" w:hAnsi="Times New Roman"/>
                <w:bCs/>
              </w:rPr>
              <w:t xml:space="preserve">Размер сейфовой ячейки </w:t>
            </w:r>
            <w:r w:rsidRPr="00A30191">
              <w:rPr>
                <w:rFonts w:ascii="Times New Roman" w:hAnsi="Times New Roman"/>
                <w:bCs/>
              </w:rPr>
              <w:br/>
              <w:t>от 75 до 124 (по высоте, мм)</w:t>
            </w:r>
          </w:p>
          <w:p w:rsidR="00A03EDD" w:rsidRPr="00A30191" w:rsidRDefault="00A03EDD" w:rsidP="008B0265">
            <w:pPr>
              <w:spacing w:after="0" w:line="240" w:lineRule="auto"/>
              <w:jc w:val="both"/>
              <w:rPr>
                <w:rFonts w:ascii="Times New Roman" w:hAnsi="Times New Roman"/>
              </w:rPr>
            </w:pPr>
            <w:r w:rsidRPr="00A30191">
              <w:rPr>
                <w:rFonts w:ascii="Times New Roman" w:hAnsi="Times New Roman"/>
              </w:rPr>
              <w:t>- на срок от 1 до 7 дней</w:t>
            </w:r>
          </w:p>
          <w:p w:rsidR="00A03EDD" w:rsidRPr="00A30191" w:rsidRDefault="00A03EDD" w:rsidP="008B0265">
            <w:pPr>
              <w:spacing w:after="0" w:line="240" w:lineRule="auto"/>
              <w:jc w:val="both"/>
              <w:rPr>
                <w:rFonts w:ascii="Times New Roman" w:hAnsi="Times New Roman"/>
              </w:rPr>
            </w:pPr>
            <w:r w:rsidRPr="00A30191">
              <w:rPr>
                <w:rFonts w:ascii="Times New Roman" w:hAnsi="Times New Roman"/>
              </w:rPr>
              <w:t>- на срок от 8 до 14 дней</w:t>
            </w:r>
          </w:p>
          <w:p w:rsidR="00A03EDD" w:rsidRPr="00A30191" w:rsidRDefault="00A03EDD" w:rsidP="008B0265">
            <w:pPr>
              <w:spacing w:after="0" w:line="240" w:lineRule="auto"/>
              <w:jc w:val="both"/>
              <w:rPr>
                <w:rFonts w:ascii="Times New Roman" w:hAnsi="Times New Roman"/>
              </w:rPr>
            </w:pPr>
            <w:r w:rsidRPr="00A30191">
              <w:rPr>
                <w:rFonts w:ascii="Times New Roman" w:hAnsi="Times New Roman"/>
              </w:rPr>
              <w:t>- на срок от 15 до 30 дней</w:t>
            </w:r>
          </w:p>
          <w:p w:rsidR="00A03EDD" w:rsidRPr="00A30191" w:rsidRDefault="00A03EDD" w:rsidP="008B0265">
            <w:pPr>
              <w:spacing w:after="0" w:line="240" w:lineRule="auto"/>
              <w:jc w:val="both"/>
              <w:rPr>
                <w:rFonts w:ascii="Times New Roman" w:hAnsi="Times New Roman"/>
              </w:rPr>
            </w:pPr>
            <w:r w:rsidRPr="00A30191">
              <w:rPr>
                <w:rFonts w:ascii="Times New Roman" w:hAnsi="Times New Roman"/>
              </w:rPr>
              <w:t>- на срок от 31 до 90 дней</w:t>
            </w:r>
          </w:p>
          <w:p w:rsidR="00A03EDD" w:rsidRPr="00A30191" w:rsidRDefault="00A03EDD" w:rsidP="008B0265">
            <w:pPr>
              <w:spacing w:after="0" w:line="240" w:lineRule="auto"/>
              <w:jc w:val="both"/>
              <w:rPr>
                <w:rFonts w:ascii="Times New Roman" w:hAnsi="Times New Roman"/>
              </w:rPr>
            </w:pPr>
            <w:r w:rsidRPr="00A30191">
              <w:rPr>
                <w:rFonts w:ascii="Times New Roman" w:hAnsi="Times New Roman"/>
              </w:rPr>
              <w:t>- на срок от 91 до 180 дней</w:t>
            </w:r>
          </w:p>
          <w:p w:rsidR="00A03EDD" w:rsidRPr="00A30191" w:rsidRDefault="00A03EDD" w:rsidP="008B0265">
            <w:pPr>
              <w:spacing w:after="120" w:line="240" w:lineRule="auto"/>
              <w:jc w:val="both"/>
              <w:rPr>
                <w:rFonts w:ascii="Times New Roman" w:hAnsi="Times New Roman"/>
                <w:bCs/>
              </w:rPr>
            </w:pPr>
            <w:r w:rsidRPr="00A30191">
              <w:rPr>
                <w:rFonts w:ascii="Times New Roman" w:hAnsi="Times New Roman"/>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after="0" w:line="240" w:lineRule="auto"/>
              <w:jc w:val="center"/>
              <w:rPr>
                <w:rFonts w:ascii="Times New Roman" w:hAnsi="Times New Roman"/>
              </w:rPr>
            </w:pPr>
          </w:p>
          <w:p w:rsidR="00A03EDD" w:rsidRPr="00A30191" w:rsidRDefault="00A03EDD" w:rsidP="008B0265">
            <w:pPr>
              <w:spacing w:after="0" w:line="240" w:lineRule="auto"/>
              <w:jc w:val="center"/>
              <w:rPr>
                <w:rFonts w:ascii="Times New Roman" w:hAnsi="Times New Roman"/>
              </w:rPr>
            </w:pPr>
          </w:p>
          <w:p w:rsidR="00A03EDD" w:rsidRPr="00A30191" w:rsidRDefault="00A03EDD" w:rsidP="008B0265">
            <w:pPr>
              <w:spacing w:after="0" w:line="240" w:lineRule="auto"/>
              <w:jc w:val="center"/>
              <w:rPr>
                <w:rFonts w:ascii="Times New Roman" w:hAnsi="Times New Roman"/>
              </w:rPr>
            </w:pPr>
            <w:r w:rsidRPr="00A30191">
              <w:rPr>
                <w:rFonts w:ascii="Times New Roman" w:hAnsi="Times New Roman"/>
              </w:rPr>
              <w:t>350 руб.</w:t>
            </w:r>
          </w:p>
          <w:p w:rsidR="00A03EDD" w:rsidRPr="00A30191" w:rsidRDefault="00A03EDD" w:rsidP="008B0265">
            <w:pPr>
              <w:spacing w:after="0" w:line="240" w:lineRule="auto"/>
              <w:jc w:val="center"/>
              <w:rPr>
                <w:rFonts w:ascii="Times New Roman" w:hAnsi="Times New Roman"/>
              </w:rPr>
            </w:pPr>
            <w:r w:rsidRPr="00A30191">
              <w:rPr>
                <w:rFonts w:ascii="Times New Roman" w:hAnsi="Times New Roman"/>
              </w:rPr>
              <w:t>600 руб.</w:t>
            </w:r>
          </w:p>
          <w:p w:rsidR="00A03EDD" w:rsidRPr="00A30191" w:rsidRDefault="00A03EDD" w:rsidP="008B0265">
            <w:pPr>
              <w:spacing w:after="0" w:line="240" w:lineRule="auto"/>
              <w:jc w:val="center"/>
              <w:rPr>
                <w:rFonts w:ascii="Times New Roman" w:hAnsi="Times New Roman"/>
              </w:rPr>
            </w:pPr>
            <w:r w:rsidRPr="00A30191">
              <w:rPr>
                <w:rFonts w:ascii="Times New Roman" w:hAnsi="Times New Roman"/>
              </w:rPr>
              <w:t>950 руб.</w:t>
            </w:r>
          </w:p>
          <w:p w:rsidR="00A03EDD" w:rsidRPr="00A30191" w:rsidRDefault="00A03EDD" w:rsidP="008B0265">
            <w:pPr>
              <w:spacing w:after="0" w:line="240" w:lineRule="auto"/>
              <w:jc w:val="center"/>
              <w:rPr>
                <w:rFonts w:ascii="Times New Roman" w:hAnsi="Times New Roman"/>
              </w:rPr>
            </w:pPr>
            <w:r w:rsidRPr="00A30191">
              <w:rPr>
                <w:rFonts w:ascii="Times New Roman" w:hAnsi="Times New Roman"/>
              </w:rPr>
              <w:t>36 руб. в день</w:t>
            </w:r>
          </w:p>
          <w:p w:rsidR="00A03EDD" w:rsidRPr="00A30191" w:rsidRDefault="00A03EDD" w:rsidP="008B0265">
            <w:pPr>
              <w:spacing w:after="0" w:line="240" w:lineRule="auto"/>
              <w:jc w:val="center"/>
              <w:rPr>
                <w:rFonts w:ascii="Times New Roman" w:hAnsi="Times New Roman"/>
              </w:rPr>
            </w:pPr>
            <w:r w:rsidRPr="00A30191">
              <w:rPr>
                <w:rFonts w:ascii="Times New Roman" w:hAnsi="Times New Roman"/>
              </w:rPr>
              <w:t>32 руб. в день</w:t>
            </w:r>
          </w:p>
          <w:p w:rsidR="00A03EDD" w:rsidRPr="00A30191" w:rsidRDefault="00A03EDD" w:rsidP="008B0265">
            <w:pPr>
              <w:spacing w:after="0" w:line="240" w:lineRule="auto"/>
              <w:jc w:val="center"/>
              <w:rPr>
                <w:rFonts w:ascii="Times New Roman" w:hAnsi="Times New Roman"/>
                <w:bCs/>
              </w:rPr>
            </w:pPr>
            <w:r w:rsidRPr="00A30191">
              <w:rPr>
                <w:rFonts w:ascii="Times New Roman" w:hAnsi="Times New Roman"/>
              </w:rPr>
              <w:t>24 руб. в день</w:t>
            </w:r>
          </w:p>
        </w:tc>
        <w:tc>
          <w:tcPr>
            <w:tcW w:w="3367" w:type="dxa"/>
            <w:vMerge/>
            <w:tcBorders>
              <w:left w:val="single" w:sz="4" w:space="0" w:color="auto"/>
              <w:right w:val="single" w:sz="4" w:space="0" w:color="auto"/>
            </w:tcBorders>
          </w:tcPr>
          <w:p w:rsidR="00A03EDD" w:rsidRPr="00A30191" w:rsidRDefault="00A03EDD" w:rsidP="008B0265">
            <w:pPr>
              <w:spacing w:after="0" w:line="240" w:lineRule="auto"/>
              <w:jc w:val="both"/>
              <w:rPr>
                <w:rFonts w:ascii="Times New Roman" w:hAnsi="Times New Roman"/>
                <w:bCs/>
                <w:sz w:val="24"/>
                <w:szCs w:val="24"/>
              </w:rPr>
            </w:pPr>
          </w:p>
        </w:tc>
      </w:tr>
      <w:tr w:rsidR="00A30191" w:rsidRPr="00A30191" w:rsidTr="008B0265">
        <w:trPr>
          <w:cantSplit/>
        </w:trPr>
        <w:tc>
          <w:tcPr>
            <w:tcW w:w="993" w:type="dxa"/>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after="0" w:line="240" w:lineRule="auto"/>
              <w:jc w:val="center"/>
              <w:rPr>
                <w:rFonts w:ascii="Times New Roman" w:hAnsi="Times New Roman"/>
                <w:bCs/>
              </w:rPr>
            </w:pPr>
            <w:r w:rsidRPr="00A30191">
              <w:rPr>
                <w:rFonts w:ascii="Times New Roman" w:hAnsi="Times New Roman"/>
                <w:bCs/>
              </w:rPr>
              <w:t>9.1.3.</w:t>
            </w:r>
          </w:p>
        </w:tc>
        <w:tc>
          <w:tcPr>
            <w:tcW w:w="3402" w:type="dxa"/>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after="0" w:line="240" w:lineRule="auto"/>
              <w:jc w:val="both"/>
              <w:rPr>
                <w:rFonts w:ascii="Times New Roman" w:hAnsi="Times New Roman"/>
                <w:bCs/>
              </w:rPr>
            </w:pPr>
            <w:r w:rsidRPr="00A30191">
              <w:rPr>
                <w:rFonts w:ascii="Times New Roman" w:hAnsi="Times New Roman"/>
                <w:bCs/>
              </w:rPr>
              <w:t xml:space="preserve">Размер сейфовой ячейки </w:t>
            </w:r>
            <w:r w:rsidRPr="00A30191">
              <w:rPr>
                <w:rFonts w:ascii="Times New Roman" w:hAnsi="Times New Roman"/>
                <w:bCs/>
              </w:rPr>
              <w:br/>
              <w:t>от 125 до 169 (по высоте, мм)</w:t>
            </w:r>
          </w:p>
          <w:p w:rsidR="00A03EDD" w:rsidRPr="00A30191" w:rsidRDefault="00A03EDD" w:rsidP="008B0265">
            <w:pPr>
              <w:spacing w:after="0" w:line="240" w:lineRule="auto"/>
              <w:jc w:val="both"/>
              <w:rPr>
                <w:rFonts w:ascii="Times New Roman" w:hAnsi="Times New Roman"/>
              </w:rPr>
            </w:pPr>
            <w:r w:rsidRPr="00A30191">
              <w:rPr>
                <w:rFonts w:ascii="Times New Roman" w:hAnsi="Times New Roman"/>
              </w:rPr>
              <w:t>- на срок от 1 до 7 дней</w:t>
            </w:r>
          </w:p>
          <w:p w:rsidR="00A03EDD" w:rsidRPr="00A30191" w:rsidRDefault="00A03EDD" w:rsidP="008B0265">
            <w:pPr>
              <w:spacing w:after="0" w:line="240" w:lineRule="auto"/>
              <w:jc w:val="both"/>
              <w:rPr>
                <w:rFonts w:ascii="Times New Roman" w:hAnsi="Times New Roman"/>
              </w:rPr>
            </w:pPr>
            <w:r w:rsidRPr="00A30191">
              <w:rPr>
                <w:rFonts w:ascii="Times New Roman" w:hAnsi="Times New Roman"/>
              </w:rPr>
              <w:t>- на срок от 8 до 14 дней</w:t>
            </w:r>
          </w:p>
          <w:p w:rsidR="00A03EDD" w:rsidRPr="00A30191" w:rsidRDefault="00A03EDD" w:rsidP="008B0265">
            <w:pPr>
              <w:spacing w:after="0" w:line="240" w:lineRule="auto"/>
              <w:jc w:val="both"/>
              <w:rPr>
                <w:rFonts w:ascii="Times New Roman" w:hAnsi="Times New Roman"/>
              </w:rPr>
            </w:pPr>
            <w:r w:rsidRPr="00A30191">
              <w:rPr>
                <w:rFonts w:ascii="Times New Roman" w:hAnsi="Times New Roman"/>
              </w:rPr>
              <w:t>- на срок от 15 до 30 дней</w:t>
            </w:r>
          </w:p>
          <w:p w:rsidR="00A03EDD" w:rsidRPr="00A30191" w:rsidRDefault="00A03EDD" w:rsidP="008B0265">
            <w:pPr>
              <w:spacing w:after="0" w:line="240" w:lineRule="auto"/>
              <w:jc w:val="both"/>
              <w:rPr>
                <w:rFonts w:ascii="Times New Roman" w:hAnsi="Times New Roman"/>
              </w:rPr>
            </w:pPr>
            <w:r w:rsidRPr="00A30191">
              <w:rPr>
                <w:rFonts w:ascii="Times New Roman" w:hAnsi="Times New Roman"/>
              </w:rPr>
              <w:t>- на срок от 31 до 90 дней</w:t>
            </w:r>
          </w:p>
          <w:p w:rsidR="00A03EDD" w:rsidRPr="00A30191" w:rsidRDefault="00A03EDD" w:rsidP="008B0265">
            <w:pPr>
              <w:spacing w:after="0" w:line="240" w:lineRule="auto"/>
              <w:jc w:val="both"/>
              <w:rPr>
                <w:rFonts w:ascii="Times New Roman" w:hAnsi="Times New Roman"/>
              </w:rPr>
            </w:pPr>
            <w:r w:rsidRPr="00A30191">
              <w:rPr>
                <w:rFonts w:ascii="Times New Roman" w:hAnsi="Times New Roman"/>
              </w:rPr>
              <w:t>- на срок от 91 до 180 дней</w:t>
            </w:r>
          </w:p>
          <w:p w:rsidR="00A03EDD" w:rsidRPr="00A30191" w:rsidRDefault="00A03EDD" w:rsidP="008B0265">
            <w:pPr>
              <w:spacing w:after="120" w:line="240" w:lineRule="auto"/>
              <w:jc w:val="both"/>
              <w:rPr>
                <w:rFonts w:ascii="Times New Roman" w:hAnsi="Times New Roman"/>
                <w:bCs/>
              </w:rPr>
            </w:pPr>
            <w:r w:rsidRPr="00A30191">
              <w:rPr>
                <w:rFonts w:ascii="Times New Roman" w:hAnsi="Times New Roman"/>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after="0" w:line="240" w:lineRule="auto"/>
              <w:jc w:val="center"/>
              <w:rPr>
                <w:rFonts w:ascii="Times New Roman" w:hAnsi="Times New Roman"/>
              </w:rPr>
            </w:pPr>
          </w:p>
          <w:p w:rsidR="00A03EDD" w:rsidRPr="00A30191" w:rsidRDefault="00A03EDD" w:rsidP="008B0265">
            <w:pPr>
              <w:spacing w:after="0" w:line="240" w:lineRule="auto"/>
              <w:jc w:val="center"/>
              <w:rPr>
                <w:rFonts w:ascii="Times New Roman" w:hAnsi="Times New Roman"/>
              </w:rPr>
            </w:pPr>
          </w:p>
          <w:p w:rsidR="00A03EDD" w:rsidRPr="00A30191" w:rsidRDefault="00A03EDD" w:rsidP="008B0265">
            <w:pPr>
              <w:spacing w:after="0" w:line="240" w:lineRule="auto"/>
              <w:jc w:val="center"/>
              <w:rPr>
                <w:rFonts w:ascii="Times New Roman" w:hAnsi="Times New Roman"/>
              </w:rPr>
            </w:pPr>
            <w:r w:rsidRPr="00A30191">
              <w:rPr>
                <w:rFonts w:ascii="Times New Roman" w:hAnsi="Times New Roman"/>
              </w:rPr>
              <w:t>370 руб.</w:t>
            </w:r>
          </w:p>
          <w:p w:rsidR="00A03EDD" w:rsidRPr="00A30191" w:rsidRDefault="00A03EDD" w:rsidP="008B0265">
            <w:pPr>
              <w:spacing w:after="0" w:line="240" w:lineRule="auto"/>
              <w:jc w:val="center"/>
              <w:rPr>
                <w:rFonts w:ascii="Times New Roman" w:hAnsi="Times New Roman"/>
              </w:rPr>
            </w:pPr>
            <w:r w:rsidRPr="00A30191">
              <w:rPr>
                <w:rFonts w:ascii="Times New Roman" w:hAnsi="Times New Roman"/>
              </w:rPr>
              <w:t>680 руб.</w:t>
            </w:r>
          </w:p>
          <w:p w:rsidR="00A03EDD" w:rsidRPr="00A30191" w:rsidRDefault="00A03EDD" w:rsidP="008B0265">
            <w:pPr>
              <w:spacing w:after="0" w:line="240" w:lineRule="auto"/>
              <w:jc w:val="center"/>
              <w:rPr>
                <w:rFonts w:ascii="Times New Roman" w:hAnsi="Times New Roman"/>
              </w:rPr>
            </w:pPr>
            <w:r w:rsidRPr="00A30191">
              <w:rPr>
                <w:rFonts w:ascii="Times New Roman" w:hAnsi="Times New Roman"/>
              </w:rPr>
              <w:t>1100 руб.</w:t>
            </w:r>
          </w:p>
          <w:p w:rsidR="00A03EDD" w:rsidRPr="00A30191" w:rsidRDefault="00A03EDD" w:rsidP="008B0265">
            <w:pPr>
              <w:spacing w:after="0" w:line="240" w:lineRule="auto"/>
              <w:jc w:val="center"/>
              <w:rPr>
                <w:rFonts w:ascii="Times New Roman" w:hAnsi="Times New Roman"/>
              </w:rPr>
            </w:pPr>
            <w:r w:rsidRPr="00A30191">
              <w:rPr>
                <w:rFonts w:ascii="Times New Roman" w:hAnsi="Times New Roman"/>
              </w:rPr>
              <w:t>44 руб. в день</w:t>
            </w:r>
          </w:p>
          <w:p w:rsidR="00A03EDD" w:rsidRPr="00A30191" w:rsidRDefault="00A03EDD" w:rsidP="008B0265">
            <w:pPr>
              <w:spacing w:after="0" w:line="240" w:lineRule="auto"/>
              <w:jc w:val="center"/>
              <w:rPr>
                <w:rFonts w:ascii="Times New Roman" w:hAnsi="Times New Roman"/>
              </w:rPr>
            </w:pPr>
            <w:r w:rsidRPr="00A30191">
              <w:rPr>
                <w:rFonts w:ascii="Times New Roman" w:hAnsi="Times New Roman"/>
              </w:rPr>
              <w:t>36 руб. в день</w:t>
            </w:r>
          </w:p>
          <w:p w:rsidR="00A03EDD" w:rsidRPr="00A30191" w:rsidRDefault="00A03EDD" w:rsidP="008B0265">
            <w:pPr>
              <w:spacing w:after="0" w:line="240" w:lineRule="auto"/>
              <w:jc w:val="center"/>
              <w:rPr>
                <w:rFonts w:ascii="Times New Roman" w:hAnsi="Times New Roman"/>
                <w:bCs/>
              </w:rPr>
            </w:pPr>
            <w:r w:rsidRPr="00A30191">
              <w:rPr>
                <w:rFonts w:ascii="Times New Roman" w:hAnsi="Times New Roman"/>
              </w:rPr>
              <w:t>27 руб. в день</w:t>
            </w:r>
          </w:p>
        </w:tc>
        <w:tc>
          <w:tcPr>
            <w:tcW w:w="3367" w:type="dxa"/>
            <w:vMerge/>
            <w:tcBorders>
              <w:left w:val="single" w:sz="4" w:space="0" w:color="auto"/>
              <w:right w:val="single" w:sz="4" w:space="0" w:color="auto"/>
            </w:tcBorders>
          </w:tcPr>
          <w:p w:rsidR="00A03EDD" w:rsidRPr="00A30191" w:rsidRDefault="00A03EDD" w:rsidP="008B0265">
            <w:pPr>
              <w:spacing w:after="0" w:line="240" w:lineRule="auto"/>
              <w:jc w:val="both"/>
              <w:rPr>
                <w:rFonts w:ascii="Times New Roman" w:hAnsi="Times New Roman"/>
                <w:bCs/>
                <w:sz w:val="24"/>
                <w:szCs w:val="24"/>
              </w:rPr>
            </w:pPr>
          </w:p>
        </w:tc>
      </w:tr>
      <w:tr w:rsidR="00A30191" w:rsidRPr="00A30191" w:rsidTr="008B0265">
        <w:tc>
          <w:tcPr>
            <w:tcW w:w="993" w:type="dxa"/>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after="0" w:line="240" w:lineRule="auto"/>
              <w:jc w:val="center"/>
              <w:rPr>
                <w:rFonts w:ascii="Times New Roman" w:hAnsi="Times New Roman"/>
                <w:bCs/>
              </w:rPr>
            </w:pPr>
            <w:r w:rsidRPr="00A30191">
              <w:rPr>
                <w:rFonts w:ascii="Times New Roman" w:hAnsi="Times New Roman"/>
                <w:bCs/>
              </w:rPr>
              <w:t>9.1.4.</w:t>
            </w:r>
          </w:p>
        </w:tc>
        <w:tc>
          <w:tcPr>
            <w:tcW w:w="3402" w:type="dxa"/>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after="0" w:line="240" w:lineRule="auto"/>
              <w:jc w:val="both"/>
              <w:rPr>
                <w:rFonts w:ascii="Times New Roman" w:hAnsi="Times New Roman"/>
                <w:bCs/>
              </w:rPr>
            </w:pPr>
            <w:r w:rsidRPr="00A30191">
              <w:rPr>
                <w:rFonts w:ascii="Times New Roman" w:hAnsi="Times New Roman"/>
                <w:bCs/>
              </w:rPr>
              <w:t xml:space="preserve">Размер сейфовой ячейки </w:t>
            </w:r>
            <w:r w:rsidRPr="00A30191">
              <w:rPr>
                <w:rFonts w:ascii="Times New Roman" w:hAnsi="Times New Roman"/>
                <w:bCs/>
              </w:rPr>
              <w:br/>
              <w:t>от 170 до 299 (по высоте, мм)</w:t>
            </w:r>
          </w:p>
          <w:p w:rsidR="00A03EDD" w:rsidRPr="00A30191" w:rsidRDefault="00A03EDD" w:rsidP="008B0265">
            <w:pPr>
              <w:spacing w:after="0" w:line="240" w:lineRule="auto"/>
              <w:jc w:val="both"/>
              <w:rPr>
                <w:rFonts w:ascii="Times New Roman" w:hAnsi="Times New Roman"/>
              </w:rPr>
            </w:pPr>
            <w:r w:rsidRPr="00A30191">
              <w:rPr>
                <w:rFonts w:ascii="Times New Roman" w:hAnsi="Times New Roman"/>
              </w:rPr>
              <w:t>- на срок от 1 до 7 дней</w:t>
            </w:r>
          </w:p>
          <w:p w:rsidR="00A03EDD" w:rsidRPr="00A30191" w:rsidRDefault="00A03EDD" w:rsidP="008B0265">
            <w:pPr>
              <w:spacing w:after="0" w:line="240" w:lineRule="auto"/>
              <w:jc w:val="both"/>
              <w:rPr>
                <w:rFonts w:ascii="Times New Roman" w:hAnsi="Times New Roman"/>
              </w:rPr>
            </w:pPr>
            <w:r w:rsidRPr="00A30191">
              <w:rPr>
                <w:rFonts w:ascii="Times New Roman" w:hAnsi="Times New Roman"/>
              </w:rPr>
              <w:t>- на срок от 8 до 14 дней</w:t>
            </w:r>
          </w:p>
          <w:p w:rsidR="00A03EDD" w:rsidRPr="00A30191" w:rsidRDefault="00A03EDD" w:rsidP="008B0265">
            <w:pPr>
              <w:spacing w:after="0" w:line="240" w:lineRule="auto"/>
              <w:jc w:val="both"/>
              <w:rPr>
                <w:rFonts w:ascii="Times New Roman" w:hAnsi="Times New Roman"/>
              </w:rPr>
            </w:pPr>
            <w:r w:rsidRPr="00A30191">
              <w:rPr>
                <w:rFonts w:ascii="Times New Roman" w:hAnsi="Times New Roman"/>
              </w:rPr>
              <w:t>- на срок от 15 до 30 дней</w:t>
            </w:r>
          </w:p>
          <w:p w:rsidR="00A03EDD" w:rsidRPr="00A30191" w:rsidRDefault="00A03EDD" w:rsidP="008B0265">
            <w:pPr>
              <w:spacing w:after="0" w:line="240" w:lineRule="auto"/>
              <w:jc w:val="both"/>
              <w:rPr>
                <w:rFonts w:ascii="Times New Roman" w:hAnsi="Times New Roman"/>
              </w:rPr>
            </w:pPr>
            <w:r w:rsidRPr="00A30191">
              <w:rPr>
                <w:rFonts w:ascii="Times New Roman" w:hAnsi="Times New Roman"/>
              </w:rPr>
              <w:t>- на срок от 31 до 90 дней</w:t>
            </w:r>
          </w:p>
          <w:p w:rsidR="00A03EDD" w:rsidRPr="00A30191" w:rsidRDefault="00A03EDD" w:rsidP="008B0265">
            <w:pPr>
              <w:spacing w:after="0" w:line="240" w:lineRule="auto"/>
              <w:jc w:val="both"/>
              <w:rPr>
                <w:rFonts w:ascii="Times New Roman" w:hAnsi="Times New Roman"/>
              </w:rPr>
            </w:pPr>
            <w:r w:rsidRPr="00A30191">
              <w:rPr>
                <w:rFonts w:ascii="Times New Roman" w:hAnsi="Times New Roman"/>
              </w:rPr>
              <w:t>- на срок от 91 до 180 дней</w:t>
            </w:r>
          </w:p>
          <w:p w:rsidR="00A03EDD" w:rsidRPr="00A30191" w:rsidRDefault="00A03EDD" w:rsidP="008B0265">
            <w:pPr>
              <w:spacing w:after="120" w:line="240" w:lineRule="auto"/>
              <w:jc w:val="both"/>
              <w:rPr>
                <w:rFonts w:ascii="Times New Roman" w:hAnsi="Times New Roman"/>
                <w:bCs/>
              </w:rPr>
            </w:pPr>
            <w:r w:rsidRPr="00A30191">
              <w:rPr>
                <w:rFonts w:ascii="Times New Roman" w:hAnsi="Times New Roman"/>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after="0" w:line="240" w:lineRule="auto"/>
              <w:jc w:val="center"/>
              <w:rPr>
                <w:rFonts w:ascii="Times New Roman" w:hAnsi="Times New Roman"/>
              </w:rPr>
            </w:pPr>
          </w:p>
          <w:p w:rsidR="00A03EDD" w:rsidRPr="00A30191" w:rsidRDefault="00A03EDD" w:rsidP="008B0265">
            <w:pPr>
              <w:spacing w:after="0" w:line="240" w:lineRule="auto"/>
              <w:jc w:val="center"/>
              <w:rPr>
                <w:rFonts w:ascii="Times New Roman" w:hAnsi="Times New Roman"/>
              </w:rPr>
            </w:pPr>
          </w:p>
          <w:p w:rsidR="00A03EDD" w:rsidRPr="00A30191" w:rsidRDefault="00A03EDD" w:rsidP="008B0265">
            <w:pPr>
              <w:spacing w:after="0" w:line="240" w:lineRule="auto"/>
              <w:jc w:val="center"/>
              <w:rPr>
                <w:rFonts w:ascii="Times New Roman" w:hAnsi="Times New Roman"/>
              </w:rPr>
            </w:pPr>
            <w:r w:rsidRPr="00A30191">
              <w:rPr>
                <w:rFonts w:ascii="Times New Roman" w:hAnsi="Times New Roman"/>
              </w:rPr>
              <w:t>460 руб.</w:t>
            </w:r>
          </w:p>
          <w:p w:rsidR="00A03EDD" w:rsidRPr="00A30191" w:rsidRDefault="00A03EDD" w:rsidP="008B0265">
            <w:pPr>
              <w:spacing w:after="0" w:line="240" w:lineRule="auto"/>
              <w:jc w:val="center"/>
              <w:rPr>
                <w:rFonts w:ascii="Times New Roman" w:hAnsi="Times New Roman"/>
              </w:rPr>
            </w:pPr>
            <w:r w:rsidRPr="00A30191">
              <w:rPr>
                <w:rFonts w:ascii="Times New Roman" w:hAnsi="Times New Roman"/>
              </w:rPr>
              <w:t>860 руб.</w:t>
            </w:r>
          </w:p>
          <w:p w:rsidR="00A03EDD" w:rsidRPr="00A30191" w:rsidRDefault="00A03EDD" w:rsidP="008B0265">
            <w:pPr>
              <w:spacing w:after="0" w:line="240" w:lineRule="auto"/>
              <w:jc w:val="center"/>
              <w:rPr>
                <w:rFonts w:ascii="Times New Roman" w:hAnsi="Times New Roman"/>
              </w:rPr>
            </w:pPr>
            <w:r w:rsidRPr="00A30191">
              <w:rPr>
                <w:rFonts w:ascii="Times New Roman" w:hAnsi="Times New Roman"/>
              </w:rPr>
              <w:t>1600 руб.</w:t>
            </w:r>
          </w:p>
          <w:p w:rsidR="00A03EDD" w:rsidRPr="00A30191" w:rsidRDefault="00A03EDD" w:rsidP="008B0265">
            <w:pPr>
              <w:spacing w:after="0" w:line="240" w:lineRule="auto"/>
              <w:jc w:val="center"/>
              <w:rPr>
                <w:rFonts w:ascii="Times New Roman" w:hAnsi="Times New Roman"/>
              </w:rPr>
            </w:pPr>
            <w:r w:rsidRPr="00A30191">
              <w:rPr>
                <w:rFonts w:ascii="Times New Roman" w:hAnsi="Times New Roman"/>
              </w:rPr>
              <w:t>54 руб. в день</w:t>
            </w:r>
          </w:p>
          <w:p w:rsidR="00A03EDD" w:rsidRPr="00A30191" w:rsidRDefault="00A03EDD" w:rsidP="008B0265">
            <w:pPr>
              <w:spacing w:after="0" w:line="240" w:lineRule="auto"/>
              <w:jc w:val="center"/>
              <w:rPr>
                <w:rFonts w:ascii="Times New Roman" w:hAnsi="Times New Roman"/>
              </w:rPr>
            </w:pPr>
            <w:r w:rsidRPr="00A30191">
              <w:rPr>
                <w:rFonts w:ascii="Times New Roman" w:hAnsi="Times New Roman"/>
              </w:rPr>
              <w:t>47 руб. в день</w:t>
            </w:r>
          </w:p>
          <w:p w:rsidR="00A03EDD" w:rsidRPr="00A30191" w:rsidRDefault="00A03EDD" w:rsidP="008B0265">
            <w:pPr>
              <w:spacing w:after="0" w:line="240" w:lineRule="auto"/>
              <w:jc w:val="center"/>
              <w:rPr>
                <w:rFonts w:ascii="Times New Roman" w:hAnsi="Times New Roman"/>
                <w:bCs/>
              </w:rPr>
            </w:pPr>
            <w:r w:rsidRPr="00A30191">
              <w:rPr>
                <w:rFonts w:ascii="Times New Roman" w:hAnsi="Times New Roman"/>
              </w:rPr>
              <w:t>33 руб. в день</w:t>
            </w:r>
          </w:p>
        </w:tc>
        <w:tc>
          <w:tcPr>
            <w:tcW w:w="3367" w:type="dxa"/>
            <w:vMerge/>
            <w:tcBorders>
              <w:left w:val="single" w:sz="4" w:space="0" w:color="auto"/>
              <w:right w:val="single" w:sz="4" w:space="0" w:color="auto"/>
            </w:tcBorders>
          </w:tcPr>
          <w:p w:rsidR="00A03EDD" w:rsidRPr="00A30191" w:rsidRDefault="00A03EDD" w:rsidP="008B0265">
            <w:pPr>
              <w:spacing w:after="0" w:line="240" w:lineRule="auto"/>
              <w:jc w:val="both"/>
              <w:rPr>
                <w:rFonts w:ascii="Times New Roman" w:hAnsi="Times New Roman"/>
                <w:bCs/>
                <w:i/>
                <w:sz w:val="24"/>
                <w:szCs w:val="24"/>
              </w:rPr>
            </w:pPr>
          </w:p>
        </w:tc>
      </w:tr>
      <w:tr w:rsidR="00A30191" w:rsidRPr="00A30191" w:rsidTr="008B0265">
        <w:tc>
          <w:tcPr>
            <w:tcW w:w="993" w:type="dxa"/>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after="0" w:line="240" w:lineRule="auto"/>
              <w:jc w:val="center"/>
              <w:rPr>
                <w:rFonts w:ascii="Times New Roman" w:hAnsi="Times New Roman"/>
                <w:bCs/>
              </w:rPr>
            </w:pPr>
            <w:r w:rsidRPr="00A30191">
              <w:rPr>
                <w:rFonts w:ascii="Times New Roman" w:hAnsi="Times New Roman"/>
                <w:bCs/>
              </w:rPr>
              <w:t>9.1.5.</w:t>
            </w:r>
          </w:p>
        </w:tc>
        <w:tc>
          <w:tcPr>
            <w:tcW w:w="3402" w:type="dxa"/>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after="0" w:line="240" w:lineRule="auto"/>
              <w:jc w:val="both"/>
              <w:rPr>
                <w:rFonts w:ascii="Times New Roman" w:hAnsi="Times New Roman"/>
                <w:bCs/>
              </w:rPr>
            </w:pPr>
            <w:r w:rsidRPr="00A30191">
              <w:rPr>
                <w:rFonts w:ascii="Times New Roman" w:hAnsi="Times New Roman"/>
                <w:bCs/>
              </w:rPr>
              <w:t xml:space="preserve">Размер сейфовой ячейки </w:t>
            </w:r>
            <w:r w:rsidRPr="00A30191">
              <w:rPr>
                <w:rFonts w:ascii="Times New Roman" w:hAnsi="Times New Roman"/>
                <w:bCs/>
              </w:rPr>
              <w:br/>
              <w:t>от 300 до 515 (по высоте, мм)</w:t>
            </w:r>
          </w:p>
          <w:p w:rsidR="00A03EDD" w:rsidRPr="00A30191" w:rsidRDefault="00A03EDD" w:rsidP="008B0265">
            <w:pPr>
              <w:spacing w:after="0" w:line="240" w:lineRule="auto"/>
              <w:jc w:val="both"/>
              <w:rPr>
                <w:rFonts w:ascii="Times New Roman" w:hAnsi="Times New Roman"/>
              </w:rPr>
            </w:pPr>
            <w:r w:rsidRPr="00A30191">
              <w:rPr>
                <w:rFonts w:ascii="Times New Roman" w:hAnsi="Times New Roman"/>
              </w:rPr>
              <w:lastRenderedPageBreak/>
              <w:t>- на срок от 1 до 7 дней</w:t>
            </w:r>
          </w:p>
          <w:p w:rsidR="00A03EDD" w:rsidRPr="00A30191" w:rsidRDefault="00A03EDD" w:rsidP="008B0265">
            <w:pPr>
              <w:spacing w:after="0" w:line="240" w:lineRule="auto"/>
              <w:jc w:val="both"/>
              <w:rPr>
                <w:rFonts w:ascii="Times New Roman" w:hAnsi="Times New Roman"/>
              </w:rPr>
            </w:pPr>
            <w:r w:rsidRPr="00A30191">
              <w:rPr>
                <w:rFonts w:ascii="Times New Roman" w:hAnsi="Times New Roman"/>
              </w:rPr>
              <w:t>- на срок от 8 до 14 дней</w:t>
            </w:r>
          </w:p>
          <w:p w:rsidR="00A03EDD" w:rsidRPr="00A30191" w:rsidRDefault="00A03EDD" w:rsidP="008B0265">
            <w:pPr>
              <w:spacing w:after="0" w:line="240" w:lineRule="auto"/>
              <w:jc w:val="both"/>
              <w:rPr>
                <w:rFonts w:ascii="Times New Roman" w:hAnsi="Times New Roman"/>
              </w:rPr>
            </w:pPr>
            <w:r w:rsidRPr="00A30191">
              <w:rPr>
                <w:rFonts w:ascii="Times New Roman" w:hAnsi="Times New Roman"/>
              </w:rPr>
              <w:t>- на срок от 15 до 30 дней</w:t>
            </w:r>
          </w:p>
          <w:p w:rsidR="00A03EDD" w:rsidRPr="00A30191" w:rsidRDefault="00A03EDD" w:rsidP="008B0265">
            <w:pPr>
              <w:spacing w:after="0" w:line="240" w:lineRule="auto"/>
              <w:jc w:val="both"/>
              <w:rPr>
                <w:rFonts w:ascii="Times New Roman" w:hAnsi="Times New Roman"/>
              </w:rPr>
            </w:pPr>
            <w:r w:rsidRPr="00A30191">
              <w:rPr>
                <w:rFonts w:ascii="Times New Roman" w:hAnsi="Times New Roman"/>
              </w:rPr>
              <w:t>- на срок от 31 до 90 дней</w:t>
            </w:r>
          </w:p>
          <w:p w:rsidR="00A03EDD" w:rsidRPr="00A30191" w:rsidRDefault="00A03EDD" w:rsidP="008B0265">
            <w:pPr>
              <w:spacing w:after="0" w:line="240" w:lineRule="auto"/>
              <w:jc w:val="both"/>
              <w:rPr>
                <w:rFonts w:ascii="Times New Roman" w:hAnsi="Times New Roman"/>
              </w:rPr>
            </w:pPr>
            <w:r w:rsidRPr="00A30191">
              <w:rPr>
                <w:rFonts w:ascii="Times New Roman" w:hAnsi="Times New Roman"/>
              </w:rPr>
              <w:t>- на срок от 91 до 180 дней</w:t>
            </w:r>
          </w:p>
          <w:p w:rsidR="00A03EDD" w:rsidRPr="00A30191" w:rsidRDefault="00A03EDD" w:rsidP="008B0265">
            <w:pPr>
              <w:spacing w:after="120" w:line="240" w:lineRule="auto"/>
              <w:jc w:val="both"/>
              <w:rPr>
                <w:rFonts w:ascii="Times New Roman" w:hAnsi="Times New Roman"/>
              </w:rPr>
            </w:pPr>
            <w:r w:rsidRPr="00A30191">
              <w:rPr>
                <w:rFonts w:ascii="Times New Roman" w:hAnsi="Times New Roman"/>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after="0" w:line="240" w:lineRule="auto"/>
              <w:jc w:val="center"/>
              <w:rPr>
                <w:rFonts w:ascii="Times New Roman" w:hAnsi="Times New Roman"/>
              </w:rPr>
            </w:pPr>
          </w:p>
          <w:p w:rsidR="00A03EDD" w:rsidRPr="00A30191" w:rsidRDefault="00A03EDD" w:rsidP="008B0265">
            <w:pPr>
              <w:spacing w:after="0" w:line="240" w:lineRule="auto"/>
              <w:jc w:val="center"/>
              <w:rPr>
                <w:rFonts w:ascii="Times New Roman" w:hAnsi="Times New Roman"/>
              </w:rPr>
            </w:pPr>
          </w:p>
          <w:p w:rsidR="00A03EDD" w:rsidRPr="00A30191" w:rsidRDefault="00A03EDD" w:rsidP="008B0265">
            <w:pPr>
              <w:spacing w:after="0" w:line="240" w:lineRule="auto"/>
              <w:jc w:val="center"/>
              <w:rPr>
                <w:rFonts w:ascii="Times New Roman" w:hAnsi="Times New Roman"/>
              </w:rPr>
            </w:pPr>
            <w:r w:rsidRPr="00A30191">
              <w:rPr>
                <w:rFonts w:ascii="Times New Roman" w:hAnsi="Times New Roman"/>
              </w:rPr>
              <w:lastRenderedPageBreak/>
              <w:t>660 руб.</w:t>
            </w:r>
          </w:p>
          <w:p w:rsidR="00A03EDD" w:rsidRPr="00A30191" w:rsidRDefault="00A03EDD" w:rsidP="008B0265">
            <w:pPr>
              <w:spacing w:after="0" w:line="240" w:lineRule="auto"/>
              <w:jc w:val="center"/>
              <w:rPr>
                <w:rFonts w:ascii="Times New Roman" w:hAnsi="Times New Roman"/>
              </w:rPr>
            </w:pPr>
            <w:r w:rsidRPr="00A30191">
              <w:rPr>
                <w:rFonts w:ascii="Times New Roman" w:hAnsi="Times New Roman"/>
              </w:rPr>
              <w:t>1100 руб.</w:t>
            </w:r>
          </w:p>
          <w:p w:rsidR="00A03EDD" w:rsidRPr="00A30191" w:rsidRDefault="00A03EDD" w:rsidP="008B0265">
            <w:pPr>
              <w:spacing w:after="0" w:line="240" w:lineRule="auto"/>
              <w:jc w:val="center"/>
              <w:rPr>
                <w:rFonts w:ascii="Times New Roman" w:hAnsi="Times New Roman"/>
              </w:rPr>
            </w:pPr>
            <w:r w:rsidRPr="00A30191">
              <w:rPr>
                <w:rFonts w:ascii="Times New Roman" w:hAnsi="Times New Roman"/>
              </w:rPr>
              <w:t>2100 руб.</w:t>
            </w:r>
          </w:p>
          <w:p w:rsidR="00A03EDD" w:rsidRPr="00A30191" w:rsidRDefault="00A03EDD" w:rsidP="008B0265">
            <w:pPr>
              <w:spacing w:after="0" w:line="240" w:lineRule="auto"/>
              <w:jc w:val="center"/>
              <w:rPr>
                <w:rFonts w:ascii="Times New Roman" w:hAnsi="Times New Roman"/>
              </w:rPr>
            </w:pPr>
            <w:r w:rsidRPr="00A30191">
              <w:rPr>
                <w:rFonts w:ascii="Times New Roman" w:hAnsi="Times New Roman"/>
              </w:rPr>
              <w:t>73 руб. в день</w:t>
            </w:r>
          </w:p>
          <w:p w:rsidR="00A03EDD" w:rsidRPr="00A30191" w:rsidRDefault="00A03EDD" w:rsidP="008B0265">
            <w:pPr>
              <w:spacing w:after="0" w:line="240" w:lineRule="auto"/>
              <w:jc w:val="center"/>
              <w:rPr>
                <w:rFonts w:ascii="Times New Roman" w:hAnsi="Times New Roman"/>
              </w:rPr>
            </w:pPr>
            <w:r w:rsidRPr="00A30191">
              <w:rPr>
                <w:rFonts w:ascii="Times New Roman" w:hAnsi="Times New Roman"/>
              </w:rPr>
              <w:t>64 руб. в день</w:t>
            </w:r>
          </w:p>
          <w:p w:rsidR="00A03EDD" w:rsidRPr="00A30191" w:rsidRDefault="00A03EDD" w:rsidP="008B0265">
            <w:pPr>
              <w:spacing w:after="0" w:line="240" w:lineRule="auto"/>
              <w:jc w:val="center"/>
              <w:rPr>
                <w:rFonts w:ascii="Times New Roman" w:hAnsi="Times New Roman"/>
                <w:bCs/>
              </w:rPr>
            </w:pPr>
            <w:r w:rsidRPr="00A30191">
              <w:rPr>
                <w:rFonts w:ascii="Times New Roman" w:hAnsi="Times New Roman"/>
              </w:rPr>
              <w:t>46 руб. в день</w:t>
            </w:r>
          </w:p>
        </w:tc>
        <w:tc>
          <w:tcPr>
            <w:tcW w:w="3367" w:type="dxa"/>
            <w:vMerge/>
            <w:tcBorders>
              <w:left w:val="single" w:sz="4" w:space="0" w:color="auto"/>
              <w:right w:val="single" w:sz="4" w:space="0" w:color="auto"/>
            </w:tcBorders>
            <w:vAlign w:val="center"/>
          </w:tcPr>
          <w:p w:rsidR="00A03EDD" w:rsidRPr="00A30191" w:rsidRDefault="00A03EDD" w:rsidP="008B0265">
            <w:pPr>
              <w:spacing w:after="0" w:line="240" w:lineRule="auto"/>
              <w:jc w:val="center"/>
              <w:rPr>
                <w:rFonts w:ascii="Times New Roman" w:hAnsi="Times New Roman"/>
                <w:bCs/>
                <w:i/>
                <w:sz w:val="24"/>
                <w:szCs w:val="24"/>
              </w:rPr>
            </w:pPr>
          </w:p>
        </w:tc>
      </w:tr>
      <w:tr w:rsidR="00A30191" w:rsidRPr="00A30191" w:rsidTr="008B0265">
        <w:tc>
          <w:tcPr>
            <w:tcW w:w="993" w:type="dxa"/>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after="0" w:line="240" w:lineRule="auto"/>
              <w:jc w:val="center"/>
              <w:rPr>
                <w:rFonts w:ascii="Times New Roman" w:hAnsi="Times New Roman"/>
                <w:bCs/>
              </w:rPr>
            </w:pPr>
            <w:r w:rsidRPr="00A30191">
              <w:rPr>
                <w:rFonts w:ascii="Times New Roman" w:hAnsi="Times New Roman"/>
                <w:bCs/>
              </w:rPr>
              <w:t>9.1.6.</w:t>
            </w:r>
          </w:p>
        </w:tc>
        <w:tc>
          <w:tcPr>
            <w:tcW w:w="3402" w:type="dxa"/>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after="0" w:line="240" w:lineRule="auto"/>
              <w:jc w:val="both"/>
              <w:rPr>
                <w:rFonts w:ascii="Times New Roman" w:hAnsi="Times New Roman"/>
                <w:bCs/>
              </w:rPr>
            </w:pPr>
            <w:r w:rsidRPr="00A30191">
              <w:rPr>
                <w:rFonts w:ascii="Times New Roman" w:hAnsi="Times New Roman"/>
                <w:bCs/>
              </w:rPr>
              <w:t xml:space="preserve">Размер сейфовой ячейки </w:t>
            </w:r>
            <w:r w:rsidRPr="00A30191">
              <w:rPr>
                <w:rFonts w:ascii="Times New Roman" w:hAnsi="Times New Roman"/>
                <w:bCs/>
              </w:rPr>
              <w:br/>
              <w:t>от 516 (по высоте, мм)</w:t>
            </w:r>
          </w:p>
          <w:p w:rsidR="00A03EDD" w:rsidRPr="00A30191" w:rsidRDefault="00A03EDD" w:rsidP="008B0265">
            <w:pPr>
              <w:spacing w:after="0" w:line="240" w:lineRule="auto"/>
              <w:jc w:val="both"/>
              <w:rPr>
                <w:rFonts w:ascii="Times New Roman" w:hAnsi="Times New Roman"/>
              </w:rPr>
            </w:pPr>
            <w:r w:rsidRPr="00A30191">
              <w:rPr>
                <w:rFonts w:ascii="Times New Roman" w:hAnsi="Times New Roman"/>
              </w:rPr>
              <w:t>- на срок от 1 до 7 дней</w:t>
            </w:r>
          </w:p>
          <w:p w:rsidR="00A03EDD" w:rsidRPr="00A30191" w:rsidRDefault="00A03EDD" w:rsidP="008B0265">
            <w:pPr>
              <w:spacing w:after="0" w:line="240" w:lineRule="auto"/>
              <w:jc w:val="both"/>
              <w:rPr>
                <w:rFonts w:ascii="Times New Roman" w:hAnsi="Times New Roman"/>
              </w:rPr>
            </w:pPr>
            <w:r w:rsidRPr="00A30191">
              <w:rPr>
                <w:rFonts w:ascii="Times New Roman" w:hAnsi="Times New Roman"/>
              </w:rPr>
              <w:t>- на срок от 8 до 14 дней</w:t>
            </w:r>
          </w:p>
          <w:p w:rsidR="00A03EDD" w:rsidRPr="00A30191" w:rsidRDefault="00A03EDD" w:rsidP="008B0265">
            <w:pPr>
              <w:spacing w:after="0" w:line="240" w:lineRule="auto"/>
              <w:jc w:val="both"/>
              <w:rPr>
                <w:rFonts w:ascii="Times New Roman" w:hAnsi="Times New Roman"/>
              </w:rPr>
            </w:pPr>
            <w:r w:rsidRPr="00A30191">
              <w:rPr>
                <w:rFonts w:ascii="Times New Roman" w:hAnsi="Times New Roman"/>
              </w:rPr>
              <w:t>- на срок от 15 до 30 дней</w:t>
            </w:r>
          </w:p>
          <w:p w:rsidR="00A03EDD" w:rsidRPr="00A30191" w:rsidRDefault="00A03EDD" w:rsidP="008B0265">
            <w:pPr>
              <w:spacing w:after="0" w:line="240" w:lineRule="auto"/>
              <w:jc w:val="both"/>
              <w:rPr>
                <w:rFonts w:ascii="Times New Roman" w:hAnsi="Times New Roman"/>
              </w:rPr>
            </w:pPr>
            <w:r w:rsidRPr="00A30191">
              <w:rPr>
                <w:rFonts w:ascii="Times New Roman" w:hAnsi="Times New Roman"/>
              </w:rPr>
              <w:t>- на срок от 31 до 90 дней</w:t>
            </w:r>
          </w:p>
          <w:p w:rsidR="00A03EDD" w:rsidRPr="00A30191" w:rsidRDefault="00A03EDD" w:rsidP="008B0265">
            <w:pPr>
              <w:spacing w:after="0" w:line="240" w:lineRule="auto"/>
              <w:jc w:val="both"/>
              <w:rPr>
                <w:rFonts w:ascii="Times New Roman" w:hAnsi="Times New Roman"/>
              </w:rPr>
            </w:pPr>
            <w:r w:rsidRPr="00A30191">
              <w:rPr>
                <w:rFonts w:ascii="Times New Roman" w:hAnsi="Times New Roman"/>
              </w:rPr>
              <w:t>- на срок от 91 до 180 дней</w:t>
            </w:r>
          </w:p>
          <w:p w:rsidR="00A03EDD" w:rsidRPr="00A30191" w:rsidRDefault="00A03EDD" w:rsidP="008B0265">
            <w:pPr>
              <w:spacing w:after="120" w:line="240" w:lineRule="auto"/>
              <w:jc w:val="both"/>
              <w:rPr>
                <w:rFonts w:ascii="Times New Roman" w:hAnsi="Times New Roman"/>
                <w:bCs/>
              </w:rPr>
            </w:pPr>
            <w:r w:rsidRPr="00A30191">
              <w:rPr>
                <w:rFonts w:ascii="Times New Roman" w:hAnsi="Times New Roman"/>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after="0" w:line="240" w:lineRule="auto"/>
              <w:jc w:val="center"/>
              <w:rPr>
                <w:rFonts w:ascii="Times New Roman" w:hAnsi="Times New Roman"/>
              </w:rPr>
            </w:pPr>
          </w:p>
          <w:p w:rsidR="00A03EDD" w:rsidRPr="00A30191" w:rsidRDefault="00A03EDD" w:rsidP="008B0265">
            <w:pPr>
              <w:spacing w:after="0" w:line="240" w:lineRule="auto"/>
              <w:jc w:val="center"/>
              <w:rPr>
                <w:rFonts w:ascii="Times New Roman" w:hAnsi="Times New Roman"/>
              </w:rPr>
            </w:pPr>
          </w:p>
          <w:p w:rsidR="00A03EDD" w:rsidRPr="00A30191" w:rsidRDefault="00A03EDD" w:rsidP="008B0265">
            <w:pPr>
              <w:spacing w:after="0" w:line="240" w:lineRule="auto"/>
              <w:jc w:val="center"/>
              <w:rPr>
                <w:rFonts w:ascii="Times New Roman" w:hAnsi="Times New Roman"/>
              </w:rPr>
            </w:pPr>
            <w:r w:rsidRPr="00A30191">
              <w:rPr>
                <w:rFonts w:ascii="Times New Roman" w:hAnsi="Times New Roman"/>
              </w:rPr>
              <w:t>730 руб.</w:t>
            </w:r>
          </w:p>
          <w:p w:rsidR="00A03EDD" w:rsidRPr="00A30191" w:rsidRDefault="00A03EDD" w:rsidP="008B0265">
            <w:pPr>
              <w:spacing w:after="0" w:line="240" w:lineRule="auto"/>
              <w:jc w:val="center"/>
              <w:rPr>
                <w:rFonts w:ascii="Times New Roman" w:hAnsi="Times New Roman"/>
              </w:rPr>
            </w:pPr>
            <w:r w:rsidRPr="00A30191">
              <w:rPr>
                <w:rFonts w:ascii="Times New Roman" w:hAnsi="Times New Roman"/>
              </w:rPr>
              <w:t>1600 руб.</w:t>
            </w:r>
          </w:p>
          <w:p w:rsidR="00A03EDD" w:rsidRPr="00A30191" w:rsidRDefault="00A03EDD" w:rsidP="008B0265">
            <w:pPr>
              <w:spacing w:after="0" w:line="240" w:lineRule="auto"/>
              <w:jc w:val="center"/>
              <w:rPr>
                <w:rFonts w:ascii="Times New Roman" w:hAnsi="Times New Roman"/>
              </w:rPr>
            </w:pPr>
            <w:r w:rsidRPr="00A30191">
              <w:rPr>
                <w:rFonts w:ascii="Times New Roman" w:hAnsi="Times New Roman"/>
              </w:rPr>
              <w:t>2600 руб.</w:t>
            </w:r>
          </w:p>
          <w:p w:rsidR="00A03EDD" w:rsidRPr="00A30191" w:rsidRDefault="00A03EDD" w:rsidP="008B0265">
            <w:pPr>
              <w:spacing w:after="0" w:line="240" w:lineRule="auto"/>
              <w:jc w:val="center"/>
              <w:rPr>
                <w:rFonts w:ascii="Times New Roman" w:hAnsi="Times New Roman"/>
              </w:rPr>
            </w:pPr>
            <w:r w:rsidRPr="00A30191">
              <w:rPr>
                <w:rFonts w:ascii="Times New Roman" w:hAnsi="Times New Roman"/>
              </w:rPr>
              <w:t>90 руб. в день</w:t>
            </w:r>
          </w:p>
          <w:p w:rsidR="00A03EDD" w:rsidRPr="00A30191" w:rsidRDefault="00A03EDD" w:rsidP="008B0265">
            <w:pPr>
              <w:spacing w:after="0" w:line="240" w:lineRule="auto"/>
              <w:jc w:val="center"/>
              <w:rPr>
                <w:rFonts w:ascii="Times New Roman" w:hAnsi="Times New Roman"/>
              </w:rPr>
            </w:pPr>
            <w:r w:rsidRPr="00A30191">
              <w:rPr>
                <w:rFonts w:ascii="Times New Roman" w:hAnsi="Times New Roman"/>
              </w:rPr>
              <w:t>80 руб. в день</w:t>
            </w:r>
          </w:p>
          <w:p w:rsidR="00A03EDD" w:rsidRPr="00A30191" w:rsidRDefault="00A03EDD" w:rsidP="008B0265">
            <w:pPr>
              <w:spacing w:after="0" w:line="240" w:lineRule="auto"/>
              <w:jc w:val="center"/>
              <w:rPr>
                <w:rFonts w:ascii="Times New Roman" w:hAnsi="Times New Roman"/>
              </w:rPr>
            </w:pPr>
            <w:r w:rsidRPr="00A30191">
              <w:rPr>
                <w:rFonts w:ascii="Times New Roman" w:hAnsi="Times New Roman"/>
              </w:rPr>
              <w:t>67 руб. в день</w:t>
            </w:r>
          </w:p>
        </w:tc>
        <w:tc>
          <w:tcPr>
            <w:tcW w:w="3367" w:type="dxa"/>
            <w:vMerge/>
            <w:tcBorders>
              <w:left w:val="single" w:sz="4" w:space="0" w:color="auto"/>
              <w:right w:val="single" w:sz="4" w:space="0" w:color="auto"/>
            </w:tcBorders>
            <w:vAlign w:val="center"/>
          </w:tcPr>
          <w:p w:rsidR="00A03EDD" w:rsidRPr="00A30191" w:rsidRDefault="00A03EDD" w:rsidP="008B0265">
            <w:pPr>
              <w:spacing w:after="0" w:line="240" w:lineRule="auto"/>
              <w:jc w:val="center"/>
              <w:rPr>
                <w:rFonts w:ascii="Times New Roman" w:hAnsi="Times New Roman"/>
                <w:bCs/>
                <w:i/>
                <w:sz w:val="24"/>
                <w:szCs w:val="24"/>
              </w:rPr>
            </w:pPr>
          </w:p>
        </w:tc>
      </w:tr>
      <w:tr w:rsidR="00A30191" w:rsidRPr="00A30191" w:rsidTr="008B0265">
        <w:tc>
          <w:tcPr>
            <w:tcW w:w="993" w:type="dxa"/>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before="120" w:after="120" w:line="240" w:lineRule="auto"/>
              <w:jc w:val="center"/>
              <w:rPr>
                <w:rFonts w:ascii="Times New Roman" w:hAnsi="Times New Roman"/>
                <w:bCs/>
              </w:rPr>
            </w:pPr>
            <w:r w:rsidRPr="00A30191">
              <w:rPr>
                <w:rFonts w:ascii="Times New Roman" w:hAnsi="Times New Roman"/>
                <w:bCs/>
              </w:rPr>
              <w:t>9.2.</w:t>
            </w:r>
          </w:p>
        </w:tc>
        <w:tc>
          <w:tcPr>
            <w:tcW w:w="3402" w:type="dxa"/>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before="120" w:after="120" w:line="240" w:lineRule="auto"/>
              <w:jc w:val="both"/>
              <w:rPr>
                <w:rFonts w:ascii="Times New Roman" w:hAnsi="Times New Roman"/>
              </w:rPr>
            </w:pPr>
            <w:r w:rsidRPr="00A30191">
              <w:rPr>
                <w:rFonts w:ascii="Times New Roman" w:hAnsi="Times New Roman"/>
              </w:rPr>
              <w:t>Предоставление единовременного доступа к сейфовой ячейке одновременно с клиентом (его представителем) лица, его сопровождающего</w:t>
            </w:r>
          </w:p>
        </w:tc>
        <w:tc>
          <w:tcPr>
            <w:tcW w:w="2268" w:type="dxa"/>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before="120" w:after="120" w:line="240" w:lineRule="auto"/>
              <w:jc w:val="center"/>
              <w:rPr>
                <w:rFonts w:ascii="Times New Roman" w:hAnsi="Times New Roman"/>
                <w:bCs/>
              </w:rPr>
            </w:pPr>
            <w:r w:rsidRPr="00A30191">
              <w:rPr>
                <w:rFonts w:ascii="Times New Roman" w:hAnsi="Times New Roman"/>
              </w:rPr>
              <w:t xml:space="preserve">210 руб. </w:t>
            </w:r>
            <w:r w:rsidRPr="00A30191">
              <w:rPr>
                <w:rFonts w:ascii="Times New Roman" w:hAnsi="Times New Roman"/>
              </w:rPr>
              <w:br/>
              <w:t>за каждое посещение</w:t>
            </w:r>
          </w:p>
        </w:tc>
        <w:tc>
          <w:tcPr>
            <w:tcW w:w="3367" w:type="dxa"/>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before="120" w:after="120" w:line="240" w:lineRule="auto"/>
              <w:jc w:val="both"/>
              <w:rPr>
                <w:rFonts w:ascii="Times New Roman" w:hAnsi="Times New Roman"/>
                <w:bCs/>
              </w:rPr>
            </w:pPr>
            <w:r w:rsidRPr="00A30191">
              <w:rPr>
                <w:rFonts w:ascii="Times New Roman" w:hAnsi="Times New Roman"/>
                <w:bCs/>
              </w:rPr>
              <w:t>Тариф включает НДС и уплачивается в момент предоставления услуги</w:t>
            </w:r>
          </w:p>
        </w:tc>
      </w:tr>
      <w:tr w:rsidR="00A30191" w:rsidRPr="00A30191" w:rsidTr="008B0265">
        <w:tc>
          <w:tcPr>
            <w:tcW w:w="993" w:type="dxa"/>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before="120" w:after="120" w:line="240" w:lineRule="auto"/>
              <w:jc w:val="center"/>
              <w:rPr>
                <w:rFonts w:ascii="Times New Roman" w:hAnsi="Times New Roman"/>
                <w:bCs/>
              </w:rPr>
            </w:pPr>
            <w:r w:rsidRPr="00A30191">
              <w:rPr>
                <w:rFonts w:ascii="Times New Roman" w:hAnsi="Times New Roman"/>
                <w:bCs/>
              </w:rPr>
              <w:t>9.3.</w:t>
            </w:r>
          </w:p>
        </w:tc>
        <w:tc>
          <w:tcPr>
            <w:tcW w:w="3402" w:type="dxa"/>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before="120" w:after="120" w:line="240" w:lineRule="auto"/>
              <w:jc w:val="both"/>
              <w:rPr>
                <w:rFonts w:ascii="Times New Roman" w:hAnsi="Times New Roman"/>
              </w:rPr>
            </w:pPr>
            <w:r w:rsidRPr="00A30191">
              <w:rPr>
                <w:rFonts w:ascii="Times New Roman" w:hAnsi="Times New Roman"/>
              </w:rPr>
              <w:t>Неустойка (штраф) за утрату/порчу ключей, порчу замка сейфовой ячейки и/или сейфовой ячейки</w:t>
            </w:r>
          </w:p>
        </w:tc>
        <w:tc>
          <w:tcPr>
            <w:tcW w:w="2268" w:type="dxa"/>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before="120" w:after="120" w:line="240" w:lineRule="auto"/>
              <w:jc w:val="center"/>
              <w:rPr>
                <w:rFonts w:ascii="Times New Roman" w:hAnsi="Times New Roman"/>
                <w:bCs/>
              </w:rPr>
            </w:pPr>
            <w:r w:rsidRPr="00A30191">
              <w:rPr>
                <w:rFonts w:ascii="Times New Roman" w:hAnsi="Times New Roman"/>
                <w:bCs/>
              </w:rPr>
              <w:t>6000 руб.</w:t>
            </w:r>
          </w:p>
        </w:tc>
        <w:tc>
          <w:tcPr>
            <w:tcW w:w="3367" w:type="dxa"/>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before="120" w:after="120" w:line="240" w:lineRule="auto"/>
              <w:jc w:val="both"/>
              <w:rPr>
                <w:rFonts w:ascii="Times New Roman" w:hAnsi="Times New Roman"/>
                <w:bCs/>
              </w:rPr>
            </w:pPr>
            <w:r w:rsidRPr="00A30191">
              <w:rPr>
                <w:rFonts w:ascii="Times New Roman" w:hAnsi="Times New Roman"/>
                <w:bCs/>
              </w:rPr>
              <w:t>Сумма неустойки уплачивается в день получения Банком уведомления Клиента об утрате/порче ключей, порче замка сейфовой ячейки и/или сейфовой ячейки</w:t>
            </w:r>
          </w:p>
        </w:tc>
      </w:tr>
      <w:tr w:rsidR="00A30191" w:rsidRPr="00A30191" w:rsidTr="008B0265">
        <w:tc>
          <w:tcPr>
            <w:tcW w:w="993" w:type="dxa"/>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before="120" w:after="120" w:line="240" w:lineRule="auto"/>
              <w:jc w:val="center"/>
              <w:rPr>
                <w:rFonts w:ascii="Times New Roman" w:hAnsi="Times New Roman"/>
                <w:bCs/>
              </w:rPr>
            </w:pPr>
            <w:r w:rsidRPr="00A30191">
              <w:rPr>
                <w:rFonts w:ascii="Times New Roman" w:hAnsi="Times New Roman"/>
                <w:bCs/>
              </w:rPr>
              <w:t>9.4.</w:t>
            </w:r>
          </w:p>
        </w:tc>
        <w:tc>
          <w:tcPr>
            <w:tcW w:w="3402" w:type="dxa"/>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before="120" w:after="120" w:line="240" w:lineRule="auto"/>
              <w:jc w:val="both"/>
              <w:rPr>
                <w:rFonts w:ascii="Times New Roman" w:hAnsi="Times New Roman"/>
              </w:rPr>
            </w:pPr>
            <w:r w:rsidRPr="00A30191">
              <w:rPr>
                <w:rFonts w:ascii="Times New Roman" w:hAnsi="Times New Roman"/>
              </w:rPr>
              <w:t>Неустойка (штраф) за несвоевременный возврат ключей от сейфовой ячейки</w:t>
            </w:r>
          </w:p>
        </w:tc>
        <w:tc>
          <w:tcPr>
            <w:tcW w:w="2268" w:type="dxa"/>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before="120" w:after="120" w:line="240" w:lineRule="auto"/>
              <w:jc w:val="center"/>
              <w:rPr>
                <w:rFonts w:ascii="Times New Roman" w:hAnsi="Times New Roman"/>
                <w:bCs/>
              </w:rPr>
            </w:pPr>
            <w:r w:rsidRPr="00A30191">
              <w:rPr>
                <w:rFonts w:ascii="Times New Roman" w:hAnsi="Times New Roman"/>
                <w:bCs/>
              </w:rPr>
              <w:t>500 руб.</w:t>
            </w:r>
          </w:p>
        </w:tc>
        <w:tc>
          <w:tcPr>
            <w:tcW w:w="3367" w:type="dxa"/>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before="120" w:after="120" w:line="240" w:lineRule="auto"/>
              <w:jc w:val="both"/>
              <w:rPr>
                <w:rFonts w:ascii="Times New Roman" w:hAnsi="Times New Roman"/>
                <w:bCs/>
              </w:rPr>
            </w:pPr>
            <w:r w:rsidRPr="00A30191">
              <w:rPr>
                <w:rFonts w:ascii="Times New Roman" w:hAnsi="Times New Roman"/>
                <w:bCs/>
              </w:rPr>
              <w:t>Сумма неустойки уплачивается в день возврата ключа</w:t>
            </w:r>
          </w:p>
        </w:tc>
      </w:tr>
      <w:tr w:rsidR="00A03EDD" w:rsidRPr="00A30191" w:rsidTr="008B0265">
        <w:tc>
          <w:tcPr>
            <w:tcW w:w="993" w:type="dxa"/>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before="120" w:after="120" w:line="240" w:lineRule="auto"/>
              <w:jc w:val="center"/>
              <w:rPr>
                <w:rFonts w:ascii="Times New Roman" w:hAnsi="Times New Roman"/>
                <w:bCs/>
              </w:rPr>
            </w:pPr>
            <w:r w:rsidRPr="00A30191">
              <w:rPr>
                <w:rFonts w:ascii="Times New Roman" w:hAnsi="Times New Roman"/>
                <w:bCs/>
              </w:rPr>
              <w:t>9.5.</w:t>
            </w:r>
          </w:p>
        </w:tc>
        <w:tc>
          <w:tcPr>
            <w:tcW w:w="3402" w:type="dxa"/>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before="120" w:after="120" w:line="240" w:lineRule="auto"/>
              <w:jc w:val="both"/>
              <w:rPr>
                <w:rFonts w:ascii="Times New Roman" w:hAnsi="Times New Roman"/>
              </w:rPr>
            </w:pPr>
            <w:r w:rsidRPr="00A30191">
              <w:rPr>
                <w:rFonts w:ascii="Times New Roman" w:hAnsi="Times New Roman"/>
              </w:rPr>
              <w:t>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p>
        </w:tc>
        <w:tc>
          <w:tcPr>
            <w:tcW w:w="2268" w:type="dxa"/>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before="120" w:after="120" w:line="240" w:lineRule="auto"/>
              <w:jc w:val="center"/>
              <w:rPr>
                <w:rFonts w:ascii="Times New Roman" w:hAnsi="Times New Roman"/>
                <w:bCs/>
              </w:rPr>
            </w:pPr>
            <w:r w:rsidRPr="00A30191">
              <w:rPr>
                <w:rFonts w:ascii="Times New Roman" w:hAnsi="Times New Roman"/>
              </w:rPr>
              <w:t xml:space="preserve">155 руб. </w:t>
            </w:r>
            <w:r w:rsidRPr="00A30191">
              <w:rPr>
                <w:rFonts w:ascii="Times New Roman" w:hAnsi="Times New Roman"/>
              </w:rPr>
              <w:br/>
              <w:t>за единицу банковской техники</w:t>
            </w:r>
          </w:p>
        </w:tc>
        <w:tc>
          <w:tcPr>
            <w:tcW w:w="3367" w:type="dxa"/>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before="120" w:after="120" w:line="240" w:lineRule="auto"/>
              <w:jc w:val="both"/>
              <w:rPr>
                <w:rFonts w:ascii="Times New Roman" w:hAnsi="Times New Roman"/>
                <w:bCs/>
              </w:rPr>
            </w:pPr>
            <w:r w:rsidRPr="00A30191">
              <w:rPr>
                <w:rFonts w:ascii="Times New Roman" w:hAnsi="Times New Roman"/>
                <w:bCs/>
              </w:rPr>
              <w:t>Тариф включает НДС и уплачивается в момент предоставления услуги</w:t>
            </w:r>
          </w:p>
        </w:tc>
      </w:tr>
    </w:tbl>
    <w:p w:rsidR="00A03EDD" w:rsidRPr="00A30191" w:rsidRDefault="00A03EDD" w:rsidP="00A03EDD">
      <w:pPr>
        <w:spacing w:after="0" w:line="240" w:lineRule="auto"/>
        <w:rPr>
          <w:rFonts w:ascii="Times New Roman" w:hAnsi="Times New Roman"/>
          <w:sz w:val="24"/>
          <w:szCs w:val="24"/>
        </w:rPr>
      </w:pPr>
    </w:p>
    <w:p w:rsidR="00A03EDD" w:rsidRPr="00A30191"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22" w:name="_Toc53579164"/>
      <w:bookmarkStart w:id="23" w:name="_Toc91764889"/>
      <w:r w:rsidRPr="00A30191">
        <w:rPr>
          <w:rFonts w:ascii="Times New Roman" w:eastAsia="Times New Roman" w:hAnsi="Times New Roman"/>
          <w:b/>
          <w:bCs/>
          <w:sz w:val="24"/>
          <w:szCs w:val="24"/>
          <w:lang w:eastAsia="ru-RU"/>
        </w:rPr>
        <w:t>10. Услуги инкассации</w:t>
      </w:r>
      <w:bookmarkEnd w:id="22"/>
      <w:bookmarkEnd w:id="23"/>
      <w:r w:rsidRPr="00A30191">
        <w:rPr>
          <w:rFonts w:ascii="Times New Roman" w:eastAsia="Times New Roman" w:hAnsi="Times New Roman"/>
          <w:b/>
          <w:bCs/>
          <w:sz w:val="24"/>
          <w:szCs w:val="24"/>
          <w:lang w:eastAsia="ru-RU"/>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3809"/>
        <w:gridCol w:w="2428"/>
        <w:gridCol w:w="2977"/>
      </w:tblGrid>
      <w:tr w:rsidR="00A30191" w:rsidRPr="00A30191" w:rsidTr="008B0265">
        <w:tc>
          <w:tcPr>
            <w:tcW w:w="959" w:type="dxa"/>
            <w:tcBorders>
              <w:top w:val="single" w:sz="4" w:space="0" w:color="auto"/>
              <w:left w:val="single" w:sz="4" w:space="0" w:color="auto"/>
              <w:bottom w:val="single" w:sz="4" w:space="0" w:color="auto"/>
              <w:right w:val="single" w:sz="4" w:space="0" w:color="auto"/>
            </w:tcBorders>
            <w:vAlign w:val="center"/>
          </w:tcPr>
          <w:p w:rsidR="00A03EDD" w:rsidRPr="00A30191" w:rsidRDefault="00A03EDD" w:rsidP="008B0265">
            <w:pPr>
              <w:spacing w:before="40" w:after="40"/>
              <w:jc w:val="center"/>
              <w:rPr>
                <w:rFonts w:ascii="Times New Roman" w:hAnsi="Times New Roman"/>
                <w:b/>
                <w:bCs/>
              </w:rPr>
            </w:pPr>
            <w:r w:rsidRPr="00A30191">
              <w:rPr>
                <w:rFonts w:ascii="Times New Roman" w:hAnsi="Times New Roman"/>
                <w:b/>
                <w:bCs/>
              </w:rPr>
              <w:t>№</w:t>
            </w:r>
            <w:r w:rsidRPr="00A30191">
              <w:rPr>
                <w:rFonts w:ascii="Times New Roman" w:hAnsi="Times New Roman"/>
                <w:b/>
                <w:bCs/>
              </w:rPr>
              <w:br/>
              <w:t>п/п</w:t>
            </w:r>
          </w:p>
        </w:tc>
        <w:tc>
          <w:tcPr>
            <w:tcW w:w="3809" w:type="dxa"/>
            <w:tcBorders>
              <w:top w:val="single" w:sz="4" w:space="0" w:color="auto"/>
              <w:left w:val="single" w:sz="4" w:space="0" w:color="auto"/>
              <w:bottom w:val="single" w:sz="4" w:space="0" w:color="auto"/>
              <w:right w:val="single" w:sz="4" w:space="0" w:color="auto"/>
            </w:tcBorders>
            <w:vAlign w:val="center"/>
          </w:tcPr>
          <w:p w:rsidR="00A03EDD" w:rsidRPr="00A30191" w:rsidRDefault="00A03EDD" w:rsidP="008B0265">
            <w:pPr>
              <w:spacing w:before="40" w:after="40"/>
              <w:jc w:val="center"/>
              <w:rPr>
                <w:rFonts w:ascii="Times New Roman" w:hAnsi="Times New Roman"/>
                <w:b/>
                <w:bCs/>
              </w:rPr>
            </w:pPr>
            <w:r w:rsidRPr="00A30191">
              <w:rPr>
                <w:rFonts w:ascii="Times New Roman" w:hAnsi="Times New Roman"/>
                <w:b/>
                <w:bCs/>
              </w:rPr>
              <w:t>Наименование услуги</w:t>
            </w:r>
          </w:p>
        </w:tc>
        <w:tc>
          <w:tcPr>
            <w:tcW w:w="2428" w:type="dxa"/>
            <w:tcBorders>
              <w:top w:val="single" w:sz="4" w:space="0" w:color="auto"/>
              <w:left w:val="single" w:sz="4" w:space="0" w:color="auto"/>
              <w:bottom w:val="single" w:sz="4" w:space="0" w:color="auto"/>
              <w:right w:val="single" w:sz="4" w:space="0" w:color="auto"/>
            </w:tcBorders>
            <w:vAlign w:val="center"/>
          </w:tcPr>
          <w:p w:rsidR="00A03EDD" w:rsidRPr="00A30191" w:rsidRDefault="00A03EDD" w:rsidP="008B0265">
            <w:pPr>
              <w:spacing w:before="40" w:after="40"/>
              <w:jc w:val="center"/>
              <w:rPr>
                <w:rFonts w:ascii="Times New Roman" w:hAnsi="Times New Roman"/>
                <w:b/>
                <w:bCs/>
              </w:rPr>
            </w:pPr>
            <w:r w:rsidRPr="00A30191">
              <w:rPr>
                <w:rFonts w:ascii="Times New Roman" w:hAnsi="Times New Roman"/>
                <w:b/>
                <w:bCs/>
              </w:rPr>
              <w:t>Тариф</w:t>
            </w:r>
          </w:p>
        </w:tc>
        <w:tc>
          <w:tcPr>
            <w:tcW w:w="2977" w:type="dxa"/>
            <w:tcBorders>
              <w:top w:val="single" w:sz="4" w:space="0" w:color="auto"/>
              <w:left w:val="single" w:sz="4" w:space="0" w:color="auto"/>
              <w:bottom w:val="single" w:sz="4" w:space="0" w:color="auto"/>
              <w:right w:val="single" w:sz="4" w:space="0" w:color="auto"/>
            </w:tcBorders>
            <w:vAlign w:val="center"/>
          </w:tcPr>
          <w:p w:rsidR="00A03EDD" w:rsidRPr="00A30191" w:rsidRDefault="00A03EDD" w:rsidP="008B0265">
            <w:pPr>
              <w:spacing w:before="40" w:after="40"/>
              <w:jc w:val="center"/>
              <w:rPr>
                <w:rFonts w:ascii="Times New Roman" w:hAnsi="Times New Roman"/>
              </w:rPr>
            </w:pPr>
            <w:r w:rsidRPr="00A30191">
              <w:rPr>
                <w:rFonts w:ascii="Times New Roman" w:hAnsi="Times New Roman"/>
                <w:b/>
                <w:bCs/>
              </w:rPr>
              <w:t>Примечание</w:t>
            </w:r>
          </w:p>
        </w:tc>
      </w:tr>
      <w:tr w:rsidR="00A30191" w:rsidRPr="00A30191" w:rsidTr="008B0265">
        <w:tc>
          <w:tcPr>
            <w:tcW w:w="959" w:type="dxa"/>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before="40" w:after="40"/>
              <w:ind w:left="-51" w:firstLine="51"/>
              <w:jc w:val="center"/>
              <w:rPr>
                <w:rFonts w:ascii="Times New Roman" w:hAnsi="Times New Roman"/>
                <w:bCs/>
              </w:rPr>
            </w:pPr>
            <w:r w:rsidRPr="00A30191">
              <w:rPr>
                <w:rFonts w:ascii="Times New Roman" w:hAnsi="Times New Roman"/>
                <w:bCs/>
              </w:rPr>
              <w:t>10.1.</w:t>
            </w:r>
          </w:p>
        </w:tc>
        <w:tc>
          <w:tcPr>
            <w:tcW w:w="9214" w:type="dxa"/>
            <w:gridSpan w:val="3"/>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before="40" w:after="40"/>
              <w:ind w:left="-52" w:firstLine="52"/>
              <w:jc w:val="both"/>
              <w:rPr>
                <w:rFonts w:ascii="Times New Roman" w:hAnsi="Times New Roman"/>
                <w:bCs/>
              </w:rPr>
            </w:pPr>
            <w:r w:rsidRPr="00A30191">
              <w:rPr>
                <w:rFonts w:ascii="Times New Roman" w:hAnsi="Times New Roman"/>
                <w:bCs/>
              </w:rPr>
              <w:t>Инкассация по договору с АО «Россельхозбанк»</w:t>
            </w:r>
          </w:p>
        </w:tc>
      </w:tr>
      <w:tr w:rsidR="00A30191" w:rsidRPr="00A30191" w:rsidTr="008B0265">
        <w:tc>
          <w:tcPr>
            <w:tcW w:w="959" w:type="dxa"/>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before="40" w:after="40"/>
              <w:ind w:left="-51" w:firstLine="51"/>
              <w:jc w:val="center"/>
              <w:rPr>
                <w:rFonts w:ascii="Times New Roman" w:hAnsi="Times New Roman"/>
                <w:bCs/>
              </w:rPr>
            </w:pPr>
            <w:r w:rsidRPr="00A30191">
              <w:rPr>
                <w:rFonts w:ascii="Times New Roman" w:hAnsi="Times New Roman"/>
                <w:bCs/>
              </w:rPr>
              <w:t>10.1.1.</w:t>
            </w:r>
          </w:p>
        </w:tc>
        <w:tc>
          <w:tcPr>
            <w:tcW w:w="3809" w:type="dxa"/>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before="40"/>
              <w:ind w:left="-51" w:firstLine="51"/>
              <w:rPr>
                <w:rFonts w:ascii="Times New Roman" w:hAnsi="Times New Roman"/>
                <w:bCs/>
              </w:rPr>
            </w:pPr>
            <w:r w:rsidRPr="00A30191">
              <w:rPr>
                <w:rFonts w:ascii="Times New Roman" w:hAnsi="Times New Roman"/>
                <w:bCs/>
              </w:rPr>
              <w:t>Инкассация денежной наличности (рубли и иностранная валюта), в том числе внесенной через информационно-платежные терминалы:</w:t>
            </w:r>
          </w:p>
          <w:p w:rsidR="00A03EDD" w:rsidRPr="00A30191" w:rsidRDefault="00A03EDD" w:rsidP="008B0265">
            <w:pPr>
              <w:spacing w:before="40"/>
              <w:ind w:left="176"/>
              <w:rPr>
                <w:rFonts w:ascii="Times New Roman" w:hAnsi="Times New Roman"/>
                <w:bCs/>
              </w:rPr>
            </w:pPr>
            <w:r w:rsidRPr="00A30191">
              <w:rPr>
                <w:rFonts w:ascii="Times New Roman" w:hAnsi="Times New Roman"/>
                <w:bCs/>
              </w:rPr>
              <w:t>- с доставкой в подразделение Банка*;</w:t>
            </w:r>
          </w:p>
          <w:p w:rsidR="00A03EDD" w:rsidRPr="00A30191" w:rsidRDefault="00A03EDD" w:rsidP="008B0265">
            <w:pPr>
              <w:spacing w:before="40"/>
              <w:ind w:left="176"/>
              <w:rPr>
                <w:rFonts w:ascii="Times New Roman" w:hAnsi="Times New Roman"/>
                <w:bCs/>
              </w:rPr>
            </w:pPr>
            <w:r w:rsidRPr="00A30191">
              <w:rPr>
                <w:rFonts w:ascii="Times New Roman" w:hAnsi="Times New Roman"/>
                <w:bCs/>
              </w:rPr>
              <w:lastRenderedPageBreak/>
              <w:t>- с доставкой в другую кредитную организацию</w:t>
            </w:r>
          </w:p>
        </w:tc>
        <w:tc>
          <w:tcPr>
            <w:tcW w:w="2428" w:type="dxa"/>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before="40"/>
              <w:ind w:left="-51" w:firstLine="51"/>
              <w:jc w:val="center"/>
              <w:rPr>
                <w:rFonts w:ascii="Times New Roman" w:hAnsi="Times New Roman"/>
              </w:rPr>
            </w:pPr>
            <w:r w:rsidRPr="00A30191">
              <w:rPr>
                <w:rFonts w:ascii="Times New Roman" w:hAnsi="Times New Roman"/>
              </w:rPr>
              <w:lastRenderedPageBreak/>
              <w:t xml:space="preserve">Не менее 0,15% </w:t>
            </w:r>
          </w:p>
          <w:p w:rsidR="00A03EDD" w:rsidRPr="00A30191" w:rsidRDefault="00A03EDD" w:rsidP="008B0265">
            <w:pPr>
              <w:spacing w:before="40"/>
              <w:ind w:left="-51" w:firstLine="51"/>
              <w:jc w:val="center"/>
              <w:rPr>
                <w:rFonts w:ascii="Times New Roman" w:hAnsi="Times New Roman"/>
              </w:rPr>
            </w:pPr>
            <w:r w:rsidRPr="00A30191">
              <w:rPr>
                <w:rFonts w:ascii="Times New Roman" w:hAnsi="Times New Roman"/>
              </w:rPr>
              <w:t xml:space="preserve">от суммы </w:t>
            </w:r>
          </w:p>
          <w:p w:rsidR="00A03EDD" w:rsidRPr="00A30191" w:rsidRDefault="00A03EDD" w:rsidP="008B0265">
            <w:pPr>
              <w:spacing w:before="40"/>
              <w:ind w:left="-51" w:firstLine="51"/>
              <w:jc w:val="center"/>
              <w:rPr>
                <w:rFonts w:ascii="Times New Roman" w:hAnsi="Times New Roman"/>
              </w:rPr>
            </w:pPr>
            <w:r w:rsidRPr="00A30191">
              <w:rPr>
                <w:rFonts w:ascii="Times New Roman" w:hAnsi="Times New Roman"/>
              </w:rPr>
              <w:t>до 600 000,00** руб. (включительно),</w:t>
            </w:r>
          </w:p>
          <w:p w:rsidR="00A03EDD" w:rsidRPr="00A30191" w:rsidRDefault="00A03EDD" w:rsidP="008B0265">
            <w:pPr>
              <w:spacing w:before="40"/>
              <w:ind w:left="-51" w:firstLine="51"/>
              <w:jc w:val="center"/>
              <w:rPr>
                <w:rFonts w:ascii="Times New Roman" w:hAnsi="Times New Roman"/>
              </w:rPr>
            </w:pPr>
            <w:r w:rsidRPr="00A30191">
              <w:rPr>
                <w:rFonts w:ascii="Times New Roman" w:hAnsi="Times New Roman"/>
              </w:rPr>
              <w:t>минимум 360 руб.;</w:t>
            </w:r>
          </w:p>
          <w:p w:rsidR="00A03EDD" w:rsidRPr="00A30191" w:rsidRDefault="00A03EDD" w:rsidP="008B0265">
            <w:pPr>
              <w:spacing w:before="40"/>
              <w:ind w:left="-51" w:firstLine="51"/>
              <w:jc w:val="center"/>
              <w:rPr>
                <w:rFonts w:ascii="Times New Roman" w:hAnsi="Times New Roman"/>
              </w:rPr>
            </w:pPr>
            <w:r w:rsidRPr="00A30191">
              <w:rPr>
                <w:rFonts w:ascii="Times New Roman" w:hAnsi="Times New Roman"/>
              </w:rPr>
              <w:t xml:space="preserve">не менее 0,10% </w:t>
            </w:r>
          </w:p>
          <w:p w:rsidR="00A03EDD" w:rsidRPr="00A30191" w:rsidRDefault="00A03EDD" w:rsidP="008B0265">
            <w:pPr>
              <w:spacing w:before="40"/>
              <w:ind w:left="-51" w:firstLine="51"/>
              <w:jc w:val="center"/>
              <w:rPr>
                <w:rFonts w:ascii="Times New Roman" w:hAnsi="Times New Roman"/>
              </w:rPr>
            </w:pPr>
            <w:r w:rsidRPr="00A30191">
              <w:rPr>
                <w:rFonts w:ascii="Times New Roman" w:hAnsi="Times New Roman"/>
              </w:rPr>
              <w:lastRenderedPageBreak/>
              <w:t xml:space="preserve">от суммы </w:t>
            </w:r>
          </w:p>
          <w:p w:rsidR="00A03EDD" w:rsidRPr="00A30191" w:rsidRDefault="00A03EDD" w:rsidP="008B0265">
            <w:pPr>
              <w:spacing w:before="40"/>
              <w:ind w:left="-51" w:firstLine="51"/>
              <w:jc w:val="center"/>
              <w:rPr>
                <w:rFonts w:ascii="Times New Roman" w:hAnsi="Times New Roman"/>
              </w:rPr>
            </w:pPr>
            <w:r w:rsidRPr="00A30191">
              <w:rPr>
                <w:rFonts w:ascii="Times New Roman" w:hAnsi="Times New Roman"/>
              </w:rPr>
              <w:t xml:space="preserve">с 600 000,01** руб. до 5 000 000,00* руб. (включительно); </w:t>
            </w:r>
          </w:p>
          <w:p w:rsidR="00A03EDD" w:rsidRPr="00A30191" w:rsidRDefault="00A03EDD" w:rsidP="008B0265">
            <w:pPr>
              <w:spacing w:before="40"/>
              <w:ind w:left="-51" w:firstLine="51"/>
              <w:jc w:val="center"/>
              <w:rPr>
                <w:rFonts w:ascii="Times New Roman" w:hAnsi="Times New Roman"/>
              </w:rPr>
            </w:pPr>
            <w:r w:rsidRPr="00A30191">
              <w:rPr>
                <w:rFonts w:ascii="Times New Roman" w:hAnsi="Times New Roman"/>
              </w:rPr>
              <w:t xml:space="preserve">не менее 0,05% </w:t>
            </w:r>
          </w:p>
          <w:p w:rsidR="00A03EDD" w:rsidRPr="00A30191" w:rsidRDefault="00A03EDD" w:rsidP="008B0265">
            <w:pPr>
              <w:spacing w:after="40"/>
              <w:ind w:left="-51" w:firstLine="51"/>
              <w:jc w:val="center"/>
              <w:rPr>
                <w:rFonts w:ascii="Times New Roman" w:hAnsi="Times New Roman"/>
                <w:bCs/>
              </w:rPr>
            </w:pPr>
            <w:r w:rsidRPr="00A30191">
              <w:rPr>
                <w:rFonts w:ascii="Times New Roman" w:hAnsi="Times New Roman"/>
              </w:rPr>
              <w:t>от суммы с 5 000 000,01** руб. и выше</w:t>
            </w:r>
          </w:p>
        </w:tc>
        <w:tc>
          <w:tcPr>
            <w:tcW w:w="2977" w:type="dxa"/>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before="40"/>
              <w:jc w:val="both"/>
              <w:rPr>
                <w:rFonts w:ascii="Times New Roman" w:hAnsi="Times New Roman"/>
                <w:bCs/>
              </w:rPr>
            </w:pPr>
            <w:r w:rsidRPr="00A30191">
              <w:rPr>
                <w:rFonts w:ascii="Times New Roman" w:hAnsi="Times New Roman"/>
                <w:bCs/>
              </w:rPr>
              <w:lastRenderedPageBreak/>
              <w:t xml:space="preserve">Комиссия взимается от суммы перевозимой денежной наличности за один заезд*** в один объект инкассации****. </w:t>
            </w:r>
          </w:p>
          <w:p w:rsidR="00A03EDD" w:rsidRPr="00A30191" w:rsidRDefault="00A03EDD" w:rsidP="008B0265">
            <w:pPr>
              <w:spacing w:before="40"/>
              <w:jc w:val="both"/>
              <w:rPr>
                <w:rFonts w:ascii="Times New Roman" w:hAnsi="Times New Roman"/>
                <w:bCs/>
              </w:rPr>
            </w:pPr>
            <w:r w:rsidRPr="00A30191">
              <w:rPr>
                <w:rFonts w:ascii="Times New Roman" w:hAnsi="Times New Roman"/>
                <w:bCs/>
              </w:rPr>
              <w:t>Комиссия включает НДС.</w:t>
            </w:r>
          </w:p>
          <w:p w:rsidR="00A03EDD" w:rsidRPr="00A30191" w:rsidRDefault="00A03EDD" w:rsidP="008B0265">
            <w:pPr>
              <w:spacing w:before="40"/>
              <w:jc w:val="both"/>
              <w:rPr>
                <w:rFonts w:ascii="Times New Roman" w:hAnsi="Times New Roman"/>
                <w:bCs/>
              </w:rPr>
            </w:pPr>
            <w:r w:rsidRPr="00A30191">
              <w:rPr>
                <w:rFonts w:ascii="Times New Roman" w:hAnsi="Times New Roman"/>
                <w:bCs/>
              </w:rPr>
              <w:t>Услуга не предоставляется</w:t>
            </w:r>
          </w:p>
          <w:p w:rsidR="00A03EDD" w:rsidRPr="00A30191" w:rsidRDefault="00A03EDD" w:rsidP="008B0265">
            <w:pPr>
              <w:spacing w:before="40"/>
              <w:ind w:left="-52"/>
              <w:jc w:val="both"/>
              <w:rPr>
                <w:rFonts w:ascii="Times New Roman" w:hAnsi="Times New Roman"/>
                <w:bCs/>
              </w:rPr>
            </w:pPr>
          </w:p>
        </w:tc>
      </w:tr>
      <w:tr w:rsidR="00A30191" w:rsidRPr="00A30191" w:rsidTr="008B0265">
        <w:tc>
          <w:tcPr>
            <w:tcW w:w="959" w:type="dxa"/>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before="40" w:after="40"/>
              <w:ind w:left="-51" w:firstLine="51"/>
              <w:jc w:val="center"/>
              <w:rPr>
                <w:rFonts w:ascii="Times New Roman" w:hAnsi="Times New Roman"/>
                <w:bCs/>
              </w:rPr>
            </w:pPr>
            <w:r w:rsidRPr="00A30191">
              <w:rPr>
                <w:rFonts w:ascii="Times New Roman" w:hAnsi="Times New Roman"/>
                <w:bCs/>
              </w:rPr>
              <w:lastRenderedPageBreak/>
              <w:t>10.1.2.</w:t>
            </w:r>
          </w:p>
        </w:tc>
        <w:tc>
          <w:tcPr>
            <w:tcW w:w="3809" w:type="dxa"/>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before="40" w:after="40"/>
              <w:ind w:left="-51" w:firstLine="51"/>
              <w:rPr>
                <w:rFonts w:ascii="Times New Roman" w:hAnsi="Times New Roman"/>
                <w:bCs/>
              </w:rPr>
            </w:pPr>
            <w:r w:rsidRPr="00A30191">
              <w:rPr>
                <w:rFonts w:ascii="Times New Roman" w:hAnsi="Times New Roman"/>
                <w:bCs/>
                <w:szCs w:val="20"/>
              </w:rPr>
              <w:t>Прием, пересчет денежной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с переводом денежных средств на счет клиента, открытый в другой кредитной организации</w:t>
            </w:r>
          </w:p>
        </w:tc>
        <w:tc>
          <w:tcPr>
            <w:tcW w:w="2428" w:type="dxa"/>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before="40" w:after="40"/>
              <w:ind w:left="-51" w:firstLine="51"/>
              <w:jc w:val="center"/>
              <w:rPr>
                <w:rFonts w:ascii="Times New Roman" w:hAnsi="Times New Roman"/>
              </w:rPr>
            </w:pPr>
            <w:r w:rsidRPr="00A30191">
              <w:rPr>
                <w:rFonts w:ascii="Times New Roman" w:hAnsi="Times New Roman"/>
              </w:rPr>
              <w:t>Не менее 0,2% от суммы,</w:t>
            </w:r>
          </w:p>
          <w:p w:rsidR="00A03EDD" w:rsidRPr="00A30191" w:rsidRDefault="00A03EDD" w:rsidP="008B0265">
            <w:pPr>
              <w:spacing w:before="40" w:after="40"/>
              <w:ind w:left="-51" w:firstLine="51"/>
              <w:jc w:val="center"/>
              <w:rPr>
                <w:rFonts w:ascii="Times New Roman" w:hAnsi="Times New Roman"/>
              </w:rPr>
            </w:pPr>
            <w:r w:rsidRPr="00A30191">
              <w:rPr>
                <w:rFonts w:ascii="Times New Roman" w:hAnsi="Times New Roman"/>
              </w:rPr>
              <w:t xml:space="preserve">минимум </w:t>
            </w:r>
          </w:p>
          <w:p w:rsidR="00A03EDD" w:rsidRPr="00A30191" w:rsidRDefault="00A03EDD" w:rsidP="008B0265">
            <w:pPr>
              <w:spacing w:before="40" w:after="40"/>
              <w:ind w:left="-51" w:firstLine="51"/>
              <w:jc w:val="center"/>
              <w:rPr>
                <w:rFonts w:ascii="Times New Roman" w:hAnsi="Times New Roman"/>
              </w:rPr>
            </w:pPr>
            <w:r w:rsidRPr="00A30191">
              <w:rPr>
                <w:rFonts w:ascii="Times New Roman" w:hAnsi="Times New Roman"/>
              </w:rPr>
              <w:t>150 руб.</w:t>
            </w:r>
          </w:p>
        </w:tc>
        <w:tc>
          <w:tcPr>
            <w:tcW w:w="2977" w:type="dxa"/>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before="40" w:after="40"/>
              <w:ind w:left="-52" w:firstLine="52"/>
              <w:jc w:val="both"/>
              <w:rPr>
                <w:rFonts w:ascii="Times New Roman" w:hAnsi="Times New Roman"/>
                <w:bCs/>
              </w:rPr>
            </w:pPr>
            <w:r w:rsidRPr="00A30191">
              <w:rPr>
                <w:rFonts w:ascii="Times New Roman" w:hAnsi="Times New Roman"/>
                <w:bCs/>
              </w:rPr>
              <w:t>Комиссия взимается                от суммы денежной наличности, поступившей по одному сопроводительному документу.</w:t>
            </w:r>
          </w:p>
          <w:p w:rsidR="00A03EDD" w:rsidRPr="00A30191" w:rsidRDefault="00A03EDD" w:rsidP="008B0265">
            <w:pPr>
              <w:spacing w:before="40"/>
              <w:jc w:val="both"/>
              <w:rPr>
                <w:rFonts w:ascii="Times New Roman" w:hAnsi="Times New Roman"/>
                <w:bCs/>
                <w:lang w:val="en-US"/>
              </w:rPr>
            </w:pPr>
            <w:r w:rsidRPr="00A30191">
              <w:rPr>
                <w:rFonts w:ascii="Times New Roman" w:hAnsi="Times New Roman"/>
                <w:bCs/>
              </w:rPr>
              <w:t>Услуга не предоставляется</w:t>
            </w:r>
          </w:p>
          <w:p w:rsidR="00A03EDD" w:rsidRPr="00A30191" w:rsidRDefault="00A03EDD" w:rsidP="008B0265">
            <w:pPr>
              <w:spacing w:before="40" w:after="40"/>
              <w:ind w:left="-52" w:firstLine="52"/>
              <w:jc w:val="both"/>
              <w:rPr>
                <w:rFonts w:ascii="Times New Roman" w:hAnsi="Times New Roman"/>
                <w:bCs/>
              </w:rPr>
            </w:pPr>
          </w:p>
        </w:tc>
      </w:tr>
      <w:tr w:rsidR="00A30191" w:rsidRPr="00A30191" w:rsidTr="008B0265">
        <w:tc>
          <w:tcPr>
            <w:tcW w:w="959" w:type="dxa"/>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before="40" w:after="40"/>
              <w:ind w:left="-51" w:firstLine="51"/>
              <w:jc w:val="center"/>
              <w:rPr>
                <w:rFonts w:ascii="Times New Roman" w:hAnsi="Times New Roman"/>
                <w:bCs/>
              </w:rPr>
            </w:pPr>
            <w:r w:rsidRPr="00A30191">
              <w:rPr>
                <w:rFonts w:ascii="Times New Roman" w:hAnsi="Times New Roman"/>
                <w:bCs/>
              </w:rPr>
              <w:t>10.2.</w:t>
            </w:r>
          </w:p>
        </w:tc>
        <w:tc>
          <w:tcPr>
            <w:tcW w:w="3809" w:type="dxa"/>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before="40" w:after="40"/>
              <w:ind w:left="34" w:hanging="34"/>
              <w:rPr>
                <w:rFonts w:ascii="Times New Roman" w:hAnsi="Times New Roman"/>
                <w:bCs/>
              </w:rPr>
            </w:pPr>
            <w:r w:rsidRPr="00A30191">
              <w:rPr>
                <w:rFonts w:ascii="Times New Roman" w:hAnsi="Times New Roman"/>
                <w:bCs/>
              </w:rPr>
              <w:t>Доставка денежной наличности Банка России</w:t>
            </w:r>
          </w:p>
        </w:tc>
        <w:tc>
          <w:tcPr>
            <w:tcW w:w="2428" w:type="dxa"/>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before="40" w:after="40"/>
              <w:ind w:left="-51" w:firstLine="51"/>
              <w:jc w:val="center"/>
              <w:rPr>
                <w:rFonts w:ascii="Times New Roman" w:hAnsi="Times New Roman"/>
              </w:rPr>
            </w:pPr>
            <w:r w:rsidRPr="00A30191">
              <w:rPr>
                <w:rFonts w:ascii="Times New Roman" w:hAnsi="Times New Roman"/>
              </w:rPr>
              <w:t>Не менее 122</w:t>
            </w:r>
            <w:r w:rsidRPr="00A30191">
              <w:rPr>
                <w:rFonts w:ascii="Times New Roman" w:hAnsi="Times New Roman"/>
                <w:lang w:val="en-US"/>
              </w:rPr>
              <w:t>0</w:t>
            </w:r>
            <w:r w:rsidRPr="00A30191">
              <w:rPr>
                <w:rFonts w:ascii="Times New Roman" w:hAnsi="Times New Roman"/>
              </w:rPr>
              <w:t xml:space="preserve"> руб.</w:t>
            </w:r>
          </w:p>
        </w:tc>
        <w:tc>
          <w:tcPr>
            <w:tcW w:w="2977" w:type="dxa"/>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before="40" w:after="40"/>
              <w:jc w:val="both"/>
              <w:rPr>
                <w:rFonts w:ascii="Times New Roman" w:hAnsi="Times New Roman"/>
                <w:bCs/>
              </w:rPr>
            </w:pPr>
            <w:r w:rsidRPr="00A30191">
              <w:rPr>
                <w:rFonts w:ascii="Times New Roman" w:hAnsi="Times New Roman"/>
                <w:bCs/>
              </w:rPr>
              <w:t>Комиссия взимается за один заезд*** в один объект инкассации****.</w:t>
            </w:r>
          </w:p>
          <w:p w:rsidR="00A03EDD" w:rsidRPr="00A30191" w:rsidRDefault="00A03EDD" w:rsidP="008B0265">
            <w:pPr>
              <w:spacing w:before="40" w:after="40"/>
              <w:ind w:left="-52" w:firstLine="52"/>
              <w:jc w:val="both"/>
              <w:rPr>
                <w:rFonts w:ascii="Times New Roman" w:hAnsi="Times New Roman"/>
                <w:bCs/>
              </w:rPr>
            </w:pPr>
            <w:r w:rsidRPr="00A30191">
              <w:rPr>
                <w:rFonts w:ascii="Times New Roman" w:hAnsi="Times New Roman"/>
                <w:bCs/>
              </w:rPr>
              <w:t>Комиссия включает НДС.</w:t>
            </w:r>
          </w:p>
          <w:p w:rsidR="00A03EDD" w:rsidRPr="00A30191" w:rsidRDefault="00A03EDD" w:rsidP="008B0265">
            <w:pPr>
              <w:spacing w:before="40"/>
              <w:jc w:val="both"/>
              <w:rPr>
                <w:rFonts w:ascii="Times New Roman" w:hAnsi="Times New Roman"/>
                <w:bCs/>
              </w:rPr>
            </w:pPr>
            <w:r w:rsidRPr="00A30191">
              <w:rPr>
                <w:rFonts w:ascii="Times New Roman" w:hAnsi="Times New Roman"/>
                <w:bCs/>
              </w:rPr>
              <w:t>Услуга не предоставляется</w:t>
            </w:r>
          </w:p>
          <w:p w:rsidR="00A03EDD" w:rsidRPr="00A30191" w:rsidRDefault="00A03EDD" w:rsidP="008B0265">
            <w:pPr>
              <w:spacing w:before="40" w:after="40"/>
              <w:ind w:left="-52" w:firstLine="52"/>
              <w:jc w:val="both"/>
              <w:rPr>
                <w:rFonts w:ascii="Times New Roman" w:hAnsi="Times New Roman"/>
                <w:bCs/>
              </w:rPr>
            </w:pPr>
          </w:p>
        </w:tc>
      </w:tr>
      <w:tr w:rsidR="00A30191" w:rsidRPr="00A30191" w:rsidTr="008B0265">
        <w:tc>
          <w:tcPr>
            <w:tcW w:w="959" w:type="dxa"/>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before="40" w:after="40"/>
              <w:ind w:left="-51" w:firstLine="51"/>
              <w:jc w:val="center"/>
              <w:rPr>
                <w:rFonts w:ascii="Times New Roman" w:hAnsi="Times New Roman"/>
                <w:bCs/>
              </w:rPr>
            </w:pPr>
            <w:r w:rsidRPr="00A30191">
              <w:rPr>
                <w:rFonts w:ascii="Times New Roman" w:hAnsi="Times New Roman"/>
                <w:bCs/>
              </w:rPr>
              <w:t>10.3.</w:t>
            </w:r>
          </w:p>
        </w:tc>
        <w:tc>
          <w:tcPr>
            <w:tcW w:w="3809" w:type="dxa"/>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before="40" w:after="40"/>
              <w:rPr>
                <w:rFonts w:ascii="Times New Roman" w:hAnsi="Times New Roman"/>
                <w:bCs/>
              </w:rPr>
            </w:pPr>
            <w:r w:rsidRPr="00A30191">
              <w:rPr>
                <w:rFonts w:ascii="Times New Roman" w:hAnsi="Times New Roman"/>
                <w:bCs/>
              </w:rPr>
              <w:t>Доставка монеты/ банкнот Банка России в обмен на банкноты/монеты Банка России другого номинала</w:t>
            </w:r>
          </w:p>
        </w:tc>
        <w:tc>
          <w:tcPr>
            <w:tcW w:w="2428" w:type="dxa"/>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before="40" w:after="40"/>
              <w:ind w:left="-51" w:firstLine="51"/>
              <w:jc w:val="center"/>
              <w:rPr>
                <w:rFonts w:ascii="Times New Roman" w:hAnsi="Times New Roman"/>
              </w:rPr>
            </w:pPr>
            <w:r w:rsidRPr="00A30191">
              <w:rPr>
                <w:rFonts w:ascii="Times New Roman" w:hAnsi="Times New Roman"/>
              </w:rPr>
              <w:t>Не менее 122</w:t>
            </w:r>
            <w:r w:rsidRPr="00A30191">
              <w:rPr>
                <w:rFonts w:ascii="Times New Roman" w:hAnsi="Times New Roman"/>
                <w:lang w:val="en-US"/>
              </w:rPr>
              <w:t>0</w:t>
            </w:r>
            <w:r w:rsidRPr="00A30191">
              <w:rPr>
                <w:rFonts w:ascii="Times New Roman" w:hAnsi="Times New Roman"/>
              </w:rPr>
              <w:t xml:space="preserve"> руб.</w:t>
            </w:r>
          </w:p>
        </w:tc>
        <w:tc>
          <w:tcPr>
            <w:tcW w:w="2977" w:type="dxa"/>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before="40" w:after="40"/>
              <w:jc w:val="both"/>
              <w:rPr>
                <w:rFonts w:ascii="Times New Roman" w:hAnsi="Times New Roman"/>
                <w:bCs/>
              </w:rPr>
            </w:pPr>
            <w:r w:rsidRPr="00A30191">
              <w:rPr>
                <w:rFonts w:ascii="Times New Roman" w:hAnsi="Times New Roman"/>
                <w:bCs/>
              </w:rPr>
              <w:t>Комиссия взимается за один заезд*** в один объект инкассации****.</w:t>
            </w:r>
          </w:p>
          <w:p w:rsidR="00A03EDD" w:rsidRPr="00A30191" w:rsidRDefault="00A03EDD" w:rsidP="008B0265">
            <w:pPr>
              <w:spacing w:before="40"/>
              <w:jc w:val="both"/>
              <w:rPr>
                <w:rFonts w:ascii="Times New Roman" w:hAnsi="Times New Roman"/>
                <w:bCs/>
              </w:rPr>
            </w:pPr>
            <w:r w:rsidRPr="00A30191">
              <w:rPr>
                <w:rFonts w:ascii="Times New Roman" w:hAnsi="Times New Roman"/>
                <w:bCs/>
              </w:rPr>
              <w:t>Комиссия включает НДС. Услуга не предоставляется</w:t>
            </w:r>
          </w:p>
          <w:p w:rsidR="00A03EDD" w:rsidRPr="00A30191" w:rsidRDefault="00A03EDD" w:rsidP="008B0265">
            <w:pPr>
              <w:spacing w:before="40" w:after="40"/>
              <w:jc w:val="both"/>
              <w:rPr>
                <w:rFonts w:ascii="Times New Roman" w:hAnsi="Times New Roman"/>
                <w:bCs/>
              </w:rPr>
            </w:pPr>
          </w:p>
          <w:p w:rsidR="00A03EDD" w:rsidRPr="00A30191" w:rsidRDefault="00A03EDD" w:rsidP="008B0265">
            <w:pPr>
              <w:spacing w:before="40" w:after="40"/>
              <w:jc w:val="both"/>
              <w:rPr>
                <w:rFonts w:ascii="Times New Roman" w:hAnsi="Times New Roman"/>
                <w:bCs/>
              </w:rPr>
            </w:pPr>
          </w:p>
        </w:tc>
      </w:tr>
      <w:tr w:rsidR="00A03EDD" w:rsidRPr="00A30191" w:rsidTr="008B0265">
        <w:tc>
          <w:tcPr>
            <w:tcW w:w="959" w:type="dxa"/>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before="40" w:after="40"/>
              <w:ind w:left="-51" w:firstLine="51"/>
              <w:jc w:val="center"/>
              <w:rPr>
                <w:rFonts w:ascii="Times New Roman" w:hAnsi="Times New Roman"/>
                <w:bCs/>
              </w:rPr>
            </w:pPr>
            <w:r w:rsidRPr="00A30191">
              <w:rPr>
                <w:rFonts w:ascii="Times New Roman" w:hAnsi="Times New Roman"/>
                <w:bCs/>
              </w:rPr>
              <w:t>10.4</w:t>
            </w:r>
          </w:p>
        </w:tc>
        <w:tc>
          <w:tcPr>
            <w:tcW w:w="3809" w:type="dxa"/>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before="40" w:after="40"/>
              <w:rPr>
                <w:rFonts w:ascii="Times New Roman" w:hAnsi="Times New Roman"/>
                <w:bCs/>
              </w:rPr>
            </w:pPr>
            <w:r w:rsidRPr="00A30191">
              <w:rPr>
                <w:rFonts w:ascii="Times New Roman" w:hAnsi="Times New Roman"/>
                <w:bCs/>
              </w:rPr>
              <w:t>Перевод денежных средств, поступивших на корреспондентский субсчет регионального филиала АО «Россельхозбанк», на счета клиентов, открытые в других кредитных организациях на территории Российской Федерации, на основании реестра предоставленного Российским объединением инкассации (РОСИНКАС) Центрального банка Российской Федерации (Банка России)</w:t>
            </w:r>
          </w:p>
        </w:tc>
        <w:tc>
          <w:tcPr>
            <w:tcW w:w="2428" w:type="dxa"/>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before="40" w:after="40"/>
              <w:ind w:left="-51" w:firstLine="51"/>
              <w:jc w:val="center"/>
              <w:rPr>
                <w:rFonts w:ascii="Times New Roman" w:hAnsi="Times New Roman"/>
              </w:rPr>
            </w:pPr>
            <w:r w:rsidRPr="00A30191">
              <w:rPr>
                <w:rFonts w:ascii="Times New Roman" w:hAnsi="Times New Roman"/>
              </w:rPr>
              <w:t>25 руб. за одно платежное поручение</w:t>
            </w:r>
          </w:p>
        </w:tc>
        <w:tc>
          <w:tcPr>
            <w:tcW w:w="2977" w:type="dxa"/>
            <w:tcBorders>
              <w:top w:val="single" w:sz="4" w:space="0" w:color="auto"/>
              <w:left w:val="single" w:sz="4" w:space="0" w:color="auto"/>
              <w:bottom w:val="single" w:sz="4" w:space="0" w:color="auto"/>
              <w:right w:val="single" w:sz="4" w:space="0" w:color="auto"/>
            </w:tcBorders>
          </w:tcPr>
          <w:p w:rsidR="00A03EDD" w:rsidRPr="00A30191" w:rsidRDefault="00191D29" w:rsidP="008B0265">
            <w:pPr>
              <w:spacing w:before="40" w:after="40"/>
              <w:jc w:val="both"/>
              <w:rPr>
                <w:rFonts w:ascii="Times New Roman" w:hAnsi="Times New Roman"/>
                <w:bCs/>
              </w:rPr>
            </w:pPr>
            <w:r w:rsidRPr="00A30191">
              <w:rPr>
                <w:rFonts w:ascii="Times New Roman" w:hAnsi="Times New Roman"/>
                <w:bCs/>
              </w:rPr>
              <w:t>удалить</w:t>
            </w:r>
          </w:p>
        </w:tc>
      </w:tr>
    </w:tbl>
    <w:p w:rsidR="00A03EDD" w:rsidRPr="00A30191" w:rsidRDefault="00A03EDD" w:rsidP="00A03EDD">
      <w:pPr>
        <w:jc w:val="both"/>
        <w:rPr>
          <w:rFonts w:ascii="Times New Roman" w:hAnsi="Times New Roman"/>
          <w:bCs/>
          <w:u w:val="single"/>
        </w:rPr>
      </w:pPr>
    </w:p>
    <w:p w:rsidR="00A03EDD" w:rsidRPr="00A30191" w:rsidRDefault="00A03EDD" w:rsidP="00A03EDD">
      <w:pPr>
        <w:jc w:val="both"/>
        <w:rPr>
          <w:rFonts w:ascii="Times New Roman" w:hAnsi="Times New Roman"/>
          <w:bCs/>
        </w:rPr>
      </w:pPr>
      <w:r w:rsidRPr="00A30191">
        <w:rPr>
          <w:rFonts w:ascii="Times New Roman" w:hAnsi="Times New Roman"/>
          <w:bCs/>
          <w:u w:val="single"/>
        </w:rPr>
        <w:t>Примечание</w:t>
      </w:r>
      <w:r w:rsidRPr="00A30191">
        <w:rPr>
          <w:rFonts w:ascii="Times New Roman" w:hAnsi="Times New Roman"/>
          <w:bCs/>
        </w:rPr>
        <w:t>:</w:t>
      </w:r>
    </w:p>
    <w:p w:rsidR="00A03EDD" w:rsidRPr="00A30191" w:rsidRDefault="00A03EDD" w:rsidP="00A03EDD">
      <w:pPr>
        <w:jc w:val="both"/>
        <w:rPr>
          <w:rFonts w:ascii="Times New Roman" w:hAnsi="Times New Roman"/>
          <w:bCs/>
        </w:rPr>
      </w:pPr>
      <w:r w:rsidRPr="00A30191">
        <w:rPr>
          <w:rFonts w:ascii="Times New Roman" w:hAnsi="Times New Roman"/>
        </w:rPr>
        <w:lastRenderedPageBreak/>
        <w:t xml:space="preserve">* </w:t>
      </w:r>
      <w:r w:rsidRPr="00A30191">
        <w:rPr>
          <w:rFonts w:ascii="Times New Roman" w:hAnsi="Times New Roman"/>
          <w:bCs/>
        </w:rPr>
        <w:t>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A03EDD" w:rsidRPr="00A30191" w:rsidRDefault="00A03EDD" w:rsidP="00A03EDD">
      <w:pPr>
        <w:jc w:val="both"/>
        <w:rPr>
          <w:rFonts w:ascii="Times New Roman" w:hAnsi="Times New Roman"/>
        </w:rPr>
      </w:pPr>
      <w:r w:rsidRPr="00A30191">
        <w:rPr>
          <w:rFonts w:ascii="Times New Roman" w:hAnsi="Times New Roman"/>
        </w:rPr>
        <w:t>**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p>
    <w:p w:rsidR="00A03EDD" w:rsidRPr="00A30191" w:rsidRDefault="00A03EDD" w:rsidP="00A03EDD">
      <w:pPr>
        <w:tabs>
          <w:tab w:val="left" w:pos="1276"/>
        </w:tabs>
        <w:autoSpaceDE w:val="0"/>
        <w:autoSpaceDN w:val="0"/>
        <w:adjustRightInd w:val="0"/>
        <w:jc w:val="both"/>
        <w:rPr>
          <w:rFonts w:ascii="Times New Roman" w:hAnsi="Times New Roman"/>
        </w:rPr>
      </w:pPr>
      <w:r w:rsidRPr="00A30191">
        <w:rPr>
          <w:rFonts w:ascii="Times New Roman" w:hAnsi="Times New Roman"/>
        </w:rPr>
        <w:t xml:space="preserve">*** </w:t>
      </w:r>
      <w:r w:rsidRPr="00A30191">
        <w:rPr>
          <w:rFonts w:ascii="Times New Roman" w:hAnsi="Times New Roman"/>
          <w:b/>
        </w:rPr>
        <w:t>Заезд</w:t>
      </w:r>
      <w:r w:rsidRPr="00A30191">
        <w:rPr>
          <w:rFonts w:ascii="Times New Roman" w:hAnsi="Times New Roman"/>
        </w:rPr>
        <w:t xml:space="preserve"> – прибытие бригады инкассаторских работников в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p>
    <w:p w:rsidR="00A03EDD" w:rsidRPr="00A30191" w:rsidRDefault="00A03EDD" w:rsidP="00A03EDD">
      <w:pPr>
        <w:autoSpaceDE w:val="0"/>
        <w:autoSpaceDN w:val="0"/>
        <w:adjustRightInd w:val="0"/>
        <w:jc w:val="both"/>
        <w:rPr>
          <w:rFonts w:ascii="Times New Roman" w:hAnsi="Times New Roman"/>
        </w:rPr>
      </w:pPr>
      <w:r w:rsidRPr="00A30191">
        <w:rPr>
          <w:rFonts w:ascii="Times New Roman" w:hAnsi="Times New Roman"/>
        </w:rPr>
        <w:t xml:space="preserve">**** </w:t>
      </w:r>
      <w:r w:rsidRPr="00A30191">
        <w:rPr>
          <w:rFonts w:ascii="Times New Roman" w:hAnsi="Times New Roman"/>
          <w:b/>
        </w:rPr>
        <w:t>Объект инкассации</w:t>
      </w:r>
      <w:r w:rsidRPr="00A30191">
        <w:rPr>
          <w:rFonts w:ascii="Times New Roman" w:hAnsi="Times New Roman"/>
        </w:rPr>
        <w:t xml:space="preserve"> –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p>
    <w:p w:rsidR="00A03EDD" w:rsidRPr="00A30191" w:rsidRDefault="00A03EDD" w:rsidP="00A03EDD">
      <w:pPr>
        <w:keepNext/>
        <w:spacing w:after="0" w:line="240" w:lineRule="auto"/>
        <w:jc w:val="center"/>
        <w:outlineLvl w:val="5"/>
        <w:rPr>
          <w:rFonts w:ascii="Times New Roman" w:eastAsia="Times New Roman" w:hAnsi="Times New Roman"/>
          <w:b/>
          <w:bCs/>
          <w:sz w:val="24"/>
          <w:szCs w:val="24"/>
          <w:lang w:eastAsia="ru-RU"/>
        </w:rPr>
      </w:pPr>
    </w:p>
    <w:p w:rsidR="00A03EDD" w:rsidRPr="00A30191"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24" w:name="_Toc53579165"/>
      <w:bookmarkStart w:id="25" w:name="_Toc91764890"/>
      <w:r w:rsidRPr="00A30191">
        <w:rPr>
          <w:rFonts w:ascii="Times New Roman" w:eastAsia="Times New Roman" w:hAnsi="Times New Roman"/>
          <w:b/>
          <w:bCs/>
          <w:sz w:val="24"/>
          <w:szCs w:val="24"/>
          <w:lang w:eastAsia="ru-RU"/>
        </w:rPr>
        <w:t>11. Операции по покупке-продаже иностранной валюты</w:t>
      </w:r>
      <w:r w:rsidRPr="00A30191">
        <w:rPr>
          <w:rFonts w:eastAsia="Times New Roman"/>
          <w:bCs/>
          <w:sz w:val="24"/>
          <w:szCs w:val="24"/>
          <w:lang w:eastAsia="ru-RU"/>
        </w:rPr>
        <w:t>1</w:t>
      </w:r>
      <w:bookmarkEnd w:id="24"/>
      <w:bookmarkEnd w:id="25"/>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11"/>
        <w:gridCol w:w="2018"/>
        <w:gridCol w:w="240"/>
        <w:gridCol w:w="2100"/>
        <w:gridCol w:w="240"/>
        <w:gridCol w:w="2170"/>
        <w:gridCol w:w="2446"/>
      </w:tblGrid>
      <w:tr w:rsidR="00A30191" w:rsidRPr="00A30191" w:rsidTr="008B0265">
        <w:tc>
          <w:tcPr>
            <w:tcW w:w="959" w:type="dxa"/>
            <w:gridSpan w:val="2"/>
            <w:vMerge w:val="restart"/>
            <w:vAlign w:val="center"/>
          </w:tcPr>
          <w:p w:rsidR="00A03EDD" w:rsidRPr="00A30191" w:rsidRDefault="00A03EDD" w:rsidP="008B0265">
            <w:pPr>
              <w:spacing w:before="40" w:after="40" w:line="240" w:lineRule="auto"/>
              <w:jc w:val="center"/>
              <w:rPr>
                <w:rFonts w:ascii="Times New Roman" w:eastAsia="Times New Roman" w:hAnsi="Times New Roman"/>
                <w:b/>
                <w:bCs/>
                <w:sz w:val="20"/>
                <w:szCs w:val="20"/>
                <w:lang w:eastAsia="ru-RU"/>
              </w:rPr>
            </w:pPr>
            <w:r w:rsidRPr="00A30191">
              <w:rPr>
                <w:rFonts w:ascii="Times New Roman" w:eastAsia="Times New Roman" w:hAnsi="Times New Roman"/>
                <w:b/>
                <w:bCs/>
                <w:sz w:val="20"/>
                <w:szCs w:val="20"/>
                <w:lang w:eastAsia="ru-RU"/>
              </w:rPr>
              <w:t xml:space="preserve">№ </w:t>
            </w:r>
            <w:r w:rsidRPr="00A30191">
              <w:rPr>
                <w:rFonts w:ascii="Times New Roman" w:eastAsia="Times New Roman" w:hAnsi="Times New Roman"/>
                <w:b/>
                <w:bCs/>
                <w:sz w:val="20"/>
                <w:szCs w:val="20"/>
                <w:lang w:val="en-US" w:eastAsia="ru-RU"/>
              </w:rPr>
              <w:t xml:space="preserve">        </w:t>
            </w:r>
            <w:r w:rsidRPr="00A30191">
              <w:rPr>
                <w:rFonts w:ascii="Times New Roman" w:eastAsia="Times New Roman" w:hAnsi="Times New Roman"/>
                <w:b/>
                <w:bCs/>
                <w:sz w:val="20"/>
                <w:szCs w:val="20"/>
                <w:lang w:eastAsia="ru-RU"/>
              </w:rPr>
              <w:t>п/п</w:t>
            </w:r>
          </w:p>
        </w:tc>
        <w:tc>
          <w:tcPr>
            <w:tcW w:w="2018" w:type="dxa"/>
            <w:vMerge w:val="restart"/>
            <w:vAlign w:val="center"/>
          </w:tcPr>
          <w:p w:rsidR="00A03EDD" w:rsidRPr="00A30191" w:rsidRDefault="00A03EDD" w:rsidP="008B0265">
            <w:pPr>
              <w:spacing w:before="40" w:after="40" w:line="240" w:lineRule="auto"/>
              <w:jc w:val="center"/>
              <w:rPr>
                <w:rFonts w:ascii="Times New Roman" w:eastAsia="Times New Roman" w:hAnsi="Times New Roman"/>
                <w:b/>
                <w:bCs/>
                <w:sz w:val="20"/>
                <w:szCs w:val="20"/>
                <w:lang w:eastAsia="ru-RU"/>
              </w:rPr>
            </w:pPr>
            <w:r w:rsidRPr="00A30191">
              <w:rPr>
                <w:rFonts w:ascii="Times New Roman" w:eastAsia="Times New Roman" w:hAnsi="Times New Roman"/>
                <w:b/>
                <w:bCs/>
                <w:sz w:val="20"/>
                <w:szCs w:val="20"/>
                <w:lang w:eastAsia="ru-RU"/>
              </w:rPr>
              <w:t>Наименование услуги</w:t>
            </w:r>
          </w:p>
        </w:tc>
        <w:tc>
          <w:tcPr>
            <w:tcW w:w="2340" w:type="dxa"/>
            <w:gridSpan w:val="2"/>
            <w:vMerge w:val="restart"/>
            <w:vAlign w:val="center"/>
          </w:tcPr>
          <w:p w:rsidR="00A03EDD" w:rsidRPr="00A30191" w:rsidRDefault="00A03EDD" w:rsidP="008B0265">
            <w:pPr>
              <w:spacing w:before="40" w:after="40" w:line="240" w:lineRule="auto"/>
              <w:jc w:val="center"/>
              <w:rPr>
                <w:rFonts w:ascii="Times New Roman" w:eastAsia="Times New Roman" w:hAnsi="Times New Roman"/>
                <w:b/>
                <w:bCs/>
                <w:sz w:val="20"/>
                <w:szCs w:val="20"/>
                <w:lang w:eastAsia="ru-RU"/>
              </w:rPr>
            </w:pPr>
            <w:r w:rsidRPr="00A30191">
              <w:rPr>
                <w:rFonts w:ascii="Times New Roman" w:eastAsia="Times New Roman" w:hAnsi="Times New Roman"/>
                <w:b/>
                <w:bCs/>
                <w:sz w:val="20"/>
                <w:szCs w:val="20"/>
                <w:lang w:eastAsia="ru-RU"/>
              </w:rPr>
              <w:t>Курс исполнения</w:t>
            </w:r>
          </w:p>
        </w:tc>
        <w:tc>
          <w:tcPr>
            <w:tcW w:w="4856" w:type="dxa"/>
            <w:gridSpan w:val="3"/>
            <w:vAlign w:val="center"/>
          </w:tcPr>
          <w:p w:rsidR="00A03EDD" w:rsidRPr="00A30191" w:rsidRDefault="00A03EDD" w:rsidP="008B0265">
            <w:pPr>
              <w:spacing w:before="40" w:after="40" w:line="240" w:lineRule="auto"/>
              <w:ind w:firstLine="708"/>
              <w:jc w:val="center"/>
              <w:rPr>
                <w:rFonts w:ascii="Times New Roman" w:eastAsia="Times New Roman" w:hAnsi="Times New Roman"/>
                <w:b/>
                <w:bCs/>
                <w:sz w:val="20"/>
                <w:szCs w:val="20"/>
                <w:lang w:eastAsia="ru-RU"/>
              </w:rPr>
            </w:pPr>
            <w:r w:rsidRPr="00A30191">
              <w:rPr>
                <w:rFonts w:ascii="Times New Roman" w:eastAsia="Times New Roman" w:hAnsi="Times New Roman"/>
                <w:b/>
                <w:bCs/>
                <w:sz w:val="20"/>
                <w:szCs w:val="20"/>
                <w:lang w:eastAsia="ru-RU"/>
              </w:rPr>
              <w:t>Комиссия (в % от суммы операции)</w:t>
            </w:r>
          </w:p>
        </w:tc>
      </w:tr>
      <w:tr w:rsidR="00A30191" w:rsidRPr="00A30191" w:rsidTr="008B0265">
        <w:tc>
          <w:tcPr>
            <w:tcW w:w="959" w:type="dxa"/>
            <w:gridSpan w:val="2"/>
            <w:vMerge/>
            <w:vAlign w:val="center"/>
          </w:tcPr>
          <w:p w:rsidR="00A03EDD" w:rsidRPr="00A30191" w:rsidRDefault="00A03EDD" w:rsidP="008B0265">
            <w:pPr>
              <w:spacing w:before="40" w:after="40" w:line="240" w:lineRule="auto"/>
              <w:ind w:firstLine="708"/>
              <w:jc w:val="center"/>
              <w:rPr>
                <w:rFonts w:ascii="Times New Roman" w:eastAsia="Times New Roman" w:hAnsi="Times New Roman"/>
                <w:bCs/>
                <w:sz w:val="20"/>
                <w:szCs w:val="20"/>
                <w:lang w:eastAsia="ru-RU"/>
              </w:rPr>
            </w:pPr>
          </w:p>
        </w:tc>
        <w:tc>
          <w:tcPr>
            <w:tcW w:w="2018" w:type="dxa"/>
            <w:vMerge/>
            <w:vAlign w:val="center"/>
          </w:tcPr>
          <w:p w:rsidR="00A03EDD" w:rsidRPr="00A30191" w:rsidRDefault="00A03EDD" w:rsidP="008B0265">
            <w:pPr>
              <w:spacing w:before="40" w:after="40" w:line="240" w:lineRule="auto"/>
              <w:ind w:firstLine="708"/>
              <w:jc w:val="center"/>
              <w:rPr>
                <w:rFonts w:ascii="Times New Roman" w:eastAsia="Times New Roman" w:hAnsi="Times New Roman"/>
                <w:bCs/>
                <w:sz w:val="20"/>
                <w:szCs w:val="20"/>
                <w:lang w:eastAsia="ru-RU"/>
              </w:rPr>
            </w:pPr>
          </w:p>
        </w:tc>
        <w:tc>
          <w:tcPr>
            <w:tcW w:w="2340" w:type="dxa"/>
            <w:gridSpan w:val="2"/>
            <w:vMerge/>
            <w:vAlign w:val="center"/>
          </w:tcPr>
          <w:p w:rsidR="00A03EDD" w:rsidRPr="00A30191" w:rsidRDefault="00A03EDD" w:rsidP="008B0265">
            <w:pPr>
              <w:spacing w:before="40" w:after="40" w:line="240" w:lineRule="auto"/>
              <w:ind w:firstLine="708"/>
              <w:jc w:val="center"/>
              <w:rPr>
                <w:rFonts w:ascii="Times New Roman" w:eastAsia="Times New Roman" w:hAnsi="Times New Roman"/>
                <w:bCs/>
                <w:sz w:val="20"/>
                <w:szCs w:val="20"/>
                <w:lang w:eastAsia="ru-RU"/>
              </w:rPr>
            </w:pPr>
          </w:p>
        </w:tc>
        <w:tc>
          <w:tcPr>
            <w:tcW w:w="2410" w:type="dxa"/>
            <w:gridSpan w:val="2"/>
            <w:vAlign w:val="center"/>
          </w:tcPr>
          <w:p w:rsidR="00A03EDD" w:rsidRPr="00A30191" w:rsidRDefault="00A03EDD" w:rsidP="008B0265">
            <w:pPr>
              <w:spacing w:before="40" w:after="40" w:line="240" w:lineRule="auto"/>
              <w:jc w:val="center"/>
              <w:rPr>
                <w:rFonts w:ascii="Times New Roman" w:eastAsia="Times New Roman" w:hAnsi="Times New Roman"/>
                <w:bCs/>
                <w:sz w:val="20"/>
                <w:szCs w:val="20"/>
                <w:lang w:eastAsia="ru-RU"/>
              </w:rPr>
            </w:pPr>
            <w:r w:rsidRPr="00A30191">
              <w:rPr>
                <w:rFonts w:ascii="Times New Roman" w:eastAsia="Times New Roman" w:hAnsi="Times New Roman"/>
                <w:bCs/>
                <w:sz w:val="20"/>
                <w:szCs w:val="20"/>
                <w:lang w:eastAsia="ru-RU"/>
              </w:rPr>
              <w:t>Сумма операции</w:t>
            </w:r>
          </w:p>
        </w:tc>
        <w:tc>
          <w:tcPr>
            <w:tcW w:w="2446" w:type="dxa"/>
            <w:vAlign w:val="center"/>
          </w:tcPr>
          <w:p w:rsidR="00A03EDD" w:rsidRPr="00A30191" w:rsidRDefault="00A03EDD" w:rsidP="008B0265">
            <w:pPr>
              <w:spacing w:before="40" w:after="40" w:line="240" w:lineRule="auto"/>
              <w:jc w:val="center"/>
              <w:rPr>
                <w:rFonts w:ascii="Times New Roman" w:eastAsia="Times New Roman" w:hAnsi="Times New Roman"/>
                <w:bCs/>
                <w:sz w:val="20"/>
                <w:szCs w:val="20"/>
                <w:lang w:eastAsia="ru-RU"/>
              </w:rPr>
            </w:pPr>
            <w:r w:rsidRPr="00A30191">
              <w:rPr>
                <w:rFonts w:ascii="Times New Roman" w:eastAsia="Times New Roman" w:hAnsi="Times New Roman"/>
                <w:bCs/>
                <w:sz w:val="20"/>
                <w:szCs w:val="20"/>
                <w:lang w:eastAsia="ru-RU"/>
              </w:rPr>
              <w:t>Ставка</w:t>
            </w:r>
          </w:p>
        </w:tc>
      </w:tr>
      <w:tr w:rsidR="00A30191" w:rsidRPr="00A30191" w:rsidTr="008B0265">
        <w:tc>
          <w:tcPr>
            <w:tcW w:w="959" w:type="dxa"/>
            <w:gridSpan w:val="2"/>
          </w:tcPr>
          <w:p w:rsidR="00A03EDD" w:rsidRPr="00A30191" w:rsidRDefault="00A03EDD" w:rsidP="008B0265">
            <w:pPr>
              <w:spacing w:before="120" w:after="12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11.1.</w:t>
            </w:r>
          </w:p>
        </w:tc>
        <w:tc>
          <w:tcPr>
            <w:tcW w:w="9214" w:type="dxa"/>
            <w:gridSpan w:val="6"/>
          </w:tcPr>
          <w:p w:rsidR="00A03EDD" w:rsidRPr="00A30191" w:rsidRDefault="00A03EDD" w:rsidP="008B0265">
            <w:pPr>
              <w:spacing w:before="120" w:after="120" w:line="240" w:lineRule="auto"/>
              <w:ind w:left="11" w:hanging="11"/>
              <w:rPr>
                <w:rFonts w:ascii="Times New Roman" w:eastAsia="Times New Roman" w:hAnsi="Times New Roman"/>
                <w:bCs/>
                <w:lang w:eastAsia="ru-RU"/>
              </w:rPr>
            </w:pPr>
            <w:r w:rsidRPr="00A30191">
              <w:rPr>
                <w:rFonts w:ascii="Times New Roman" w:eastAsia="Times New Roman" w:hAnsi="Times New Roman"/>
                <w:bCs/>
                <w:lang w:eastAsia="ru-RU"/>
              </w:rPr>
              <w:t>Продажа иностранной валюты клиентом за российские рубли</w:t>
            </w:r>
            <w:r w:rsidRPr="00A30191">
              <w:rPr>
                <w:rStyle w:val="a3"/>
                <w:rFonts w:eastAsia="Times New Roman"/>
                <w:bCs/>
                <w:lang w:eastAsia="ru-RU"/>
              </w:rPr>
              <w:footnoteReference w:customMarkFollows="1" w:id="1"/>
              <w:sym w:font="Symbol" w:char="F02A"/>
            </w:r>
          </w:p>
        </w:tc>
      </w:tr>
      <w:tr w:rsidR="00A30191" w:rsidRPr="00A30191" w:rsidTr="008B0265">
        <w:tc>
          <w:tcPr>
            <w:tcW w:w="959" w:type="dxa"/>
            <w:gridSpan w:val="2"/>
            <w:vMerge w:val="restart"/>
          </w:tcPr>
          <w:p w:rsidR="00A03EDD" w:rsidRPr="00A30191" w:rsidRDefault="00A03EDD" w:rsidP="008B0265">
            <w:pPr>
              <w:spacing w:before="40" w:after="4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11.1.1.</w:t>
            </w:r>
          </w:p>
        </w:tc>
        <w:tc>
          <w:tcPr>
            <w:tcW w:w="2018" w:type="dxa"/>
          </w:tcPr>
          <w:p w:rsidR="00A03EDD" w:rsidRPr="00A30191" w:rsidRDefault="00A03EDD" w:rsidP="008B0265">
            <w:pPr>
              <w:spacing w:before="40" w:after="40" w:line="240" w:lineRule="auto"/>
              <w:ind w:left="12" w:hanging="12"/>
              <w:jc w:val="both"/>
              <w:rPr>
                <w:rFonts w:ascii="Times New Roman" w:eastAsia="Times New Roman" w:hAnsi="Times New Roman"/>
                <w:bCs/>
                <w:lang w:eastAsia="ru-RU"/>
              </w:rPr>
            </w:pPr>
            <w:r w:rsidRPr="00A30191">
              <w:rPr>
                <w:rFonts w:ascii="Times New Roman" w:eastAsia="Times New Roman" w:hAnsi="Times New Roman"/>
                <w:bCs/>
                <w:lang w:eastAsia="ru-RU"/>
              </w:rPr>
              <w:t>Продажа непосредственно Банку иностранной валюты по курсу Банка России</w:t>
            </w:r>
          </w:p>
        </w:tc>
        <w:tc>
          <w:tcPr>
            <w:tcW w:w="2340" w:type="dxa"/>
            <w:gridSpan w:val="2"/>
          </w:tcPr>
          <w:p w:rsidR="00A03EDD" w:rsidRPr="00A30191" w:rsidRDefault="00A03EDD" w:rsidP="008B0265">
            <w:pPr>
              <w:spacing w:before="40" w:after="40" w:line="240" w:lineRule="auto"/>
              <w:ind w:left="12" w:hanging="12"/>
              <w:jc w:val="both"/>
              <w:rPr>
                <w:rFonts w:ascii="Times New Roman" w:eastAsia="Times New Roman" w:hAnsi="Times New Roman"/>
                <w:bCs/>
                <w:lang w:eastAsia="ru-RU"/>
              </w:rPr>
            </w:pPr>
            <w:r w:rsidRPr="00A30191">
              <w:rPr>
                <w:rFonts w:ascii="Times New Roman" w:eastAsia="Times New Roman" w:hAnsi="Times New Roman"/>
                <w:bCs/>
                <w:lang w:eastAsia="ru-RU"/>
              </w:rPr>
              <w:t>Курс Банка России, действующий на дату подачи клиентом распоряжения</w:t>
            </w:r>
          </w:p>
        </w:tc>
        <w:tc>
          <w:tcPr>
            <w:tcW w:w="2410" w:type="dxa"/>
            <w:gridSpan w:val="2"/>
          </w:tcPr>
          <w:p w:rsidR="00A03EDD" w:rsidRPr="00A30191" w:rsidRDefault="00A03EDD" w:rsidP="008B0265">
            <w:pPr>
              <w:spacing w:before="40" w:after="40" w:line="240" w:lineRule="auto"/>
              <w:ind w:left="12" w:hanging="12"/>
              <w:jc w:val="both"/>
              <w:rPr>
                <w:rFonts w:ascii="Times New Roman" w:eastAsia="Times New Roman" w:hAnsi="Times New Roman"/>
                <w:bCs/>
                <w:lang w:eastAsia="ru-RU"/>
              </w:rPr>
            </w:pPr>
          </w:p>
        </w:tc>
        <w:tc>
          <w:tcPr>
            <w:tcW w:w="2446" w:type="dxa"/>
          </w:tcPr>
          <w:p w:rsidR="00A03EDD" w:rsidRPr="00A30191" w:rsidRDefault="00A03EDD" w:rsidP="008B0265">
            <w:pPr>
              <w:spacing w:before="40" w:after="40" w:line="240" w:lineRule="auto"/>
              <w:ind w:left="11" w:hanging="11"/>
              <w:jc w:val="both"/>
              <w:rPr>
                <w:rFonts w:ascii="Times New Roman" w:eastAsia="Times New Roman" w:hAnsi="Times New Roman"/>
                <w:bCs/>
                <w:lang w:eastAsia="ru-RU"/>
              </w:rPr>
            </w:pPr>
            <w:r w:rsidRPr="00A30191">
              <w:rPr>
                <w:rFonts w:ascii="Times New Roman" w:eastAsia="Times New Roman" w:hAnsi="Times New Roman"/>
                <w:bCs/>
                <w:lang w:eastAsia="ru-RU"/>
              </w:rPr>
              <w:t>В соответствии с установленным Банком размером расчетной комиссии, действующим на соответствующую дату и время совершения операции</w:t>
            </w:r>
            <w:r w:rsidRPr="00A30191">
              <w:rPr>
                <w:rFonts w:ascii="Times New Roman" w:eastAsia="Times New Roman" w:hAnsi="Times New Roman"/>
                <w:lang w:eastAsia="ru-RU"/>
              </w:rPr>
              <w:t>² ³</w:t>
            </w:r>
          </w:p>
        </w:tc>
      </w:tr>
      <w:tr w:rsidR="00A30191" w:rsidRPr="00A30191" w:rsidTr="008B0265">
        <w:tc>
          <w:tcPr>
            <w:tcW w:w="959" w:type="dxa"/>
            <w:gridSpan w:val="2"/>
            <w:vMerge/>
          </w:tcPr>
          <w:p w:rsidR="00A03EDD" w:rsidRPr="00A30191" w:rsidRDefault="00A03EDD" w:rsidP="008B0265">
            <w:pPr>
              <w:spacing w:before="40" w:after="0" w:line="240" w:lineRule="auto"/>
              <w:ind w:firstLine="708"/>
              <w:jc w:val="both"/>
              <w:rPr>
                <w:rFonts w:ascii="Times New Roman" w:eastAsia="Times New Roman" w:hAnsi="Times New Roman"/>
                <w:bCs/>
                <w:sz w:val="20"/>
                <w:szCs w:val="20"/>
                <w:lang w:eastAsia="ru-RU"/>
              </w:rPr>
            </w:pPr>
          </w:p>
        </w:tc>
        <w:tc>
          <w:tcPr>
            <w:tcW w:w="9214" w:type="dxa"/>
            <w:gridSpan w:val="6"/>
          </w:tcPr>
          <w:p w:rsidR="00A03EDD" w:rsidRPr="00A30191" w:rsidRDefault="00A03EDD" w:rsidP="008B0265">
            <w:pPr>
              <w:spacing w:before="40" w:after="4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A30191" w:rsidRPr="00A30191" w:rsidTr="008B0265">
        <w:tc>
          <w:tcPr>
            <w:tcW w:w="959" w:type="dxa"/>
            <w:gridSpan w:val="2"/>
            <w:vMerge w:val="restart"/>
          </w:tcPr>
          <w:p w:rsidR="00A03EDD" w:rsidRPr="00A30191" w:rsidRDefault="00A03EDD" w:rsidP="008B0265">
            <w:pPr>
              <w:spacing w:before="40" w:after="4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11.1.2.</w:t>
            </w:r>
          </w:p>
        </w:tc>
        <w:tc>
          <w:tcPr>
            <w:tcW w:w="2018" w:type="dxa"/>
          </w:tcPr>
          <w:p w:rsidR="00A03EDD" w:rsidRPr="00A30191" w:rsidRDefault="00A03EDD" w:rsidP="008B0265">
            <w:pPr>
              <w:spacing w:before="40" w:after="4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Продажа непосредственно Банку иностранной валюты по курсу Банка</w:t>
            </w:r>
          </w:p>
        </w:tc>
        <w:tc>
          <w:tcPr>
            <w:tcW w:w="2340" w:type="dxa"/>
            <w:gridSpan w:val="2"/>
          </w:tcPr>
          <w:p w:rsidR="00A03EDD" w:rsidRPr="00A30191" w:rsidRDefault="00A03EDD" w:rsidP="008B0265">
            <w:pPr>
              <w:autoSpaceDE w:val="0"/>
              <w:autoSpaceDN w:val="0"/>
              <w:adjustRightInd w:val="0"/>
              <w:spacing w:before="40" w:after="40" w:line="240" w:lineRule="auto"/>
              <w:jc w:val="both"/>
              <w:rPr>
                <w:rFonts w:ascii="Times New Roman" w:eastAsia="Times New Roman" w:hAnsi="Times New Roman"/>
                <w:lang w:eastAsia="ru-RU"/>
              </w:rPr>
            </w:pPr>
            <w:r w:rsidRPr="00A30191">
              <w:rPr>
                <w:rFonts w:ascii="Times New Roman" w:eastAsia="Times New Roman" w:hAnsi="Times New Roman"/>
                <w:bCs/>
                <w:lang w:eastAsia="ru-RU"/>
              </w:rPr>
              <w:t>Курс Банка</w:t>
            </w:r>
            <w:r w:rsidRPr="00A30191">
              <w:rPr>
                <w:rFonts w:ascii="Times New Roman" w:eastAsia="Times New Roman" w:hAnsi="Times New Roman"/>
                <w:lang w:eastAsia="ru-RU"/>
              </w:rPr>
              <w:t>² ³</w:t>
            </w:r>
          </w:p>
          <w:p w:rsidR="00A03EDD" w:rsidRPr="00A30191" w:rsidRDefault="00A03EDD" w:rsidP="008B0265">
            <w:pPr>
              <w:spacing w:before="40" w:after="40" w:line="240" w:lineRule="auto"/>
              <w:jc w:val="both"/>
              <w:rPr>
                <w:rFonts w:ascii="Times New Roman" w:eastAsia="Times New Roman" w:hAnsi="Times New Roman"/>
                <w:bCs/>
                <w:lang w:val="en-US" w:eastAsia="ru-RU"/>
              </w:rPr>
            </w:pPr>
          </w:p>
        </w:tc>
        <w:tc>
          <w:tcPr>
            <w:tcW w:w="2410" w:type="dxa"/>
            <w:gridSpan w:val="2"/>
          </w:tcPr>
          <w:p w:rsidR="00A03EDD" w:rsidRPr="00A30191" w:rsidRDefault="00A03EDD" w:rsidP="008B0265">
            <w:pPr>
              <w:spacing w:before="40" w:after="40" w:line="240" w:lineRule="auto"/>
              <w:jc w:val="both"/>
              <w:rPr>
                <w:rFonts w:ascii="Times New Roman" w:eastAsia="Times New Roman" w:hAnsi="Times New Roman"/>
                <w:bCs/>
                <w:lang w:eastAsia="ru-RU"/>
              </w:rPr>
            </w:pPr>
          </w:p>
        </w:tc>
        <w:tc>
          <w:tcPr>
            <w:tcW w:w="2446" w:type="dxa"/>
          </w:tcPr>
          <w:p w:rsidR="00A03EDD" w:rsidRPr="00A30191" w:rsidRDefault="00A03EDD" w:rsidP="008B0265">
            <w:pPr>
              <w:spacing w:before="40" w:after="4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Не взимается</w:t>
            </w:r>
          </w:p>
        </w:tc>
      </w:tr>
      <w:tr w:rsidR="00A30191" w:rsidRPr="00A30191" w:rsidTr="008B0265">
        <w:tc>
          <w:tcPr>
            <w:tcW w:w="959" w:type="dxa"/>
            <w:gridSpan w:val="2"/>
            <w:vMerge/>
          </w:tcPr>
          <w:p w:rsidR="00A03EDD" w:rsidRPr="00A30191" w:rsidRDefault="00A03EDD" w:rsidP="008B0265">
            <w:pPr>
              <w:spacing w:before="40" w:after="0" w:line="240" w:lineRule="auto"/>
              <w:ind w:firstLine="708"/>
              <w:jc w:val="both"/>
              <w:rPr>
                <w:rFonts w:ascii="Times New Roman" w:eastAsia="Times New Roman" w:hAnsi="Times New Roman"/>
                <w:bCs/>
                <w:lang w:eastAsia="ru-RU"/>
              </w:rPr>
            </w:pPr>
          </w:p>
        </w:tc>
        <w:tc>
          <w:tcPr>
            <w:tcW w:w="9214" w:type="dxa"/>
            <w:gridSpan w:val="6"/>
          </w:tcPr>
          <w:p w:rsidR="00A03EDD" w:rsidRPr="00A30191" w:rsidRDefault="00A03EDD" w:rsidP="008B0265">
            <w:pPr>
              <w:spacing w:before="40" w:after="40" w:line="240" w:lineRule="auto"/>
              <w:ind w:left="11" w:hanging="11"/>
              <w:jc w:val="both"/>
              <w:rPr>
                <w:rFonts w:ascii="Times New Roman" w:eastAsia="Times New Roman" w:hAnsi="Times New Roman"/>
                <w:bCs/>
                <w:lang w:eastAsia="ru-RU"/>
              </w:rPr>
            </w:pPr>
            <w:r w:rsidRPr="00A30191">
              <w:rPr>
                <w:rFonts w:ascii="Times New Roman" w:eastAsia="Times New Roman" w:hAnsi="Times New Roman"/>
                <w:bCs/>
                <w:lang w:eastAsia="ru-RU"/>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A30191" w:rsidRPr="00A30191" w:rsidTr="008B0265">
        <w:tc>
          <w:tcPr>
            <w:tcW w:w="948" w:type="dxa"/>
          </w:tcPr>
          <w:p w:rsidR="00A03EDD" w:rsidRPr="00A30191" w:rsidRDefault="00A03EDD" w:rsidP="008B0265">
            <w:pPr>
              <w:spacing w:before="120" w:after="12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11.2.</w:t>
            </w:r>
          </w:p>
        </w:tc>
        <w:tc>
          <w:tcPr>
            <w:tcW w:w="9225" w:type="dxa"/>
            <w:gridSpan w:val="7"/>
          </w:tcPr>
          <w:p w:rsidR="00A03EDD" w:rsidRPr="00A30191" w:rsidRDefault="00A03EDD" w:rsidP="008B0265">
            <w:pPr>
              <w:spacing w:before="120" w:after="120" w:line="240" w:lineRule="auto"/>
              <w:ind w:left="12" w:hanging="12"/>
              <w:rPr>
                <w:rFonts w:ascii="Times New Roman" w:eastAsia="Times New Roman" w:hAnsi="Times New Roman"/>
                <w:bCs/>
                <w:lang w:eastAsia="ru-RU"/>
              </w:rPr>
            </w:pPr>
            <w:r w:rsidRPr="00A30191">
              <w:rPr>
                <w:rFonts w:ascii="Times New Roman" w:eastAsia="Times New Roman" w:hAnsi="Times New Roman"/>
                <w:bCs/>
                <w:lang w:eastAsia="ru-RU"/>
              </w:rPr>
              <w:t>Покупка иностранной валюты клиентом за российские рубли</w:t>
            </w:r>
          </w:p>
        </w:tc>
      </w:tr>
      <w:tr w:rsidR="00A30191" w:rsidRPr="00A30191" w:rsidTr="008B0265">
        <w:tc>
          <w:tcPr>
            <w:tcW w:w="948" w:type="dxa"/>
            <w:vMerge w:val="restart"/>
          </w:tcPr>
          <w:p w:rsidR="00A03EDD" w:rsidRPr="00A30191" w:rsidRDefault="00A03EDD" w:rsidP="008B0265">
            <w:pPr>
              <w:spacing w:before="40" w:after="4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lastRenderedPageBreak/>
              <w:t>11.2.1.</w:t>
            </w:r>
          </w:p>
        </w:tc>
        <w:tc>
          <w:tcPr>
            <w:tcW w:w="2029" w:type="dxa"/>
            <w:gridSpan w:val="2"/>
          </w:tcPr>
          <w:p w:rsidR="00A03EDD" w:rsidRPr="00A30191" w:rsidRDefault="00A03EDD" w:rsidP="008B0265">
            <w:pPr>
              <w:spacing w:before="40" w:after="40" w:line="240" w:lineRule="auto"/>
              <w:ind w:left="12" w:hanging="12"/>
              <w:jc w:val="both"/>
              <w:rPr>
                <w:rFonts w:ascii="Times New Roman" w:eastAsia="Times New Roman" w:hAnsi="Times New Roman"/>
                <w:bCs/>
                <w:lang w:eastAsia="ru-RU"/>
              </w:rPr>
            </w:pPr>
            <w:r w:rsidRPr="00A30191">
              <w:rPr>
                <w:rFonts w:ascii="Times New Roman" w:eastAsia="Times New Roman" w:hAnsi="Times New Roman"/>
                <w:bCs/>
                <w:lang w:eastAsia="ru-RU"/>
              </w:rPr>
              <w:t>Покупка непосредственно у Банка иностранной валюты по курсу Банка России</w:t>
            </w:r>
          </w:p>
        </w:tc>
        <w:tc>
          <w:tcPr>
            <w:tcW w:w="2340" w:type="dxa"/>
            <w:gridSpan w:val="2"/>
          </w:tcPr>
          <w:p w:rsidR="00A03EDD" w:rsidRPr="00A30191" w:rsidRDefault="00A03EDD" w:rsidP="008B0265">
            <w:pPr>
              <w:spacing w:before="40" w:after="40" w:line="240" w:lineRule="auto"/>
              <w:ind w:left="12" w:hanging="12"/>
              <w:jc w:val="both"/>
              <w:rPr>
                <w:rFonts w:ascii="Times New Roman" w:eastAsia="Times New Roman" w:hAnsi="Times New Roman"/>
                <w:bCs/>
                <w:lang w:eastAsia="ru-RU"/>
              </w:rPr>
            </w:pPr>
            <w:r w:rsidRPr="00A30191">
              <w:rPr>
                <w:rFonts w:ascii="Times New Roman" w:eastAsia="Times New Roman" w:hAnsi="Times New Roman"/>
                <w:bCs/>
                <w:lang w:eastAsia="ru-RU"/>
              </w:rPr>
              <w:t>Курс Банка России, действующий на дату подачи клиентом заявки</w:t>
            </w:r>
          </w:p>
        </w:tc>
        <w:tc>
          <w:tcPr>
            <w:tcW w:w="2410" w:type="dxa"/>
            <w:gridSpan w:val="2"/>
          </w:tcPr>
          <w:p w:rsidR="00A03EDD" w:rsidRPr="00A30191" w:rsidRDefault="00A03EDD" w:rsidP="008B0265">
            <w:pPr>
              <w:spacing w:before="40" w:after="40" w:line="240" w:lineRule="auto"/>
              <w:ind w:left="12" w:hanging="12"/>
              <w:jc w:val="both"/>
              <w:rPr>
                <w:rFonts w:ascii="Times New Roman" w:eastAsia="Times New Roman" w:hAnsi="Times New Roman"/>
                <w:bCs/>
                <w:lang w:eastAsia="ru-RU"/>
              </w:rPr>
            </w:pPr>
          </w:p>
        </w:tc>
        <w:tc>
          <w:tcPr>
            <w:tcW w:w="2446" w:type="dxa"/>
          </w:tcPr>
          <w:p w:rsidR="00A03EDD" w:rsidRPr="00A30191" w:rsidRDefault="00A03EDD" w:rsidP="008B0265">
            <w:pPr>
              <w:spacing w:before="40" w:after="40" w:line="240" w:lineRule="auto"/>
              <w:ind w:left="12" w:hanging="12"/>
              <w:jc w:val="both"/>
              <w:rPr>
                <w:rFonts w:ascii="Times New Roman" w:eastAsia="Times New Roman" w:hAnsi="Times New Roman"/>
                <w:bCs/>
                <w:lang w:eastAsia="ru-RU"/>
              </w:rPr>
            </w:pPr>
            <w:r w:rsidRPr="00A30191">
              <w:rPr>
                <w:rFonts w:ascii="Times New Roman" w:eastAsia="Times New Roman" w:hAnsi="Times New Roman"/>
                <w:bCs/>
                <w:lang w:eastAsia="ru-RU"/>
              </w:rPr>
              <w:t>В соответствии с установленным Банком размером расчетной комиссии, действующим на соответствующую дату и время совершения операции</w:t>
            </w:r>
            <w:r w:rsidRPr="00A30191">
              <w:rPr>
                <w:rFonts w:ascii="Times New Roman" w:eastAsia="Times New Roman" w:hAnsi="Times New Roman"/>
                <w:lang w:eastAsia="ru-RU"/>
              </w:rPr>
              <w:t>² ³</w:t>
            </w:r>
          </w:p>
        </w:tc>
      </w:tr>
      <w:tr w:rsidR="00A30191" w:rsidRPr="00A30191" w:rsidTr="008B0265">
        <w:tc>
          <w:tcPr>
            <w:tcW w:w="948" w:type="dxa"/>
            <w:vMerge/>
          </w:tcPr>
          <w:p w:rsidR="00A03EDD" w:rsidRPr="00A30191" w:rsidRDefault="00A03EDD" w:rsidP="008B0265">
            <w:pPr>
              <w:spacing w:after="0" w:line="240" w:lineRule="auto"/>
              <w:ind w:firstLine="708"/>
              <w:jc w:val="both"/>
              <w:rPr>
                <w:rFonts w:ascii="Times New Roman" w:eastAsia="Times New Roman" w:hAnsi="Times New Roman"/>
                <w:bCs/>
                <w:i/>
                <w:lang w:eastAsia="ru-RU"/>
              </w:rPr>
            </w:pPr>
          </w:p>
        </w:tc>
        <w:tc>
          <w:tcPr>
            <w:tcW w:w="9225" w:type="dxa"/>
            <w:gridSpan w:val="7"/>
          </w:tcPr>
          <w:p w:rsidR="00A03EDD" w:rsidRPr="00A30191" w:rsidRDefault="00A03EDD" w:rsidP="008B0265">
            <w:pPr>
              <w:spacing w:before="40" w:after="4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r w:rsidR="00A30191" w:rsidRPr="00A30191" w:rsidTr="008B0265">
        <w:tc>
          <w:tcPr>
            <w:tcW w:w="948" w:type="dxa"/>
            <w:vMerge w:val="restart"/>
          </w:tcPr>
          <w:p w:rsidR="00A03EDD" w:rsidRPr="00A30191" w:rsidRDefault="00A03EDD" w:rsidP="008B0265">
            <w:pPr>
              <w:spacing w:before="40" w:after="4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11.2.2.</w:t>
            </w:r>
          </w:p>
        </w:tc>
        <w:tc>
          <w:tcPr>
            <w:tcW w:w="2269" w:type="dxa"/>
            <w:gridSpan w:val="3"/>
          </w:tcPr>
          <w:p w:rsidR="00A03EDD" w:rsidRPr="00A30191" w:rsidRDefault="00A03EDD" w:rsidP="008B0265">
            <w:pPr>
              <w:spacing w:before="40" w:after="4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Покупка непосредственно у Банка иностранной валюты по курсу Банка</w:t>
            </w:r>
          </w:p>
        </w:tc>
        <w:tc>
          <w:tcPr>
            <w:tcW w:w="2340" w:type="dxa"/>
            <w:gridSpan w:val="2"/>
          </w:tcPr>
          <w:p w:rsidR="00A03EDD" w:rsidRPr="00A30191" w:rsidRDefault="00A03EDD" w:rsidP="008B0265">
            <w:pPr>
              <w:spacing w:before="40" w:after="4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Курс Банка</w:t>
            </w:r>
            <w:r w:rsidRPr="00A30191">
              <w:rPr>
                <w:rFonts w:ascii="Times New Roman" w:eastAsia="Times New Roman" w:hAnsi="Times New Roman"/>
                <w:lang w:eastAsia="ru-RU"/>
              </w:rPr>
              <w:t>²</w:t>
            </w:r>
            <w:r w:rsidRPr="00A30191">
              <w:rPr>
                <w:rFonts w:ascii="Times New Roman" w:eastAsia="Times New Roman" w:hAnsi="Times New Roman"/>
                <w:lang w:val="en-US" w:eastAsia="ru-RU"/>
              </w:rPr>
              <w:t xml:space="preserve"> </w:t>
            </w:r>
            <w:r w:rsidRPr="00A30191">
              <w:rPr>
                <w:rFonts w:ascii="Times New Roman" w:eastAsia="Times New Roman" w:hAnsi="Times New Roman"/>
                <w:lang w:eastAsia="ru-RU"/>
              </w:rPr>
              <w:t>³</w:t>
            </w:r>
          </w:p>
        </w:tc>
        <w:tc>
          <w:tcPr>
            <w:tcW w:w="2170" w:type="dxa"/>
          </w:tcPr>
          <w:p w:rsidR="00A03EDD" w:rsidRPr="00A30191" w:rsidRDefault="00A03EDD" w:rsidP="008B0265">
            <w:pPr>
              <w:spacing w:before="40" w:after="40" w:line="240" w:lineRule="auto"/>
              <w:jc w:val="both"/>
              <w:rPr>
                <w:rFonts w:ascii="Times New Roman" w:eastAsia="Times New Roman" w:hAnsi="Times New Roman"/>
                <w:bCs/>
                <w:lang w:eastAsia="ru-RU"/>
              </w:rPr>
            </w:pPr>
          </w:p>
        </w:tc>
        <w:tc>
          <w:tcPr>
            <w:tcW w:w="2446" w:type="dxa"/>
          </w:tcPr>
          <w:p w:rsidR="00A03EDD" w:rsidRPr="00A30191" w:rsidRDefault="00A03EDD" w:rsidP="008B0265">
            <w:pPr>
              <w:spacing w:before="40" w:after="4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Не взимается</w:t>
            </w:r>
          </w:p>
        </w:tc>
      </w:tr>
      <w:tr w:rsidR="00A30191" w:rsidRPr="00A30191" w:rsidTr="008B0265">
        <w:tc>
          <w:tcPr>
            <w:tcW w:w="948" w:type="dxa"/>
            <w:vMerge/>
          </w:tcPr>
          <w:p w:rsidR="00A03EDD" w:rsidRPr="00A30191" w:rsidRDefault="00A03EDD" w:rsidP="008B0265">
            <w:pPr>
              <w:spacing w:before="40" w:after="40" w:line="240" w:lineRule="auto"/>
              <w:ind w:firstLine="708"/>
              <w:jc w:val="both"/>
              <w:rPr>
                <w:rFonts w:ascii="Times New Roman" w:eastAsia="Times New Roman" w:hAnsi="Times New Roman"/>
                <w:bCs/>
                <w:lang w:eastAsia="ru-RU"/>
              </w:rPr>
            </w:pPr>
          </w:p>
        </w:tc>
        <w:tc>
          <w:tcPr>
            <w:tcW w:w="9225" w:type="dxa"/>
            <w:gridSpan w:val="7"/>
          </w:tcPr>
          <w:p w:rsidR="00A03EDD" w:rsidRPr="00A30191" w:rsidRDefault="00A03EDD" w:rsidP="008B0265">
            <w:pPr>
              <w:spacing w:before="40" w:after="4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bl>
    <w:p w:rsidR="00A03EDD" w:rsidRPr="00A30191" w:rsidRDefault="00A03EDD" w:rsidP="00A03EDD">
      <w:pPr>
        <w:autoSpaceDE w:val="0"/>
        <w:autoSpaceDN w:val="0"/>
        <w:adjustRightInd w:val="0"/>
        <w:spacing w:before="120" w:after="0" w:line="240" w:lineRule="auto"/>
        <w:rPr>
          <w:rFonts w:ascii="Times New Roman" w:eastAsia="Times New Roman" w:hAnsi="Times New Roman"/>
          <w:u w:val="single"/>
          <w:lang w:eastAsia="ru-RU"/>
        </w:rPr>
      </w:pPr>
      <w:r w:rsidRPr="00A30191">
        <w:rPr>
          <w:rFonts w:ascii="Times New Roman" w:eastAsia="Times New Roman" w:hAnsi="Times New Roman"/>
          <w:iCs/>
          <w:u w:val="single"/>
          <w:lang w:eastAsia="ru-RU"/>
        </w:rPr>
        <w:t>Примечание:</w:t>
      </w:r>
    </w:p>
    <w:p w:rsidR="00A03EDD" w:rsidRPr="00A30191" w:rsidRDefault="00A03EDD" w:rsidP="00A03EDD">
      <w:pPr>
        <w:autoSpaceDE w:val="0"/>
        <w:autoSpaceDN w:val="0"/>
        <w:adjustRightInd w:val="0"/>
        <w:spacing w:before="40" w:after="0" w:line="240" w:lineRule="auto"/>
        <w:jc w:val="both"/>
        <w:rPr>
          <w:rFonts w:ascii="Times New Roman" w:eastAsia="Times New Roman" w:hAnsi="Times New Roman"/>
          <w:iCs/>
          <w:lang w:eastAsia="ru-RU"/>
        </w:rPr>
      </w:pPr>
      <w:r w:rsidRPr="00A30191">
        <w:rPr>
          <w:rFonts w:ascii="Times New Roman" w:eastAsia="Times New Roman" w:hAnsi="Times New Roman"/>
          <w:iCs/>
          <w:vertAlign w:val="superscript"/>
          <w:lang w:eastAsia="ru-RU"/>
        </w:rPr>
        <w:t xml:space="preserve">1 </w:t>
      </w:r>
      <w:r w:rsidRPr="00A30191">
        <w:rPr>
          <w:rFonts w:ascii="Times New Roman" w:eastAsia="Times New Roman" w:hAnsi="Times New Roman"/>
          <w:iCs/>
          <w:lang w:eastAsia="ru-RU"/>
        </w:rPr>
        <w:t>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p>
    <w:p w:rsidR="00A03EDD" w:rsidRPr="00A30191" w:rsidRDefault="00A03EDD" w:rsidP="00A03EDD">
      <w:pPr>
        <w:autoSpaceDE w:val="0"/>
        <w:autoSpaceDN w:val="0"/>
        <w:adjustRightInd w:val="0"/>
        <w:spacing w:before="40" w:after="0" w:line="240" w:lineRule="auto"/>
        <w:jc w:val="both"/>
        <w:rPr>
          <w:rFonts w:ascii="Times New Roman" w:eastAsia="Times New Roman" w:hAnsi="Times New Roman"/>
          <w:iCs/>
          <w:lang w:eastAsia="ru-RU"/>
        </w:rPr>
      </w:pPr>
      <w:r w:rsidRPr="00A30191">
        <w:rPr>
          <w:rFonts w:ascii="Times New Roman" w:eastAsia="Times New Roman" w:hAnsi="Times New Roman"/>
          <w:iCs/>
          <w:vertAlign w:val="superscript"/>
          <w:lang w:eastAsia="ru-RU"/>
        </w:rPr>
        <w:t xml:space="preserve">2 </w:t>
      </w:r>
      <w:r w:rsidRPr="00A30191">
        <w:rPr>
          <w:rFonts w:ascii="Times New Roman" w:eastAsia="Times New Roman" w:hAnsi="Times New Roman"/>
          <w:iCs/>
          <w:lang w:eastAsia="ru-RU"/>
        </w:rPr>
        <w:t xml:space="preserve">Банк имеет право изменять Курс(ы) Банка  и/или размер расчетной комиссии в течение дня. </w:t>
      </w:r>
    </w:p>
    <w:p w:rsidR="00A03EDD" w:rsidRPr="00A30191" w:rsidRDefault="00A03EDD" w:rsidP="00A03EDD">
      <w:pPr>
        <w:autoSpaceDE w:val="0"/>
        <w:autoSpaceDN w:val="0"/>
        <w:adjustRightInd w:val="0"/>
        <w:spacing w:before="40" w:after="0" w:line="240" w:lineRule="auto"/>
        <w:jc w:val="both"/>
        <w:rPr>
          <w:rFonts w:ascii="Times New Roman" w:eastAsia="Times New Roman" w:hAnsi="Times New Roman"/>
          <w:lang w:eastAsia="ru-RU"/>
        </w:rPr>
      </w:pPr>
      <w:r w:rsidRPr="00A30191">
        <w:rPr>
          <w:rFonts w:ascii="Times New Roman" w:eastAsia="Times New Roman" w:hAnsi="Times New Roman"/>
          <w:vertAlign w:val="superscript"/>
          <w:lang w:eastAsia="ru-RU"/>
        </w:rPr>
        <w:t xml:space="preserve">3 </w:t>
      </w:r>
      <w:r w:rsidRPr="00A30191">
        <w:rPr>
          <w:rFonts w:ascii="Times New Roman" w:eastAsia="Times New Roman" w:hAnsi="Times New Roman"/>
          <w:lang w:eastAsia="ru-RU"/>
        </w:rPr>
        <w:t>При совершении Банком операций, указанных в пунктах 11.1.1, 11.1.2, 11.2.1 и 11.2.2,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p>
    <w:p w:rsidR="00A03EDD" w:rsidRPr="00A30191" w:rsidRDefault="00A03EDD" w:rsidP="00A03EDD">
      <w:pPr>
        <w:autoSpaceDE w:val="0"/>
        <w:autoSpaceDN w:val="0"/>
        <w:adjustRightInd w:val="0"/>
        <w:spacing w:before="40" w:after="0" w:line="240" w:lineRule="auto"/>
        <w:jc w:val="both"/>
        <w:rPr>
          <w:rFonts w:ascii="Times New Roman" w:eastAsia="Times New Roman" w:hAnsi="Times New Roman"/>
          <w:lang w:eastAsia="ru-RU"/>
        </w:rPr>
      </w:pPr>
    </w:p>
    <w:p w:rsidR="00A03EDD" w:rsidRPr="00A30191"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26" w:name="_Toc53579166"/>
      <w:bookmarkStart w:id="27" w:name="_Toc91764891"/>
      <w:r w:rsidRPr="00A30191">
        <w:rPr>
          <w:rFonts w:ascii="Times New Roman" w:eastAsia="Times New Roman" w:hAnsi="Times New Roman"/>
          <w:b/>
          <w:bCs/>
          <w:sz w:val="24"/>
          <w:szCs w:val="24"/>
          <w:lang w:eastAsia="ru-RU"/>
        </w:rPr>
        <w:t>12. Кредитные операции</w:t>
      </w:r>
      <w:bookmarkEnd w:id="26"/>
      <w:bookmarkEnd w:id="27"/>
      <w:r w:rsidRPr="00A30191">
        <w:rPr>
          <w:rFonts w:ascii="Times New Roman" w:eastAsia="Times New Roman" w:hAnsi="Times New Roman"/>
          <w:b/>
          <w:bCs/>
          <w:sz w:val="24"/>
          <w:szCs w:val="24"/>
          <w:lang w:eastAsia="ru-RU"/>
        </w:rPr>
        <w:t xml:space="preserve">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2835"/>
        <w:gridCol w:w="2977"/>
      </w:tblGrid>
      <w:tr w:rsidR="00A30191" w:rsidRPr="00A30191" w:rsidTr="008B0265">
        <w:tc>
          <w:tcPr>
            <w:tcW w:w="851" w:type="dxa"/>
            <w:tcBorders>
              <w:top w:val="single" w:sz="4" w:space="0" w:color="auto"/>
              <w:left w:val="single" w:sz="4" w:space="0" w:color="auto"/>
              <w:bottom w:val="single" w:sz="4" w:space="0" w:color="auto"/>
              <w:right w:val="single" w:sz="4" w:space="0" w:color="auto"/>
            </w:tcBorders>
            <w:vAlign w:val="center"/>
          </w:tcPr>
          <w:p w:rsidR="00A03EDD" w:rsidRPr="00A30191" w:rsidRDefault="00A03EDD" w:rsidP="008B0265">
            <w:pPr>
              <w:spacing w:after="0" w:line="240" w:lineRule="auto"/>
              <w:jc w:val="center"/>
              <w:rPr>
                <w:rFonts w:ascii="Times New Roman" w:eastAsia="Times New Roman" w:hAnsi="Times New Roman"/>
                <w:b/>
                <w:bCs/>
                <w:sz w:val="20"/>
                <w:szCs w:val="20"/>
                <w:lang w:eastAsia="ru-RU"/>
              </w:rPr>
            </w:pPr>
            <w:r w:rsidRPr="00A30191">
              <w:rPr>
                <w:rFonts w:ascii="Times New Roman" w:eastAsia="Times New Roman" w:hAnsi="Times New Roman"/>
                <w:b/>
                <w:bCs/>
                <w:sz w:val="20"/>
                <w:szCs w:val="20"/>
                <w:lang w:eastAsia="ru-RU"/>
              </w:rPr>
              <w:t>№</w:t>
            </w:r>
            <w:r w:rsidRPr="00A30191">
              <w:rPr>
                <w:rFonts w:ascii="Times New Roman" w:eastAsia="Times New Roman" w:hAnsi="Times New Roman"/>
                <w:b/>
                <w:bCs/>
                <w:sz w:val="20"/>
                <w:szCs w:val="20"/>
                <w:lang w:eastAsia="ru-RU"/>
              </w:rPr>
              <w:br/>
              <w:t>п/п</w:t>
            </w:r>
          </w:p>
        </w:tc>
        <w:tc>
          <w:tcPr>
            <w:tcW w:w="3402" w:type="dxa"/>
            <w:tcBorders>
              <w:top w:val="single" w:sz="4" w:space="0" w:color="auto"/>
              <w:left w:val="single" w:sz="4" w:space="0" w:color="auto"/>
              <w:bottom w:val="single" w:sz="4" w:space="0" w:color="auto"/>
              <w:right w:val="single" w:sz="4" w:space="0" w:color="auto"/>
            </w:tcBorders>
            <w:vAlign w:val="center"/>
          </w:tcPr>
          <w:p w:rsidR="00A03EDD" w:rsidRPr="00A30191" w:rsidRDefault="00A03EDD" w:rsidP="008B0265">
            <w:pPr>
              <w:spacing w:after="0" w:line="240" w:lineRule="auto"/>
              <w:ind w:left="-108" w:firstLine="108"/>
              <w:jc w:val="center"/>
              <w:rPr>
                <w:rFonts w:ascii="Times New Roman" w:eastAsia="Times New Roman" w:hAnsi="Times New Roman"/>
                <w:b/>
                <w:bCs/>
                <w:sz w:val="20"/>
                <w:szCs w:val="20"/>
                <w:lang w:eastAsia="ru-RU"/>
              </w:rPr>
            </w:pPr>
            <w:r w:rsidRPr="00A30191">
              <w:rPr>
                <w:rFonts w:ascii="Times New Roman" w:eastAsia="Times New Roman" w:hAnsi="Times New Roman"/>
                <w:b/>
                <w:bCs/>
                <w:sz w:val="20"/>
                <w:szCs w:val="20"/>
                <w:lang w:eastAsia="ru-RU"/>
              </w:rPr>
              <w:t>Наименование услуги</w:t>
            </w:r>
          </w:p>
        </w:tc>
        <w:tc>
          <w:tcPr>
            <w:tcW w:w="2835" w:type="dxa"/>
            <w:tcBorders>
              <w:top w:val="single" w:sz="4" w:space="0" w:color="auto"/>
              <w:left w:val="single" w:sz="4" w:space="0" w:color="auto"/>
              <w:bottom w:val="single" w:sz="4" w:space="0" w:color="auto"/>
              <w:right w:val="single" w:sz="4" w:space="0" w:color="auto"/>
            </w:tcBorders>
            <w:vAlign w:val="center"/>
          </w:tcPr>
          <w:p w:rsidR="00A03EDD" w:rsidRPr="00A30191" w:rsidRDefault="00A03EDD" w:rsidP="008B0265">
            <w:pPr>
              <w:spacing w:after="0" w:line="240" w:lineRule="auto"/>
              <w:jc w:val="center"/>
              <w:rPr>
                <w:rFonts w:ascii="Times New Roman" w:eastAsia="Times New Roman" w:hAnsi="Times New Roman"/>
                <w:b/>
                <w:bCs/>
                <w:sz w:val="20"/>
                <w:szCs w:val="20"/>
                <w:lang w:eastAsia="ru-RU"/>
              </w:rPr>
            </w:pPr>
            <w:r w:rsidRPr="00A30191">
              <w:rPr>
                <w:rFonts w:ascii="Times New Roman" w:eastAsia="Times New Roman" w:hAnsi="Times New Roman"/>
                <w:b/>
                <w:bCs/>
                <w:sz w:val="20"/>
                <w:szCs w:val="20"/>
                <w:lang w:eastAsia="ru-RU"/>
              </w:rPr>
              <w:t>Тариф</w:t>
            </w:r>
          </w:p>
        </w:tc>
        <w:tc>
          <w:tcPr>
            <w:tcW w:w="2977" w:type="dxa"/>
            <w:tcBorders>
              <w:top w:val="single" w:sz="4" w:space="0" w:color="auto"/>
              <w:left w:val="single" w:sz="4" w:space="0" w:color="auto"/>
              <w:bottom w:val="single" w:sz="4" w:space="0" w:color="auto"/>
              <w:right w:val="single" w:sz="4" w:space="0" w:color="auto"/>
            </w:tcBorders>
            <w:vAlign w:val="center"/>
          </w:tcPr>
          <w:p w:rsidR="00A03EDD" w:rsidRPr="00A30191" w:rsidRDefault="00A03EDD" w:rsidP="008B0265">
            <w:pPr>
              <w:spacing w:after="0" w:line="240" w:lineRule="auto"/>
              <w:jc w:val="center"/>
              <w:rPr>
                <w:rFonts w:ascii="Times New Roman" w:eastAsia="Times New Roman" w:hAnsi="Times New Roman"/>
                <w:b/>
                <w:bCs/>
                <w:sz w:val="20"/>
                <w:szCs w:val="20"/>
                <w:lang w:eastAsia="ru-RU"/>
              </w:rPr>
            </w:pPr>
            <w:r w:rsidRPr="00A30191">
              <w:rPr>
                <w:rFonts w:ascii="Times New Roman" w:eastAsia="Times New Roman" w:hAnsi="Times New Roman"/>
                <w:b/>
                <w:bCs/>
                <w:sz w:val="20"/>
                <w:szCs w:val="20"/>
                <w:lang w:eastAsia="ru-RU"/>
              </w:rPr>
              <w:t>Примечание</w:t>
            </w:r>
          </w:p>
        </w:tc>
      </w:tr>
      <w:tr w:rsidR="00A30191" w:rsidRPr="00A30191" w:rsidTr="008B0265">
        <w:tc>
          <w:tcPr>
            <w:tcW w:w="851" w:type="dxa"/>
            <w:tcBorders>
              <w:top w:val="single" w:sz="4" w:space="0" w:color="auto"/>
              <w:left w:val="single" w:sz="4" w:space="0" w:color="auto"/>
              <w:bottom w:val="nil"/>
              <w:right w:val="single" w:sz="4" w:space="0" w:color="auto"/>
            </w:tcBorders>
          </w:tcPr>
          <w:p w:rsidR="00A03EDD" w:rsidRPr="00A30191" w:rsidRDefault="00A03EDD" w:rsidP="008B0265">
            <w:pPr>
              <w:tabs>
                <w:tab w:val="left" w:pos="0"/>
              </w:tabs>
              <w:spacing w:before="20" w:after="2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12.1.</w:t>
            </w:r>
          </w:p>
        </w:tc>
        <w:tc>
          <w:tcPr>
            <w:tcW w:w="3402" w:type="dxa"/>
            <w:tcBorders>
              <w:top w:val="single" w:sz="4" w:space="0" w:color="auto"/>
              <w:left w:val="single" w:sz="4" w:space="0" w:color="auto"/>
              <w:bottom w:val="nil"/>
              <w:right w:val="single" w:sz="4" w:space="0" w:color="auto"/>
            </w:tcBorders>
          </w:tcPr>
          <w:p w:rsidR="00A03EDD" w:rsidRPr="00A30191" w:rsidRDefault="00A03EDD" w:rsidP="008B0265">
            <w:pPr>
              <w:autoSpaceDE w:val="0"/>
              <w:autoSpaceDN w:val="0"/>
              <w:adjustRightInd w:val="0"/>
              <w:spacing w:before="20" w:after="20" w:line="240" w:lineRule="auto"/>
              <w:jc w:val="both"/>
              <w:rPr>
                <w:rFonts w:ascii="Times New Roman" w:eastAsia="Times New Roman" w:hAnsi="Times New Roman"/>
                <w:lang w:eastAsia="ru-RU"/>
              </w:rPr>
            </w:pPr>
            <w:r w:rsidRPr="00A30191">
              <w:rPr>
                <w:rFonts w:ascii="Times New Roman" w:eastAsia="Times New Roman" w:hAnsi="Times New Roman"/>
                <w:lang w:eastAsia="ru-RU"/>
              </w:rPr>
              <w:t>Предоставление кредита, в том числе способами открытия кредитной линии и кредитованием банковского счета (овердрафт)</w:t>
            </w:r>
          </w:p>
          <w:p w:rsidR="00A03EDD" w:rsidRPr="00A30191" w:rsidRDefault="00A03EDD" w:rsidP="008B0265">
            <w:pPr>
              <w:autoSpaceDE w:val="0"/>
              <w:autoSpaceDN w:val="0"/>
              <w:adjustRightInd w:val="0"/>
              <w:spacing w:before="20" w:after="20" w:line="240" w:lineRule="auto"/>
              <w:jc w:val="both"/>
              <w:rPr>
                <w:rFonts w:ascii="Times New Roman" w:eastAsia="Times New Roman" w:hAnsi="Times New Roman"/>
                <w:lang w:eastAsia="ru-RU"/>
              </w:rPr>
            </w:pPr>
          </w:p>
        </w:tc>
        <w:tc>
          <w:tcPr>
            <w:tcW w:w="2835" w:type="dxa"/>
            <w:tcBorders>
              <w:top w:val="single" w:sz="4" w:space="0" w:color="auto"/>
              <w:left w:val="single" w:sz="4" w:space="0" w:color="auto"/>
              <w:bottom w:val="nil"/>
              <w:right w:val="single" w:sz="4" w:space="0" w:color="auto"/>
            </w:tcBorders>
          </w:tcPr>
          <w:p w:rsidR="00A03EDD" w:rsidRPr="00A30191" w:rsidRDefault="00A03EDD" w:rsidP="008B0265">
            <w:pPr>
              <w:widowControl w:val="0"/>
              <w:tabs>
                <w:tab w:val="left" w:pos="2844"/>
              </w:tabs>
              <w:spacing w:before="20" w:after="20" w:line="240" w:lineRule="auto"/>
              <w:jc w:val="center"/>
              <w:rPr>
                <w:rFonts w:ascii="Times New Roman" w:eastAsia="Times New Roman" w:hAnsi="Times New Roman"/>
                <w:lang w:eastAsia="ru-RU"/>
              </w:rPr>
            </w:pPr>
            <w:r w:rsidRPr="00A30191">
              <w:rPr>
                <w:rFonts w:ascii="Times New Roman" w:eastAsia="Times New Roman" w:hAnsi="Times New Roman"/>
                <w:lang w:eastAsia="ru-RU"/>
              </w:rPr>
              <w:t>Не менее 0,8%</w:t>
            </w:r>
          </w:p>
        </w:tc>
        <w:tc>
          <w:tcPr>
            <w:tcW w:w="2977" w:type="dxa"/>
            <w:vMerge w:val="restart"/>
            <w:tcBorders>
              <w:top w:val="single" w:sz="4" w:space="0" w:color="auto"/>
              <w:left w:val="single" w:sz="4" w:space="0" w:color="auto"/>
              <w:bottom w:val="nil"/>
              <w:right w:val="single" w:sz="4" w:space="0" w:color="auto"/>
            </w:tcBorders>
          </w:tcPr>
          <w:p w:rsidR="00A03EDD" w:rsidRPr="00A30191" w:rsidRDefault="00A03EDD" w:rsidP="008B0265">
            <w:pPr>
              <w:spacing w:before="20" w:after="20" w:line="240" w:lineRule="auto"/>
              <w:jc w:val="both"/>
              <w:rPr>
                <w:rFonts w:ascii="Times New Roman" w:eastAsia="Times New Roman" w:hAnsi="Times New Roman"/>
                <w:lang w:eastAsia="ru-RU"/>
              </w:rPr>
            </w:pPr>
            <w:r w:rsidRPr="00A30191">
              <w:rPr>
                <w:rFonts w:ascii="Times New Roman" w:eastAsia="Times New Roman" w:hAnsi="Times New Roman"/>
                <w:lang w:eastAsia="ru-RU"/>
              </w:rPr>
              <w:t xml:space="preserve">Комиссия начисляется на сумму кредита (лимита кредитования) и уплачива-ется единовременно до выдачи кредита (первой части кредита). </w:t>
            </w:r>
          </w:p>
          <w:p w:rsidR="00A03EDD" w:rsidRPr="00A30191" w:rsidRDefault="00A03EDD" w:rsidP="008B0265">
            <w:pPr>
              <w:spacing w:before="20" w:after="20" w:line="240" w:lineRule="auto"/>
              <w:jc w:val="both"/>
              <w:rPr>
                <w:rFonts w:ascii="Times New Roman" w:eastAsia="Times New Roman" w:hAnsi="Times New Roman"/>
                <w:lang w:eastAsia="ru-RU"/>
              </w:rPr>
            </w:pPr>
            <w:r w:rsidRPr="00A30191">
              <w:rPr>
                <w:rFonts w:ascii="Times New Roman" w:eastAsia="Times New Roman" w:hAnsi="Times New Roman"/>
                <w:lang w:eastAsia="ru-RU"/>
              </w:rPr>
              <w:t>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p>
        </w:tc>
      </w:tr>
      <w:tr w:rsidR="00A30191" w:rsidRPr="00A30191" w:rsidTr="008B0265">
        <w:tc>
          <w:tcPr>
            <w:tcW w:w="851" w:type="dxa"/>
            <w:tcBorders>
              <w:top w:val="nil"/>
              <w:left w:val="single" w:sz="4" w:space="0" w:color="auto"/>
              <w:bottom w:val="nil"/>
              <w:right w:val="single" w:sz="4" w:space="0" w:color="auto"/>
            </w:tcBorders>
          </w:tcPr>
          <w:p w:rsidR="00A03EDD" w:rsidRPr="00A30191" w:rsidRDefault="00A03EDD" w:rsidP="008B0265">
            <w:pPr>
              <w:tabs>
                <w:tab w:val="left" w:pos="0"/>
              </w:tabs>
              <w:spacing w:before="20" w:after="20" w:line="240" w:lineRule="auto"/>
              <w:jc w:val="center"/>
              <w:rPr>
                <w:rFonts w:ascii="Times New Roman" w:eastAsia="Times New Roman" w:hAnsi="Times New Roman"/>
                <w:bCs/>
                <w:lang w:eastAsia="ru-RU"/>
              </w:rPr>
            </w:pPr>
          </w:p>
        </w:tc>
        <w:tc>
          <w:tcPr>
            <w:tcW w:w="3402" w:type="dxa"/>
            <w:tcBorders>
              <w:top w:val="nil"/>
              <w:left w:val="single" w:sz="4" w:space="0" w:color="auto"/>
              <w:bottom w:val="nil"/>
              <w:right w:val="single" w:sz="4" w:space="0" w:color="auto"/>
            </w:tcBorders>
          </w:tcPr>
          <w:p w:rsidR="00A03EDD" w:rsidRPr="00A30191" w:rsidRDefault="00A03EDD" w:rsidP="008B0265">
            <w:pPr>
              <w:spacing w:before="20" w:after="20" w:line="240" w:lineRule="auto"/>
              <w:jc w:val="both"/>
              <w:rPr>
                <w:rFonts w:ascii="Times New Roman" w:eastAsia="Times New Roman" w:hAnsi="Times New Roman"/>
                <w:lang w:eastAsia="ru-RU"/>
              </w:rPr>
            </w:pPr>
          </w:p>
        </w:tc>
        <w:tc>
          <w:tcPr>
            <w:tcW w:w="2835" w:type="dxa"/>
            <w:tcBorders>
              <w:top w:val="nil"/>
              <w:left w:val="single" w:sz="4" w:space="0" w:color="auto"/>
              <w:bottom w:val="nil"/>
              <w:right w:val="single" w:sz="4" w:space="0" w:color="auto"/>
            </w:tcBorders>
          </w:tcPr>
          <w:p w:rsidR="00A03EDD" w:rsidRPr="00A30191" w:rsidRDefault="00A03EDD" w:rsidP="008B0265">
            <w:pPr>
              <w:spacing w:before="20" w:after="20" w:line="240" w:lineRule="auto"/>
              <w:jc w:val="center"/>
              <w:rPr>
                <w:rFonts w:ascii="Times New Roman" w:eastAsia="Times New Roman" w:hAnsi="Times New Roman"/>
                <w:lang w:eastAsia="ru-RU"/>
              </w:rPr>
            </w:pPr>
          </w:p>
        </w:tc>
        <w:tc>
          <w:tcPr>
            <w:tcW w:w="2977" w:type="dxa"/>
            <w:vMerge/>
            <w:tcBorders>
              <w:left w:val="single" w:sz="4" w:space="0" w:color="auto"/>
              <w:bottom w:val="nil"/>
              <w:right w:val="single" w:sz="4" w:space="0" w:color="auto"/>
            </w:tcBorders>
          </w:tcPr>
          <w:p w:rsidR="00A03EDD" w:rsidRPr="00A30191" w:rsidRDefault="00A03EDD" w:rsidP="008B0265">
            <w:pPr>
              <w:spacing w:before="20" w:after="20" w:line="240" w:lineRule="auto"/>
              <w:rPr>
                <w:rFonts w:ascii="Times New Roman" w:eastAsia="Times New Roman" w:hAnsi="Times New Roman"/>
                <w:lang w:eastAsia="ru-RU"/>
              </w:rPr>
            </w:pPr>
          </w:p>
        </w:tc>
      </w:tr>
      <w:tr w:rsidR="00A30191" w:rsidRPr="00A30191" w:rsidTr="008B0265">
        <w:tc>
          <w:tcPr>
            <w:tcW w:w="851" w:type="dxa"/>
            <w:tcBorders>
              <w:top w:val="nil"/>
              <w:left w:val="single" w:sz="4" w:space="0" w:color="auto"/>
              <w:bottom w:val="nil"/>
              <w:right w:val="single" w:sz="4" w:space="0" w:color="auto"/>
            </w:tcBorders>
          </w:tcPr>
          <w:p w:rsidR="00A03EDD" w:rsidRPr="00A30191" w:rsidRDefault="00A03EDD" w:rsidP="008B0265">
            <w:pPr>
              <w:tabs>
                <w:tab w:val="left" w:pos="0"/>
              </w:tabs>
              <w:spacing w:before="20" w:after="20" w:line="240" w:lineRule="auto"/>
              <w:jc w:val="center"/>
              <w:rPr>
                <w:rFonts w:ascii="Times New Roman" w:eastAsia="Times New Roman" w:hAnsi="Times New Roman"/>
                <w:bCs/>
                <w:lang w:eastAsia="ru-RU"/>
              </w:rPr>
            </w:pPr>
          </w:p>
        </w:tc>
        <w:tc>
          <w:tcPr>
            <w:tcW w:w="3402" w:type="dxa"/>
            <w:tcBorders>
              <w:top w:val="nil"/>
              <w:left w:val="single" w:sz="4" w:space="0" w:color="auto"/>
              <w:bottom w:val="nil"/>
              <w:right w:val="single" w:sz="4" w:space="0" w:color="auto"/>
            </w:tcBorders>
          </w:tcPr>
          <w:p w:rsidR="00A03EDD" w:rsidRPr="00A30191" w:rsidRDefault="00A03EDD" w:rsidP="008B0265">
            <w:pPr>
              <w:autoSpaceDE w:val="0"/>
              <w:autoSpaceDN w:val="0"/>
              <w:adjustRightInd w:val="0"/>
              <w:spacing w:before="20" w:after="20" w:line="240" w:lineRule="auto"/>
              <w:jc w:val="both"/>
              <w:rPr>
                <w:rFonts w:ascii="Times New Roman" w:eastAsia="Times New Roman" w:hAnsi="Times New Roman"/>
                <w:lang w:eastAsia="ru-RU"/>
              </w:rPr>
            </w:pPr>
            <w:r w:rsidRPr="00A30191">
              <w:rPr>
                <w:rFonts w:ascii="Times New Roman" w:eastAsia="Times New Roman" w:hAnsi="Times New Roman"/>
                <w:lang w:eastAsia="ru-RU"/>
              </w:rPr>
              <w:t>-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p>
          <w:p w:rsidR="00A03EDD" w:rsidRPr="00A30191" w:rsidRDefault="00A03EDD" w:rsidP="008B0265">
            <w:pPr>
              <w:autoSpaceDE w:val="0"/>
              <w:autoSpaceDN w:val="0"/>
              <w:adjustRightInd w:val="0"/>
              <w:spacing w:before="20" w:after="20" w:line="240" w:lineRule="auto"/>
              <w:jc w:val="both"/>
              <w:rPr>
                <w:rFonts w:ascii="Times New Roman" w:eastAsia="Times New Roman" w:hAnsi="Times New Roman"/>
                <w:lang w:eastAsia="ru-RU"/>
              </w:rPr>
            </w:pPr>
          </w:p>
          <w:p w:rsidR="00A03EDD" w:rsidRPr="00A30191" w:rsidRDefault="00A03EDD" w:rsidP="008B0265">
            <w:pPr>
              <w:ind w:left="72"/>
              <w:jc w:val="both"/>
              <w:rPr>
                <w:rFonts w:ascii="Times New Roman" w:hAnsi="Times New Roman"/>
                <w:bCs/>
                <w:sz w:val="24"/>
                <w:szCs w:val="24"/>
              </w:rPr>
            </w:pPr>
            <w:r w:rsidRPr="00A30191">
              <w:rPr>
                <w:rFonts w:ascii="Times New Roman" w:hAnsi="Times New Roman"/>
                <w:bCs/>
                <w:sz w:val="24"/>
                <w:szCs w:val="24"/>
              </w:rPr>
              <w:t xml:space="preserve">- при кредитовании в рамках кредитного продукта «Агростарт» в соответствии с </w:t>
            </w:r>
            <w:r w:rsidRPr="00A30191">
              <w:rPr>
                <w:rFonts w:ascii="Times New Roman" w:hAnsi="Times New Roman"/>
                <w:bCs/>
                <w:sz w:val="24"/>
                <w:szCs w:val="24"/>
              </w:rPr>
              <w:lastRenderedPageBreak/>
              <w:t>Положением о кредитовании АО «Россельхозбанк» начинающих фермеров № 423-П</w:t>
            </w:r>
          </w:p>
          <w:p w:rsidR="00A03EDD" w:rsidRPr="00A30191" w:rsidRDefault="00A03EDD" w:rsidP="008B0265">
            <w:pPr>
              <w:spacing w:before="20" w:after="20" w:line="240" w:lineRule="auto"/>
              <w:jc w:val="both"/>
              <w:rPr>
                <w:rFonts w:ascii="Times New Roman" w:eastAsia="Times New Roman" w:hAnsi="Times New Roman"/>
                <w:lang w:eastAsia="ru-RU"/>
              </w:rPr>
            </w:pPr>
          </w:p>
        </w:tc>
        <w:tc>
          <w:tcPr>
            <w:tcW w:w="2835" w:type="dxa"/>
            <w:tcBorders>
              <w:top w:val="nil"/>
              <w:left w:val="single" w:sz="4" w:space="0" w:color="auto"/>
              <w:bottom w:val="nil"/>
              <w:right w:val="single" w:sz="4" w:space="0" w:color="auto"/>
            </w:tcBorders>
          </w:tcPr>
          <w:p w:rsidR="00A03EDD" w:rsidRPr="00A30191" w:rsidRDefault="00A03EDD" w:rsidP="008B0265">
            <w:pPr>
              <w:spacing w:before="20" w:after="20" w:line="240" w:lineRule="auto"/>
              <w:jc w:val="center"/>
              <w:rPr>
                <w:rFonts w:ascii="Times New Roman" w:eastAsia="Times New Roman" w:hAnsi="Times New Roman"/>
                <w:lang w:eastAsia="ru-RU"/>
              </w:rPr>
            </w:pPr>
            <w:r w:rsidRPr="00A30191">
              <w:rPr>
                <w:rFonts w:ascii="Times New Roman" w:eastAsia="Times New Roman" w:hAnsi="Times New Roman"/>
                <w:lang w:eastAsia="ru-RU"/>
              </w:rPr>
              <w:lastRenderedPageBreak/>
              <w:t>Не менее 0,1%</w:t>
            </w:r>
          </w:p>
          <w:p w:rsidR="00A03EDD" w:rsidRPr="00A30191" w:rsidRDefault="00A03EDD" w:rsidP="008B0265">
            <w:pPr>
              <w:spacing w:before="20" w:after="20" w:line="240" w:lineRule="auto"/>
              <w:jc w:val="center"/>
              <w:rPr>
                <w:rFonts w:ascii="Times New Roman" w:eastAsia="Times New Roman" w:hAnsi="Times New Roman"/>
                <w:lang w:eastAsia="ru-RU"/>
              </w:rPr>
            </w:pPr>
          </w:p>
          <w:p w:rsidR="00A03EDD" w:rsidRPr="00A30191" w:rsidRDefault="00A03EDD" w:rsidP="008B0265">
            <w:pPr>
              <w:spacing w:before="20" w:after="20" w:line="240" w:lineRule="auto"/>
              <w:jc w:val="center"/>
              <w:rPr>
                <w:rFonts w:ascii="Times New Roman" w:eastAsia="Times New Roman" w:hAnsi="Times New Roman"/>
                <w:lang w:eastAsia="ru-RU"/>
              </w:rPr>
            </w:pPr>
          </w:p>
          <w:p w:rsidR="00A03EDD" w:rsidRPr="00A30191" w:rsidRDefault="00A03EDD" w:rsidP="008B0265">
            <w:pPr>
              <w:spacing w:before="20" w:after="20" w:line="240" w:lineRule="auto"/>
              <w:jc w:val="center"/>
              <w:rPr>
                <w:rFonts w:ascii="Times New Roman" w:eastAsia="Times New Roman" w:hAnsi="Times New Roman"/>
                <w:lang w:eastAsia="ru-RU"/>
              </w:rPr>
            </w:pPr>
          </w:p>
          <w:p w:rsidR="00A03EDD" w:rsidRPr="00A30191" w:rsidRDefault="00A03EDD" w:rsidP="008B0265">
            <w:pPr>
              <w:spacing w:before="20" w:after="20" w:line="240" w:lineRule="auto"/>
              <w:jc w:val="center"/>
              <w:rPr>
                <w:rFonts w:ascii="Times New Roman" w:eastAsia="Times New Roman" w:hAnsi="Times New Roman"/>
                <w:lang w:eastAsia="ru-RU"/>
              </w:rPr>
            </w:pPr>
          </w:p>
          <w:p w:rsidR="00A03EDD" w:rsidRPr="00A30191" w:rsidRDefault="00A03EDD" w:rsidP="008B0265">
            <w:pPr>
              <w:spacing w:before="20" w:after="20" w:line="240" w:lineRule="auto"/>
              <w:jc w:val="center"/>
              <w:rPr>
                <w:rFonts w:ascii="Times New Roman" w:eastAsia="Times New Roman" w:hAnsi="Times New Roman"/>
                <w:lang w:eastAsia="ru-RU"/>
              </w:rPr>
            </w:pPr>
          </w:p>
          <w:p w:rsidR="00A03EDD" w:rsidRPr="00A30191" w:rsidRDefault="00A03EDD" w:rsidP="008B0265">
            <w:pPr>
              <w:spacing w:before="20" w:after="20" w:line="240" w:lineRule="auto"/>
              <w:jc w:val="center"/>
              <w:rPr>
                <w:rFonts w:ascii="Times New Roman" w:eastAsia="Times New Roman" w:hAnsi="Times New Roman"/>
                <w:lang w:eastAsia="ru-RU"/>
              </w:rPr>
            </w:pPr>
          </w:p>
          <w:p w:rsidR="00A03EDD" w:rsidRPr="00A30191" w:rsidRDefault="00A03EDD" w:rsidP="008B0265">
            <w:pPr>
              <w:spacing w:before="20" w:after="20" w:line="240" w:lineRule="auto"/>
              <w:jc w:val="center"/>
              <w:rPr>
                <w:rFonts w:ascii="Times New Roman" w:eastAsia="Times New Roman" w:hAnsi="Times New Roman"/>
                <w:lang w:eastAsia="ru-RU"/>
              </w:rPr>
            </w:pPr>
          </w:p>
          <w:p w:rsidR="00A03EDD" w:rsidRPr="00A30191" w:rsidRDefault="00A03EDD" w:rsidP="008B0265">
            <w:pPr>
              <w:spacing w:before="20" w:after="20" w:line="240" w:lineRule="auto"/>
              <w:jc w:val="center"/>
              <w:rPr>
                <w:rFonts w:ascii="Times New Roman" w:eastAsia="Times New Roman" w:hAnsi="Times New Roman"/>
                <w:lang w:eastAsia="ru-RU"/>
              </w:rPr>
            </w:pPr>
          </w:p>
          <w:p w:rsidR="00A03EDD" w:rsidRPr="00A30191" w:rsidRDefault="00A03EDD" w:rsidP="008B0265">
            <w:pPr>
              <w:spacing w:before="20" w:after="20" w:line="240" w:lineRule="auto"/>
              <w:jc w:val="center"/>
              <w:rPr>
                <w:rFonts w:ascii="Times New Roman" w:eastAsia="Times New Roman" w:hAnsi="Times New Roman"/>
                <w:lang w:eastAsia="ru-RU"/>
              </w:rPr>
            </w:pPr>
            <w:r w:rsidRPr="00A30191">
              <w:rPr>
                <w:rFonts w:ascii="Times New Roman" w:eastAsia="Times New Roman" w:hAnsi="Times New Roman"/>
                <w:lang w:eastAsia="ru-RU"/>
              </w:rPr>
              <w:t>Не взимается</w:t>
            </w:r>
          </w:p>
        </w:tc>
        <w:tc>
          <w:tcPr>
            <w:tcW w:w="2977" w:type="dxa"/>
            <w:vMerge/>
            <w:tcBorders>
              <w:left w:val="single" w:sz="4" w:space="0" w:color="auto"/>
              <w:bottom w:val="nil"/>
              <w:right w:val="single" w:sz="4" w:space="0" w:color="auto"/>
            </w:tcBorders>
          </w:tcPr>
          <w:p w:rsidR="00A03EDD" w:rsidRPr="00A30191" w:rsidRDefault="00A03EDD" w:rsidP="008B0265">
            <w:pPr>
              <w:spacing w:before="20" w:after="20" w:line="240" w:lineRule="auto"/>
              <w:rPr>
                <w:rFonts w:ascii="Times New Roman" w:eastAsia="Times New Roman" w:hAnsi="Times New Roman"/>
                <w:lang w:eastAsia="ru-RU"/>
              </w:rPr>
            </w:pPr>
          </w:p>
        </w:tc>
      </w:tr>
      <w:tr w:rsidR="00A30191" w:rsidRPr="00A30191" w:rsidTr="008B0265">
        <w:tc>
          <w:tcPr>
            <w:tcW w:w="851" w:type="dxa"/>
            <w:tcBorders>
              <w:top w:val="nil"/>
              <w:left w:val="single" w:sz="4" w:space="0" w:color="auto"/>
              <w:bottom w:val="nil"/>
              <w:right w:val="single" w:sz="4" w:space="0" w:color="auto"/>
            </w:tcBorders>
          </w:tcPr>
          <w:p w:rsidR="00A03EDD" w:rsidRPr="00A30191" w:rsidRDefault="00A03EDD" w:rsidP="008B0265">
            <w:pPr>
              <w:tabs>
                <w:tab w:val="left" w:pos="0"/>
              </w:tabs>
              <w:spacing w:before="20" w:after="20" w:line="240" w:lineRule="auto"/>
              <w:jc w:val="center"/>
              <w:rPr>
                <w:rFonts w:ascii="Times New Roman" w:eastAsia="Times New Roman" w:hAnsi="Times New Roman"/>
                <w:bCs/>
                <w:lang w:eastAsia="ru-RU"/>
              </w:rPr>
            </w:pPr>
          </w:p>
        </w:tc>
        <w:tc>
          <w:tcPr>
            <w:tcW w:w="3402" w:type="dxa"/>
            <w:tcBorders>
              <w:top w:val="nil"/>
              <w:left w:val="single" w:sz="4" w:space="0" w:color="auto"/>
              <w:bottom w:val="nil"/>
              <w:right w:val="single" w:sz="4" w:space="0" w:color="auto"/>
            </w:tcBorders>
          </w:tcPr>
          <w:p w:rsidR="00A03EDD" w:rsidRPr="00A30191" w:rsidRDefault="00A03EDD" w:rsidP="008B0265">
            <w:pPr>
              <w:ind w:left="72"/>
              <w:jc w:val="both"/>
              <w:rPr>
                <w:rFonts w:ascii="Times New Roman" w:eastAsia="Times New Roman" w:hAnsi="Times New Roman"/>
                <w:sz w:val="24"/>
                <w:szCs w:val="24"/>
                <w:lang w:eastAsia="ru-RU"/>
              </w:rPr>
            </w:pPr>
            <w:r w:rsidRPr="00A30191">
              <w:rPr>
                <w:rFonts w:ascii="Times New Roman" w:hAnsi="Times New Roman"/>
                <w:bCs/>
                <w:sz w:val="24"/>
                <w:szCs w:val="24"/>
              </w:rPr>
              <w:t xml:space="preserve">- 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w:t>
            </w:r>
            <w:r w:rsidRPr="00A30191">
              <w:rPr>
                <w:rFonts w:ascii="Times New Roman" w:hAnsi="Times New Roman"/>
                <w:bCs/>
                <w:sz w:val="24"/>
                <w:szCs w:val="24"/>
              </w:rPr>
              <w:br/>
              <w:t>№ 411-П, Порядка предоставления                           АО «Россельхозбанк» кредитов на приобретение зерна из федерального интервенционного фонда № 372-П, Порядка предоставления АО «Россельхозбанк» кредитов в рамках кредитного продукта «Сезонный Легкий» № 578-П, Порядка предоставления АО «Россельхозбанк» кредитов в рамках кредитного продукта «Сезонный Легкий для новых клиентов» № 587-П</w:t>
            </w:r>
          </w:p>
        </w:tc>
        <w:tc>
          <w:tcPr>
            <w:tcW w:w="2835" w:type="dxa"/>
            <w:tcBorders>
              <w:top w:val="nil"/>
              <w:left w:val="single" w:sz="4" w:space="0" w:color="auto"/>
              <w:bottom w:val="nil"/>
              <w:right w:val="single" w:sz="4" w:space="0" w:color="auto"/>
            </w:tcBorders>
          </w:tcPr>
          <w:p w:rsidR="00A03EDD" w:rsidRPr="00A30191" w:rsidRDefault="00A03EDD" w:rsidP="008B0265">
            <w:pPr>
              <w:spacing w:before="20" w:after="20" w:line="240" w:lineRule="auto"/>
              <w:jc w:val="center"/>
              <w:rPr>
                <w:rFonts w:ascii="Times New Roman" w:eastAsia="Times New Roman" w:hAnsi="Times New Roman"/>
                <w:lang w:eastAsia="ru-RU"/>
              </w:rPr>
            </w:pPr>
            <w:r w:rsidRPr="00A30191">
              <w:rPr>
                <w:rFonts w:ascii="Times New Roman" w:eastAsia="Times New Roman" w:hAnsi="Times New Roman"/>
                <w:lang w:eastAsia="ru-RU"/>
              </w:rPr>
              <w:t>Не взимается</w:t>
            </w:r>
          </w:p>
        </w:tc>
        <w:tc>
          <w:tcPr>
            <w:tcW w:w="2977" w:type="dxa"/>
            <w:vMerge/>
            <w:tcBorders>
              <w:left w:val="single" w:sz="4" w:space="0" w:color="auto"/>
              <w:bottom w:val="nil"/>
              <w:right w:val="single" w:sz="4" w:space="0" w:color="auto"/>
            </w:tcBorders>
          </w:tcPr>
          <w:p w:rsidR="00A03EDD" w:rsidRPr="00A30191" w:rsidRDefault="00A03EDD" w:rsidP="008B0265">
            <w:pPr>
              <w:spacing w:before="20" w:after="20" w:line="240" w:lineRule="auto"/>
              <w:rPr>
                <w:rFonts w:ascii="Times New Roman" w:eastAsia="Times New Roman" w:hAnsi="Times New Roman"/>
                <w:lang w:eastAsia="ru-RU"/>
              </w:rPr>
            </w:pPr>
          </w:p>
        </w:tc>
      </w:tr>
      <w:tr w:rsidR="00A30191" w:rsidRPr="00A30191" w:rsidTr="008B0265">
        <w:tc>
          <w:tcPr>
            <w:tcW w:w="851" w:type="dxa"/>
            <w:tcBorders>
              <w:top w:val="nil"/>
              <w:left w:val="single" w:sz="4" w:space="0" w:color="auto"/>
              <w:bottom w:val="nil"/>
              <w:right w:val="single" w:sz="4" w:space="0" w:color="auto"/>
            </w:tcBorders>
          </w:tcPr>
          <w:p w:rsidR="00A03EDD" w:rsidRPr="00A30191" w:rsidRDefault="00A03EDD" w:rsidP="008B0265">
            <w:pPr>
              <w:tabs>
                <w:tab w:val="left" w:pos="0"/>
              </w:tabs>
              <w:spacing w:before="20" w:after="20" w:line="240" w:lineRule="auto"/>
              <w:jc w:val="center"/>
              <w:rPr>
                <w:rFonts w:ascii="Times New Roman" w:eastAsia="Times New Roman" w:hAnsi="Times New Roman"/>
                <w:bCs/>
                <w:lang w:eastAsia="ru-RU"/>
              </w:rPr>
            </w:pPr>
          </w:p>
        </w:tc>
        <w:tc>
          <w:tcPr>
            <w:tcW w:w="3402" w:type="dxa"/>
            <w:tcBorders>
              <w:top w:val="nil"/>
              <w:left w:val="single" w:sz="4" w:space="0" w:color="auto"/>
              <w:bottom w:val="nil"/>
              <w:right w:val="single" w:sz="4" w:space="0" w:color="auto"/>
            </w:tcBorders>
          </w:tcPr>
          <w:p w:rsidR="00A03EDD" w:rsidRPr="00A30191" w:rsidRDefault="00A03EDD" w:rsidP="00F15E7A">
            <w:pPr>
              <w:spacing w:before="20" w:after="20" w:line="240" w:lineRule="auto"/>
              <w:jc w:val="both"/>
              <w:rPr>
                <w:rFonts w:ascii="Times New Roman" w:eastAsia="Times New Roman" w:hAnsi="Times New Roman"/>
                <w:lang w:eastAsia="ru-RU"/>
              </w:rPr>
            </w:pPr>
          </w:p>
        </w:tc>
        <w:tc>
          <w:tcPr>
            <w:tcW w:w="2835" w:type="dxa"/>
            <w:tcBorders>
              <w:top w:val="nil"/>
              <w:left w:val="single" w:sz="4" w:space="0" w:color="auto"/>
              <w:bottom w:val="nil"/>
              <w:right w:val="single" w:sz="4" w:space="0" w:color="auto"/>
            </w:tcBorders>
          </w:tcPr>
          <w:p w:rsidR="00A03EDD" w:rsidRPr="00A30191" w:rsidRDefault="00A03EDD" w:rsidP="008B0265">
            <w:pPr>
              <w:widowControl w:val="0"/>
              <w:tabs>
                <w:tab w:val="left" w:pos="2844"/>
              </w:tabs>
              <w:spacing w:before="20" w:after="20" w:line="240" w:lineRule="auto"/>
              <w:jc w:val="center"/>
              <w:rPr>
                <w:rFonts w:ascii="Times New Roman" w:eastAsia="Times New Roman" w:hAnsi="Times New Roman"/>
                <w:lang w:eastAsia="ru-RU"/>
              </w:rPr>
            </w:pPr>
          </w:p>
          <w:p w:rsidR="00F15E7A" w:rsidRPr="00A30191" w:rsidRDefault="00F15E7A" w:rsidP="008B0265">
            <w:pPr>
              <w:widowControl w:val="0"/>
              <w:tabs>
                <w:tab w:val="left" w:pos="2844"/>
              </w:tabs>
              <w:spacing w:before="20" w:after="20" w:line="240" w:lineRule="auto"/>
              <w:jc w:val="center"/>
              <w:rPr>
                <w:rFonts w:ascii="Times New Roman" w:eastAsia="Times New Roman" w:hAnsi="Times New Roman"/>
                <w:lang w:eastAsia="ru-RU"/>
              </w:rPr>
            </w:pPr>
          </w:p>
        </w:tc>
        <w:tc>
          <w:tcPr>
            <w:tcW w:w="2977" w:type="dxa"/>
            <w:vMerge/>
            <w:tcBorders>
              <w:left w:val="single" w:sz="4" w:space="0" w:color="auto"/>
              <w:bottom w:val="nil"/>
              <w:right w:val="single" w:sz="4" w:space="0" w:color="auto"/>
            </w:tcBorders>
          </w:tcPr>
          <w:p w:rsidR="00A03EDD" w:rsidRPr="00A30191" w:rsidRDefault="00A03EDD" w:rsidP="008B0265">
            <w:pPr>
              <w:spacing w:before="20" w:after="20" w:line="240" w:lineRule="auto"/>
              <w:rPr>
                <w:rFonts w:ascii="Times New Roman" w:eastAsia="Times New Roman" w:hAnsi="Times New Roman"/>
                <w:lang w:eastAsia="ru-RU"/>
              </w:rPr>
            </w:pPr>
          </w:p>
        </w:tc>
      </w:tr>
      <w:tr w:rsidR="00A30191" w:rsidRPr="00A30191" w:rsidTr="008B0265">
        <w:trPr>
          <w:trHeight w:val="285"/>
        </w:trPr>
        <w:tc>
          <w:tcPr>
            <w:tcW w:w="851" w:type="dxa"/>
            <w:tcBorders>
              <w:top w:val="nil"/>
              <w:left w:val="single" w:sz="4" w:space="0" w:color="auto"/>
              <w:bottom w:val="nil"/>
              <w:right w:val="single" w:sz="4" w:space="0" w:color="auto"/>
            </w:tcBorders>
          </w:tcPr>
          <w:p w:rsidR="00A03EDD" w:rsidRPr="00A30191" w:rsidRDefault="00A03EDD" w:rsidP="008B0265">
            <w:pPr>
              <w:spacing w:before="20" w:after="20" w:line="240" w:lineRule="auto"/>
              <w:jc w:val="center"/>
              <w:rPr>
                <w:rFonts w:ascii="Times New Roman" w:hAnsi="Times New Roman"/>
              </w:rPr>
            </w:pPr>
          </w:p>
        </w:tc>
        <w:tc>
          <w:tcPr>
            <w:tcW w:w="3402" w:type="dxa"/>
            <w:tcBorders>
              <w:top w:val="nil"/>
              <w:left w:val="single" w:sz="4" w:space="0" w:color="auto"/>
              <w:bottom w:val="nil"/>
              <w:right w:val="single" w:sz="4" w:space="0" w:color="auto"/>
            </w:tcBorders>
          </w:tcPr>
          <w:p w:rsidR="00A03EDD" w:rsidRPr="00A30191" w:rsidRDefault="00A03EDD" w:rsidP="008B0265">
            <w:pPr>
              <w:spacing w:before="20" w:after="20" w:line="240" w:lineRule="auto"/>
              <w:jc w:val="both"/>
              <w:rPr>
                <w:rFonts w:ascii="Times New Roman" w:hAnsi="Times New Roman"/>
              </w:rPr>
            </w:pPr>
            <w:r w:rsidRPr="00A30191">
              <w:rPr>
                <w:rFonts w:ascii="Times New Roman" w:hAnsi="Times New Roman"/>
              </w:rPr>
              <w:t>- при кредитовании в рамках Порядка предоставления АО «Россельхозбанк» кредитов на приобретение объектов коммерческой недвижимости под их залог № 492-П</w:t>
            </w:r>
          </w:p>
          <w:p w:rsidR="00A03EDD" w:rsidRPr="00A30191" w:rsidRDefault="00A03EDD" w:rsidP="008B0265">
            <w:pPr>
              <w:spacing w:before="20" w:after="20" w:line="240" w:lineRule="auto"/>
              <w:jc w:val="both"/>
              <w:rPr>
                <w:rFonts w:ascii="Times New Roman" w:hAnsi="Times New Roman"/>
              </w:rPr>
            </w:pPr>
          </w:p>
        </w:tc>
        <w:tc>
          <w:tcPr>
            <w:tcW w:w="2835" w:type="dxa"/>
            <w:tcBorders>
              <w:top w:val="nil"/>
              <w:left w:val="single" w:sz="4" w:space="0" w:color="auto"/>
              <w:bottom w:val="nil"/>
              <w:right w:val="single" w:sz="4" w:space="0" w:color="auto"/>
            </w:tcBorders>
          </w:tcPr>
          <w:p w:rsidR="00A03EDD" w:rsidRPr="00A30191" w:rsidRDefault="00A03EDD" w:rsidP="008B0265">
            <w:pPr>
              <w:spacing w:before="20" w:after="20" w:line="240" w:lineRule="auto"/>
              <w:jc w:val="center"/>
              <w:rPr>
                <w:rFonts w:ascii="Times New Roman" w:hAnsi="Times New Roman"/>
              </w:rPr>
            </w:pPr>
            <w:r w:rsidRPr="00A30191">
              <w:rPr>
                <w:rFonts w:ascii="Times New Roman" w:hAnsi="Times New Roman"/>
              </w:rPr>
              <w:t>Не взимается</w:t>
            </w:r>
          </w:p>
        </w:tc>
        <w:tc>
          <w:tcPr>
            <w:tcW w:w="2977" w:type="dxa"/>
            <w:vMerge/>
            <w:tcBorders>
              <w:left w:val="single" w:sz="4" w:space="0" w:color="auto"/>
              <w:bottom w:val="nil"/>
              <w:right w:val="single" w:sz="4" w:space="0" w:color="auto"/>
            </w:tcBorders>
          </w:tcPr>
          <w:p w:rsidR="00A03EDD" w:rsidRPr="00A30191" w:rsidRDefault="00A03EDD" w:rsidP="008B0265">
            <w:pPr>
              <w:spacing w:before="20" w:after="20" w:line="240" w:lineRule="auto"/>
              <w:rPr>
                <w:rFonts w:ascii="Times New Roman" w:hAnsi="Times New Roman"/>
              </w:rPr>
            </w:pPr>
          </w:p>
        </w:tc>
      </w:tr>
      <w:tr w:rsidR="00A30191" w:rsidRPr="00A30191" w:rsidTr="008B0265">
        <w:trPr>
          <w:trHeight w:val="285"/>
        </w:trPr>
        <w:tc>
          <w:tcPr>
            <w:tcW w:w="851" w:type="dxa"/>
            <w:tcBorders>
              <w:top w:val="nil"/>
              <w:left w:val="single" w:sz="4" w:space="0" w:color="auto"/>
              <w:bottom w:val="nil"/>
              <w:right w:val="single" w:sz="4" w:space="0" w:color="auto"/>
            </w:tcBorders>
          </w:tcPr>
          <w:p w:rsidR="00A03EDD" w:rsidRPr="00A30191" w:rsidRDefault="00A03EDD" w:rsidP="008B0265">
            <w:pPr>
              <w:spacing w:before="20" w:after="20" w:line="240" w:lineRule="auto"/>
              <w:jc w:val="center"/>
              <w:rPr>
                <w:rFonts w:ascii="Times New Roman" w:hAnsi="Times New Roman"/>
              </w:rPr>
            </w:pPr>
          </w:p>
        </w:tc>
        <w:tc>
          <w:tcPr>
            <w:tcW w:w="3402" w:type="dxa"/>
            <w:tcBorders>
              <w:top w:val="nil"/>
              <w:left w:val="single" w:sz="4" w:space="0" w:color="auto"/>
              <w:bottom w:val="nil"/>
              <w:right w:val="single" w:sz="4" w:space="0" w:color="auto"/>
            </w:tcBorders>
          </w:tcPr>
          <w:p w:rsidR="00A03EDD" w:rsidRPr="00A30191" w:rsidRDefault="00A03EDD" w:rsidP="008B0265">
            <w:pPr>
              <w:spacing w:before="20" w:after="20" w:line="240" w:lineRule="auto"/>
              <w:jc w:val="both"/>
              <w:rPr>
                <w:rFonts w:ascii="Times New Roman" w:hAnsi="Times New Roman"/>
              </w:rPr>
            </w:pPr>
            <w:r w:rsidRPr="00A30191">
              <w:rPr>
                <w:rFonts w:ascii="Times New Roman" w:hAnsi="Times New Roman"/>
              </w:rPr>
              <w:t xml:space="preserve">- при кредитовании в рамках </w:t>
            </w:r>
            <w:r w:rsidRPr="00A30191">
              <w:rPr>
                <w:rFonts w:ascii="Times New Roman" w:hAnsi="Times New Roman"/>
                <w:bCs/>
              </w:rPr>
              <w:t>Положения о предоставлении кредитов «Оборотный – стандарт» № 495-П</w:t>
            </w:r>
          </w:p>
        </w:tc>
        <w:tc>
          <w:tcPr>
            <w:tcW w:w="2835" w:type="dxa"/>
            <w:tcBorders>
              <w:top w:val="nil"/>
              <w:left w:val="single" w:sz="4" w:space="0" w:color="auto"/>
              <w:bottom w:val="nil"/>
              <w:right w:val="single" w:sz="4" w:space="0" w:color="auto"/>
            </w:tcBorders>
          </w:tcPr>
          <w:p w:rsidR="00A03EDD" w:rsidRPr="00A30191" w:rsidRDefault="00A03EDD" w:rsidP="008B0265">
            <w:pPr>
              <w:spacing w:before="20" w:after="20" w:line="240" w:lineRule="auto"/>
              <w:jc w:val="center"/>
              <w:rPr>
                <w:rFonts w:ascii="Times New Roman" w:hAnsi="Times New Roman"/>
              </w:rPr>
            </w:pPr>
            <w:r w:rsidRPr="00A30191">
              <w:rPr>
                <w:rFonts w:ascii="Times New Roman" w:hAnsi="Times New Roman"/>
              </w:rPr>
              <w:t>Не взимается</w:t>
            </w:r>
          </w:p>
        </w:tc>
        <w:tc>
          <w:tcPr>
            <w:tcW w:w="2977" w:type="dxa"/>
            <w:tcBorders>
              <w:top w:val="nil"/>
              <w:left w:val="single" w:sz="4" w:space="0" w:color="auto"/>
              <w:bottom w:val="nil"/>
              <w:right w:val="single" w:sz="4" w:space="0" w:color="auto"/>
            </w:tcBorders>
          </w:tcPr>
          <w:p w:rsidR="00A03EDD" w:rsidRPr="00A30191" w:rsidRDefault="00A03EDD" w:rsidP="008B0265">
            <w:pPr>
              <w:spacing w:before="20" w:after="20" w:line="240" w:lineRule="auto"/>
              <w:rPr>
                <w:rFonts w:ascii="Times New Roman" w:hAnsi="Times New Roman"/>
              </w:rPr>
            </w:pPr>
          </w:p>
        </w:tc>
      </w:tr>
      <w:tr w:rsidR="00A30191" w:rsidRPr="00A30191" w:rsidTr="008B0265">
        <w:trPr>
          <w:trHeight w:val="285"/>
        </w:trPr>
        <w:tc>
          <w:tcPr>
            <w:tcW w:w="851" w:type="dxa"/>
            <w:tcBorders>
              <w:top w:val="nil"/>
              <w:left w:val="single" w:sz="4" w:space="0" w:color="auto"/>
              <w:bottom w:val="nil"/>
              <w:right w:val="single" w:sz="4" w:space="0" w:color="auto"/>
            </w:tcBorders>
          </w:tcPr>
          <w:p w:rsidR="00A03EDD" w:rsidRPr="00A30191" w:rsidRDefault="00A03EDD" w:rsidP="008B0265">
            <w:pPr>
              <w:spacing w:before="20" w:after="20" w:line="240" w:lineRule="auto"/>
              <w:jc w:val="center"/>
              <w:rPr>
                <w:rFonts w:ascii="Times New Roman" w:hAnsi="Times New Roman"/>
              </w:rPr>
            </w:pPr>
          </w:p>
        </w:tc>
        <w:tc>
          <w:tcPr>
            <w:tcW w:w="3402" w:type="dxa"/>
            <w:tcBorders>
              <w:top w:val="nil"/>
              <w:left w:val="single" w:sz="4" w:space="0" w:color="auto"/>
              <w:bottom w:val="nil"/>
              <w:right w:val="single" w:sz="4" w:space="0" w:color="auto"/>
            </w:tcBorders>
          </w:tcPr>
          <w:p w:rsidR="00A03EDD" w:rsidRPr="00A30191" w:rsidRDefault="00A03EDD" w:rsidP="008B0265">
            <w:pPr>
              <w:spacing w:before="20" w:after="20" w:line="240" w:lineRule="auto"/>
              <w:jc w:val="both"/>
              <w:rPr>
                <w:rFonts w:ascii="Times New Roman" w:hAnsi="Times New Roman"/>
                <w:bCs/>
              </w:rPr>
            </w:pPr>
          </w:p>
        </w:tc>
        <w:tc>
          <w:tcPr>
            <w:tcW w:w="2835" w:type="dxa"/>
            <w:tcBorders>
              <w:top w:val="nil"/>
              <w:left w:val="single" w:sz="4" w:space="0" w:color="auto"/>
              <w:bottom w:val="nil"/>
              <w:right w:val="single" w:sz="4" w:space="0" w:color="auto"/>
            </w:tcBorders>
          </w:tcPr>
          <w:p w:rsidR="00A03EDD" w:rsidRPr="00A30191" w:rsidRDefault="00A03EDD" w:rsidP="008B0265">
            <w:pPr>
              <w:spacing w:before="20" w:after="20" w:line="240" w:lineRule="auto"/>
              <w:jc w:val="center"/>
              <w:rPr>
                <w:rFonts w:ascii="Times New Roman" w:hAnsi="Times New Roman"/>
              </w:rPr>
            </w:pPr>
          </w:p>
        </w:tc>
        <w:tc>
          <w:tcPr>
            <w:tcW w:w="2977" w:type="dxa"/>
            <w:tcBorders>
              <w:top w:val="nil"/>
              <w:left w:val="single" w:sz="4" w:space="0" w:color="auto"/>
              <w:bottom w:val="nil"/>
              <w:right w:val="single" w:sz="4" w:space="0" w:color="auto"/>
            </w:tcBorders>
          </w:tcPr>
          <w:p w:rsidR="00A03EDD" w:rsidRPr="00A30191" w:rsidRDefault="00A03EDD" w:rsidP="008B0265">
            <w:pPr>
              <w:spacing w:before="20" w:after="20" w:line="240" w:lineRule="auto"/>
              <w:rPr>
                <w:rFonts w:ascii="Times New Roman" w:hAnsi="Times New Roman"/>
              </w:rPr>
            </w:pPr>
          </w:p>
        </w:tc>
      </w:tr>
      <w:tr w:rsidR="00A30191" w:rsidRPr="00A30191" w:rsidTr="008B0265">
        <w:trPr>
          <w:trHeight w:val="285"/>
        </w:trPr>
        <w:tc>
          <w:tcPr>
            <w:tcW w:w="851" w:type="dxa"/>
            <w:tcBorders>
              <w:top w:val="nil"/>
              <w:left w:val="single" w:sz="4" w:space="0" w:color="auto"/>
              <w:bottom w:val="nil"/>
              <w:right w:val="single" w:sz="4" w:space="0" w:color="auto"/>
            </w:tcBorders>
          </w:tcPr>
          <w:p w:rsidR="00A03EDD" w:rsidRPr="00A30191" w:rsidRDefault="00A03EDD" w:rsidP="008B0265">
            <w:pPr>
              <w:spacing w:before="20" w:after="20" w:line="240" w:lineRule="auto"/>
              <w:jc w:val="center"/>
              <w:rPr>
                <w:rFonts w:ascii="Times New Roman" w:hAnsi="Times New Roman"/>
              </w:rPr>
            </w:pPr>
          </w:p>
        </w:tc>
        <w:tc>
          <w:tcPr>
            <w:tcW w:w="3402" w:type="dxa"/>
            <w:tcBorders>
              <w:top w:val="nil"/>
              <w:left w:val="single" w:sz="4" w:space="0" w:color="auto"/>
              <w:bottom w:val="nil"/>
              <w:right w:val="single" w:sz="4" w:space="0" w:color="auto"/>
            </w:tcBorders>
          </w:tcPr>
          <w:p w:rsidR="00A03EDD" w:rsidRPr="00A30191" w:rsidRDefault="00A03EDD" w:rsidP="008B0265">
            <w:pPr>
              <w:spacing w:before="20" w:after="20" w:line="240" w:lineRule="auto"/>
              <w:jc w:val="both"/>
              <w:rPr>
                <w:rFonts w:ascii="Times New Roman" w:hAnsi="Times New Roman"/>
              </w:rPr>
            </w:pPr>
          </w:p>
        </w:tc>
        <w:tc>
          <w:tcPr>
            <w:tcW w:w="2835" w:type="dxa"/>
            <w:tcBorders>
              <w:top w:val="nil"/>
              <w:left w:val="single" w:sz="4" w:space="0" w:color="auto"/>
              <w:bottom w:val="nil"/>
              <w:right w:val="single" w:sz="4" w:space="0" w:color="auto"/>
            </w:tcBorders>
          </w:tcPr>
          <w:p w:rsidR="00A03EDD" w:rsidRPr="00A30191" w:rsidRDefault="00A03EDD" w:rsidP="008B0265">
            <w:pPr>
              <w:spacing w:before="20" w:after="20" w:line="240" w:lineRule="auto"/>
              <w:jc w:val="center"/>
              <w:rPr>
                <w:rFonts w:ascii="Times New Roman" w:hAnsi="Times New Roman"/>
              </w:rPr>
            </w:pPr>
          </w:p>
        </w:tc>
        <w:tc>
          <w:tcPr>
            <w:tcW w:w="2977" w:type="dxa"/>
            <w:tcBorders>
              <w:top w:val="nil"/>
              <w:left w:val="single" w:sz="4" w:space="0" w:color="auto"/>
              <w:bottom w:val="nil"/>
              <w:right w:val="single" w:sz="4" w:space="0" w:color="auto"/>
            </w:tcBorders>
          </w:tcPr>
          <w:p w:rsidR="00A03EDD" w:rsidRPr="00A30191" w:rsidRDefault="00A03EDD" w:rsidP="008B0265">
            <w:pPr>
              <w:spacing w:before="20" w:after="20" w:line="240" w:lineRule="auto"/>
              <w:rPr>
                <w:rFonts w:ascii="Times New Roman" w:hAnsi="Times New Roman"/>
              </w:rPr>
            </w:pPr>
          </w:p>
        </w:tc>
      </w:tr>
      <w:tr w:rsidR="00A30191" w:rsidRPr="00A30191" w:rsidTr="008B0265">
        <w:trPr>
          <w:trHeight w:val="3506"/>
        </w:trPr>
        <w:tc>
          <w:tcPr>
            <w:tcW w:w="851" w:type="dxa"/>
            <w:tcBorders>
              <w:top w:val="nil"/>
              <w:left w:val="single" w:sz="4" w:space="0" w:color="auto"/>
              <w:bottom w:val="dashSmallGap" w:sz="4" w:space="0" w:color="0070C0"/>
              <w:right w:val="single" w:sz="4" w:space="0" w:color="auto"/>
            </w:tcBorders>
          </w:tcPr>
          <w:p w:rsidR="00A03EDD" w:rsidRPr="00A30191" w:rsidRDefault="00A03EDD" w:rsidP="008B0265">
            <w:pPr>
              <w:spacing w:before="20" w:after="20" w:line="240" w:lineRule="auto"/>
              <w:jc w:val="center"/>
              <w:rPr>
                <w:rFonts w:ascii="Times New Roman" w:hAnsi="Times New Roman"/>
              </w:rPr>
            </w:pPr>
          </w:p>
        </w:tc>
        <w:tc>
          <w:tcPr>
            <w:tcW w:w="3402" w:type="dxa"/>
            <w:tcBorders>
              <w:top w:val="nil"/>
              <w:left w:val="single" w:sz="4" w:space="0" w:color="auto"/>
              <w:bottom w:val="dashSmallGap" w:sz="4" w:space="0" w:color="0070C0"/>
              <w:right w:val="single" w:sz="4" w:space="0" w:color="auto"/>
            </w:tcBorders>
          </w:tcPr>
          <w:p w:rsidR="00A03EDD" w:rsidRPr="00A30191" w:rsidRDefault="00A03EDD" w:rsidP="008B0265">
            <w:pPr>
              <w:spacing w:before="20" w:after="20" w:line="240" w:lineRule="auto"/>
              <w:ind w:left="72"/>
              <w:jc w:val="both"/>
              <w:rPr>
                <w:rFonts w:ascii="Times New Roman" w:hAnsi="Times New Roman"/>
              </w:rPr>
            </w:pPr>
            <w:r w:rsidRPr="00A30191">
              <w:rPr>
                <w:rFonts w:ascii="Times New Roman" w:hAnsi="Times New Roman"/>
                <w:bCs/>
              </w:rPr>
              <w:t xml:space="preserve">- при кредитовании в </w:t>
            </w:r>
            <w:r w:rsidRPr="00A30191">
              <w:rPr>
                <w:rFonts w:ascii="Times New Roman" w:hAnsi="Times New Roman"/>
              </w:rPr>
              <w:t xml:space="preserve">соответствии с Положением о предоставлении кредитов в </w:t>
            </w:r>
            <w:r w:rsidRPr="00A30191">
              <w:rPr>
                <w:rFonts w:ascii="Times New Roman" w:hAnsi="Times New Roman"/>
                <w:bCs/>
              </w:rPr>
              <w:t xml:space="preserve">рамках реализации Программы стимулирования кредитования субъектов малого и среднего предпринимательства </w:t>
            </w:r>
            <w:r w:rsidRPr="00A30191">
              <w:rPr>
                <w:rFonts w:ascii="Times New Roman" w:hAnsi="Times New Roman"/>
              </w:rPr>
              <w:t>№ 540-П</w:t>
            </w:r>
            <w:r w:rsidR="001E1630">
              <w:rPr>
                <w:rFonts w:ascii="Times New Roman" w:hAnsi="Times New Roman"/>
              </w:rPr>
              <w:t xml:space="preserve"> </w:t>
            </w:r>
            <w:r w:rsidR="001E1630" w:rsidRPr="001E1630">
              <w:rPr>
                <w:rFonts w:ascii="Times New Roman" w:hAnsi="Times New Roman"/>
              </w:rPr>
              <w:t xml:space="preserve">на период </w:t>
            </w:r>
            <w:r w:rsidR="001E1630" w:rsidRPr="001E1630">
              <w:rPr>
                <w:rFonts w:ascii="Times New Roman" w:hAnsi="Times New Roman"/>
                <w:bCs/>
              </w:rPr>
              <w:t>действия льготных условий</w:t>
            </w:r>
          </w:p>
          <w:p w:rsidR="00A03EDD" w:rsidRPr="00A30191" w:rsidRDefault="00A03EDD" w:rsidP="008B0265">
            <w:pPr>
              <w:spacing w:before="20" w:after="20" w:line="240" w:lineRule="auto"/>
              <w:ind w:left="72"/>
              <w:jc w:val="both"/>
              <w:rPr>
                <w:rFonts w:ascii="Times New Roman" w:hAnsi="Times New Roman"/>
              </w:rPr>
            </w:pPr>
          </w:p>
          <w:p w:rsidR="00A03EDD" w:rsidRPr="00A30191" w:rsidRDefault="00A03EDD" w:rsidP="008B0265">
            <w:pPr>
              <w:spacing w:before="20" w:after="20"/>
              <w:ind w:left="72"/>
              <w:jc w:val="both"/>
              <w:rPr>
                <w:rFonts w:ascii="Times New Roman" w:hAnsi="Times New Roman"/>
                <w:bCs/>
              </w:rPr>
            </w:pPr>
            <w:r w:rsidRPr="00A30191">
              <w:rPr>
                <w:rFonts w:ascii="Times New Roman" w:hAnsi="Times New Roman"/>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835" w:type="dxa"/>
            <w:tcBorders>
              <w:top w:val="nil"/>
              <w:left w:val="single" w:sz="4" w:space="0" w:color="auto"/>
              <w:bottom w:val="dashSmallGap" w:sz="4" w:space="0" w:color="0070C0"/>
              <w:right w:val="single" w:sz="4" w:space="0" w:color="auto"/>
            </w:tcBorders>
          </w:tcPr>
          <w:p w:rsidR="00A03EDD" w:rsidRPr="00A30191" w:rsidRDefault="00A03EDD" w:rsidP="008B0265">
            <w:pPr>
              <w:spacing w:before="20" w:after="20" w:line="240" w:lineRule="auto"/>
              <w:ind w:left="72"/>
              <w:jc w:val="center"/>
              <w:rPr>
                <w:rFonts w:ascii="Times New Roman" w:hAnsi="Times New Roman"/>
              </w:rPr>
            </w:pPr>
            <w:r w:rsidRPr="00A30191">
              <w:rPr>
                <w:rFonts w:ascii="Times New Roman" w:hAnsi="Times New Roman"/>
              </w:rPr>
              <w:t>не взимается</w:t>
            </w:r>
          </w:p>
          <w:p w:rsidR="00A03EDD" w:rsidRPr="00A30191" w:rsidRDefault="00A03EDD" w:rsidP="008B0265">
            <w:pPr>
              <w:spacing w:before="20" w:after="20" w:line="240" w:lineRule="auto"/>
              <w:ind w:left="72"/>
              <w:jc w:val="center"/>
              <w:rPr>
                <w:rFonts w:ascii="Times New Roman" w:hAnsi="Times New Roman"/>
              </w:rPr>
            </w:pPr>
          </w:p>
          <w:p w:rsidR="00A03EDD" w:rsidRPr="00A30191" w:rsidRDefault="00A03EDD" w:rsidP="008B0265">
            <w:pPr>
              <w:spacing w:before="20" w:after="20" w:line="240" w:lineRule="auto"/>
              <w:ind w:left="72"/>
              <w:jc w:val="center"/>
              <w:rPr>
                <w:rFonts w:ascii="Times New Roman" w:hAnsi="Times New Roman"/>
              </w:rPr>
            </w:pPr>
          </w:p>
          <w:p w:rsidR="00A03EDD" w:rsidRPr="00A30191" w:rsidRDefault="00A03EDD" w:rsidP="008B0265">
            <w:pPr>
              <w:spacing w:before="20" w:after="20" w:line="240" w:lineRule="auto"/>
              <w:ind w:left="72"/>
              <w:jc w:val="center"/>
              <w:rPr>
                <w:rFonts w:ascii="Times New Roman" w:hAnsi="Times New Roman"/>
              </w:rPr>
            </w:pPr>
          </w:p>
          <w:p w:rsidR="00A03EDD" w:rsidRPr="00A30191" w:rsidRDefault="00A03EDD" w:rsidP="008B0265">
            <w:pPr>
              <w:spacing w:before="20" w:after="20" w:line="240" w:lineRule="auto"/>
              <w:ind w:left="72"/>
              <w:jc w:val="center"/>
              <w:rPr>
                <w:rFonts w:ascii="Times New Roman" w:hAnsi="Times New Roman"/>
              </w:rPr>
            </w:pPr>
          </w:p>
          <w:p w:rsidR="00A03EDD" w:rsidRDefault="00A03EDD" w:rsidP="008B0265">
            <w:pPr>
              <w:spacing w:before="20" w:after="20" w:line="240" w:lineRule="auto"/>
              <w:ind w:left="72"/>
              <w:jc w:val="center"/>
              <w:rPr>
                <w:rFonts w:ascii="Times New Roman" w:hAnsi="Times New Roman"/>
              </w:rPr>
            </w:pPr>
          </w:p>
          <w:p w:rsidR="001E1630" w:rsidRDefault="001E1630" w:rsidP="008B0265">
            <w:pPr>
              <w:spacing w:before="20" w:after="20" w:line="240" w:lineRule="auto"/>
              <w:ind w:left="72"/>
              <w:jc w:val="center"/>
              <w:rPr>
                <w:rFonts w:ascii="Times New Roman" w:hAnsi="Times New Roman"/>
              </w:rPr>
            </w:pPr>
          </w:p>
          <w:p w:rsidR="001E1630" w:rsidRDefault="001E1630" w:rsidP="008B0265">
            <w:pPr>
              <w:spacing w:before="20" w:after="20" w:line="240" w:lineRule="auto"/>
              <w:ind w:left="72"/>
              <w:jc w:val="center"/>
              <w:rPr>
                <w:rFonts w:ascii="Times New Roman" w:hAnsi="Times New Roman"/>
              </w:rPr>
            </w:pPr>
          </w:p>
          <w:p w:rsidR="001E1630" w:rsidRPr="00A30191" w:rsidRDefault="001E1630" w:rsidP="008B0265">
            <w:pPr>
              <w:spacing w:before="20" w:after="20" w:line="240" w:lineRule="auto"/>
              <w:ind w:left="72"/>
              <w:jc w:val="center"/>
              <w:rPr>
                <w:rFonts w:ascii="Times New Roman" w:hAnsi="Times New Roman"/>
              </w:rPr>
            </w:pPr>
          </w:p>
          <w:p w:rsidR="00A03EDD" w:rsidRPr="00A30191" w:rsidRDefault="00A03EDD" w:rsidP="008B0265">
            <w:pPr>
              <w:spacing w:before="20" w:after="20" w:line="240" w:lineRule="auto"/>
              <w:ind w:left="72"/>
              <w:jc w:val="center"/>
              <w:rPr>
                <w:rFonts w:ascii="Times New Roman" w:hAnsi="Times New Roman"/>
              </w:rPr>
            </w:pPr>
          </w:p>
          <w:p w:rsidR="00A03EDD" w:rsidRPr="00A30191" w:rsidRDefault="00A03EDD" w:rsidP="008B0265">
            <w:pPr>
              <w:spacing w:before="20" w:after="20" w:line="240" w:lineRule="auto"/>
              <w:ind w:left="72"/>
              <w:jc w:val="center"/>
              <w:rPr>
                <w:rFonts w:ascii="Times New Roman" w:hAnsi="Times New Roman"/>
              </w:rPr>
            </w:pPr>
            <w:r w:rsidRPr="00A30191">
              <w:rPr>
                <w:rFonts w:ascii="Times New Roman" w:hAnsi="Times New Roman"/>
              </w:rPr>
              <w:t>не взимается</w:t>
            </w:r>
          </w:p>
        </w:tc>
        <w:tc>
          <w:tcPr>
            <w:tcW w:w="2977" w:type="dxa"/>
            <w:tcBorders>
              <w:top w:val="nil"/>
              <w:left w:val="single" w:sz="4" w:space="0" w:color="auto"/>
              <w:bottom w:val="dashSmallGap" w:sz="4" w:space="0" w:color="0070C0"/>
              <w:right w:val="single" w:sz="4" w:space="0" w:color="auto"/>
            </w:tcBorders>
          </w:tcPr>
          <w:p w:rsidR="00A03EDD" w:rsidRPr="00A30191" w:rsidRDefault="00A03EDD" w:rsidP="008B0265">
            <w:pPr>
              <w:spacing w:before="20" w:after="20" w:line="240" w:lineRule="auto"/>
              <w:rPr>
                <w:rFonts w:ascii="Times New Roman" w:hAnsi="Times New Roman"/>
              </w:rPr>
            </w:pPr>
          </w:p>
        </w:tc>
      </w:tr>
      <w:tr w:rsidR="00A30191" w:rsidRPr="00A30191" w:rsidTr="008B0265">
        <w:trPr>
          <w:trHeight w:val="10229"/>
        </w:trPr>
        <w:tc>
          <w:tcPr>
            <w:tcW w:w="851" w:type="dxa"/>
            <w:tcBorders>
              <w:top w:val="dashSmallGap" w:sz="4" w:space="0" w:color="0070C0"/>
              <w:left w:val="single" w:sz="4" w:space="0" w:color="auto"/>
              <w:right w:val="single" w:sz="4" w:space="0" w:color="auto"/>
            </w:tcBorders>
          </w:tcPr>
          <w:p w:rsidR="00A03EDD" w:rsidRPr="00A30191" w:rsidRDefault="00A03EDD" w:rsidP="008B0265">
            <w:pPr>
              <w:spacing w:before="20" w:after="20" w:line="240" w:lineRule="auto"/>
              <w:jc w:val="center"/>
              <w:rPr>
                <w:rFonts w:ascii="Times New Roman" w:hAnsi="Times New Roman"/>
              </w:rPr>
            </w:pPr>
          </w:p>
        </w:tc>
        <w:tc>
          <w:tcPr>
            <w:tcW w:w="3402" w:type="dxa"/>
            <w:tcBorders>
              <w:top w:val="dashSmallGap" w:sz="4" w:space="0" w:color="0070C0"/>
              <w:left w:val="single" w:sz="4" w:space="0" w:color="auto"/>
              <w:right w:val="single" w:sz="4" w:space="0" w:color="auto"/>
            </w:tcBorders>
          </w:tcPr>
          <w:p w:rsidR="00A03EDD" w:rsidRPr="00A30191" w:rsidRDefault="00A03EDD" w:rsidP="008B0265">
            <w:pPr>
              <w:ind w:left="72"/>
              <w:jc w:val="both"/>
              <w:rPr>
                <w:rFonts w:ascii="Times New Roman" w:hAnsi="Times New Roman"/>
                <w:bCs/>
              </w:rPr>
            </w:pPr>
            <w:r w:rsidRPr="00A30191">
              <w:rPr>
                <w:rFonts w:ascii="Times New Roman" w:hAnsi="Times New Roman"/>
                <w:bCs/>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Pr="00A30191">
              <w:rPr>
                <w:rFonts w:ascii="Times New Roman" w:hAnsi="Times New Roman"/>
              </w:rPr>
              <w:t>(утв. постановлением Правительства Российской Федерации от 29.12.2016 № 1528)</w:t>
            </w:r>
          </w:p>
        </w:tc>
        <w:tc>
          <w:tcPr>
            <w:tcW w:w="2835" w:type="dxa"/>
            <w:tcBorders>
              <w:top w:val="dashSmallGap" w:sz="4" w:space="0" w:color="0070C0"/>
              <w:left w:val="single" w:sz="4" w:space="0" w:color="auto"/>
              <w:right w:val="single" w:sz="4" w:space="0" w:color="auto"/>
            </w:tcBorders>
          </w:tcPr>
          <w:p w:rsidR="00A03EDD" w:rsidRPr="00A30191" w:rsidRDefault="00A03EDD" w:rsidP="008B0265">
            <w:pPr>
              <w:spacing w:before="20" w:after="20"/>
              <w:ind w:left="72"/>
              <w:jc w:val="center"/>
              <w:rPr>
                <w:rFonts w:ascii="Times New Roman" w:hAnsi="Times New Roman"/>
              </w:rPr>
            </w:pPr>
            <w:r w:rsidRPr="00A30191">
              <w:rPr>
                <w:rFonts w:ascii="Times New Roman" w:hAnsi="Times New Roman"/>
              </w:rPr>
              <w:t>Не взимается</w:t>
            </w:r>
          </w:p>
        </w:tc>
        <w:tc>
          <w:tcPr>
            <w:tcW w:w="2977" w:type="dxa"/>
            <w:tcBorders>
              <w:top w:val="dashSmallGap" w:sz="4" w:space="0" w:color="0070C0"/>
              <w:left w:val="single" w:sz="4" w:space="0" w:color="auto"/>
              <w:right w:val="single" w:sz="4" w:space="0" w:color="auto"/>
            </w:tcBorders>
          </w:tcPr>
          <w:p w:rsidR="00A03EDD" w:rsidRPr="00A30191" w:rsidRDefault="00A03EDD" w:rsidP="008B0265">
            <w:pPr>
              <w:spacing w:before="20" w:after="20" w:line="240" w:lineRule="auto"/>
              <w:rPr>
                <w:rFonts w:ascii="Times New Roman" w:hAnsi="Times New Roman"/>
              </w:rPr>
            </w:pPr>
          </w:p>
        </w:tc>
      </w:tr>
      <w:tr w:rsidR="00A30191" w:rsidRPr="00A30191"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A30191" w:rsidRDefault="00A03EDD" w:rsidP="008B0265">
            <w:pPr>
              <w:spacing w:before="20" w:after="20" w:line="240" w:lineRule="auto"/>
              <w:jc w:val="center"/>
              <w:rPr>
                <w:rFonts w:ascii="Times New Roman" w:hAnsi="Times New Roman"/>
              </w:rPr>
            </w:pPr>
          </w:p>
        </w:tc>
        <w:tc>
          <w:tcPr>
            <w:tcW w:w="3402" w:type="dxa"/>
            <w:tcBorders>
              <w:top w:val="dashSmallGap" w:sz="4" w:space="0" w:color="0070C0"/>
              <w:left w:val="single" w:sz="4" w:space="0" w:color="auto"/>
              <w:bottom w:val="single" w:sz="4" w:space="0" w:color="auto"/>
              <w:right w:val="single" w:sz="4" w:space="0" w:color="auto"/>
            </w:tcBorders>
          </w:tcPr>
          <w:p w:rsidR="00A03EDD" w:rsidRPr="00A30191" w:rsidRDefault="00A03EDD" w:rsidP="008B0265">
            <w:pPr>
              <w:spacing w:before="20" w:after="20"/>
              <w:ind w:left="72"/>
              <w:jc w:val="both"/>
              <w:rPr>
                <w:rFonts w:ascii="Times New Roman" w:hAnsi="Times New Roman"/>
                <w:sz w:val="24"/>
                <w:szCs w:val="24"/>
              </w:rPr>
            </w:pPr>
            <w:r w:rsidRPr="00A30191">
              <w:rPr>
                <w:rFonts w:ascii="Times New Roman" w:hAnsi="Times New Roman"/>
                <w:bCs/>
                <w:sz w:val="24"/>
                <w:szCs w:val="24"/>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835" w:type="dxa"/>
            <w:tcBorders>
              <w:top w:val="dashSmallGap" w:sz="4" w:space="0" w:color="0070C0"/>
              <w:left w:val="single" w:sz="4" w:space="0" w:color="auto"/>
              <w:bottom w:val="single" w:sz="4" w:space="0" w:color="auto"/>
              <w:right w:val="single" w:sz="4" w:space="0" w:color="auto"/>
            </w:tcBorders>
          </w:tcPr>
          <w:p w:rsidR="00A03EDD" w:rsidRPr="00A30191" w:rsidRDefault="00A03EDD" w:rsidP="008B0265">
            <w:pPr>
              <w:spacing w:before="20" w:after="20"/>
              <w:ind w:left="72"/>
              <w:jc w:val="center"/>
              <w:rPr>
                <w:rFonts w:ascii="Times New Roman" w:hAnsi="Times New Roman"/>
              </w:rPr>
            </w:pPr>
            <w:r w:rsidRPr="00A30191">
              <w:rPr>
                <w:rFonts w:ascii="Times New Roman" w:hAnsi="Times New Roman"/>
              </w:rPr>
              <w:t>Не взимается</w:t>
            </w:r>
          </w:p>
          <w:p w:rsidR="00A03EDD" w:rsidRPr="00A30191" w:rsidRDefault="00A03EDD" w:rsidP="008B0265">
            <w:pPr>
              <w:spacing w:before="20" w:after="20"/>
              <w:ind w:left="72"/>
              <w:jc w:val="center"/>
              <w:rPr>
                <w:rFonts w:ascii="Times New Roman" w:hAnsi="Times New Roman"/>
              </w:rPr>
            </w:pPr>
          </w:p>
        </w:tc>
        <w:tc>
          <w:tcPr>
            <w:tcW w:w="2977" w:type="dxa"/>
            <w:tcBorders>
              <w:top w:val="dashSmallGap" w:sz="4" w:space="0" w:color="0070C0"/>
              <w:left w:val="single" w:sz="4" w:space="0" w:color="auto"/>
              <w:bottom w:val="single" w:sz="4" w:space="0" w:color="auto"/>
              <w:right w:val="single" w:sz="4" w:space="0" w:color="auto"/>
            </w:tcBorders>
          </w:tcPr>
          <w:p w:rsidR="00A03EDD" w:rsidRPr="00A30191" w:rsidRDefault="00A03EDD" w:rsidP="008B0265">
            <w:pPr>
              <w:spacing w:before="20" w:after="20" w:line="240" w:lineRule="auto"/>
              <w:rPr>
                <w:rFonts w:ascii="Times New Roman" w:hAnsi="Times New Roman"/>
              </w:rPr>
            </w:pPr>
          </w:p>
        </w:tc>
      </w:tr>
      <w:tr w:rsidR="00A30191" w:rsidRPr="00A30191"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A30191" w:rsidRDefault="00A03EDD" w:rsidP="008B0265">
            <w:pPr>
              <w:spacing w:before="20" w:after="20" w:line="240" w:lineRule="auto"/>
              <w:jc w:val="center"/>
              <w:rPr>
                <w:rFonts w:ascii="Times New Roman" w:hAnsi="Times New Roman"/>
              </w:rPr>
            </w:pPr>
          </w:p>
        </w:tc>
        <w:tc>
          <w:tcPr>
            <w:tcW w:w="3402" w:type="dxa"/>
            <w:tcBorders>
              <w:top w:val="dashSmallGap" w:sz="4" w:space="0" w:color="0070C0"/>
              <w:left w:val="single" w:sz="4" w:space="0" w:color="auto"/>
              <w:bottom w:val="single" w:sz="4" w:space="0" w:color="auto"/>
              <w:right w:val="single" w:sz="4" w:space="0" w:color="auto"/>
            </w:tcBorders>
          </w:tcPr>
          <w:p w:rsidR="00A03EDD" w:rsidRPr="00A30191" w:rsidRDefault="00A03EDD" w:rsidP="008B0265">
            <w:pPr>
              <w:spacing w:before="20" w:after="20"/>
              <w:ind w:left="72"/>
              <w:jc w:val="both"/>
              <w:rPr>
                <w:rFonts w:ascii="Times New Roman" w:hAnsi="Times New Roman"/>
                <w:bCs/>
                <w:sz w:val="24"/>
                <w:szCs w:val="24"/>
              </w:rPr>
            </w:pPr>
            <w:r w:rsidRPr="00A30191">
              <w:rPr>
                <w:rFonts w:ascii="Times New Roman" w:hAnsi="Times New Roman"/>
                <w:bCs/>
                <w:sz w:val="24"/>
                <w:szCs w:val="24"/>
              </w:rPr>
              <w:t>- при кредитовании в рамках Положения о предоставлении АО «Россельхозбанк» кредитов в рамках кредитного продукта «Родная земля» № 598-П</w:t>
            </w:r>
          </w:p>
        </w:tc>
        <w:tc>
          <w:tcPr>
            <w:tcW w:w="2835" w:type="dxa"/>
            <w:tcBorders>
              <w:top w:val="dashSmallGap" w:sz="4" w:space="0" w:color="0070C0"/>
              <w:left w:val="single" w:sz="4" w:space="0" w:color="auto"/>
              <w:bottom w:val="single" w:sz="4" w:space="0" w:color="auto"/>
              <w:right w:val="single" w:sz="4" w:space="0" w:color="auto"/>
            </w:tcBorders>
          </w:tcPr>
          <w:p w:rsidR="00A03EDD" w:rsidRPr="00A30191" w:rsidRDefault="00A03EDD" w:rsidP="008B0265">
            <w:pPr>
              <w:spacing w:before="20" w:after="20"/>
              <w:ind w:left="72"/>
              <w:jc w:val="center"/>
              <w:rPr>
                <w:rFonts w:ascii="Times New Roman" w:hAnsi="Times New Roman"/>
                <w:sz w:val="24"/>
                <w:szCs w:val="24"/>
              </w:rPr>
            </w:pPr>
            <w:r w:rsidRPr="00A30191">
              <w:rPr>
                <w:rFonts w:ascii="Times New Roman" w:hAnsi="Times New Roman"/>
                <w:sz w:val="24"/>
                <w:szCs w:val="24"/>
              </w:rPr>
              <w:t>Не взымается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A30191" w:rsidRDefault="00A03EDD" w:rsidP="008B0265">
            <w:pPr>
              <w:spacing w:before="20" w:after="20" w:line="240" w:lineRule="auto"/>
              <w:rPr>
                <w:rFonts w:ascii="Times New Roman" w:hAnsi="Times New Roman"/>
              </w:rPr>
            </w:pPr>
          </w:p>
        </w:tc>
      </w:tr>
      <w:tr w:rsidR="00A30191" w:rsidRPr="00A30191"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A30191" w:rsidRDefault="00A03EDD" w:rsidP="008B0265">
            <w:pPr>
              <w:spacing w:before="20" w:after="20" w:line="240" w:lineRule="auto"/>
              <w:jc w:val="center"/>
              <w:rPr>
                <w:rFonts w:ascii="Times New Roman" w:hAnsi="Times New Roman"/>
              </w:rPr>
            </w:pPr>
          </w:p>
        </w:tc>
        <w:tc>
          <w:tcPr>
            <w:tcW w:w="3402" w:type="dxa"/>
            <w:tcBorders>
              <w:top w:val="dashSmallGap" w:sz="4" w:space="0" w:color="0070C0"/>
              <w:left w:val="single" w:sz="4" w:space="0" w:color="auto"/>
              <w:bottom w:val="single" w:sz="4" w:space="0" w:color="auto"/>
              <w:right w:val="single" w:sz="4" w:space="0" w:color="auto"/>
            </w:tcBorders>
          </w:tcPr>
          <w:p w:rsidR="00A03EDD" w:rsidRPr="00A30191" w:rsidRDefault="00A03EDD" w:rsidP="008B0265">
            <w:pPr>
              <w:spacing w:before="20" w:after="20"/>
              <w:ind w:left="72"/>
              <w:jc w:val="both"/>
              <w:rPr>
                <w:rFonts w:ascii="Times New Roman" w:hAnsi="Times New Roman"/>
              </w:rPr>
            </w:pPr>
            <w:r w:rsidRPr="00A30191">
              <w:rPr>
                <w:rFonts w:ascii="Times New Roman" w:hAnsi="Times New Roman"/>
                <w:bCs/>
                <w:sz w:val="24"/>
                <w:szCs w:val="24"/>
              </w:rPr>
              <w:t xml:space="preserve">- </w:t>
            </w:r>
            <w:r w:rsidRPr="00A30191">
              <w:rPr>
                <w:rFonts w:ascii="Times New Roman" w:hAnsi="Times New Roman"/>
                <w:bCs/>
              </w:rPr>
              <w:t xml:space="preserve"> при кредитовании в рамках </w:t>
            </w:r>
            <w:r w:rsidRPr="00A30191">
              <w:rPr>
                <w:rFonts w:ascii="Times New Roman" w:hAnsi="Times New Roman"/>
              </w:rPr>
              <w:t>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p w:rsidR="00A03EDD" w:rsidRPr="00A30191" w:rsidRDefault="00A03EDD" w:rsidP="008B0265">
            <w:pPr>
              <w:spacing w:before="20" w:after="20"/>
              <w:ind w:left="72"/>
              <w:jc w:val="both"/>
              <w:rPr>
                <w:rFonts w:ascii="Times New Roman" w:hAnsi="Times New Roman"/>
              </w:rPr>
            </w:pPr>
          </w:p>
          <w:p w:rsidR="00A03EDD" w:rsidRPr="00A30191" w:rsidRDefault="00A03EDD" w:rsidP="008B0265">
            <w:pPr>
              <w:spacing w:before="20" w:after="20"/>
              <w:ind w:left="72"/>
              <w:jc w:val="both"/>
              <w:rPr>
                <w:rFonts w:ascii="Times New Roman" w:hAnsi="Times New Roman"/>
                <w:bCs/>
              </w:rPr>
            </w:pPr>
            <w:r w:rsidRPr="00A30191">
              <w:rPr>
                <w:rFonts w:ascii="Times New Roman" w:hAnsi="Times New Roman"/>
                <w:bCs/>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w:t>
            </w:r>
            <w:r w:rsidRPr="00A30191">
              <w:rPr>
                <w:rFonts w:ascii="Times New Roman" w:hAnsi="Times New Roman"/>
                <w:bCs/>
              </w:rPr>
              <w:lastRenderedPageBreak/>
              <w:t>Российской Федерации от 26.04.2019 № 512)</w:t>
            </w:r>
          </w:p>
          <w:p w:rsidR="00A03EDD" w:rsidRPr="00A30191" w:rsidRDefault="00A03EDD" w:rsidP="008B0265">
            <w:pPr>
              <w:spacing w:before="20" w:after="20"/>
              <w:ind w:left="72"/>
              <w:jc w:val="both"/>
              <w:rPr>
                <w:rFonts w:ascii="Times New Roman" w:hAnsi="Times New Roman"/>
                <w:bCs/>
                <w:sz w:val="24"/>
                <w:szCs w:val="24"/>
              </w:rPr>
            </w:pPr>
          </w:p>
        </w:tc>
        <w:tc>
          <w:tcPr>
            <w:tcW w:w="2835" w:type="dxa"/>
            <w:tcBorders>
              <w:top w:val="dashSmallGap" w:sz="4" w:space="0" w:color="0070C0"/>
              <w:left w:val="single" w:sz="4" w:space="0" w:color="auto"/>
              <w:bottom w:val="single" w:sz="4" w:space="0" w:color="auto"/>
              <w:right w:val="single" w:sz="4" w:space="0" w:color="auto"/>
            </w:tcBorders>
          </w:tcPr>
          <w:p w:rsidR="00A03EDD" w:rsidRPr="00A30191" w:rsidRDefault="00A03EDD" w:rsidP="008B0265">
            <w:pPr>
              <w:spacing w:before="20" w:after="20"/>
              <w:ind w:left="72"/>
              <w:jc w:val="center"/>
              <w:rPr>
                <w:rFonts w:ascii="Times New Roman" w:hAnsi="Times New Roman"/>
                <w:sz w:val="24"/>
                <w:szCs w:val="24"/>
              </w:rPr>
            </w:pPr>
            <w:r w:rsidRPr="00A30191">
              <w:rPr>
                <w:rFonts w:ascii="Times New Roman" w:hAnsi="Times New Roman"/>
                <w:sz w:val="24"/>
                <w:szCs w:val="24"/>
              </w:rPr>
              <w:lastRenderedPageBreak/>
              <w:t>Не взимается</w:t>
            </w:r>
          </w:p>
          <w:p w:rsidR="00A03EDD" w:rsidRPr="00A30191" w:rsidRDefault="00A03EDD" w:rsidP="008B0265">
            <w:pPr>
              <w:spacing w:before="20" w:after="20"/>
              <w:ind w:left="72"/>
              <w:jc w:val="center"/>
              <w:rPr>
                <w:rFonts w:ascii="Times New Roman" w:hAnsi="Times New Roman"/>
                <w:sz w:val="24"/>
                <w:szCs w:val="24"/>
              </w:rPr>
            </w:pPr>
          </w:p>
          <w:p w:rsidR="00A03EDD" w:rsidRPr="00A30191" w:rsidRDefault="00A03EDD" w:rsidP="008B0265">
            <w:pPr>
              <w:spacing w:before="20" w:after="20"/>
              <w:ind w:left="72"/>
              <w:jc w:val="center"/>
              <w:rPr>
                <w:rFonts w:ascii="Times New Roman" w:hAnsi="Times New Roman"/>
                <w:sz w:val="24"/>
                <w:szCs w:val="24"/>
              </w:rPr>
            </w:pPr>
          </w:p>
          <w:p w:rsidR="00A03EDD" w:rsidRPr="00A30191" w:rsidRDefault="00A03EDD" w:rsidP="008B0265">
            <w:pPr>
              <w:spacing w:before="20" w:after="20"/>
              <w:ind w:left="72"/>
              <w:jc w:val="center"/>
              <w:rPr>
                <w:rFonts w:ascii="Times New Roman" w:hAnsi="Times New Roman"/>
                <w:sz w:val="24"/>
                <w:szCs w:val="24"/>
              </w:rPr>
            </w:pPr>
          </w:p>
          <w:p w:rsidR="00A03EDD" w:rsidRPr="00A30191" w:rsidRDefault="00A03EDD" w:rsidP="008B0265">
            <w:pPr>
              <w:spacing w:before="20" w:after="20"/>
              <w:ind w:left="72"/>
              <w:jc w:val="center"/>
              <w:rPr>
                <w:rFonts w:ascii="Times New Roman" w:hAnsi="Times New Roman"/>
                <w:sz w:val="24"/>
                <w:szCs w:val="24"/>
              </w:rPr>
            </w:pPr>
          </w:p>
          <w:p w:rsidR="00A03EDD" w:rsidRPr="00A30191" w:rsidRDefault="00A03EDD" w:rsidP="008B0265">
            <w:pPr>
              <w:spacing w:before="20" w:after="20"/>
              <w:ind w:left="72"/>
              <w:jc w:val="center"/>
              <w:rPr>
                <w:rFonts w:ascii="Times New Roman" w:hAnsi="Times New Roman"/>
                <w:sz w:val="24"/>
                <w:szCs w:val="24"/>
              </w:rPr>
            </w:pPr>
          </w:p>
          <w:p w:rsidR="00A03EDD" w:rsidRPr="00A30191" w:rsidRDefault="00A03EDD" w:rsidP="008B0265">
            <w:pPr>
              <w:spacing w:before="20" w:after="20"/>
              <w:ind w:left="72"/>
              <w:jc w:val="center"/>
              <w:rPr>
                <w:rFonts w:ascii="Times New Roman" w:hAnsi="Times New Roman"/>
                <w:sz w:val="24"/>
                <w:szCs w:val="24"/>
              </w:rPr>
            </w:pPr>
          </w:p>
          <w:p w:rsidR="00A03EDD" w:rsidRPr="00A30191" w:rsidRDefault="00A03EDD" w:rsidP="008B0265">
            <w:pPr>
              <w:spacing w:before="20" w:after="20"/>
              <w:ind w:left="72"/>
              <w:jc w:val="center"/>
              <w:rPr>
                <w:rFonts w:ascii="Times New Roman" w:hAnsi="Times New Roman"/>
                <w:sz w:val="24"/>
                <w:szCs w:val="24"/>
              </w:rPr>
            </w:pPr>
          </w:p>
          <w:p w:rsidR="00A03EDD" w:rsidRPr="00A30191" w:rsidRDefault="00A03EDD" w:rsidP="008B0265">
            <w:pPr>
              <w:spacing w:before="20" w:after="20"/>
              <w:ind w:left="72"/>
              <w:jc w:val="center"/>
              <w:rPr>
                <w:rFonts w:ascii="Times New Roman" w:hAnsi="Times New Roman"/>
                <w:sz w:val="24"/>
                <w:szCs w:val="24"/>
              </w:rPr>
            </w:pPr>
          </w:p>
          <w:p w:rsidR="00A03EDD" w:rsidRPr="00A30191" w:rsidRDefault="00A03EDD" w:rsidP="008B0265">
            <w:pPr>
              <w:spacing w:before="20" w:after="20"/>
              <w:ind w:left="72"/>
              <w:jc w:val="center"/>
              <w:rPr>
                <w:rFonts w:ascii="Times New Roman" w:hAnsi="Times New Roman"/>
                <w:sz w:val="24"/>
                <w:szCs w:val="24"/>
              </w:rPr>
            </w:pPr>
          </w:p>
          <w:p w:rsidR="00A03EDD" w:rsidRPr="00A30191" w:rsidRDefault="00A03EDD" w:rsidP="008B0265">
            <w:pPr>
              <w:spacing w:before="20" w:after="20"/>
              <w:ind w:left="72"/>
              <w:jc w:val="center"/>
              <w:rPr>
                <w:rFonts w:ascii="Times New Roman" w:hAnsi="Times New Roman"/>
                <w:sz w:val="24"/>
                <w:szCs w:val="24"/>
              </w:rPr>
            </w:pPr>
          </w:p>
          <w:p w:rsidR="00A03EDD" w:rsidRPr="00A30191" w:rsidRDefault="00A03EDD" w:rsidP="008B0265">
            <w:pPr>
              <w:spacing w:before="20" w:after="20"/>
              <w:ind w:left="72"/>
              <w:jc w:val="center"/>
              <w:rPr>
                <w:rFonts w:ascii="Times New Roman" w:hAnsi="Times New Roman"/>
                <w:sz w:val="24"/>
                <w:szCs w:val="24"/>
              </w:rPr>
            </w:pPr>
          </w:p>
          <w:p w:rsidR="00A03EDD" w:rsidRPr="00A30191" w:rsidRDefault="00A03EDD" w:rsidP="008B0265">
            <w:pPr>
              <w:spacing w:before="20" w:after="20"/>
              <w:ind w:left="72"/>
              <w:jc w:val="center"/>
              <w:rPr>
                <w:rFonts w:ascii="Times New Roman" w:hAnsi="Times New Roman"/>
                <w:sz w:val="24"/>
                <w:szCs w:val="24"/>
              </w:rPr>
            </w:pPr>
          </w:p>
          <w:p w:rsidR="00A03EDD" w:rsidRPr="00A30191" w:rsidRDefault="00A03EDD" w:rsidP="008B0265">
            <w:pPr>
              <w:spacing w:before="20" w:after="20"/>
              <w:ind w:left="72"/>
              <w:jc w:val="center"/>
              <w:rPr>
                <w:rFonts w:ascii="Times New Roman" w:hAnsi="Times New Roman"/>
                <w:sz w:val="24"/>
                <w:szCs w:val="24"/>
              </w:rPr>
            </w:pPr>
          </w:p>
          <w:p w:rsidR="00A03EDD" w:rsidRPr="00A30191" w:rsidRDefault="00A03EDD" w:rsidP="008B0265">
            <w:pPr>
              <w:spacing w:before="20" w:after="20"/>
              <w:jc w:val="center"/>
              <w:rPr>
                <w:rFonts w:ascii="Times New Roman" w:hAnsi="Times New Roman"/>
                <w:sz w:val="24"/>
                <w:szCs w:val="24"/>
              </w:rPr>
            </w:pPr>
          </w:p>
          <w:p w:rsidR="00A03EDD" w:rsidRPr="00A30191" w:rsidRDefault="00A03EDD" w:rsidP="008B0265">
            <w:pPr>
              <w:spacing w:before="20" w:after="20"/>
              <w:jc w:val="center"/>
              <w:rPr>
                <w:rFonts w:ascii="Times New Roman" w:hAnsi="Times New Roman"/>
                <w:sz w:val="24"/>
                <w:szCs w:val="24"/>
              </w:rPr>
            </w:pPr>
          </w:p>
          <w:p w:rsidR="00A03EDD" w:rsidRPr="00A30191" w:rsidRDefault="00A03EDD" w:rsidP="008B0265">
            <w:pPr>
              <w:spacing w:before="20" w:after="20"/>
              <w:jc w:val="center"/>
              <w:rPr>
                <w:rFonts w:ascii="Times New Roman" w:hAnsi="Times New Roman"/>
                <w:sz w:val="24"/>
                <w:szCs w:val="24"/>
              </w:rPr>
            </w:pPr>
          </w:p>
          <w:p w:rsidR="00A03EDD" w:rsidRPr="00A30191" w:rsidRDefault="00A03EDD" w:rsidP="008B0265">
            <w:pPr>
              <w:spacing w:before="20" w:after="20"/>
              <w:jc w:val="center"/>
              <w:rPr>
                <w:rFonts w:ascii="Times New Roman" w:hAnsi="Times New Roman"/>
                <w:sz w:val="24"/>
                <w:szCs w:val="24"/>
              </w:rPr>
            </w:pPr>
          </w:p>
          <w:p w:rsidR="00A03EDD" w:rsidRPr="00A30191" w:rsidRDefault="00A03EDD" w:rsidP="008B0265">
            <w:pPr>
              <w:spacing w:before="20" w:after="20"/>
              <w:jc w:val="center"/>
              <w:rPr>
                <w:rFonts w:ascii="Times New Roman" w:hAnsi="Times New Roman"/>
                <w:sz w:val="24"/>
                <w:szCs w:val="24"/>
              </w:rPr>
            </w:pPr>
            <w:r w:rsidRPr="00A30191">
              <w:rPr>
                <w:rFonts w:ascii="Times New Roman" w:hAnsi="Times New Roman"/>
                <w:sz w:val="24"/>
                <w:szCs w:val="24"/>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A30191" w:rsidRDefault="00A03EDD" w:rsidP="008B0265">
            <w:pPr>
              <w:spacing w:before="20" w:after="20" w:line="240" w:lineRule="auto"/>
              <w:rPr>
                <w:rFonts w:ascii="Times New Roman" w:hAnsi="Times New Roman"/>
              </w:rPr>
            </w:pPr>
          </w:p>
        </w:tc>
      </w:tr>
      <w:tr w:rsidR="00A30191" w:rsidRPr="00A30191"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A30191" w:rsidRDefault="00A03EDD" w:rsidP="008B0265">
            <w:pPr>
              <w:spacing w:before="20" w:after="20" w:line="240" w:lineRule="auto"/>
              <w:jc w:val="center"/>
              <w:rPr>
                <w:rFonts w:ascii="Times New Roman" w:hAnsi="Times New Roman"/>
              </w:rPr>
            </w:pPr>
          </w:p>
        </w:tc>
        <w:tc>
          <w:tcPr>
            <w:tcW w:w="3402" w:type="dxa"/>
            <w:tcBorders>
              <w:top w:val="dashSmallGap" w:sz="4" w:space="0" w:color="0070C0"/>
              <w:left w:val="single" w:sz="4" w:space="0" w:color="auto"/>
              <w:bottom w:val="single" w:sz="4" w:space="0" w:color="auto"/>
              <w:right w:val="single" w:sz="4" w:space="0" w:color="auto"/>
            </w:tcBorders>
          </w:tcPr>
          <w:p w:rsidR="00A03EDD" w:rsidRPr="00A30191" w:rsidRDefault="00A03EDD" w:rsidP="008B0265">
            <w:pPr>
              <w:ind w:left="72"/>
              <w:jc w:val="both"/>
              <w:rPr>
                <w:rFonts w:ascii="Times New Roman" w:hAnsi="Times New Roman"/>
                <w:bCs/>
                <w:sz w:val="24"/>
                <w:szCs w:val="24"/>
              </w:rPr>
            </w:pPr>
            <w:r w:rsidRPr="00A30191">
              <w:rPr>
                <w:rFonts w:ascii="Times New Roman" w:hAnsi="Times New Roman"/>
              </w:rPr>
              <w:t>-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tc>
        <w:tc>
          <w:tcPr>
            <w:tcW w:w="2835" w:type="dxa"/>
            <w:tcBorders>
              <w:top w:val="dashSmallGap" w:sz="4" w:space="0" w:color="0070C0"/>
              <w:left w:val="single" w:sz="4" w:space="0" w:color="auto"/>
              <w:bottom w:val="single" w:sz="4" w:space="0" w:color="auto"/>
              <w:right w:val="single" w:sz="4" w:space="0" w:color="auto"/>
            </w:tcBorders>
          </w:tcPr>
          <w:p w:rsidR="00A03EDD" w:rsidRPr="00A30191" w:rsidRDefault="00A03EDD" w:rsidP="008B0265">
            <w:pPr>
              <w:spacing w:before="20" w:after="20"/>
              <w:ind w:left="72"/>
              <w:jc w:val="center"/>
              <w:rPr>
                <w:rFonts w:ascii="Times New Roman" w:hAnsi="Times New Roman"/>
                <w:sz w:val="24"/>
                <w:szCs w:val="24"/>
              </w:rPr>
            </w:pPr>
            <w:r w:rsidRPr="00A30191">
              <w:rPr>
                <w:rFonts w:ascii="Times New Roman" w:hAnsi="Times New Roman"/>
                <w:sz w:val="24"/>
                <w:szCs w:val="24"/>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A30191" w:rsidRDefault="00A03EDD" w:rsidP="008B0265">
            <w:pPr>
              <w:spacing w:before="20" w:after="20" w:line="240" w:lineRule="auto"/>
              <w:rPr>
                <w:rFonts w:ascii="Times New Roman" w:hAnsi="Times New Roman"/>
              </w:rPr>
            </w:pPr>
          </w:p>
        </w:tc>
      </w:tr>
      <w:tr w:rsidR="00A30191" w:rsidRPr="00A30191"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A30191" w:rsidRDefault="00A03EDD" w:rsidP="008B0265">
            <w:pPr>
              <w:jc w:val="right"/>
              <w:rPr>
                <w:rFonts w:ascii="Times New Roman" w:hAnsi="Times New Roman"/>
                <w:bCs/>
              </w:rPr>
            </w:pPr>
          </w:p>
        </w:tc>
        <w:tc>
          <w:tcPr>
            <w:tcW w:w="3402" w:type="dxa"/>
            <w:tcBorders>
              <w:top w:val="dashSmallGap" w:sz="4" w:space="0" w:color="0070C0"/>
              <w:left w:val="single" w:sz="4" w:space="0" w:color="auto"/>
              <w:bottom w:val="single" w:sz="4" w:space="0" w:color="auto"/>
              <w:right w:val="single" w:sz="4" w:space="0" w:color="auto"/>
            </w:tcBorders>
          </w:tcPr>
          <w:p w:rsidR="00A03EDD" w:rsidRPr="00A30191" w:rsidRDefault="00A03EDD" w:rsidP="008B0265">
            <w:pPr>
              <w:ind w:left="72"/>
              <w:jc w:val="both"/>
              <w:rPr>
                <w:rFonts w:ascii="Times New Roman" w:hAnsi="Times New Roman"/>
                <w:bCs/>
              </w:rPr>
            </w:pPr>
            <w:r w:rsidRPr="00A30191">
              <w:rPr>
                <w:rFonts w:ascii="Times New Roman" w:hAnsi="Times New Roman"/>
                <w:bCs/>
              </w:rPr>
              <w:t xml:space="preserve">- при кредитовании в рамках </w:t>
            </w:r>
            <w:r w:rsidRPr="00A30191">
              <w:rPr>
                <w:rFonts w:ascii="Times New Roman" w:hAnsi="Times New Roman"/>
              </w:rPr>
              <w:t>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w:t>
            </w:r>
            <w:r w:rsidRPr="00A30191">
              <w:rPr>
                <w:rFonts w:ascii="Times New Roman" w:hAnsi="Times New Roman"/>
                <w:bCs/>
              </w:rPr>
              <w:t xml:space="preserve"> (утв. постановлением Правительства </w:t>
            </w:r>
            <w:r w:rsidRPr="00A30191">
              <w:rPr>
                <w:rFonts w:ascii="Times New Roman" w:hAnsi="Times New Roman"/>
              </w:rPr>
              <w:t>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dashSmallGap" w:sz="4" w:space="0" w:color="0070C0"/>
              <w:left w:val="single" w:sz="4" w:space="0" w:color="auto"/>
              <w:bottom w:val="single" w:sz="4" w:space="0" w:color="auto"/>
              <w:right w:val="single" w:sz="4" w:space="0" w:color="auto"/>
            </w:tcBorders>
          </w:tcPr>
          <w:p w:rsidR="00A03EDD" w:rsidRPr="00A30191" w:rsidRDefault="00A03EDD" w:rsidP="008B0265">
            <w:pPr>
              <w:ind w:left="72"/>
              <w:jc w:val="center"/>
              <w:rPr>
                <w:rFonts w:ascii="Times New Roman" w:hAnsi="Times New Roman"/>
              </w:rPr>
            </w:pPr>
            <w:r w:rsidRPr="00A30191">
              <w:rPr>
                <w:rFonts w:ascii="Times New Roman" w:hAnsi="Times New Roman"/>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A30191" w:rsidRDefault="00A03EDD" w:rsidP="008B0265">
            <w:pPr>
              <w:rPr>
                <w:rFonts w:ascii="Times New Roman" w:hAnsi="Times New Roman"/>
                <w:bCs/>
              </w:rPr>
            </w:pPr>
          </w:p>
        </w:tc>
      </w:tr>
      <w:tr w:rsidR="00A30191" w:rsidRPr="00A30191"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A30191" w:rsidRDefault="00A03EDD" w:rsidP="008B0265">
            <w:pPr>
              <w:jc w:val="right"/>
              <w:rPr>
                <w:rFonts w:ascii="Times New Roman" w:hAnsi="Times New Roman"/>
                <w:bCs/>
              </w:rPr>
            </w:pPr>
          </w:p>
        </w:tc>
        <w:tc>
          <w:tcPr>
            <w:tcW w:w="3402" w:type="dxa"/>
            <w:tcBorders>
              <w:top w:val="dashSmallGap" w:sz="4" w:space="0" w:color="0070C0"/>
              <w:left w:val="single" w:sz="4" w:space="0" w:color="auto"/>
              <w:bottom w:val="single" w:sz="4" w:space="0" w:color="auto"/>
              <w:right w:val="single" w:sz="4" w:space="0" w:color="auto"/>
            </w:tcBorders>
          </w:tcPr>
          <w:p w:rsidR="00A03EDD" w:rsidRPr="00A30191" w:rsidRDefault="00A03EDD" w:rsidP="008B0265">
            <w:pPr>
              <w:ind w:left="72"/>
              <w:jc w:val="both"/>
              <w:rPr>
                <w:rFonts w:ascii="Times New Roman" w:hAnsi="Times New Roman"/>
              </w:rPr>
            </w:pPr>
            <w:r w:rsidRPr="00A30191">
              <w:rPr>
                <w:rFonts w:ascii="Times New Roman" w:hAnsi="Times New Roman"/>
                <w:bCs/>
              </w:rPr>
              <w:t xml:space="preserve">- при кредитовании в рамках </w:t>
            </w:r>
            <w:r w:rsidRPr="00A30191">
              <w:rPr>
                <w:rFonts w:ascii="Times New Roman" w:hAnsi="Times New Roman"/>
              </w:rPr>
              <w:t xml:space="preserve">Правил </w:t>
            </w:r>
            <w:r w:rsidRPr="00A30191">
              <w:rPr>
                <w:rFonts w:ascii="Times New Roman" w:hAnsi="Times New Roman"/>
                <w:bCs/>
              </w:rPr>
              <w:t xml:space="preserve">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w:t>
            </w:r>
            <w:r w:rsidRPr="00A30191">
              <w:rPr>
                <w:rFonts w:ascii="Times New Roman" w:hAnsi="Times New Roman"/>
                <w:bCs/>
              </w:rPr>
              <w:lastRenderedPageBreak/>
              <w:t>Правительства Российской Федерации от 24.12.2019 № 1804)</w:t>
            </w:r>
          </w:p>
        </w:tc>
        <w:tc>
          <w:tcPr>
            <w:tcW w:w="2835" w:type="dxa"/>
            <w:tcBorders>
              <w:top w:val="dashSmallGap" w:sz="4" w:space="0" w:color="0070C0"/>
              <w:left w:val="single" w:sz="4" w:space="0" w:color="auto"/>
              <w:bottom w:val="single" w:sz="4" w:space="0" w:color="auto"/>
              <w:right w:val="single" w:sz="4" w:space="0" w:color="auto"/>
            </w:tcBorders>
          </w:tcPr>
          <w:p w:rsidR="00A03EDD" w:rsidRPr="00A30191" w:rsidRDefault="00A03EDD" w:rsidP="008B0265">
            <w:pPr>
              <w:ind w:left="72"/>
              <w:jc w:val="center"/>
              <w:rPr>
                <w:rFonts w:ascii="Times New Roman" w:hAnsi="Times New Roman"/>
              </w:rPr>
            </w:pPr>
            <w:r w:rsidRPr="00A30191">
              <w:rPr>
                <w:rFonts w:ascii="Times New Roman" w:hAnsi="Times New Roman"/>
              </w:rPr>
              <w:lastRenderedPageBreak/>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A30191" w:rsidRDefault="00A03EDD" w:rsidP="008B0265">
            <w:pPr>
              <w:rPr>
                <w:rFonts w:ascii="Times New Roman" w:hAnsi="Times New Roman"/>
                <w:bCs/>
              </w:rPr>
            </w:pPr>
            <w:r w:rsidRPr="00A30191">
              <w:rPr>
                <w:rFonts w:ascii="Times New Roman" w:hAnsi="Times New Roman"/>
                <w:bCs/>
              </w:rPr>
              <w:t xml:space="preserve"> </w:t>
            </w:r>
          </w:p>
        </w:tc>
      </w:tr>
      <w:tr w:rsidR="00A30191" w:rsidRPr="00A30191"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A30191" w:rsidRDefault="00A03EDD" w:rsidP="008B0265">
            <w:pPr>
              <w:jc w:val="right"/>
              <w:rPr>
                <w:rFonts w:ascii="Times New Roman" w:hAnsi="Times New Roman"/>
                <w:bCs/>
              </w:rPr>
            </w:pPr>
          </w:p>
        </w:tc>
        <w:tc>
          <w:tcPr>
            <w:tcW w:w="3402" w:type="dxa"/>
            <w:tcBorders>
              <w:top w:val="dashSmallGap" w:sz="4" w:space="0" w:color="0070C0"/>
              <w:left w:val="single" w:sz="4" w:space="0" w:color="auto"/>
              <w:bottom w:val="single" w:sz="4" w:space="0" w:color="auto"/>
              <w:right w:val="single" w:sz="4" w:space="0" w:color="auto"/>
            </w:tcBorders>
          </w:tcPr>
          <w:p w:rsidR="00A03EDD" w:rsidRPr="00A30191" w:rsidRDefault="00A03EDD" w:rsidP="008B0265">
            <w:pPr>
              <w:spacing w:after="120"/>
              <w:ind w:left="74"/>
              <w:jc w:val="both"/>
              <w:rPr>
                <w:rFonts w:ascii="Times New Roman" w:hAnsi="Times New Roman"/>
                <w:bCs/>
              </w:rPr>
            </w:pPr>
            <w:r w:rsidRPr="00A30191">
              <w:rPr>
                <w:rFonts w:ascii="Times New Roman" w:hAnsi="Times New Roman"/>
                <w:bCs/>
              </w:rPr>
              <w:t>- 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 «Оборотный-стандарт Рефинанс»</w:t>
            </w:r>
          </w:p>
        </w:tc>
        <w:tc>
          <w:tcPr>
            <w:tcW w:w="2835" w:type="dxa"/>
            <w:tcBorders>
              <w:top w:val="dashSmallGap" w:sz="4" w:space="0" w:color="0070C0"/>
              <w:left w:val="single" w:sz="4" w:space="0" w:color="auto"/>
              <w:bottom w:val="single" w:sz="4" w:space="0" w:color="auto"/>
              <w:right w:val="single" w:sz="4" w:space="0" w:color="auto"/>
            </w:tcBorders>
          </w:tcPr>
          <w:p w:rsidR="00A03EDD" w:rsidRPr="00A30191" w:rsidRDefault="00A03EDD" w:rsidP="008B0265">
            <w:pPr>
              <w:ind w:left="74"/>
              <w:jc w:val="center"/>
              <w:rPr>
                <w:rFonts w:ascii="Times New Roman" w:hAnsi="Times New Roman"/>
              </w:rPr>
            </w:pPr>
            <w:r w:rsidRPr="00A30191">
              <w:rPr>
                <w:rFonts w:ascii="Times New Roman" w:hAnsi="Times New Roman"/>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A30191" w:rsidRDefault="00A03EDD" w:rsidP="008B0265">
            <w:pPr>
              <w:rPr>
                <w:rFonts w:ascii="Times New Roman" w:hAnsi="Times New Roman"/>
                <w:bCs/>
              </w:rPr>
            </w:pPr>
            <w:r w:rsidRPr="00A30191">
              <w:rPr>
                <w:rFonts w:ascii="Times New Roman" w:hAnsi="Times New Roman"/>
                <w:bCs/>
              </w:rPr>
              <w:t xml:space="preserve"> </w:t>
            </w:r>
          </w:p>
        </w:tc>
      </w:tr>
      <w:tr w:rsidR="00A30191" w:rsidRPr="00A30191"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A30191" w:rsidRDefault="00A03EDD" w:rsidP="008B0265">
            <w:pPr>
              <w:jc w:val="right"/>
              <w:rPr>
                <w:rFonts w:ascii="Times New Roman" w:hAnsi="Times New Roman"/>
                <w:bCs/>
              </w:rPr>
            </w:pPr>
          </w:p>
        </w:tc>
        <w:tc>
          <w:tcPr>
            <w:tcW w:w="3402" w:type="dxa"/>
            <w:tcBorders>
              <w:top w:val="dashSmallGap" w:sz="4" w:space="0" w:color="0070C0"/>
              <w:left w:val="single" w:sz="4" w:space="0" w:color="auto"/>
              <w:bottom w:val="single" w:sz="4" w:space="0" w:color="auto"/>
              <w:right w:val="single" w:sz="4" w:space="0" w:color="auto"/>
            </w:tcBorders>
          </w:tcPr>
          <w:p w:rsidR="00A03EDD" w:rsidRPr="00A30191" w:rsidRDefault="00A03EDD" w:rsidP="008B0265">
            <w:pPr>
              <w:spacing w:after="120"/>
              <w:ind w:left="74"/>
              <w:jc w:val="both"/>
              <w:rPr>
                <w:rFonts w:ascii="Times New Roman" w:hAnsi="Times New Roman"/>
                <w:bCs/>
              </w:rPr>
            </w:pPr>
            <w:r w:rsidRPr="00A30191">
              <w:rPr>
                <w:rFonts w:ascii="Times New Roman" w:hAnsi="Times New Roman"/>
                <w:bCs/>
              </w:rPr>
              <w:t>- при кредитовании в рамках Положения о предоставлении АО «Россельхозбанк» кредитов на цели приобретения залогового имущества с торгов/имущества Банка № 694-П</w:t>
            </w:r>
          </w:p>
        </w:tc>
        <w:tc>
          <w:tcPr>
            <w:tcW w:w="2835" w:type="dxa"/>
            <w:tcBorders>
              <w:top w:val="dashSmallGap" w:sz="4" w:space="0" w:color="0070C0"/>
              <w:left w:val="single" w:sz="4" w:space="0" w:color="auto"/>
              <w:bottom w:val="single" w:sz="4" w:space="0" w:color="auto"/>
              <w:right w:val="single" w:sz="4" w:space="0" w:color="auto"/>
            </w:tcBorders>
          </w:tcPr>
          <w:p w:rsidR="00A03EDD" w:rsidRPr="00A30191" w:rsidRDefault="00A03EDD" w:rsidP="008B0265">
            <w:pPr>
              <w:ind w:left="74"/>
              <w:jc w:val="center"/>
              <w:rPr>
                <w:rFonts w:ascii="Times New Roman" w:hAnsi="Times New Roman"/>
              </w:rPr>
            </w:pPr>
            <w:r w:rsidRPr="00A30191">
              <w:rPr>
                <w:rFonts w:ascii="Times New Roman" w:hAnsi="Times New Roman"/>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A30191" w:rsidRDefault="00A03EDD" w:rsidP="008B0265">
            <w:pPr>
              <w:rPr>
                <w:rFonts w:ascii="Times New Roman" w:hAnsi="Times New Roman"/>
                <w:bCs/>
              </w:rPr>
            </w:pPr>
          </w:p>
        </w:tc>
      </w:tr>
      <w:tr w:rsidR="00A30191" w:rsidRPr="00A30191"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A30191" w:rsidRDefault="00A03EDD" w:rsidP="008B0265">
            <w:pPr>
              <w:jc w:val="right"/>
              <w:rPr>
                <w:rFonts w:ascii="Times New Roman" w:hAnsi="Times New Roman"/>
                <w:bCs/>
              </w:rPr>
            </w:pPr>
          </w:p>
        </w:tc>
        <w:tc>
          <w:tcPr>
            <w:tcW w:w="3402" w:type="dxa"/>
            <w:tcBorders>
              <w:top w:val="dashSmallGap" w:sz="4" w:space="0" w:color="0070C0"/>
              <w:left w:val="single" w:sz="4" w:space="0" w:color="auto"/>
              <w:bottom w:val="single" w:sz="4" w:space="0" w:color="auto"/>
              <w:right w:val="single" w:sz="4" w:space="0" w:color="auto"/>
            </w:tcBorders>
          </w:tcPr>
          <w:p w:rsidR="00A03EDD" w:rsidRPr="00A30191" w:rsidRDefault="00A03EDD" w:rsidP="008B0265">
            <w:pPr>
              <w:spacing w:after="120"/>
              <w:ind w:left="74"/>
              <w:jc w:val="both"/>
              <w:rPr>
                <w:rFonts w:ascii="Times New Roman" w:hAnsi="Times New Roman"/>
                <w:bCs/>
              </w:rPr>
            </w:pPr>
            <w:r w:rsidRPr="00A30191">
              <w:rPr>
                <w:rFonts w:ascii="Times New Roman" w:hAnsi="Times New Roman"/>
                <w:bCs/>
              </w:rPr>
              <w:t>- при кредитовании в рамках Временного порядка предоставления кредитных продуктов клиентам микробизнеса (ИП/ИП Глава КФХ) с использованием технологии «Кредитный конвейер физических лиц» в АО «Россельхозбанк»</w:t>
            </w:r>
          </w:p>
        </w:tc>
        <w:tc>
          <w:tcPr>
            <w:tcW w:w="2835" w:type="dxa"/>
            <w:tcBorders>
              <w:top w:val="dashSmallGap" w:sz="4" w:space="0" w:color="0070C0"/>
              <w:left w:val="single" w:sz="4" w:space="0" w:color="auto"/>
              <w:bottom w:val="single" w:sz="4" w:space="0" w:color="auto"/>
              <w:right w:val="single" w:sz="4" w:space="0" w:color="auto"/>
            </w:tcBorders>
          </w:tcPr>
          <w:p w:rsidR="00A03EDD" w:rsidRPr="00A30191" w:rsidRDefault="00A03EDD" w:rsidP="008B0265">
            <w:pPr>
              <w:spacing w:after="120"/>
              <w:ind w:left="74"/>
              <w:jc w:val="center"/>
              <w:rPr>
                <w:rFonts w:ascii="Times New Roman" w:hAnsi="Times New Roman"/>
                <w:bCs/>
              </w:rPr>
            </w:pPr>
            <w:r w:rsidRPr="00A30191">
              <w:rPr>
                <w:rFonts w:ascii="Times New Roman" w:hAnsi="Times New Roman"/>
                <w:bCs/>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A30191" w:rsidRDefault="00A03EDD" w:rsidP="008B0265">
            <w:pPr>
              <w:spacing w:after="120"/>
              <w:ind w:left="74"/>
              <w:rPr>
                <w:rFonts w:ascii="Times New Roman" w:hAnsi="Times New Roman"/>
                <w:bCs/>
              </w:rPr>
            </w:pPr>
            <w:r w:rsidRPr="00A30191">
              <w:rPr>
                <w:rFonts w:ascii="Times New Roman" w:hAnsi="Times New Roman"/>
                <w:bCs/>
              </w:rPr>
              <w:t xml:space="preserve"> </w:t>
            </w:r>
          </w:p>
        </w:tc>
      </w:tr>
      <w:tr w:rsidR="00A30191" w:rsidRPr="00A30191"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0908D0" w:rsidRPr="00A30191" w:rsidRDefault="000908D0" w:rsidP="008B0265">
            <w:pPr>
              <w:jc w:val="right"/>
              <w:rPr>
                <w:rFonts w:ascii="Times New Roman" w:hAnsi="Times New Roman"/>
                <w:bCs/>
              </w:rPr>
            </w:pPr>
          </w:p>
        </w:tc>
        <w:tc>
          <w:tcPr>
            <w:tcW w:w="3402" w:type="dxa"/>
            <w:tcBorders>
              <w:top w:val="dashSmallGap" w:sz="4" w:space="0" w:color="0070C0"/>
              <w:left w:val="single" w:sz="4" w:space="0" w:color="auto"/>
              <w:bottom w:val="single" w:sz="4" w:space="0" w:color="auto"/>
              <w:right w:val="single" w:sz="4" w:space="0" w:color="auto"/>
            </w:tcBorders>
          </w:tcPr>
          <w:p w:rsidR="000908D0" w:rsidRPr="00A30191" w:rsidRDefault="000908D0" w:rsidP="000908D0">
            <w:pPr>
              <w:ind w:left="72"/>
              <w:jc w:val="both"/>
              <w:rPr>
                <w:rFonts w:ascii="Times New Roman" w:hAnsi="Times New Roman"/>
                <w:bCs/>
              </w:rPr>
            </w:pPr>
            <w:r w:rsidRPr="00A30191">
              <w:rPr>
                <w:rFonts w:eastAsia="Times New Roman"/>
              </w:rPr>
              <w:t xml:space="preserve">- </w:t>
            </w:r>
            <w:r w:rsidRPr="00A30191">
              <w:rPr>
                <w:rFonts w:ascii="Times New Roman" w:hAnsi="Times New Roman"/>
                <w:bCs/>
              </w:rPr>
              <w:t>при кредитовании в рамках Порядка кредитования клиентов микробизнеса по кредитному продукту «Бизнес-карта с лимитом кредитования» в АО «Россельхозбанк» № 738-П</w:t>
            </w:r>
          </w:p>
        </w:tc>
        <w:tc>
          <w:tcPr>
            <w:tcW w:w="2835" w:type="dxa"/>
            <w:tcBorders>
              <w:top w:val="dashSmallGap" w:sz="4" w:space="0" w:color="0070C0"/>
              <w:left w:val="single" w:sz="4" w:space="0" w:color="auto"/>
              <w:bottom w:val="single" w:sz="4" w:space="0" w:color="auto"/>
              <w:right w:val="single" w:sz="4" w:space="0" w:color="auto"/>
            </w:tcBorders>
          </w:tcPr>
          <w:p w:rsidR="000908D0" w:rsidRPr="00A30191" w:rsidRDefault="000908D0" w:rsidP="008B0265">
            <w:pPr>
              <w:spacing w:after="120"/>
              <w:ind w:left="74"/>
              <w:jc w:val="center"/>
              <w:rPr>
                <w:rFonts w:ascii="Times New Roman" w:hAnsi="Times New Roman"/>
                <w:bCs/>
              </w:rPr>
            </w:pPr>
            <w:r w:rsidRPr="00A30191">
              <w:rPr>
                <w:rFonts w:ascii="Times New Roman" w:hAnsi="Times New Roman"/>
                <w:bCs/>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0908D0" w:rsidRPr="00A30191" w:rsidRDefault="000908D0" w:rsidP="008B0265">
            <w:pPr>
              <w:spacing w:after="120"/>
              <w:ind w:left="74"/>
              <w:rPr>
                <w:rFonts w:ascii="Times New Roman" w:hAnsi="Times New Roman"/>
                <w:bCs/>
              </w:rPr>
            </w:pPr>
          </w:p>
        </w:tc>
      </w:tr>
      <w:tr w:rsidR="00A30191" w:rsidRPr="00A30191" w:rsidTr="008B0265">
        <w:tc>
          <w:tcPr>
            <w:tcW w:w="851" w:type="dxa"/>
            <w:tcBorders>
              <w:top w:val="single" w:sz="4" w:space="0" w:color="auto"/>
              <w:left w:val="single" w:sz="4" w:space="0" w:color="auto"/>
              <w:bottom w:val="nil"/>
              <w:right w:val="single" w:sz="4" w:space="0" w:color="auto"/>
            </w:tcBorders>
          </w:tcPr>
          <w:p w:rsidR="00A03EDD" w:rsidRPr="00A30191" w:rsidRDefault="00A03EDD" w:rsidP="008B0265">
            <w:pPr>
              <w:tabs>
                <w:tab w:val="left" w:pos="0"/>
              </w:tabs>
              <w:spacing w:before="40" w:after="4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12.2.</w:t>
            </w:r>
          </w:p>
        </w:tc>
        <w:tc>
          <w:tcPr>
            <w:tcW w:w="3402" w:type="dxa"/>
            <w:tcBorders>
              <w:top w:val="single" w:sz="4" w:space="0" w:color="auto"/>
              <w:left w:val="single" w:sz="4" w:space="0" w:color="auto"/>
              <w:bottom w:val="nil"/>
              <w:right w:val="single" w:sz="4" w:space="0" w:color="auto"/>
            </w:tcBorders>
          </w:tcPr>
          <w:p w:rsidR="00A03EDD" w:rsidRPr="00A30191" w:rsidRDefault="00A03EDD" w:rsidP="008B0265">
            <w:pPr>
              <w:spacing w:before="40" w:after="40" w:line="240" w:lineRule="auto"/>
              <w:jc w:val="both"/>
              <w:rPr>
                <w:rFonts w:ascii="Times New Roman" w:eastAsia="Times New Roman" w:hAnsi="Times New Roman"/>
                <w:lang w:eastAsia="ru-RU"/>
              </w:rPr>
            </w:pPr>
            <w:r w:rsidRPr="00A30191">
              <w:rPr>
                <w:rFonts w:ascii="Times New Roman" w:eastAsia="Times New Roman" w:hAnsi="Times New Roman"/>
                <w:lang w:eastAsia="ru-RU"/>
              </w:rPr>
              <w:t>Обслуживание кредита, кредитной линии и кредита в форме «овердрафт» в течение всего периода действия</w:t>
            </w:r>
          </w:p>
        </w:tc>
        <w:tc>
          <w:tcPr>
            <w:tcW w:w="2835" w:type="dxa"/>
            <w:tcBorders>
              <w:top w:val="single" w:sz="4" w:space="0" w:color="auto"/>
              <w:left w:val="single" w:sz="4" w:space="0" w:color="auto"/>
              <w:bottom w:val="nil"/>
              <w:right w:val="single" w:sz="4" w:space="0" w:color="auto"/>
            </w:tcBorders>
          </w:tcPr>
          <w:p w:rsidR="00A03EDD" w:rsidRPr="00A30191" w:rsidRDefault="00A03EDD" w:rsidP="008B0265">
            <w:pPr>
              <w:widowControl w:val="0"/>
              <w:tabs>
                <w:tab w:val="left" w:pos="2844"/>
              </w:tabs>
              <w:spacing w:before="40" w:after="40" w:line="240" w:lineRule="auto"/>
              <w:jc w:val="center"/>
              <w:rPr>
                <w:rFonts w:ascii="Times New Roman" w:eastAsia="Times New Roman" w:hAnsi="Times New Roman"/>
                <w:lang w:eastAsia="ru-RU"/>
              </w:rPr>
            </w:pPr>
            <w:r w:rsidRPr="00A30191">
              <w:rPr>
                <w:rFonts w:ascii="Times New Roman" w:eastAsia="Times New Roman" w:hAnsi="Times New Roman"/>
                <w:lang w:eastAsia="ru-RU"/>
              </w:rPr>
              <w:t>Не менее 0,5% годовых</w:t>
            </w:r>
          </w:p>
        </w:tc>
        <w:tc>
          <w:tcPr>
            <w:tcW w:w="2977" w:type="dxa"/>
            <w:vMerge w:val="restart"/>
            <w:tcBorders>
              <w:top w:val="single" w:sz="4" w:space="0" w:color="auto"/>
              <w:left w:val="single" w:sz="4" w:space="0" w:color="auto"/>
              <w:right w:val="single" w:sz="4" w:space="0" w:color="auto"/>
            </w:tcBorders>
          </w:tcPr>
          <w:p w:rsidR="00A03EDD" w:rsidRPr="00A30191" w:rsidRDefault="00A03EDD" w:rsidP="008B0265">
            <w:pPr>
              <w:spacing w:before="40" w:after="40" w:line="240" w:lineRule="auto"/>
              <w:jc w:val="both"/>
              <w:rPr>
                <w:rFonts w:ascii="Times New Roman" w:eastAsia="Times New Roman" w:hAnsi="Times New Roman"/>
                <w:lang w:eastAsia="ru-RU"/>
              </w:rPr>
            </w:pPr>
            <w:r w:rsidRPr="00A30191">
              <w:rPr>
                <w:rFonts w:ascii="Times New Roman" w:eastAsia="Times New Roman" w:hAnsi="Times New Roman"/>
                <w:lang w:eastAsia="ru-RU"/>
              </w:rPr>
              <w:t xml:space="preserve">Комиссия начисляется и уплачивается в порядке, предусмотренном для уплаты процентов за пользование кредитом, в течение всего периода действия кредитного договора/договора об открытии кредитной линии / </w:t>
            </w:r>
            <w:r w:rsidRPr="00A30191">
              <w:rPr>
                <w:rFonts w:ascii="Times New Roman" w:eastAsia="Times New Roman" w:hAnsi="Times New Roman"/>
                <w:lang w:eastAsia="ru-RU"/>
              </w:rPr>
              <w:lastRenderedPageBreak/>
              <w:t>дополнительного соглашения к договору банковского счета о кредитовании счета путем предоставления кредита в форме «овердрафт».</w:t>
            </w:r>
          </w:p>
          <w:p w:rsidR="00A03EDD" w:rsidRPr="00A30191" w:rsidRDefault="00A03EDD" w:rsidP="008B0265">
            <w:pPr>
              <w:spacing w:before="40" w:after="40" w:line="240" w:lineRule="auto"/>
              <w:jc w:val="both"/>
              <w:rPr>
                <w:rFonts w:ascii="Times New Roman" w:eastAsia="Times New Roman" w:hAnsi="Times New Roman"/>
                <w:lang w:eastAsia="ru-RU"/>
              </w:rPr>
            </w:pPr>
          </w:p>
        </w:tc>
      </w:tr>
      <w:tr w:rsidR="00A30191" w:rsidRPr="00A30191" w:rsidTr="008B0265">
        <w:tc>
          <w:tcPr>
            <w:tcW w:w="851" w:type="dxa"/>
            <w:tcBorders>
              <w:top w:val="nil"/>
              <w:left w:val="single" w:sz="4" w:space="0" w:color="auto"/>
              <w:bottom w:val="nil"/>
              <w:right w:val="single" w:sz="4" w:space="0" w:color="auto"/>
            </w:tcBorders>
          </w:tcPr>
          <w:p w:rsidR="00A03EDD" w:rsidRPr="00A30191" w:rsidRDefault="00A03EDD" w:rsidP="008B0265">
            <w:pPr>
              <w:tabs>
                <w:tab w:val="left" w:pos="0"/>
              </w:tabs>
              <w:spacing w:before="40" w:after="40" w:line="240" w:lineRule="auto"/>
              <w:jc w:val="center"/>
              <w:rPr>
                <w:rFonts w:ascii="Times New Roman" w:eastAsia="Times New Roman" w:hAnsi="Times New Roman"/>
                <w:bCs/>
                <w:lang w:eastAsia="ru-RU"/>
              </w:rPr>
            </w:pPr>
          </w:p>
        </w:tc>
        <w:tc>
          <w:tcPr>
            <w:tcW w:w="3402" w:type="dxa"/>
            <w:tcBorders>
              <w:top w:val="nil"/>
              <w:left w:val="single" w:sz="4" w:space="0" w:color="auto"/>
              <w:bottom w:val="nil"/>
              <w:right w:val="single" w:sz="4" w:space="0" w:color="auto"/>
            </w:tcBorders>
          </w:tcPr>
          <w:p w:rsidR="00A03EDD" w:rsidRPr="00A30191" w:rsidRDefault="00A03EDD" w:rsidP="008B0265">
            <w:pPr>
              <w:spacing w:before="40" w:after="40" w:line="240" w:lineRule="auto"/>
              <w:jc w:val="both"/>
              <w:rPr>
                <w:rFonts w:eastAsia="Times New Roman"/>
              </w:rPr>
            </w:pPr>
            <w:r w:rsidRPr="00A30191">
              <w:rPr>
                <w:rFonts w:ascii="Times New Roman" w:eastAsia="Times New Roman" w:hAnsi="Times New Roman"/>
                <w:lang w:eastAsia="ru-RU"/>
              </w:rPr>
              <w:t xml:space="preserve">- </w:t>
            </w:r>
            <w:r w:rsidRPr="00A30191">
              <w:rPr>
                <w:rFonts w:ascii="Times New Roman" w:hAnsi="Times New Roman"/>
                <w:bCs/>
                <w:sz w:val="24"/>
                <w:szCs w:val="24"/>
              </w:rPr>
              <w:t xml:space="preserve">при кредитовании в рамках кредитного продукта «Агростарт» в соответствии с Положением о кредитовании АО «Россельхозбанк» </w:t>
            </w:r>
            <w:r w:rsidRPr="00A30191">
              <w:rPr>
                <w:rFonts w:ascii="Times New Roman" w:hAnsi="Times New Roman"/>
                <w:bCs/>
                <w:sz w:val="24"/>
                <w:szCs w:val="24"/>
              </w:rPr>
              <w:lastRenderedPageBreak/>
              <w:t>начинающих фермеров № 423-П</w:t>
            </w:r>
          </w:p>
          <w:p w:rsidR="00A03EDD" w:rsidRPr="00A30191" w:rsidRDefault="00A03EDD" w:rsidP="008B0265">
            <w:pPr>
              <w:spacing w:before="40" w:after="40" w:line="240" w:lineRule="auto"/>
              <w:jc w:val="both"/>
              <w:rPr>
                <w:rFonts w:ascii="Times New Roman" w:eastAsia="Times New Roman" w:hAnsi="Times New Roman"/>
                <w:lang w:eastAsia="ru-RU"/>
              </w:rPr>
            </w:pPr>
          </w:p>
        </w:tc>
        <w:tc>
          <w:tcPr>
            <w:tcW w:w="2835" w:type="dxa"/>
            <w:tcBorders>
              <w:top w:val="nil"/>
              <w:left w:val="single" w:sz="4" w:space="0" w:color="auto"/>
              <w:bottom w:val="nil"/>
              <w:right w:val="single" w:sz="4" w:space="0" w:color="auto"/>
            </w:tcBorders>
          </w:tcPr>
          <w:p w:rsidR="00A03EDD" w:rsidRPr="00A30191" w:rsidRDefault="00A03EDD" w:rsidP="008B0265">
            <w:pPr>
              <w:spacing w:before="40" w:after="40" w:line="240" w:lineRule="auto"/>
              <w:jc w:val="center"/>
              <w:rPr>
                <w:rFonts w:ascii="Times New Roman" w:eastAsia="Times New Roman" w:hAnsi="Times New Roman"/>
                <w:lang w:eastAsia="ru-RU"/>
              </w:rPr>
            </w:pPr>
          </w:p>
          <w:p w:rsidR="00A03EDD" w:rsidRPr="00A30191" w:rsidRDefault="00A03EDD" w:rsidP="008B0265">
            <w:pPr>
              <w:spacing w:before="40" w:after="40" w:line="240" w:lineRule="auto"/>
              <w:jc w:val="center"/>
              <w:rPr>
                <w:rFonts w:ascii="Times New Roman" w:eastAsia="Times New Roman" w:hAnsi="Times New Roman"/>
                <w:bCs/>
                <w:lang w:val="en-US" w:eastAsia="ru-RU"/>
              </w:rPr>
            </w:pPr>
            <w:r w:rsidRPr="00A30191">
              <w:rPr>
                <w:rFonts w:ascii="Times New Roman" w:eastAsia="Times New Roman" w:hAnsi="Times New Roman"/>
                <w:lang w:eastAsia="ru-RU"/>
              </w:rPr>
              <w:t>Не взимается</w:t>
            </w:r>
          </w:p>
        </w:tc>
        <w:tc>
          <w:tcPr>
            <w:tcW w:w="2977" w:type="dxa"/>
            <w:vMerge/>
            <w:tcBorders>
              <w:left w:val="single" w:sz="4" w:space="0" w:color="auto"/>
              <w:right w:val="single" w:sz="4" w:space="0" w:color="auto"/>
            </w:tcBorders>
          </w:tcPr>
          <w:p w:rsidR="00A03EDD" w:rsidRPr="00A30191" w:rsidRDefault="00A03EDD" w:rsidP="008B0265">
            <w:pPr>
              <w:spacing w:after="0" w:line="240" w:lineRule="auto"/>
              <w:jc w:val="both"/>
              <w:rPr>
                <w:rFonts w:ascii="Times New Roman" w:eastAsia="Times New Roman" w:hAnsi="Times New Roman"/>
                <w:lang w:eastAsia="ru-RU"/>
              </w:rPr>
            </w:pPr>
          </w:p>
        </w:tc>
      </w:tr>
      <w:tr w:rsidR="00A30191" w:rsidRPr="00A30191" w:rsidTr="008B0265">
        <w:tc>
          <w:tcPr>
            <w:tcW w:w="851" w:type="dxa"/>
            <w:tcBorders>
              <w:top w:val="nil"/>
              <w:left w:val="single" w:sz="4" w:space="0" w:color="auto"/>
              <w:bottom w:val="nil"/>
              <w:right w:val="single" w:sz="4" w:space="0" w:color="auto"/>
            </w:tcBorders>
          </w:tcPr>
          <w:p w:rsidR="00A03EDD" w:rsidRPr="00A30191" w:rsidRDefault="00A03EDD" w:rsidP="008B0265">
            <w:pPr>
              <w:tabs>
                <w:tab w:val="left" w:pos="0"/>
              </w:tabs>
              <w:spacing w:before="40" w:after="40" w:line="240" w:lineRule="auto"/>
              <w:jc w:val="center"/>
              <w:rPr>
                <w:rFonts w:ascii="Times New Roman" w:eastAsia="Times New Roman" w:hAnsi="Times New Roman"/>
                <w:bCs/>
                <w:lang w:eastAsia="ru-RU"/>
              </w:rPr>
            </w:pPr>
          </w:p>
        </w:tc>
        <w:tc>
          <w:tcPr>
            <w:tcW w:w="3402" w:type="dxa"/>
            <w:tcBorders>
              <w:top w:val="nil"/>
              <w:left w:val="single" w:sz="4" w:space="0" w:color="auto"/>
              <w:bottom w:val="nil"/>
              <w:right w:val="single" w:sz="4" w:space="0" w:color="auto"/>
            </w:tcBorders>
          </w:tcPr>
          <w:p w:rsidR="00A03EDD" w:rsidRPr="00A30191" w:rsidRDefault="00A03EDD" w:rsidP="008B0265">
            <w:pPr>
              <w:spacing w:before="40" w:after="40" w:line="240" w:lineRule="auto"/>
              <w:jc w:val="both"/>
              <w:rPr>
                <w:rFonts w:ascii="Times New Roman" w:eastAsia="Times New Roman" w:hAnsi="Times New Roman"/>
                <w:lang w:eastAsia="ru-RU"/>
              </w:rPr>
            </w:pPr>
          </w:p>
        </w:tc>
        <w:tc>
          <w:tcPr>
            <w:tcW w:w="2835" w:type="dxa"/>
            <w:tcBorders>
              <w:top w:val="nil"/>
              <w:left w:val="single" w:sz="4" w:space="0" w:color="auto"/>
              <w:bottom w:val="nil"/>
              <w:right w:val="single" w:sz="4" w:space="0" w:color="auto"/>
            </w:tcBorders>
          </w:tcPr>
          <w:p w:rsidR="00A03EDD" w:rsidRPr="00A30191" w:rsidRDefault="00A03EDD" w:rsidP="008B0265">
            <w:pPr>
              <w:spacing w:before="40" w:after="40" w:line="240" w:lineRule="auto"/>
              <w:jc w:val="center"/>
              <w:rPr>
                <w:rFonts w:ascii="Times New Roman" w:eastAsia="Times New Roman" w:hAnsi="Times New Roman"/>
                <w:bCs/>
                <w:lang w:val="en-US" w:eastAsia="ru-RU"/>
              </w:rPr>
            </w:pPr>
          </w:p>
        </w:tc>
        <w:tc>
          <w:tcPr>
            <w:tcW w:w="2977" w:type="dxa"/>
            <w:vMerge/>
            <w:tcBorders>
              <w:left w:val="single" w:sz="4" w:space="0" w:color="auto"/>
              <w:right w:val="single" w:sz="4" w:space="0" w:color="auto"/>
            </w:tcBorders>
          </w:tcPr>
          <w:p w:rsidR="00A03EDD" w:rsidRPr="00A30191" w:rsidRDefault="00A03EDD" w:rsidP="008B0265">
            <w:pPr>
              <w:spacing w:after="0" w:line="240" w:lineRule="auto"/>
              <w:jc w:val="both"/>
              <w:rPr>
                <w:rFonts w:ascii="Times New Roman" w:eastAsia="Times New Roman" w:hAnsi="Times New Roman"/>
                <w:lang w:eastAsia="ru-RU"/>
              </w:rPr>
            </w:pPr>
          </w:p>
        </w:tc>
      </w:tr>
      <w:tr w:rsidR="00A30191" w:rsidRPr="00A30191" w:rsidTr="008B0265">
        <w:tc>
          <w:tcPr>
            <w:tcW w:w="851" w:type="dxa"/>
            <w:tcBorders>
              <w:top w:val="nil"/>
              <w:left w:val="single" w:sz="4" w:space="0" w:color="auto"/>
              <w:bottom w:val="nil"/>
              <w:right w:val="single" w:sz="4" w:space="0" w:color="auto"/>
            </w:tcBorders>
          </w:tcPr>
          <w:p w:rsidR="00A03EDD" w:rsidRPr="00A30191" w:rsidRDefault="00A03EDD" w:rsidP="008B0265">
            <w:pPr>
              <w:tabs>
                <w:tab w:val="left" w:pos="0"/>
              </w:tabs>
              <w:spacing w:before="40" w:after="40" w:line="240" w:lineRule="auto"/>
              <w:jc w:val="center"/>
              <w:rPr>
                <w:rFonts w:ascii="Times New Roman" w:eastAsia="Times New Roman" w:hAnsi="Times New Roman"/>
                <w:bCs/>
                <w:lang w:eastAsia="ru-RU"/>
              </w:rPr>
            </w:pPr>
          </w:p>
        </w:tc>
        <w:tc>
          <w:tcPr>
            <w:tcW w:w="3402" w:type="dxa"/>
            <w:tcBorders>
              <w:top w:val="nil"/>
              <w:left w:val="single" w:sz="4" w:space="0" w:color="auto"/>
              <w:bottom w:val="nil"/>
              <w:right w:val="single" w:sz="4" w:space="0" w:color="auto"/>
            </w:tcBorders>
          </w:tcPr>
          <w:p w:rsidR="00A03EDD" w:rsidRPr="00A30191" w:rsidRDefault="00A03EDD" w:rsidP="008B0265">
            <w:pPr>
              <w:ind w:left="72"/>
              <w:jc w:val="both"/>
              <w:rPr>
                <w:rFonts w:ascii="Times New Roman" w:hAnsi="Times New Roman"/>
                <w:bCs/>
                <w:sz w:val="24"/>
                <w:szCs w:val="24"/>
              </w:rPr>
            </w:pPr>
            <w:r w:rsidRPr="00A30191">
              <w:rPr>
                <w:rFonts w:ascii="Times New Roman" w:hAnsi="Times New Roman"/>
                <w:bCs/>
                <w:sz w:val="24"/>
                <w:szCs w:val="24"/>
              </w:rPr>
              <w:t xml:space="preserve">- 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w:t>
            </w:r>
            <w:r w:rsidRPr="00A30191">
              <w:rPr>
                <w:rFonts w:ascii="Times New Roman" w:hAnsi="Times New Roman"/>
                <w:bCs/>
                <w:sz w:val="24"/>
                <w:szCs w:val="24"/>
              </w:rPr>
              <w:br/>
              <w:t xml:space="preserve">№ 411-П, Порядка предоставления </w:t>
            </w:r>
          </w:p>
          <w:p w:rsidR="00A03EDD" w:rsidRPr="00A30191" w:rsidRDefault="00A03EDD" w:rsidP="008B0265">
            <w:pPr>
              <w:spacing w:before="20" w:after="20" w:line="240" w:lineRule="auto"/>
              <w:jc w:val="both"/>
              <w:rPr>
                <w:rFonts w:ascii="Times New Roman" w:eastAsia="Times New Roman" w:hAnsi="Times New Roman"/>
                <w:sz w:val="24"/>
                <w:szCs w:val="24"/>
                <w:lang w:eastAsia="ru-RU"/>
              </w:rPr>
            </w:pPr>
            <w:r w:rsidRPr="00A30191">
              <w:rPr>
                <w:rFonts w:ascii="Times New Roman" w:hAnsi="Times New Roman"/>
                <w:bCs/>
                <w:sz w:val="24"/>
                <w:szCs w:val="24"/>
              </w:rPr>
              <w:t>АО «Россельхозбанк» кредитов на приобретение зерна из федерального интервенционного фонда № 372-П, Порядка предоставления АО «Россельхозбанк» кредитов в рамках кредитного продукта «Сезонный Легкий» № 578-П, Порядка предоставления АО «Россельхозбанк» кредитов в рамках кредитного продукта «Сезонный Легкий для новых клиентов» № 587-П</w:t>
            </w:r>
          </w:p>
        </w:tc>
        <w:tc>
          <w:tcPr>
            <w:tcW w:w="2835" w:type="dxa"/>
            <w:tcBorders>
              <w:top w:val="nil"/>
              <w:left w:val="single" w:sz="4" w:space="0" w:color="auto"/>
              <w:bottom w:val="nil"/>
              <w:right w:val="single" w:sz="4" w:space="0" w:color="auto"/>
            </w:tcBorders>
          </w:tcPr>
          <w:p w:rsidR="00A03EDD" w:rsidRPr="00A30191" w:rsidRDefault="00A03EDD" w:rsidP="008B0265">
            <w:pPr>
              <w:spacing w:before="40" w:after="40" w:line="240" w:lineRule="auto"/>
              <w:jc w:val="center"/>
              <w:rPr>
                <w:rFonts w:ascii="Times New Roman" w:eastAsia="Times New Roman" w:hAnsi="Times New Roman"/>
                <w:lang w:eastAsia="ru-RU"/>
              </w:rPr>
            </w:pPr>
          </w:p>
          <w:p w:rsidR="00A03EDD" w:rsidRPr="00A30191" w:rsidRDefault="00A03EDD" w:rsidP="008B0265">
            <w:pPr>
              <w:spacing w:before="40" w:after="40" w:line="240" w:lineRule="auto"/>
              <w:jc w:val="center"/>
              <w:rPr>
                <w:rFonts w:ascii="Times New Roman" w:eastAsia="Times New Roman" w:hAnsi="Times New Roman"/>
                <w:bCs/>
                <w:lang w:val="en-US" w:eastAsia="ru-RU"/>
              </w:rPr>
            </w:pPr>
            <w:r w:rsidRPr="00A30191">
              <w:rPr>
                <w:rFonts w:ascii="Times New Roman" w:eastAsia="Times New Roman" w:hAnsi="Times New Roman"/>
                <w:lang w:eastAsia="ru-RU"/>
              </w:rPr>
              <w:t>Не взимается</w:t>
            </w:r>
          </w:p>
        </w:tc>
        <w:tc>
          <w:tcPr>
            <w:tcW w:w="2977" w:type="dxa"/>
            <w:vMerge/>
            <w:tcBorders>
              <w:left w:val="single" w:sz="4" w:space="0" w:color="auto"/>
              <w:right w:val="single" w:sz="4" w:space="0" w:color="auto"/>
            </w:tcBorders>
          </w:tcPr>
          <w:p w:rsidR="00A03EDD" w:rsidRPr="00A30191" w:rsidRDefault="00A03EDD" w:rsidP="008B0265">
            <w:pPr>
              <w:spacing w:after="0" w:line="240" w:lineRule="auto"/>
              <w:jc w:val="both"/>
              <w:rPr>
                <w:rFonts w:ascii="Times New Roman" w:eastAsia="Times New Roman" w:hAnsi="Times New Roman"/>
                <w:lang w:eastAsia="ru-RU"/>
              </w:rPr>
            </w:pPr>
          </w:p>
        </w:tc>
      </w:tr>
      <w:tr w:rsidR="00A30191" w:rsidRPr="00A30191" w:rsidTr="008B0265">
        <w:tc>
          <w:tcPr>
            <w:tcW w:w="851" w:type="dxa"/>
            <w:tcBorders>
              <w:top w:val="nil"/>
              <w:left w:val="single" w:sz="4" w:space="0" w:color="auto"/>
              <w:bottom w:val="nil"/>
              <w:right w:val="single" w:sz="4" w:space="0" w:color="auto"/>
            </w:tcBorders>
          </w:tcPr>
          <w:p w:rsidR="00A03EDD" w:rsidRPr="00A30191" w:rsidRDefault="00A03EDD" w:rsidP="008B0265">
            <w:pPr>
              <w:tabs>
                <w:tab w:val="left" w:pos="0"/>
              </w:tabs>
              <w:spacing w:before="40" w:after="40" w:line="240" w:lineRule="auto"/>
              <w:jc w:val="center"/>
              <w:rPr>
                <w:rFonts w:ascii="Times New Roman" w:eastAsia="Times New Roman" w:hAnsi="Times New Roman"/>
                <w:bCs/>
                <w:lang w:eastAsia="ru-RU"/>
              </w:rPr>
            </w:pPr>
          </w:p>
        </w:tc>
        <w:tc>
          <w:tcPr>
            <w:tcW w:w="3402" w:type="dxa"/>
            <w:tcBorders>
              <w:top w:val="nil"/>
              <w:left w:val="single" w:sz="4" w:space="0" w:color="auto"/>
              <w:bottom w:val="nil"/>
              <w:right w:val="single" w:sz="4" w:space="0" w:color="auto"/>
            </w:tcBorders>
          </w:tcPr>
          <w:p w:rsidR="00A03EDD" w:rsidRPr="00A30191" w:rsidRDefault="00A03EDD" w:rsidP="008B0265">
            <w:pPr>
              <w:spacing w:before="40" w:after="40" w:line="240" w:lineRule="auto"/>
              <w:jc w:val="both"/>
              <w:rPr>
                <w:rFonts w:ascii="Times New Roman" w:eastAsia="Times New Roman" w:hAnsi="Times New Roman"/>
                <w:lang w:eastAsia="ru-RU"/>
              </w:rPr>
            </w:pPr>
            <w:r w:rsidRPr="00A30191">
              <w:rPr>
                <w:rFonts w:ascii="Times New Roman" w:eastAsia="Times New Roman" w:hAnsi="Times New Roman"/>
                <w:lang w:eastAsia="ru-RU"/>
              </w:rPr>
              <w:t>- при кредитовании с использованием связанного финансирования</w:t>
            </w:r>
          </w:p>
        </w:tc>
        <w:tc>
          <w:tcPr>
            <w:tcW w:w="2835" w:type="dxa"/>
            <w:tcBorders>
              <w:top w:val="nil"/>
              <w:left w:val="single" w:sz="4" w:space="0" w:color="auto"/>
              <w:bottom w:val="nil"/>
              <w:right w:val="single" w:sz="4" w:space="0" w:color="auto"/>
            </w:tcBorders>
          </w:tcPr>
          <w:p w:rsidR="00A03EDD" w:rsidRPr="00A30191" w:rsidRDefault="00A03EDD" w:rsidP="008B0265">
            <w:pPr>
              <w:widowControl w:val="0"/>
              <w:tabs>
                <w:tab w:val="left" w:pos="2844"/>
              </w:tabs>
              <w:spacing w:before="40" w:after="4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Не взимается</w:t>
            </w:r>
          </w:p>
          <w:p w:rsidR="00A03EDD" w:rsidRPr="00A30191" w:rsidRDefault="00A03EDD" w:rsidP="008B0265">
            <w:pPr>
              <w:spacing w:before="40" w:after="40" w:line="240" w:lineRule="auto"/>
              <w:jc w:val="center"/>
              <w:rPr>
                <w:rFonts w:ascii="Times New Roman" w:eastAsia="Times New Roman" w:hAnsi="Times New Roman"/>
                <w:lang w:eastAsia="ru-RU"/>
              </w:rPr>
            </w:pPr>
          </w:p>
          <w:p w:rsidR="00A03EDD" w:rsidRPr="00A30191" w:rsidRDefault="00A03EDD" w:rsidP="008B0265">
            <w:pPr>
              <w:spacing w:before="40" w:after="40" w:line="240" w:lineRule="auto"/>
              <w:jc w:val="center"/>
              <w:rPr>
                <w:rFonts w:ascii="Times New Roman" w:eastAsia="Times New Roman" w:hAnsi="Times New Roman"/>
                <w:lang w:eastAsia="ru-RU"/>
              </w:rPr>
            </w:pPr>
          </w:p>
        </w:tc>
        <w:tc>
          <w:tcPr>
            <w:tcW w:w="2977" w:type="dxa"/>
            <w:vMerge/>
            <w:tcBorders>
              <w:left w:val="single" w:sz="4" w:space="0" w:color="auto"/>
              <w:right w:val="single" w:sz="4" w:space="0" w:color="auto"/>
            </w:tcBorders>
          </w:tcPr>
          <w:p w:rsidR="00A03EDD" w:rsidRPr="00A30191" w:rsidRDefault="00A03EDD" w:rsidP="008B0265">
            <w:pPr>
              <w:spacing w:after="0" w:line="240" w:lineRule="auto"/>
              <w:jc w:val="both"/>
              <w:rPr>
                <w:rFonts w:ascii="Times New Roman" w:eastAsia="Times New Roman" w:hAnsi="Times New Roman"/>
                <w:lang w:eastAsia="ru-RU"/>
              </w:rPr>
            </w:pPr>
          </w:p>
        </w:tc>
      </w:tr>
      <w:tr w:rsidR="00A30191" w:rsidRPr="00A30191" w:rsidTr="008B0265">
        <w:tc>
          <w:tcPr>
            <w:tcW w:w="851" w:type="dxa"/>
            <w:tcBorders>
              <w:top w:val="nil"/>
              <w:left w:val="single" w:sz="4" w:space="0" w:color="auto"/>
              <w:bottom w:val="single" w:sz="4" w:space="0" w:color="auto"/>
              <w:right w:val="single" w:sz="4" w:space="0" w:color="auto"/>
            </w:tcBorders>
          </w:tcPr>
          <w:p w:rsidR="00A03EDD" w:rsidRPr="00A30191" w:rsidRDefault="00A03EDD" w:rsidP="008B0265">
            <w:pPr>
              <w:tabs>
                <w:tab w:val="left" w:pos="0"/>
              </w:tabs>
              <w:spacing w:before="40" w:after="40" w:line="240" w:lineRule="auto"/>
              <w:jc w:val="center"/>
              <w:rPr>
                <w:rFonts w:ascii="Times New Roman" w:eastAsia="Times New Roman" w:hAnsi="Times New Roman"/>
                <w:bCs/>
                <w:lang w:eastAsia="ru-RU"/>
              </w:rPr>
            </w:pPr>
          </w:p>
        </w:tc>
        <w:tc>
          <w:tcPr>
            <w:tcW w:w="3402" w:type="dxa"/>
            <w:tcBorders>
              <w:top w:val="nil"/>
              <w:left w:val="single" w:sz="4" w:space="0" w:color="auto"/>
              <w:bottom w:val="dashSmallGap" w:sz="4" w:space="0" w:color="0070C0"/>
              <w:right w:val="single" w:sz="4" w:space="0" w:color="auto"/>
            </w:tcBorders>
          </w:tcPr>
          <w:p w:rsidR="00A03EDD" w:rsidRPr="00A30191" w:rsidRDefault="00A03EDD" w:rsidP="008B0265">
            <w:pPr>
              <w:spacing w:before="40" w:after="40" w:line="240" w:lineRule="auto"/>
              <w:jc w:val="both"/>
              <w:rPr>
                <w:rFonts w:ascii="Times New Roman" w:eastAsia="Times New Roman" w:hAnsi="Times New Roman"/>
                <w:lang w:eastAsia="ru-RU"/>
              </w:rPr>
            </w:pPr>
          </w:p>
          <w:p w:rsidR="00A03EDD" w:rsidRPr="00A30191" w:rsidRDefault="00A03EDD" w:rsidP="008B0265">
            <w:pPr>
              <w:spacing w:before="40" w:after="40" w:line="240" w:lineRule="auto"/>
              <w:jc w:val="both"/>
              <w:rPr>
                <w:rFonts w:ascii="Times New Roman" w:hAnsi="Times New Roman"/>
                <w:bCs/>
              </w:rPr>
            </w:pPr>
            <w:r w:rsidRPr="00A30191">
              <w:rPr>
                <w:rFonts w:ascii="Times New Roman" w:eastAsia="Times New Roman" w:hAnsi="Times New Roman"/>
                <w:lang w:eastAsia="ru-RU"/>
              </w:rPr>
              <w:t>-</w:t>
            </w:r>
            <w:r w:rsidRPr="00A30191">
              <w:rPr>
                <w:rFonts w:ascii="Times New Roman" w:hAnsi="Times New Roman"/>
              </w:rPr>
              <w:t xml:space="preserve"> при кредитовании в рамках </w:t>
            </w:r>
            <w:r w:rsidRPr="00A30191">
              <w:rPr>
                <w:rFonts w:ascii="Times New Roman" w:hAnsi="Times New Roman"/>
                <w:bCs/>
              </w:rPr>
              <w:t>Положения о предоставлении кредитов «Оборотный – стандарт» № 495-П</w:t>
            </w:r>
          </w:p>
          <w:p w:rsidR="00A03EDD" w:rsidRPr="00A30191" w:rsidRDefault="00A03EDD" w:rsidP="008B0265">
            <w:pPr>
              <w:spacing w:before="40" w:after="40" w:line="240" w:lineRule="auto"/>
              <w:jc w:val="both"/>
              <w:rPr>
                <w:rFonts w:ascii="Times New Roman" w:hAnsi="Times New Roman"/>
              </w:rPr>
            </w:pPr>
            <w:r w:rsidRPr="00A30191">
              <w:rPr>
                <w:rFonts w:ascii="Times New Roman" w:hAnsi="Times New Roman"/>
                <w:bCs/>
              </w:rPr>
              <w:t xml:space="preserve">- при кредитовании в </w:t>
            </w:r>
            <w:r w:rsidRPr="00A30191">
              <w:rPr>
                <w:rFonts w:ascii="Times New Roman" w:hAnsi="Times New Roman"/>
              </w:rPr>
              <w:t xml:space="preserve">соответствии с Положением о предоставлении кредитов в </w:t>
            </w:r>
            <w:r w:rsidRPr="00A30191">
              <w:rPr>
                <w:rFonts w:ascii="Times New Roman" w:hAnsi="Times New Roman"/>
                <w:bCs/>
              </w:rPr>
              <w:t xml:space="preserve">рамках реализации Программы стимулирования кредитования субъектов малого и среднего </w:t>
            </w:r>
            <w:r w:rsidRPr="001E1630">
              <w:rPr>
                <w:rFonts w:ascii="Times New Roman" w:hAnsi="Times New Roman"/>
                <w:bCs/>
              </w:rPr>
              <w:t xml:space="preserve">предпринимательства </w:t>
            </w:r>
            <w:r w:rsidRPr="001E1630">
              <w:rPr>
                <w:rFonts w:ascii="Times New Roman" w:hAnsi="Times New Roman"/>
              </w:rPr>
              <w:t>№ 540-П</w:t>
            </w:r>
            <w:r w:rsidR="001E1630" w:rsidRPr="001E1630">
              <w:rPr>
                <w:rFonts w:ascii="Times New Roman" w:hAnsi="Times New Roman"/>
              </w:rPr>
              <w:t xml:space="preserve"> </w:t>
            </w:r>
            <w:r w:rsidR="001E1630" w:rsidRPr="001E1630">
              <w:rPr>
                <w:rFonts w:ascii="Times New Roman" w:hAnsi="Times New Roman"/>
              </w:rPr>
              <w:t xml:space="preserve">на период </w:t>
            </w:r>
            <w:r w:rsidR="001E1630" w:rsidRPr="001E1630">
              <w:rPr>
                <w:rFonts w:ascii="Times New Roman" w:hAnsi="Times New Roman"/>
                <w:bCs/>
              </w:rPr>
              <w:t>действия льготных условий</w:t>
            </w:r>
          </w:p>
          <w:p w:rsidR="00A03EDD" w:rsidRPr="00A30191" w:rsidRDefault="00A03EDD" w:rsidP="008B0265">
            <w:pPr>
              <w:spacing w:before="40" w:after="40" w:line="240" w:lineRule="auto"/>
              <w:rPr>
                <w:rFonts w:ascii="Times New Roman" w:hAnsi="Times New Roman"/>
              </w:rPr>
            </w:pPr>
          </w:p>
          <w:p w:rsidR="00A03EDD" w:rsidRPr="00A30191" w:rsidRDefault="00A03EDD" w:rsidP="008B0265">
            <w:pPr>
              <w:spacing w:before="40" w:after="40" w:line="240" w:lineRule="auto"/>
              <w:jc w:val="both"/>
              <w:rPr>
                <w:rFonts w:ascii="Times New Roman" w:hAnsi="Times New Roman"/>
              </w:rPr>
            </w:pPr>
            <w:r w:rsidRPr="00A30191">
              <w:rPr>
                <w:rFonts w:ascii="Times New Roman" w:hAnsi="Times New Roman"/>
              </w:rPr>
              <w:t xml:space="preserve">- при кредитовании в соответствии с Положением о предоставлении кредитов субъектам малого и среднего предпринимательства за счет </w:t>
            </w:r>
            <w:r w:rsidRPr="00A30191">
              <w:rPr>
                <w:rFonts w:ascii="Times New Roman" w:hAnsi="Times New Roman"/>
              </w:rPr>
              <w:lastRenderedPageBreak/>
              <w:t>средств АО «МСП Банк» № 547-П</w:t>
            </w:r>
          </w:p>
          <w:p w:rsidR="00A03EDD" w:rsidRPr="00A30191" w:rsidRDefault="00A03EDD" w:rsidP="008B0265">
            <w:pPr>
              <w:spacing w:before="40" w:after="40" w:line="240" w:lineRule="auto"/>
              <w:jc w:val="both"/>
              <w:rPr>
                <w:rFonts w:ascii="Times New Roman" w:hAnsi="Times New Roman"/>
              </w:rPr>
            </w:pPr>
            <w:r w:rsidRPr="00A30191">
              <w:rPr>
                <w:rFonts w:ascii="Times New Roman" w:hAnsi="Times New Roman"/>
                <w:bCs/>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Pr="00A30191">
              <w:rPr>
                <w:rFonts w:ascii="Times New Roman" w:hAnsi="Times New Roman"/>
              </w:rPr>
              <w:t>(утв. постановлением Правительства Российской Федерации от 29.12.2016 № 1528</w:t>
            </w:r>
            <w:r w:rsidRPr="00A30191">
              <w:t>)</w:t>
            </w:r>
          </w:p>
        </w:tc>
        <w:tc>
          <w:tcPr>
            <w:tcW w:w="2835" w:type="dxa"/>
            <w:tcBorders>
              <w:top w:val="nil"/>
              <w:left w:val="single" w:sz="4" w:space="0" w:color="auto"/>
              <w:bottom w:val="single" w:sz="4" w:space="0" w:color="auto"/>
              <w:right w:val="single" w:sz="4" w:space="0" w:color="auto"/>
            </w:tcBorders>
          </w:tcPr>
          <w:p w:rsidR="00A03EDD" w:rsidRPr="00A30191" w:rsidRDefault="00A03EDD" w:rsidP="008B0265">
            <w:pPr>
              <w:widowControl w:val="0"/>
              <w:tabs>
                <w:tab w:val="left" w:pos="2844"/>
              </w:tabs>
              <w:spacing w:before="40" w:after="40" w:line="240" w:lineRule="auto"/>
              <w:jc w:val="center"/>
              <w:rPr>
                <w:rFonts w:ascii="Times New Roman" w:eastAsia="Times New Roman" w:hAnsi="Times New Roman"/>
                <w:bCs/>
                <w:lang w:eastAsia="ru-RU"/>
              </w:rPr>
            </w:pPr>
          </w:p>
          <w:p w:rsidR="00A03EDD" w:rsidRPr="00A30191" w:rsidRDefault="00A03EDD" w:rsidP="008B0265">
            <w:pPr>
              <w:widowControl w:val="0"/>
              <w:tabs>
                <w:tab w:val="left" w:pos="2844"/>
              </w:tabs>
              <w:spacing w:before="40" w:after="4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Не взимается</w:t>
            </w:r>
          </w:p>
          <w:p w:rsidR="00A03EDD" w:rsidRPr="00A30191" w:rsidRDefault="00A03EDD" w:rsidP="008B0265">
            <w:pPr>
              <w:widowControl w:val="0"/>
              <w:tabs>
                <w:tab w:val="left" w:pos="2844"/>
              </w:tabs>
              <w:spacing w:before="40" w:after="40" w:line="240" w:lineRule="auto"/>
              <w:jc w:val="center"/>
              <w:rPr>
                <w:rFonts w:ascii="Times New Roman" w:eastAsia="Times New Roman" w:hAnsi="Times New Roman"/>
                <w:lang w:eastAsia="ru-RU"/>
              </w:rPr>
            </w:pPr>
          </w:p>
          <w:p w:rsidR="00A03EDD" w:rsidRPr="00A30191" w:rsidRDefault="00A03EDD" w:rsidP="008B0265">
            <w:pPr>
              <w:widowControl w:val="0"/>
              <w:tabs>
                <w:tab w:val="left" w:pos="2844"/>
              </w:tabs>
              <w:spacing w:before="40" w:after="40" w:line="240" w:lineRule="auto"/>
              <w:jc w:val="center"/>
              <w:rPr>
                <w:rFonts w:ascii="Times New Roman" w:hAnsi="Times New Roman"/>
              </w:rPr>
            </w:pPr>
          </w:p>
          <w:p w:rsidR="00A03EDD" w:rsidRPr="00A30191" w:rsidRDefault="00A03EDD" w:rsidP="008B0265">
            <w:pPr>
              <w:widowControl w:val="0"/>
              <w:tabs>
                <w:tab w:val="left" w:pos="2844"/>
              </w:tabs>
              <w:spacing w:before="40" w:after="40" w:line="240" w:lineRule="auto"/>
              <w:jc w:val="center"/>
              <w:rPr>
                <w:rFonts w:ascii="Times New Roman" w:hAnsi="Times New Roman"/>
              </w:rPr>
            </w:pPr>
          </w:p>
          <w:p w:rsidR="00A03EDD" w:rsidRPr="00A30191" w:rsidRDefault="00A03EDD" w:rsidP="008B0265">
            <w:pPr>
              <w:widowControl w:val="0"/>
              <w:tabs>
                <w:tab w:val="left" w:pos="2844"/>
              </w:tabs>
              <w:spacing w:before="40" w:after="40" w:line="240" w:lineRule="auto"/>
              <w:jc w:val="center"/>
              <w:rPr>
                <w:rFonts w:ascii="Times New Roman" w:hAnsi="Times New Roman"/>
              </w:rPr>
            </w:pPr>
            <w:r w:rsidRPr="00A30191">
              <w:rPr>
                <w:rFonts w:ascii="Times New Roman" w:hAnsi="Times New Roman"/>
              </w:rPr>
              <w:t>Не взимается</w:t>
            </w:r>
          </w:p>
          <w:p w:rsidR="00A03EDD" w:rsidRPr="00A30191" w:rsidRDefault="00A03EDD" w:rsidP="008B0265">
            <w:pPr>
              <w:widowControl w:val="0"/>
              <w:tabs>
                <w:tab w:val="left" w:pos="2844"/>
              </w:tabs>
              <w:spacing w:before="40" w:after="40" w:line="240" w:lineRule="auto"/>
              <w:jc w:val="center"/>
              <w:rPr>
                <w:rFonts w:ascii="Times New Roman" w:hAnsi="Times New Roman"/>
              </w:rPr>
            </w:pPr>
          </w:p>
          <w:p w:rsidR="00A03EDD" w:rsidRPr="00A30191" w:rsidRDefault="00A03EDD" w:rsidP="008B0265">
            <w:pPr>
              <w:widowControl w:val="0"/>
              <w:tabs>
                <w:tab w:val="left" w:pos="2844"/>
              </w:tabs>
              <w:spacing w:before="40" w:after="40" w:line="240" w:lineRule="auto"/>
              <w:jc w:val="center"/>
              <w:rPr>
                <w:rFonts w:ascii="Times New Roman" w:hAnsi="Times New Roman"/>
              </w:rPr>
            </w:pPr>
          </w:p>
          <w:p w:rsidR="00A03EDD" w:rsidRPr="00A30191" w:rsidRDefault="00A03EDD" w:rsidP="008B0265">
            <w:pPr>
              <w:widowControl w:val="0"/>
              <w:tabs>
                <w:tab w:val="left" w:pos="2844"/>
              </w:tabs>
              <w:spacing w:before="40" w:after="40" w:line="240" w:lineRule="auto"/>
              <w:jc w:val="center"/>
              <w:rPr>
                <w:rFonts w:ascii="Times New Roman" w:hAnsi="Times New Roman"/>
              </w:rPr>
            </w:pPr>
          </w:p>
          <w:p w:rsidR="00A03EDD" w:rsidRPr="00A30191" w:rsidRDefault="00A03EDD" w:rsidP="008B0265">
            <w:pPr>
              <w:widowControl w:val="0"/>
              <w:tabs>
                <w:tab w:val="left" w:pos="2844"/>
              </w:tabs>
              <w:spacing w:before="40" w:after="40" w:line="240" w:lineRule="auto"/>
              <w:jc w:val="center"/>
              <w:rPr>
                <w:rFonts w:ascii="Times New Roman" w:hAnsi="Times New Roman"/>
              </w:rPr>
            </w:pPr>
          </w:p>
          <w:p w:rsidR="00A03EDD" w:rsidRPr="00A30191" w:rsidRDefault="00A03EDD" w:rsidP="008B0265">
            <w:pPr>
              <w:widowControl w:val="0"/>
              <w:tabs>
                <w:tab w:val="left" w:pos="2844"/>
              </w:tabs>
              <w:spacing w:before="40" w:after="40" w:line="240" w:lineRule="auto"/>
              <w:jc w:val="center"/>
              <w:rPr>
                <w:rFonts w:ascii="Times New Roman" w:hAnsi="Times New Roman"/>
              </w:rPr>
            </w:pPr>
          </w:p>
          <w:p w:rsidR="00A03EDD" w:rsidRPr="00A30191" w:rsidRDefault="00A03EDD" w:rsidP="008B0265">
            <w:pPr>
              <w:widowControl w:val="0"/>
              <w:tabs>
                <w:tab w:val="left" w:pos="2844"/>
              </w:tabs>
              <w:spacing w:before="40" w:after="40" w:line="240" w:lineRule="auto"/>
              <w:rPr>
                <w:rFonts w:ascii="Times New Roman" w:hAnsi="Times New Roman"/>
              </w:rPr>
            </w:pPr>
            <w:r w:rsidRPr="00A30191">
              <w:rPr>
                <w:rFonts w:ascii="Times New Roman" w:hAnsi="Times New Roman"/>
              </w:rPr>
              <w:t>В соответствии с условиями аукционной документации</w:t>
            </w:r>
          </w:p>
          <w:p w:rsidR="00A03EDD" w:rsidRPr="00A30191" w:rsidRDefault="00A03EDD" w:rsidP="008B0265">
            <w:pPr>
              <w:widowControl w:val="0"/>
              <w:tabs>
                <w:tab w:val="left" w:pos="2844"/>
              </w:tabs>
              <w:spacing w:before="40" w:after="40" w:line="240" w:lineRule="auto"/>
              <w:rPr>
                <w:rFonts w:ascii="Times New Roman" w:hAnsi="Times New Roman"/>
              </w:rPr>
            </w:pPr>
          </w:p>
          <w:p w:rsidR="00A03EDD" w:rsidRPr="00A30191" w:rsidRDefault="00A03EDD" w:rsidP="008B0265">
            <w:pPr>
              <w:widowControl w:val="0"/>
              <w:tabs>
                <w:tab w:val="left" w:pos="2844"/>
              </w:tabs>
              <w:spacing w:before="40" w:after="40" w:line="240" w:lineRule="auto"/>
              <w:rPr>
                <w:rFonts w:ascii="Times New Roman" w:hAnsi="Times New Roman"/>
              </w:rPr>
            </w:pPr>
          </w:p>
          <w:p w:rsidR="00A03EDD" w:rsidRPr="00A30191" w:rsidRDefault="00A03EDD" w:rsidP="008B0265">
            <w:pPr>
              <w:widowControl w:val="0"/>
              <w:tabs>
                <w:tab w:val="left" w:pos="2844"/>
              </w:tabs>
              <w:spacing w:before="40" w:after="40" w:line="240" w:lineRule="auto"/>
              <w:jc w:val="center"/>
              <w:rPr>
                <w:rFonts w:ascii="Times New Roman" w:hAnsi="Times New Roman"/>
              </w:rPr>
            </w:pPr>
            <w:r w:rsidRPr="00A30191">
              <w:rPr>
                <w:rFonts w:ascii="Times New Roman" w:hAnsi="Times New Roman"/>
              </w:rPr>
              <w:t>Не взимается</w:t>
            </w:r>
          </w:p>
          <w:p w:rsidR="00A03EDD" w:rsidRPr="00A30191" w:rsidRDefault="00A03EDD" w:rsidP="008B0265">
            <w:pPr>
              <w:widowControl w:val="0"/>
              <w:tabs>
                <w:tab w:val="left" w:pos="2844"/>
              </w:tabs>
              <w:spacing w:before="40" w:after="40" w:line="240" w:lineRule="auto"/>
              <w:rPr>
                <w:rFonts w:ascii="Times New Roman" w:hAnsi="Times New Roman"/>
              </w:rPr>
            </w:pPr>
          </w:p>
          <w:p w:rsidR="00A03EDD" w:rsidRPr="00A30191" w:rsidRDefault="00A03EDD" w:rsidP="008B0265">
            <w:pPr>
              <w:widowControl w:val="0"/>
              <w:tabs>
                <w:tab w:val="left" w:pos="2844"/>
              </w:tabs>
              <w:spacing w:before="40" w:after="40" w:line="240" w:lineRule="auto"/>
              <w:rPr>
                <w:rFonts w:ascii="Times New Roman" w:hAnsi="Times New Roman"/>
              </w:rPr>
            </w:pPr>
          </w:p>
          <w:p w:rsidR="00A03EDD" w:rsidRPr="00A30191" w:rsidRDefault="00A03EDD" w:rsidP="008B0265">
            <w:pPr>
              <w:widowControl w:val="0"/>
              <w:tabs>
                <w:tab w:val="left" w:pos="2844"/>
              </w:tabs>
              <w:spacing w:before="40" w:after="40" w:line="240" w:lineRule="auto"/>
              <w:rPr>
                <w:rFonts w:ascii="Times New Roman" w:hAnsi="Times New Roman"/>
              </w:rPr>
            </w:pPr>
          </w:p>
          <w:p w:rsidR="00A03EDD" w:rsidRPr="00A30191" w:rsidRDefault="00A03EDD" w:rsidP="008B0265">
            <w:pPr>
              <w:widowControl w:val="0"/>
              <w:tabs>
                <w:tab w:val="left" w:pos="2844"/>
              </w:tabs>
              <w:spacing w:before="40" w:after="40" w:line="240" w:lineRule="auto"/>
              <w:rPr>
                <w:rFonts w:ascii="Times New Roman" w:hAnsi="Times New Roman"/>
              </w:rPr>
            </w:pPr>
          </w:p>
          <w:p w:rsidR="00A03EDD" w:rsidRPr="00A30191" w:rsidRDefault="00A03EDD" w:rsidP="008B0265">
            <w:pPr>
              <w:widowControl w:val="0"/>
              <w:tabs>
                <w:tab w:val="left" w:pos="2844"/>
              </w:tabs>
              <w:spacing w:before="40" w:after="40" w:line="240" w:lineRule="auto"/>
              <w:rPr>
                <w:rFonts w:ascii="Times New Roman" w:hAnsi="Times New Roman"/>
              </w:rPr>
            </w:pPr>
          </w:p>
          <w:p w:rsidR="00A03EDD" w:rsidRPr="00A30191" w:rsidRDefault="00A03EDD" w:rsidP="008B0265">
            <w:pPr>
              <w:widowControl w:val="0"/>
              <w:tabs>
                <w:tab w:val="left" w:pos="2844"/>
              </w:tabs>
              <w:spacing w:before="40" w:after="40" w:line="240" w:lineRule="auto"/>
              <w:rPr>
                <w:rFonts w:ascii="Times New Roman" w:hAnsi="Times New Roman"/>
              </w:rPr>
            </w:pPr>
          </w:p>
          <w:p w:rsidR="00A03EDD" w:rsidRPr="00A30191" w:rsidRDefault="00A03EDD" w:rsidP="008B0265">
            <w:pPr>
              <w:widowControl w:val="0"/>
              <w:tabs>
                <w:tab w:val="left" w:pos="2844"/>
              </w:tabs>
              <w:spacing w:before="40" w:after="40" w:line="240" w:lineRule="auto"/>
              <w:jc w:val="center"/>
              <w:rPr>
                <w:rFonts w:ascii="Times New Roman" w:hAnsi="Times New Roman"/>
              </w:rPr>
            </w:pPr>
            <w:r w:rsidRPr="00A30191">
              <w:rPr>
                <w:rFonts w:ascii="Times New Roman" w:hAnsi="Times New Roman"/>
              </w:rPr>
              <w:t>Не взимается</w:t>
            </w:r>
          </w:p>
          <w:p w:rsidR="00A03EDD" w:rsidRPr="00A30191" w:rsidRDefault="00A03EDD" w:rsidP="008B0265">
            <w:pPr>
              <w:widowControl w:val="0"/>
              <w:tabs>
                <w:tab w:val="left" w:pos="2844"/>
              </w:tabs>
              <w:spacing w:before="40" w:after="40" w:line="240" w:lineRule="auto"/>
              <w:rPr>
                <w:rFonts w:ascii="Times New Roman" w:eastAsia="Times New Roman" w:hAnsi="Times New Roman"/>
                <w:lang w:eastAsia="ru-RU"/>
              </w:rPr>
            </w:pPr>
          </w:p>
          <w:p w:rsidR="00A03EDD" w:rsidRPr="00A30191" w:rsidRDefault="00A03EDD" w:rsidP="008B0265">
            <w:pPr>
              <w:widowControl w:val="0"/>
              <w:tabs>
                <w:tab w:val="left" w:pos="2844"/>
              </w:tabs>
              <w:spacing w:before="40" w:after="40" w:line="240" w:lineRule="auto"/>
              <w:rPr>
                <w:rFonts w:ascii="Times New Roman" w:eastAsia="Times New Roman" w:hAnsi="Times New Roman"/>
                <w:lang w:eastAsia="ru-RU"/>
              </w:rPr>
            </w:pPr>
          </w:p>
          <w:p w:rsidR="00A03EDD" w:rsidRPr="00A30191" w:rsidRDefault="00A03EDD" w:rsidP="008B0265">
            <w:pPr>
              <w:widowControl w:val="0"/>
              <w:tabs>
                <w:tab w:val="left" w:pos="2844"/>
              </w:tabs>
              <w:spacing w:before="40" w:after="40" w:line="240" w:lineRule="auto"/>
              <w:rPr>
                <w:rFonts w:ascii="Times New Roman" w:eastAsia="Times New Roman" w:hAnsi="Times New Roman"/>
                <w:lang w:eastAsia="ru-RU"/>
              </w:rPr>
            </w:pPr>
          </w:p>
          <w:p w:rsidR="00A03EDD" w:rsidRPr="00A30191" w:rsidRDefault="00A03EDD" w:rsidP="008B0265">
            <w:pPr>
              <w:widowControl w:val="0"/>
              <w:tabs>
                <w:tab w:val="left" w:pos="2844"/>
              </w:tabs>
              <w:spacing w:before="40" w:after="40" w:line="240" w:lineRule="auto"/>
              <w:rPr>
                <w:rFonts w:ascii="Times New Roman" w:eastAsia="Times New Roman" w:hAnsi="Times New Roman"/>
                <w:lang w:eastAsia="ru-RU"/>
              </w:rPr>
            </w:pPr>
          </w:p>
          <w:p w:rsidR="00A03EDD" w:rsidRPr="00A30191" w:rsidRDefault="00A03EDD" w:rsidP="008B0265">
            <w:pPr>
              <w:widowControl w:val="0"/>
              <w:tabs>
                <w:tab w:val="left" w:pos="2844"/>
              </w:tabs>
              <w:spacing w:before="40" w:after="40" w:line="240" w:lineRule="auto"/>
              <w:rPr>
                <w:rFonts w:ascii="Times New Roman" w:eastAsia="Times New Roman" w:hAnsi="Times New Roman"/>
                <w:lang w:eastAsia="ru-RU"/>
              </w:rPr>
            </w:pPr>
          </w:p>
          <w:p w:rsidR="00A03EDD" w:rsidRPr="00A30191" w:rsidRDefault="00A03EDD" w:rsidP="008B0265">
            <w:pPr>
              <w:widowControl w:val="0"/>
              <w:tabs>
                <w:tab w:val="left" w:pos="2844"/>
              </w:tabs>
              <w:spacing w:before="40" w:after="40" w:line="240" w:lineRule="auto"/>
              <w:rPr>
                <w:rFonts w:ascii="Times New Roman" w:eastAsia="Times New Roman" w:hAnsi="Times New Roman"/>
                <w:lang w:eastAsia="ru-RU"/>
              </w:rPr>
            </w:pPr>
          </w:p>
          <w:p w:rsidR="00A03EDD" w:rsidRPr="00A30191" w:rsidRDefault="00A03EDD" w:rsidP="008B0265">
            <w:pPr>
              <w:widowControl w:val="0"/>
              <w:tabs>
                <w:tab w:val="left" w:pos="2844"/>
              </w:tabs>
              <w:spacing w:before="40" w:after="40" w:line="240" w:lineRule="auto"/>
              <w:rPr>
                <w:rFonts w:ascii="Times New Roman" w:eastAsia="Times New Roman" w:hAnsi="Times New Roman"/>
                <w:lang w:eastAsia="ru-RU"/>
              </w:rPr>
            </w:pPr>
          </w:p>
          <w:p w:rsidR="00A03EDD" w:rsidRPr="00A30191" w:rsidRDefault="00A03EDD" w:rsidP="008B0265">
            <w:pPr>
              <w:widowControl w:val="0"/>
              <w:tabs>
                <w:tab w:val="left" w:pos="2844"/>
              </w:tabs>
              <w:spacing w:before="40" w:after="40" w:line="240" w:lineRule="auto"/>
              <w:jc w:val="center"/>
              <w:rPr>
                <w:rFonts w:ascii="Times New Roman" w:eastAsia="Times New Roman" w:hAnsi="Times New Roman"/>
                <w:lang w:eastAsia="ru-RU"/>
              </w:rPr>
            </w:pPr>
            <w:r w:rsidRPr="00A30191">
              <w:rPr>
                <w:rFonts w:ascii="Times New Roman" w:eastAsia="Times New Roman" w:hAnsi="Times New Roman"/>
                <w:lang w:eastAsia="ru-RU"/>
              </w:rPr>
              <w:t>Не взимается</w:t>
            </w:r>
          </w:p>
        </w:tc>
        <w:tc>
          <w:tcPr>
            <w:tcW w:w="2977" w:type="dxa"/>
            <w:vMerge/>
            <w:tcBorders>
              <w:left w:val="single" w:sz="4" w:space="0" w:color="auto"/>
              <w:right w:val="single" w:sz="4" w:space="0" w:color="auto"/>
            </w:tcBorders>
          </w:tcPr>
          <w:p w:rsidR="00A03EDD" w:rsidRPr="00A30191" w:rsidRDefault="00A03EDD" w:rsidP="008B0265">
            <w:pPr>
              <w:spacing w:after="0" w:line="240" w:lineRule="auto"/>
              <w:jc w:val="both"/>
              <w:rPr>
                <w:rFonts w:ascii="Times New Roman" w:eastAsia="Times New Roman" w:hAnsi="Times New Roman"/>
                <w:lang w:eastAsia="ru-RU"/>
              </w:rPr>
            </w:pPr>
          </w:p>
        </w:tc>
      </w:tr>
      <w:tr w:rsidR="00A30191" w:rsidRPr="00A30191"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A30191" w:rsidRDefault="00A03EDD" w:rsidP="008B0265">
            <w:pPr>
              <w:spacing w:before="40" w:after="40" w:line="240" w:lineRule="auto"/>
              <w:jc w:val="center"/>
              <w:rPr>
                <w:rFonts w:ascii="Times New Roman" w:eastAsia="Times New Roman" w:hAnsi="Times New Roman"/>
                <w:bCs/>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A30191" w:rsidRDefault="00A03EDD" w:rsidP="008B0265">
            <w:pPr>
              <w:spacing w:before="40" w:after="40" w:line="240" w:lineRule="auto"/>
              <w:jc w:val="both"/>
              <w:rPr>
                <w:rFonts w:ascii="Times New Roman" w:hAnsi="Times New Roman"/>
                <w:bCs/>
              </w:rPr>
            </w:pPr>
            <w:r w:rsidRPr="00A30191">
              <w:rPr>
                <w:rFonts w:ascii="Times New Roman" w:hAnsi="Times New Roman"/>
                <w:bC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 </w:t>
            </w:r>
          </w:p>
        </w:tc>
        <w:tc>
          <w:tcPr>
            <w:tcW w:w="2835" w:type="dxa"/>
            <w:tcBorders>
              <w:top w:val="dashSmallGap" w:sz="4" w:space="0" w:color="0070C0"/>
              <w:left w:val="single" w:sz="4" w:space="0" w:color="auto"/>
              <w:bottom w:val="single" w:sz="4" w:space="0" w:color="auto"/>
              <w:right w:val="single" w:sz="4" w:space="0" w:color="auto"/>
            </w:tcBorders>
          </w:tcPr>
          <w:p w:rsidR="00A03EDD" w:rsidRPr="00A30191" w:rsidRDefault="00A03EDD" w:rsidP="008B0265">
            <w:pPr>
              <w:spacing w:before="20" w:after="20"/>
              <w:ind w:left="72"/>
              <w:jc w:val="center"/>
              <w:rPr>
                <w:rFonts w:ascii="Times New Roman" w:hAnsi="Times New Roman"/>
              </w:rPr>
            </w:pPr>
            <w:r w:rsidRPr="00A30191">
              <w:rPr>
                <w:rFonts w:ascii="Times New Roman" w:hAnsi="Times New Roman"/>
              </w:rPr>
              <w:t>Не взимается</w:t>
            </w:r>
          </w:p>
          <w:p w:rsidR="00A03EDD" w:rsidRPr="00A30191" w:rsidRDefault="00A03EDD" w:rsidP="008B0265">
            <w:pPr>
              <w:spacing w:before="20" w:after="20"/>
              <w:ind w:left="72"/>
              <w:jc w:val="center"/>
              <w:rPr>
                <w:rFonts w:ascii="Times New Roman" w:hAnsi="Times New Roman"/>
              </w:rPr>
            </w:pPr>
          </w:p>
        </w:tc>
        <w:tc>
          <w:tcPr>
            <w:tcW w:w="2977" w:type="dxa"/>
            <w:tcBorders>
              <w:top w:val="dashSmallGap" w:sz="4" w:space="0" w:color="0070C0"/>
              <w:left w:val="single" w:sz="4" w:space="0" w:color="auto"/>
              <w:bottom w:val="single" w:sz="4" w:space="0" w:color="auto"/>
              <w:right w:val="single" w:sz="4" w:space="0" w:color="auto"/>
            </w:tcBorders>
          </w:tcPr>
          <w:p w:rsidR="00A03EDD" w:rsidRPr="00A30191" w:rsidRDefault="00A03EDD" w:rsidP="008B0265">
            <w:pPr>
              <w:spacing w:before="40" w:after="40" w:line="240" w:lineRule="auto"/>
              <w:ind w:firstLine="459"/>
              <w:jc w:val="both"/>
              <w:rPr>
                <w:rFonts w:ascii="Times New Roman" w:eastAsia="Times New Roman" w:hAnsi="Times New Roman"/>
                <w:bCs/>
                <w:lang w:eastAsia="ru-RU"/>
              </w:rPr>
            </w:pPr>
          </w:p>
        </w:tc>
      </w:tr>
      <w:tr w:rsidR="00A30191" w:rsidRPr="00A30191"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A30191" w:rsidRDefault="00A03EDD" w:rsidP="008B0265">
            <w:pPr>
              <w:spacing w:before="40" w:after="40" w:line="240" w:lineRule="auto"/>
              <w:jc w:val="center"/>
              <w:rPr>
                <w:rFonts w:ascii="Times New Roman" w:eastAsia="Times New Roman" w:hAnsi="Times New Roman"/>
                <w:bCs/>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A30191" w:rsidRDefault="00A03EDD" w:rsidP="008B0265">
            <w:pPr>
              <w:spacing w:before="40" w:after="40" w:line="240" w:lineRule="auto"/>
              <w:jc w:val="both"/>
              <w:rPr>
                <w:rFonts w:ascii="Times New Roman" w:hAnsi="Times New Roman"/>
                <w:bCs/>
              </w:rPr>
            </w:pPr>
            <w:r w:rsidRPr="00A30191">
              <w:rPr>
                <w:rFonts w:ascii="Times New Roman" w:hAnsi="Times New Roman"/>
                <w:bCs/>
              </w:rPr>
              <w:t>- при кредитовании в рамках Положения о предоставлении АО «Россельхозбанк» кредитов в рамках кредитного продукта «Родная земля» № 598-П</w:t>
            </w:r>
          </w:p>
        </w:tc>
        <w:tc>
          <w:tcPr>
            <w:tcW w:w="2835" w:type="dxa"/>
            <w:tcBorders>
              <w:top w:val="dashSmallGap" w:sz="4" w:space="0" w:color="0070C0"/>
              <w:left w:val="single" w:sz="4" w:space="0" w:color="auto"/>
              <w:bottom w:val="single" w:sz="4" w:space="0" w:color="auto"/>
              <w:right w:val="single" w:sz="4" w:space="0" w:color="auto"/>
            </w:tcBorders>
          </w:tcPr>
          <w:p w:rsidR="001777B4" w:rsidRPr="00A30191" w:rsidRDefault="001777B4" w:rsidP="001777B4">
            <w:pPr>
              <w:spacing w:before="20" w:after="20"/>
              <w:ind w:left="72"/>
              <w:jc w:val="center"/>
              <w:rPr>
                <w:rFonts w:ascii="Times New Roman" w:hAnsi="Times New Roman"/>
              </w:rPr>
            </w:pPr>
            <w:r w:rsidRPr="00A30191">
              <w:rPr>
                <w:rFonts w:ascii="Times New Roman" w:hAnsi="Times New Roman"/>
              </w:rPr>
              <w:t>Не взимается</w:t>
            </w:r>
          </w:p>
          <w:p w:rsidR="00A03EDD" w:rsidRPr="00A30191" w:rsidRDefault="00A03EDD" w:rsidP="008B0265">
            <w:pPr>
              <w:spacing w:before="20" w:after="20"/>
              <w:ind w:left="72"/>
              <w:jc w:val="center"/>
              <w:rPr>
                <w:rFonts w:ascii="Times New Roman" w:hAnsi="Times New Roman"/>
                <w:sz w:val="24"/>
                <w:szCs w:val="24"/>
              </w:rPr>
            </w:pPr>
          </w:p>
        </w:tc>
        <w:tc>
          <w:tcPr>
            <w:tcW w:w="2977" w:type="dxa"/>
            <w:tcBorders>
              <w:top w:val="dashSmallGap" w:sz="4" w:space="0" w:color="0070C0"/>
              <w:left w:val="single" w:sz="4" w:space="0" w:color="auto"/>
              <w:bottom w:val="single" w:sz="4" w:space="0" w:color="auto"/>
              <w:right w:val="single" w:sz="4" w:space="0" w:color="auto"/>
            </w:tcBorders>
          </w:tcPr>
          <w:p w:rsidR="00A03EDD" w:rsidRPr="00A30191" w:rsidRDefault="00A03EDD" w:rsidP="008B0265">
            <w:pPr>
              <w:spacing w:before="40" w:after="40" w:line="240" w:lineRule="auto"/>
              <w:ind w:firstLine="459"/>
              <w:jc w:val="both"/>
              <w:rPr>
                <w:rFonts w:ascii="Times New Roman" w:eastAsia="Times New Roman" w:hAnsi="Times New Roman"/>
                <w:bCs/>
                <w:lang w:eastAsia="ru-RU"/>
              </w:rPr>
            </w:pPr>
          </w:p>
        </w:tc>
      </w:tr>
      <w:tr w:rsidR="00A30191" w:rsidRPr="00A30191"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A30191" w:rsidRDefault="00A03EDD" w:rsidP="008B0265">
            <w:pPr>
              <w:spacing w:before="40" w:after="40" w:line="240" w:lineRule="auto"/>
              <w:jc w:val="center"/>
              <w:rPr>
                <w:rFonts w:ascii="Times New Roman" w:eastAsia="Times New Roman" w:hAnsi="Times New Roman"/>
                <w:bCs/>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A30191" w:rsidRDefault="00A03EDD" w:rsidP="008B0265">
            <w:pPr>
              <w:spacing w:before="20" w:after="20"/>
              <w:ind w:left="72"/>
              <w:jc w:val="both"/>
              <w:rPr>
                <w:rFonts w:ascii="Times New Roman" w:hAnsi="Times New Roman"/>
                <w:bCs/>
                <w:sz w:val="24"/>
                <w:szCs w:val="24"/>
              </w:rPr>
            </w:pPr>
            <w:r w:rsidRPr="00A30191">
              <w:rPr>
                <w:rFonts w:ascii="Times New Roman" w:hAnsi="Times New Roman"/>
                <w:bCs/>
                <w:sz w:val="24"/>
                <w:szCs w:val="24"/>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w:t>
            </w:r>
            <w:r w:rsidRPr="00A30191">
              <w:rPr>
                <w:rFonts w:ascii="Times New Roman" w:hAnsi="Times New Roman"/>
                <w:bCs/>
                <w:sz w:val="24"/>
                <w:szCs w:val="24"/>
              </w:rPr>
              <w:lastRenderedPageBreak/>
              <w:t>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tc>
        <w:tc>
          <w:tcPr>
            <w:tcW w:w="2835" w:type="dxa"/>
            <w:tcBorders>
              <w:top w:val="dashSmallGap" w:sz="4" w:space="0" w:color="0070C0"/>
              <w:left w:val="single" w:sz="4" w:space="0" w:color="auto"/>
              <w:bottom w:val="single" w:sz="4" w:space="0" w:color="auto"/>
              <w:right w:val="single" w:sz="4" w:space="0" w:color="auto"/>
            </w:tcBorders>
          </w:tcPr>
          <w:p w:rsidR="00B57483" w:rsidRPr="00A30191" w:rsidRDefault="00B57483" w:rsidP="00B57483">
            <w:pPr>
              <w:spacing w:before="20" w:after="20"/>
              <w:ind w:left="72"/>
              <w:jc w:val="center"/>
              <w:rPr>
                <w:rFonts w:ascii="Times New Roman" w:hAnsi="Times New Roman"/>
              </w:rPr>
            </w:pPr>
            <w:r w:rsidRPr="00A30191">
              <w:rPr>
                <w:rFonts w:ascii="Times New Roman" w:hAnsi="Times New Roman"/>
              </w:rPr>
              <w:lastRenderedPageBreak/>
              <w:t>Не взимается</w:t>
            </w:r>
          </w:p>
          <w:p w:rsidR="00A03EDD" w:rsidRPr="00A30191" w:rsidRDefault="00A03EDD" w:rsidP="008B0265">
            <w:pPr>
              <w:spacing w:before="20" w:after="20"/>
              <w:ind w:left="72"/>
              <w:jc w:val="center"/>
              <w:rPr>
                <w:rFonts w:ascii="Times New Roman" w:hAnsi="Times New Roman"/>
                <w:sz w:val="24"/>
                <w:szCs w:val="24"/>
              </w:rPr>
            </w:pPr>
          </w:p>
        </w:tc>
        <w:tc>
          <w:tcPr>
            <w:tcW w:w="2977" w:type="dxa"/>
            <w:tcBorders>
              <w:top w:val="dashSmallGap" w:sz="4" w:space="0" w:color="0070C0"/>
              <w:left w:val="single" w:sz="4" w:space="0" w:color="auto"/>
              <w:bottom w:val="single" w:sz="4" w:space="0" w:color="auto"/>
              <w:right w:val="single" w:sz="4" w:space="0" w:color="auto"/>
            </w:tcBorders>
          </w:tcPr>
          <w:p w:rsidR="00A03EDD" w:rsidRPr="00A30191" w:rsidRDefault="00A03EDD" w:rsidP="008B0265">
            <w:pPr>
              <w:spacing w:before="40" w:after="40" w:line="240" w:lineRule="auto"/>
              <w:ind w:firstLine="459"/>
              <w:jc w:val="both"/>
              <w:rPr>
                <w:rFonts w:ascii="Times New Roman" w:eastAsia="Times New Roman" w:hAnsi="Times New Roman"/>
                <w:bCs/>
                <w:lang w:eastAsia="ru-RU"/>
              </w:rPr>
            </w:pPr>
          </w:p>
        </w:tc>
      </w:tr>
      <w:tr w:rsidR="00A30191" w:rsidRPr="00A30191"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A30191" w:rsidRDefault="00A03EDD" w:rsidP="008B0265">
            <w:pPr>
              <w:spacing w:before="40" w:after="40" w:line="240" w:lineRule="auto"/>
              <w:jc w:val="center"/>
              <w:rPr>
                <w:rFonts w:ascii="Times New Roman" w:eastAsia="Times New Roman" w:hAnsi="Times New Roman"/>
                <w:bCs/>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A30191" w:rsidRDefault="00A03EDD" w:rsidP="008B0265">
            <w:pPr>
              <w:spacing w:before="20" w:after="20"/>
              <w:ind w:left="72"/>
              <w:jc w:val="both"/>
              <w:rPr>
                <w:rFonts w:ascii="Times New Roman" w:hAnsi="Times New Roman"/>
                <w:bCs/>
                <w:sz w:val="24"/>
                <w:szCs w:val="24"/>
              </w:rPr>
            </w:pPr>
            <w:r w:rsidRPr="00A30191">
              <w:rPr>
                <w:rFonts w:ascii="Times New Roman" w:hAnsi="Times New Roman"/>
                <w:bCs/>
              </w:rPr>
              <w:t>-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26.04.2019 № 512)</w:t>
            </w:r>
          </w:p>
        </w:tc>
        <w:tc>
          <w:tcPr>
            <w:tcW w:w="2835" w:type="dxa"/>
            <w:tcBorders>
              <w:top w:val="dashSmallGap" w:sz="4" w:space="0" w:color="0070C0"/>
              <w:left w:val="single" w:sz="4" w:space="0" w:color="auto"/>
              <w:bottom w:val="single" w:sz="4" w:space="0" w:color="auto"/>
              <w:right w:val="single" w:sz="4" w:space="0" w:color="auto"/>
            </w:tcBorders>
          </w:tcPr>
          <w:p w:rsidR="00A03EDD" w:rsidRPr="00A30191" w:rsidRDefault="00A03EDD" w:rsidP="008B0265">
            <w:pPr>
              <w:spacing w:before="20" w:after="20"/>
              <w:ind w:left="72"/>
              <w:jc w:val="center"/>
              <w:rPr>
                <w:rFonts w:ascii="Times New Roman" w:hAnsi="Times New Roman"/>
                <w:sz w:val="24"/>
                <w:szCs w:val="24"/>
              </w:rPr>
            </w:pPr>
            <w:r w:rsidRPr="00A30191">
              <w:rPr>
                <w:rFonts w:ascii="Times New Roman" w:hAnsi="Times New Roman"/>
                <w:sz w:val="24"/>
                <w:szCs w:val="24"/>
              </w:rPr>
              <w:t>Не взимается</w:t>
            </w:r>
          </w:p>
          <w:p w:rsidR="00A03EDD" w:rsidRPr="00A30191" w:rsidRDefault="00A03EDD" w:rsidP="008B0265">
            <w:pPr>
              <w:spacing w:before="20" w:after="20"/>
              <w:ind w:left="72"/>
              <w:jc w:val="center"/>
              <w:rPr>
                <w:rFonts w:ascii="Times New Roman" w:hAnsi="Times New Roman"/>
                <w:sz w:val="24"/>
                <w:szCs w:val="24"/>
              </w:rPr>
            </w:pPr>
          </w:p>
          <w:p w:rsidR="00A03EDD" w:rsidRPr="00A30191" w:rsidRDefault="00A03EDD" w:rsidP="008B0265">
            <w:pPr>
              <w:spacing w:before="20" w:after="20"/>
              <w:ind w:left="72"/>
              <w:jc w:val="center"/>
              <w:rPr>
                <w:rFonts w:ascii="Times New Roman" w:hAnsi="Times New Roman"/>
                <w:sz w:val="24"/>
                <w:szCs w:val="24"/>
              </w:rPr>
            </w:pPr>
          </w:p>
          <w:p w:rsidR="00A03EDD" w:rsidRPr="00A30191" w:rsidRDefault="00A03EDD" w:rsidP="008B0265">
            <w:pPr>
              <w:spacing w:before="20" w:after="20"/>
              <w:ind w:left="72"/>
              <w:jc w:val="center"/>
              <w:rPr>
                <w:rFonts w:ascii="Times New Roman" w:hAnsi="Times New Roman"/>
                <w:sz w:val="24"/>
                <w:szCs w:val="24"/>
              </w:rPr>
            </w:pPr>
          </w:p>
          <w:p w:rsidR="00A03EDD" w:rsidRPr="00A30191" w:rsidRDefault="00A03EDD" w:rsidP="008B0265">
            <w:pPr>
              <w:spacing w:before="20" w:after="20"/>
              <w:ind w:left="72"/>
              <w:jc w:val="center"/>
              <w:rPr>
                <w:rFonts w:ascii="Times New Roman" w:hAnsi="Times New Roman"/>
                <w:sz w:val="24"/>
                <w:szCs w:val="24"/>
              </w:rPr>
            </w:pPr>
          </w:p>
          <w:p w:rsidR="00A03EDD" w:rsidRPr="00A30191" w:rsidRDefault="00A03EDD" w:rsidP="008B0265">
            <w:pPr>
              <w:spacing w:before="20" w:after="20"/>
              <w:ind w:left="72"/>
              <w:jc w:val="center"/>
              <w:rPr>
                <w:rFonts w:ascii="Times New Roman" w:hAnsi="Times New Roman"/>
                <w:sz w:val="24"/>
                <w:szCs w:val="24"/>
              </w:rPr>
            </w:pPr>
          </w:p>
          <w:p w:rsidR="00A03EDD" w:rsidRPr="00A30191" w:rsidRDefault="00A03EDD" w:rsidP="008B0265">
            <w:pPr>
              <w:spacing w:before="20" w:after="20"/>
              <w:ind w:left="72"/>
              <w:jc w:val="center"/>
              <w:rPr>
                <w:rFonts w:ascii="Times New Roman" w:hAnsi="Times New Roman"/>
                <w:sz w:val="24"/>
                <w:szCs w:val="24"/>
              </w:rPr>
            </w:pPr>
          </w:p>
          <w:p w:rsidR="00A03EDD" w:rsidRPr="00A30191" w:rsidRDefault="00A03EDD" w:rsidP="008B0265">
            <w:pPr>
              <w:spacing w:before="20" w:after="20"/>
              <w:ind w:left="72"/>
              <w:jc w:val="center"/>
              <w:rPr>
                <w:rFonts w:ascii="Times New Roman" w:hAnsi="Times New Roman"/>
                <w:sz w:val="24"/>
                <w:szCs w:val="24"/>
              </w:rPr>
            </w:pPr>
          </w:p>
          <w:p w:rsidR="00A03EDD" w:rsidRPr="00A30191" w:rsidRDefault="00A03EDD" w:rsidP="008B0265">
            <w:pPr>
              <w:spacing w:before="20" w:after="20"/>
              <w:ind w:left="72"/>
              <w:jc w:val="center"/>
              <w:rPr>
                <w:rFonts w:ascii="Times New Roman" w:hAnsi="Times New Roman"/>
                <w:sz w:val="24"/>
                <w:szCs w:val="24"/>
              </w:rPr>
            </w:pPr>
          </w:p>
          <w:p w:rsidR="00A03EDD" w:rsidRPr="00A30191" w:rsidRDefault="00A03EDD" w:rsidP="008B0265">
            <w:pPr>
              <w:spacing w:before="20" w:after="20"/>
              <w:ind w:left="72"/>
              <w:jc w:val="center"/>
              <w:rPr>
                <w:rFonts w:ascii="Times New Roman" w:hAnsi="Times New Roman"/>
                <w:sz w:val="24"/>
                <w:szCs w:val="24"/>
              </w:rPr>
            </w:pPr>
          </w:p>
          <w:p w:rsidR="00A03EDD" w:rsidRPr="00A30191" w:rsidRDefault="00A03EDD" w:rsidP="008B0265">
            <w:pPr>
              <w:spacing w:before="20" w:after="20"/>
              <w:ind w:left="72"/>
              <w:jc w:val="center"/>
              <w:rPr>
                <w:rFonts w:ascii="Times New Roman" w:hAnsi="Times New Roman"/>
                <w:sz w:val="24"/>
                <w:szCs w:val="24"/>
              </w:rPr>
            </w:pPr>
          </w:p>
          <w:p w:rsidR="00A03EDD" w:rsidRPr="00A30191" w:rsidRDefault="00A03EDD" w:rsidP="008B0265">
            <w:pPr>
              <w:spacing w:before="20" w:after="20"/>
              <w:ind w:left="72"/>
              <w:jc w:val="center"/>
              <w:rPr>
                <w:rFonts w:ascii="Times New Roman" w:hAnsi="Times New Roman"/>
                <w:sz w:val="24"/>
                <w:szCs w:val="24"/>
              </w:rPr>
            </w:pPr>
          </w:p>
          <w:p w:rsidR="00A03EDD" w:rsidRPr="00A30191" w:rsidRDefault="00A03EDD" w:rsidP="008B0265">
            <w:pPr>
              <w:spacing w:before="20" w:after="20"/>
              <w:ind w:left="72"/>
              <w:jc w:val="center"/>
              <w:rPr>
                <w:rFonts w:ascii="Times New Roman" w:hAnsi="Times New Roman"/>
                <w:sz w:val="24"/>
                <w:szCs w:val="24"/>
              </w:rPr>
            </w:pPr>
          </w:p>
          <w:p w:rsidR="00A03EDD" w:rsidRPr="00A30191" w:rsidRDefault="00A03EDD" w:rsidP="008B0265">
            <w:pPr>
              <w:spacing w:before="20" w:after="20"/>
              <w:ind w:left="72"/>
              <w:jc w:val="center"/>
              <w:rPr>
                <w:rFonts w:ascii="Times New Roman" w:hAnsi="Times New Roman"/>
                <w:sz w:val="24"/>
                <w:szCs w:val="24"/>
              </w:rPr>
            </w:pPr>
          </w:p>
          <w:p w:rsidR="00A03EDD" w:rsidRPr="00A30191" w:rsidRDefault="00A03EDD" w:rsidP="008B0265">
            <w:pPr>
              <w:spacing w:before="20" w:after="20"/>
              <w:ind w:left="72"/>
              <w:jc w:val="center"/>
              <w:rPr>
                <w:rFonts w:ascii="Times New Roman" w:hAnsi="Times New Roman"/>
                <w:sz w:val="24"/>
                <w:szCs w:val="24"/>
              </w:rPr>
            </w:pPr>
          </w:p>
          <w:p w:rsidR="00A03EDD" w:rsidRPr="00A30191" w:rsidRDefault="00A03EDD" w:rsidP="008B0265">
            <w:pPr>
              <w:spacing w:before="20" w:after="20"/>
              <w:ind w:left="72"/>
              <w:jc w:val="center"/>
              <w:rPr>
                <w:rFonts w:ascii="Times New Roman" w:hAnsi="Times New Roman"/>
                <w:sz w:val="24"/>
                <w:szCs w:val="24"/>
              </w:rPr>
            </w:pPr>
          </w:p>
        </w:tc>
        <w:tc>
          <w:tcPr>
            <w:tcW w:w="2977" w:type="dxa"/>
            <w:tcBorders>
              <w:top w:val="dashSmallGap" w:sz="4" w:space="0" w:color="0070C0"/>
              <w:left w:val="single" w:sz="4" w:space="0" w:color="auto"/>
              <w:bottom w:val="single" w:sz="4" w:space="0" w:color="auto"/>
              <w:right w:val="single" w:sz="4" w:space="0" w:color="auto"/>
            </w:tcBorders>
          </w:tcPr>
          <w:p w:rsidR="00A03EDD" w:rsidRPr="00A30191" w:rsidRDefault="00A03EDD" w:rsidP="008B0265">
            <w:pPr>
              <w:spacing w:before="40" w:after="40" w:line="240" w:lineRule="auto"/>
              <w:ind w:firstLine="459"/>
              <w:jc w:val="both"/>
              <w:rPr>
                <w:rFonts w:ascii="Times New Roman" w:eastAsia="Times New Roman" w:hAnsi="Times New Roman"/>
                <w:bCs/>
                <w:lang w:eastAsia="ru-RU"/>
              </w:rPr>
            </w:pPr>
          </w:p>
        </w:tc>
      </w:tr>
      <w:tr w:rsidR="00A30191" w:rsidRPr="00A30191"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A30191" w:rsidRDefault="00A03EDD" w:rsidP="008B0265">
            <w:pPr>
              <w:spacing w:before="40" w:after="40" w:line="240" w:lineRule="auto"/>
              <w:jc w:val="center"/>
              <w:rPr>
                <w:rFonts w:ascii="Times New Roman" w:eastAsia="Times New Roman" w:hAnsi="Times New Roman"/>
                <w:bCs/>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A30191" w:rsidRDefault="00A03EDD" w:rsidP="008B0265">
            <w:pPr>
              <w:spacing w:before="20" w:after="20"/>
              <w:ind w:left="72"/>
              <w:jc w:val="both"/>
              <w:rPr>
                <w:rFonts w:ascii="Times New Roman" w:hAnsi="Times New Roman"/>
                <w:bCs/>
                <w:sz w:val="24"/>
                <w:szCs w:val="24"/>
              </w:rPr>
            </w:pPr>
            <w:r w:rsidRPr="00A30191">
              <w:rPr>
                <w:rFonts w:ascii="Times New Roman" w:hAnsi="Times New Roman"/>
                <w:bCs/>
              </w:rPr>
              <w:t>-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tc>
        <w:tc>
          <w:tcPr>
            <w:tcW w:w="2835" w:type="dxa"/>
            <w:tcBorders>
              <w:top w:val="dashSmallGap" w:sz="4" w:space="0" w:color="0070C0"/>
              <w:left w:val="single" w:sz="4" w:space="0" w:color="auto"/>
              <w:bottom w:val="single" w:sz="4" w:space="0" w:color="auto"/>
              <w:right w:val="single" w:sz="4" w:space="0" w:color="auto"/>
            </w:tcBorders>
          </w:tcPr>
          <w:p w:rsidR="00A03EDD" w:rsidRPr="00A30191" w:rsidRDefault="00A03EDD" w:rsidP="008B0265">
            <w:pPr>
              <w:spacing w:before="20" w:after="20"/>
              <w:ind w:left="72"/>
              <w:jc w:val="center"/>
              <w:rPr>
                <w:rFonts w:ascii="Times New Roman" w:hAnsi="Times New Roman"/>
                <w:sz w:val="24"/>
                <w:szCs w:val="24"/>
              </w:rPr>
            </w:pPr>
            <w:r w:rsidRPr="00A30191">
              <w:rPr>
                <w:rFonts w:ascii="Times New Roman" w:hAnsi="Times New Roman"/>
                <w:sz w:val="24"/>
                <w:szCs w:val="24"/>
              </w:rPr>
              <w:t>Не взимается</w:t>
            </w:r>
          </w:p>
          <w:p w:rsidR="00A03EDD" w:rsidRPr="00A30191" w:rsidRDefault="00A03EDD" w:rsidP="008B0265">
            <w:pPr>
              <w:spacing w:before="20" w:after="20"/>
              <w:ind w:left="72"/>
              <w:jc w:val="center"/>
              <w:rPr>
                <w:rFonts w:ascii="Times New Roman" w:hAnsi="Times New Roman"/>
                <w:sz w:val="24"/>
                <w:szCs w:val="24"/>
              </w:rPr>
            </w:pPr>
          </w:p>
        </w:tc>
        <w:tc>
          <w:tcPr>
            <w:tcW w:w="2977" w:type="dxa"/>
            <w:tcBorders>
              <w:top w:val="dashSmallGap" w:sz="4" w:space="0" w:color="0070C0"/>
              <w:left w:val="single" w:sz="4" w:space="0" w:color="auto"/>
              <w:bottom w:val="single" w:sz="4" w:space="0" w:color="auto"/>
              <w:right w:val="single" w:sz="4" w:space="0" w:color="auto"/>
            </w:tcBorders>
          </w:tcPr>
          <w:p w:rsidR="00A03EDD" w:rsidRPr="00A30191" w:rsidRDefault="00A03EDD" w:rsidP="008B0265">
            <w:pPr>
              <w:spacing w:before="40" w:after="40" w:line="240" w:lineRule="auto"/>
              <w:ind w:firstLine="459"/>
              <w:jc w:val="both"/>
              <w:rPr>
                <w:rFonts w:ascii="Times New Roman" w:eastAsia="Times New Roman" w:hAnsi="Times New Roman"/>
                <w:bCs/>
                <w:lang w:eastAsia="ru-RU"/>
              </w:rPr>
            </w:pPr>
          </w:p>
        </w:tc>
      </w:tr>
      <w:tr w:rsidR="00A30191" w:rsidRPr="00A30191"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A30191" w:rsidRDefault="00A03EDD" w:rsidP="008B0265">
            <w:pPr>
              <w:jc w:val="right"/>
              <w:rPr>
                <w:rFonts w:ascii="Times New Roman" w:hAnsi="Times New Roman"/>
                <w:bCs/>
              </w:rPr>
            </w:pPr>
          </w:p>
        </w:tc>
        <w:tc>
          <w:tcPr>
            <w:tcW w:w="3402" w:type="dxa"/>
            <w:tcBorders>
              <w:top w:val="dashSmallGap" w:sz="4" w:space="0" w:color="0070C0"/>
              <w:left w:val="single" w:sz="4" w:space="0" w:color="auto"/>
              <w:bottom w:val="single" w:sz="4" w:space="0" w:color="auto"/>
              <w:right w:val="single" w:sz="4" w:space="0" w:color="auto"/>
            </w:tcBorders>
          </w:tcPr>
          <w:p w:rsidR="00A03EDD" w:rsidRPr="00A30191" w:rsidRDefault="00A03EDD" w:rsidP="008B0265">
            <w:pPr>
              <w:autoSpaceDE w:val="0"/>
              <w:autoSpaceDN w:val="0"/>
              <w:adjustRightInd w:val="0"/>
              <w:spacing w:after="0" w:line="240" w:lineRule="auto"/>
              <w:jc w:val="both"/>
              <w:rPr>
                <w:rFonts w:ascii="Times New Roman" w:hAnsi="Times New Roman"/>
              </w:rPr>
            </w:pPr>
            <w:r w:rsidRPr="00A30191">
              <w:rPr>
                <w:rFonts w:ascii="Times New Roman" w:hAnsi="Times New Roman"/>
              </w:rPr>
              <w:t xml:space="preserve">при кредитовании в рамках Правил предоставления субсидий из федерального бюджета российским кредитным </w:t>
            </w:r>
            <w:r w:rsidRPr="00A30191">
              <w:rPr>
                <w:rFonts w:ascii="Times New Roman" w:hAnsi="Times New Roman"/>
              </w:rPr>
              <w:lastRenderedPageBreak/>
              <w:t>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 (утв. Постановлением Правительства Российской Федерации от 16.05.2020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dashSmallGap" w:sz="4" w:space="0" w:color="0070C0"/>
              <w:left w:val="single" w:sz="4" w:space="0" w:color="auto"/>
              <w:bottom w:val="single" w:sz="4" w:space="0" w:color="auto"/>
              <w:right w:val="single" w:sz="4" w:space="0" w:color="auto"/>
            </w:tcBorders>
          </w:tcPr>
          <w:p w:rsidR="00A03EDD" w:rsidRPr="00A30191" w:rsidRDefault="00A03EDD" w:rsidP="008B0265">
            <w:pPr>
              <w:ind w:left="72"/>
              <w:jc w:val="center"/>
              <w:rPr>
                <w:rFonts w:ascii="Times New Roman" w:hAnsi="Times New Roman"/>
              </w:rPr>
            </w:pPr>
            <w:r w:rsidRPr="00A30191">
              <w:rPr>
                <w:rFonts w:ascii="Times New Roman" w:hAnsi="Times New Roman"/>
              </w:rPr>
              <w:lastRenderedPageBreak/>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A30191" w:rsidRDefault="00A03EDD" w:rsidP="008B0265">
            <w:pPr>
              <w:rPr>
                <w:rFonts w:ascii="Times New Roman" w:hAnsi="Times New Roman"/>
                <w:bCs/>
              </w:rPr>
            </w:pPr>
          </w:p>
        </w:tc>
      </w:tr>
      <w:tr w:rsidR="00A30191" w:rsidRPr="00A30191"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A30191" w:rsidRDefault="00A03EDD" w:rsidP="008B0265">
            <w:pPr>
              <w:jc w:val="right"/>
              <w:rPr>
                <w:rFonts w:ascii="Times New Roman" w:hAnsi="Times New Roman"/>
                <w:bCs/>
              </w:rPr>
            </w:pPr>
          </w:p>
        </w:tc>
        <w:tc>
          <w:tcPr>
            <w:tcW w:w="3402" w:type="dxa"/>
            <w:tcBorders>
              <w:top w:val="dashSmallGap" w:sz="4" w:space="0" w:color="0070C0"/>
              <w:left w:val="single" w:sz="4" w:space="0" w:color="auto"/>
              <w:bottom w:val="single" w:sz="4" w:space="0" w:color="auto"/>
              <w:right w:val="single" w:sz="4" w:space="0" w:color="auto"/>
            </w:tcBorders>
          </w:tcPr>
          <w:p w:rsidR="00A03EDD" w:rsidRPr="00A30191" w:rsidRDefault="00A03EDD" w:rsidP="008B0265">
            <w:pPr>
              <w:ind w:left="72"/>
              <w:jc w:val="both"/>
              <w:rPr>
                <w:rFonts w:ascii="Times New Roman" w:hAnsi="Times New Roman"/>
              </w:rPr>
            </w:pPr>
            <w:r w:rsidRPr="00A30191">
              <w:rPr>
                <w:rFonts w:ascii="Times New Roman" w:hAnsi="Times New Roman"/>
                <w:bCs/>
              </w:rPr>
              <w:t xml:space="preserve">- при кредитовании в рамках </w:t>
            </w:r>
            <w:r w:rsidRPr="00A30191">
              <w:rPr>
                <w:rFonts w:ascii="Times New Roman" w:hAnsi="Times New Roman"/>
              </w:rPr>
              <w:t xml:space="preserve">Правил </w:t>
            </w:r>
            <w:r w:rsidRPr="00A30191">
              <w:rPr>
                <w:rFonts w:ascii="Times New Roman" w:hAnsi="Times New Roman"/>
                <w:bCs/>
              </w:rPr>
              <w:t>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Правительства Российской Федерации от 24.12.2019 № 1804)</w:t>
            </w:r>
          </w:p>
        </w:tc>
        <w:tc>
          <w:tcPr>
            <w:tcW w:w="2835" w:type="dxa"/>
            <w:tcBorders>
              <w:top w:val="dashSmallGap" w:sz="4" w:space="0" w:color="0070C0"/>
              <w:left w:val="single" w:sz="4" w:space="0" w:color="auto"/>
              <w:bottom w:val="single" w:sz="4" w:space="0" w:color="auto"/>
              <w:right w:val="single" w:sz="4" w:space="0" w:color="auto"/>
            </w:tcBorders>
          </w:tcPr>
          <w:p w:rsidR="00A03EDD" w:rsidRPr="00A30191" w:rsidRDefault="00A03EDD" w:rsidP="008B0265">
            <w:pPr>
              <w:ind w:left="72"/>
              <w:jc w:val="center"/>
              <w:rPr>
                <w:rFonts w:ascii="Times New Roman" w:hAnsi="Times New Roman"/>
              </w:rPr>
            </w:pPr>
            <w:r w:rsidRPr="00A30191">
              <w:rPr>
                <w:rFonts w:ascii="Times New Roman" w:hAnsi="Times New Roman"/>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A30191" w:rsidRDefault="00A03EDD" w:rsidP="008B0265">
            <w:pPr>
              <w:rPr>
                <w:rFonts w:ascii="Times New Roman" w:hAnsi="Times New Roman"/>
                <w:bCs/>
              </w:rPr>
            </w:pPr>
            <w:r w:rsidRPr="00A30191">
              <w:rPr>
                <w:rFonts w:ascii="Times New Roman" w:hAnsi="Times New Roman"/>
                <w:bCs/>
              </w:rPr>
              <w:t xml:space="preserve"> </w:t>
            </w:r>
          </w:p>
        </w:tc>
      </w:tr>
      <w:tr w:rsidR="00A30191" w:rsidRPr="00A30191"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A30191" w:rsidRDefault="00A03EDD" w:rsidP="008B0265">
            <w:pPr>
              <w:jc w:val="right"/>
              <w:rPr>
                <w:rFonts w:ascii="Times New Roman" w:hAnsi="Times New Roman"/>
                <w:bCs/>
              </w:rPr>
            </w:pPr>
          </w:p>
        </w:tc>
        <w:tc>
          <w:tcPr>
            <w:tcW w:w="3402" w:type="dxa"/>
            <w:tcBorders>
              <w:top w:val="dashSmallGap" w:sz="4" w:space="0" w:color="0070C0"/>
              <w:left w:val="single" w:sz="4" w:space="0" w:color="auto"/>
              <w:bottom w:val="single" w:sz="4" w:space="0" w:color="auto"/>
              <w:right w:val="single" w:sz="4" w:space="0" w:color="auto"/>
            </w:tcBorders>
          </w:tcPr>
          <w:p w:rsidR="00A03EDD" w:rsidRPr="00A30191" w:rsidRDefault="00A03EDD" w:rsidP="008B0265">
            <w:pPr>
              <w:spacing w:after="120"/>
              <w:ind w:left="74"/>
              <w:jc w:val="both"/>
              <w:rPr>
                <w:rFonts w:ascii="Times New Roman" w:hAnsi="Times New Roman"/>
                <w:bCs/>
              </w:rPr>
            </w:pPr>
            <w:r w:rsidRPr="00A30191">
              <w:rPr>
                <w:rFonts w:ascii="Times New Roman" w:hAnsi="Times New Roman"/>
                <w:bCs/>
              </w:rPr>
              <w:t xml:space="preserve">- 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 </w:t>
            </w:r>
            <w:r w:rsidRPr="00A30191">
              <w:rPr>
                <w:rFonts w:ascii="Times New Roman" w:hAnsi="Times New Roman"/>
                <w:bCs/>
              </w:rPr>
              <w:lastRenderedPageBreak/>
              <w:t>«Оборотный-стандарт Рефинанс»</w:t>
            </w:r>
          </w:p>
        </w:tc>
        <w:tc>
          <w:tcPr>
            <w:tcW w:w="2835" w:type="dxa"/>
            <w:tcBorders>
              <w:top w:val="dashSmallGap" w:sz="4" w:space="0" w:color="0070C0"/>
              <w:left w:val="single" w:sz="4" w:space="0" w:color="auto"/>
              <w:bottom w:val="single" w:sz="4" w:space="0" w:color="auto"/>
              <w:right w:val="single" w:sz="4" w:space="0" w:color="auto"/>
            </w:tcBorders>
          </w:tcPr>
          <w:p w:rsidR="00A03EDD" w:rsidRPr="00A30191" w:rsidRDefault="00A03EDD" w:rsidP="008B0265">
            <w:pPr>
              <w:ind w:left="74"/>
              <w:jc w:val="center"/>
              <w:rPr>
                <w:rFonts w:ascii="Times New Roman" w:hAnsi="Times New Roman"/>
              </w:rPr>
            </w:pPr>
            <w:r w:rsidRPr="00A30191">
              <w:rPr>
                <w:rFonts w:ascii="Times New Roman" w:hAnsi="Times New Roman"/>
              </w:rPr>
              <w:lastRenderedPageBreak/>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A30191" w:rsidRDefault="00A03EDD" w:rsidP="008B0265">
            <w:pPr>
              <w:rPr>
                <w:rFonts w:ascii="Times New Roman" w:hAnsi="Times New Roman"/>
                <w:bCs/>
              </w:rPr>
            </w:pPr>
            <w:r w:rsidRPr="00A30191">
              <w:rPr>
                <w:rFonts w:ascii="Times New Roman" w:hAnsi="Times New Roman"/>
                <w:bCs/>
              </w:rPr>
              <w:t xml:space="preserve"> </w:t>
            </w:r>
          </w:p>
        </w:tc>
      </w:tr>
      <w:tr w:rsidR="00A30191" w:rsidRPr="00A30191"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A30191" w:rsidRDefault="00A03EDD" w:rsidP="008B0265">
            <w:pPr>
              <w:jc w:val="right"/>
              <w:rPr>
                <w:rFonts w:ascii="Times New Roman" w:hAnsi="Times New Roman"/>
                <w:bCs/>
              </w:rPr>
            </w:pPr>
          </w:p>
        </w:tc>
        <w:tc>
          <w:tcPr>
            <w:tcW w:w="3402" w:type="dxa"/>
            <w:tcBorders>
              <w:top w:val="dashSmallGap" w:sz="4" w:space="0" w:color="0070C0"/>
              <w:left w:val="single" w:sz="4" w:space="0" w:color="auto"/>
              <w:bottom w:val="single" w:sz="4" w:space="0" w:color="auto"/>
              <w:right w:val="single" w:sz="4" w:space="0" w:color="auto"/>
            </w:tcBorders>
          </w:tcPr>
          <w:p w:rsidR="00A03EDD" w:rsidRPr="00A30191" w:rsidRDefault="00A03EDD" w:rsidP="008B0265">
            <w:pPr>
              <w:spacing w:after="120"/>
              <w:ind w:left="74"/>
              <w:jc w:val="both"/>
              <w:rPr>
                <w:rFonts w:ascii="Times New Roman" w:hAnsi="Times New Roman"/>
                <w:bCs/>
              </w:rPr>
            </w:pPr>
            <w:r w:rsidRPr="00A30191">
              <w:rPr>
                <w:rFonts w:ascii="Times New Roman" w:hAnsi="Times New Roman"/>
                <w:bCs/>
              </w:rPr>
              <w:t>- при кредитовании в рамках Временного порядка предоставления кредитных продуктов клиентам микробизнеса (ИП/ИП Глава КФХ) с использованием технологии «Кредитный конвейер физических лиц» в АО «Россельхозбанк»</w:t>
            </w:r>
          </w:p>
        </w:tc>
        <w:tc>
          <w:tcPr>
            <w:tcW w:w="2835" w:type="dxa"/>
            <w:tcBorders>
              <w:top w:val="dashSmallGap" w:sz="4" w:space="0" w:color="0070C0"/>
              <w:left w:val="single" w:sz="4" w:space="0" w:color="auto"/>
              <w:bottom w:val="single" w:sz="4" w:space="0" w:color="auto"/>
              <w:right w:val="single" w:sz="4" w:space="0" w:color="auto"/>
            </w:tcBorders>
          </w:tcPr>
          <w:p w:rsidR="00A03EDD" w:rsidRPr="00A30191" w:rsidRDefault="00A03EDD" w:rsidP="008B0265">
            <w:pPr>
              <w:spacing w:after="120"/>
              <w:ind w:left="74"/>
              <w:jc w:val="center"/>
              <w:rPr>
                <w:rFonts w:ascii="Times New Roman" w:hAnsi="Times New Roman"/>
                <w:bCs/>
              </w:rPr>
            </w:pPr>
            <w:r w:rsidRPr="00A30191">
              <w:rPr>
                <w:rFonts w:ascii="Times New Roman" w:hAnsi="Times New Roman"/>
                <w:bCs/>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A30191" w:rsidRDefault="00A03EDD" w:rsidP="008B0265">
            <w:pPr>
              <w:spacing w:after="120"/>
              <w:ind w:left="74"/>
              <w:rPr>
                <w:rFonts w:ascii="Times New Roman" w:hAnsi="Times New Roman"/>
                <w:bCs/>
              </w:rPr>
            </w:pPr>
            <w:r w:rsidRPr="00A30191">
              <w:rPr>
                <w:rFonts w:ascii="Times New Roman" w:hAnsi="Times New Roman"/>
                <w:bCs/>
              </w:rPr>
              <w:t xml:space="preserve"> </w:t>
            </w:r>
          </w:p>
        </w:tc>
      </w:tr>
      <w:tr w:rsidR="00A30191" w:rsidRPr="00A30191"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0908D0" w:rsidRPr="00A30191" w:rsidRDefault="000908D0" w:rsidP="008B0265">
            <w:pPr>
              <w:jc w:val="right"/>
              <w:rPr>
                <w:rFonts w:ascii="Times New Roman" w:hAnsi="Times New Roman"/>
                <w:bCs/>
              </w:rPr>
            </w:pPr>
          </w:p>
        </w:tc>
        <w:tc>
          <w:tcPr>
            <w:tcW w:w="3402" w:type="dxa"/>
            <w:tcBorders>
              <w:top w:val="dashSmallGap" w:sz="4" w:space="0" w:color="0070C0"/>
              <w:left w:val="single" w:sz="4" w:space="0" w:color="auto"/>
              <w:bottom w:val="single" w:sz="4" w:space="0" w:color="auto"/>
              <w:right w:val="single" w:sz="4" w:space="0" w:color="auto"/>
            </w:tcBorders>
          </w:tcPr>
          <w:p w:rsidR="000908D0" w:rsidRPr="00A30191" w:rsidRDefault="000908D0" w:rsidP="000908D0">
            <w:pPr>
              <w:spacing w:after="120"/>
              <w:ind w:left="74"/>
              <w:jc w:val="both"/>
              <w:rPr>
                <w:rFonts w:ascii="Times New Roman" w:hAnsi="Times New Roman"/>
                <w:bCs/>
              </w:rPr>
            </w:pPr>
            <w:r w:rsidRPr="00A30191">
              <w:rPr>
                <w:rFonts w:ascii="Times New Roman" w:hAnsi="Times New Roman"/>
                <w:bCs/>
              </w:rPr>
              <w:t>- при кредитовании в рамках Порядка кредитования клиентов микробизнеса по кредитному продукту «Бизнес-карта с лимитом кредитования» в АО «Россельхозбанк» № 738-П</w:t>
            </w:r>
          </w:p>
        </w:tc>
        <w:tc>
          <w:tcPr>
            <w:tcW w:w="2835" w:type="dxa"/>
            <w:tcBorders>
              <w:top w:val="dashSmallGap" w:sz="4" w:space="0" w:color="0070C0"/>
              <w:left w:val="single" w:sz="4" w:space="0" w:color="auto"/>
              <w:bottom w:val="single" w:sz="4" w:space="0" w:color="auto"/>
              <w:right w:val="single" w:sz="4" w:space="0" w:color="auto"/>
            </w:tcBorders>
          </w:tcPr>
          <w:p w:rsidR="000908D0" w:rsidRPr="00A30191" w:rsidRDefault="000908D0" w:rsidP="008B0265">
            <w:pPr>
              <w:spacing w:after="120"/>
              <w:ind w:left="74"/>
              <w:jc w:val="center"/>
              <w:rPr>
                <w:rFonts w:ascii="Times New Roman" w:hAnsi="Times New Roman"/>
                <w:bCs/>
              </w:rPr>
            </w:pPr>
            <w:r w:rsidRPr="00A30191">
              <w:rPr>
                <w:rFonts w:ascii="Times New Roman" w:hAnsi="Times New Roman"/>
                <w:bCs/>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0908D0" w:rsidRPr="00A30191" w:rsidRDefault="000908D0" w:rsidP="008B0265">
            <w:pPr>
              <w:spacing w:after="120"/>
              <w:ind w:left="74"/>
              <w:rPr>
                <w:rFonts w:ascii="Times New Roman" w:hAnsi="Times New Roman"/>
                <w:bCs/>
              </w:rPr>
            </w:pPr>
          </w:p>
        </w:tc>
      </w:tr>
      <w:tr w:rsidR="00A30191" w:rsidRPr="00A30191" w:rsidTr="008B0265">
        <w:trPr>
          <w:trHeight w:val="30"/>
        </w:trPr>
        <w:tc>
          <w:tcPr>
            <w:tcW w:w="851" w:type="dxa"/>
            <w:tcBorders>
              <w:top w:val="single" w:sz="4" w:space="0" w:color="auto"/>
              <w:left w:val="single" w:sz="4" w:space="0" w:color="auto"/>
              <w:bottom w:val="nil"/>
              <w:right w:val="single" w:sz="4" w:space="0" w:color="auto"/>
            </w:tcBorders>
          </w:tcPr>
          <w:p w:rsidR="00A03EDD" w:rsidRPr="00A30191" w:rsidRDefault="00A03EDD" w:rsidP="008B0265">
            <w:pPr>
              <w:spacing w:before="40" w:after="40" w:line="240" w:lineRule="auto"/>
              <w:jc w:val="center"/>
              <w:rPr>
                <w:rFonts w:ascii="Times New Roman" w:eastAsia="Times New Roman" w:hAnsi="Times New Roman"/>
                <w:bCs/>
                <w:sz w:val="24"/>
                <w:szCs w:val="24"/>
                <w:lang w:eastAsia="ru-RU"/>
              </w:rPr>
            </w:pPr>
          </w:p>
        </w:tc>
        <w:tc>
          <w:tcPr>
            <w:tcW w:w="3402" w:type="dxa"/>
            <w:tcBorders>
              <w:top w:val="single" w:sz="4" w:space="0" w:color="auto"/>
              <w:left w:val="single" w:sz="4" w:space="0" w:color="auto"/>
              <w:bottom w:val="nil"/>
              <w:right w:val="single" w:sz="4" w:space="0" w:color="auto"/>
            </w:tcBorders>
          </w:tcPr>
          <w:p w:rsidR="00A03EDD" w:rsidRPr="00A30191" w:rsidRDefault="00A03EDD" w:rsidP="008B0265">
            <w:pPr>
              <w:spacing w:before="40" w:after="40" w:line="240" w:lineRule="auto"/>
              <w:jc w:val="both"/>
              <w:rPr>
                <w:rFonts w:ascii="Times New Roman" w:eastAsia="Times New Roman" w:hAnsi="Times New Roman"/>
                <w:bCs/>
                <w:sz w:val="24"/>
                <w:szCs w:val="24"/>
                <w:lang w:eastAsia="ru-RU"/>
              </w:rPr>
            </w:pPr>
          </w:p>
        </w:tc>
        <w:tc>
          <w:tcPr>
            <w:tcW w:w="2835" w:type="dxa"/>
            <w:tcBorders>
              <w:top w:val="single" w:sz="4" w:space="0" w:color="auto"/>
              <w:left w:val="single" w:sz="4" w:space="0" w:color="auto"/>
              <w:bottom w:val="nil"/>
              <w:right w:val="single" w:sz="4" w:space="0" w:color="auto"/>
            </w:tcBorders>
          </w:tcPr>
          <w:p w:rsidR="00A03EDD" w:rsidRPr="00A30191" w:rsidRDefault="00A03EDD" w:rsidP="000908D0">
            <w:pPr>
              <w:spacing w:after="120"/>
              <w:ind w:left="74"/>
              <w:jc w:val="both"/>
              <w:rPr>
                <w:rFonts w:ascii="Times New Roman" w:hAnsi="Times New Roman"/>
                <w:bCs/>
              </w:rPr>
            </w:pPr>
          </w:p>
        </w:tc>
        <w:tc>
          <w:tcPr>
            <w:tcW w:w="2977" w:type="dxa"/>
            <w:vMerge w:val="restart"/>
            <w:tcBorders>
              <w:top w:val="single" w:sz="4" w:space="0" w:color="auto"/>
              <w:left w:val="single" w:sz="4" w:space="0" w:color="auto"/>
              <w:right w:val="single" w:sz="4" w:space="0" w:color="auto"/>
            </w:tcBorders>
          </w:tcPr>
          <w:p w:rsidR="00A03EDD" w:rsidRPr="00A30191" w:rsidRDefault="00A03EDD" w:rsidP="008B0265">
            <w:pPr>
              <w:tabs>
                <w:tab w:val="left" w:pos="1276"/>
              </w:tabs>
              <w:spacing w:after="0"/>
              <w:jc w:val="both"/>
              <w:rPr>
                <w:rFonts w:ascii="Times New Roman" w:hAnsi="Times New Roman"/>
              </w:rPr>
            </w:pPr>
            <w:r w:rsidRPr="00A30191">
              <w:rPr>
                <w:rFonts w:ascii="Times New Roman" w:hAnsi="Times New Roman"/>
              </w:rPr>
              <w:t xml:space="preserve">Комиссия начисляется по формуле простых процентов на сумму неиспользованного остатка лимита кредитования со дня, следующего за: </w:t>
            </w:r>
          </w:p>
          <w:p w:rsidR="00A03EDD" w:rsidRPr="00A30191" w:rsidRDefault="00A03EDD" w:rsidP="008B0265">
            <w:pPr>
              <w:tabs>
                <w:tab w:val="left" w:pos="459"/>
              </w:tabs>
              <w:spacing w:after="0"/>
              <w:jc w:val="both"/>
              <w:rPr>
                <w:rFonts w:ascii="Times New Roman" w:hAnsi="Times New Roman"/>
              </w:rPr>
            </w:pPr>
            <w:r w:rsidRPr="00A30191">
              <w:rPr>
                <w:rFonts w:ascii="Times New Roman" w:hAnsi="Times New Roman"/>
              </w:rPr>
              <w:t>- при отсутствии отлагательных условий выдачи кредитных средств:</w:t>
            </w:r>
          </w:p>
          <w:p w:rsidR="00A03EDD" w:rsidRPr="00A30191" w:rsidRDefault="00A03EDD" w:rsidP="008B0265">
            <w:pPr>
              <w:numPr>
                <w:ilvl w:val="0"/>
                <w:numId w:val="6"/>
              </w:numPr>
              <w:tabs>
                <w:tab w:val="left" w:pos="317"/>
              </w:tabs>
              <w:spacing w:after="0" w:line="240" w:lineRule="auto"/>
              <w:ind w:left="0" w:firstLine="33"/>
              <w:jc w:val="both"/>
              <w:rPr>
                <w:rFonts w:ascii="Times New Roman" w:hAnsi="Times New Roman"/>
              </w:rPr>
            </w:pPr>
            <w:r w:rsidRPr="00A30191">
              <w:rPr>
                <w:rFonts w:ascii="Times New Roman" w:hAnsi="Times New Roman"/>
              </w:rPr>
              <w:t xml:space="preserve">датой заключения договора (об открытии кредитной линии/ дополнительного </w:t>
            </w:r>
            <w:r w:rsidRPr="00A30191">
              <w:rPr>
                <w:rFonts w:ascii="Times New Roman" w:hAnsi="Times New Roman"/>
              </w:rPr>
              <w:lastRenderedPageBreak/>
              <w:t xml:space="preserve">соглашения к договору о кредитовании путем предоставления кредита в форме </w:t>
            </w:r>
            <w:r w:rsidRPr="00A30191">
              <w:rPr>
                <w:rFonts w:ascii="Times New Roman" w:hAnsi="Times New Roman"/>
              </w:rPr>
              <w:br/>
              <w:t>«овердрафт»);</w:t>
            </w:r>
          </w:p>
          <w:p w:rsidR="00A03EDD" w:rsidRPr="00A30191" w:rsidRDefault="00A03EDD" w:rsidP="008B0265">
            <w:pPr>
              <w:tabs>
                <w:tab w:val="left" w:pos="993"/>
              </w:tabs>
              <w:spacing w:after="0"/>
              <w:jc w:val="both"/>
              <w:rPr>
                <w:rFonts w:ascii="Times New Roman" w:hAnsi="Times New Roman"/>
              </w:rPr>
            </w:pPr>
            <w:r w:rsidRPr="00A30191">
              <w:rPr>
                <w:rFonts w:ascii="Times New Roman" w:hAnsi="Times New Roman"/>
              </w:rPr>
              <w:t xml:space="preserve">   или</w:t>
            </w:r>
          </w:p>
          <w:p w:rsidR="00A03EDD" w:rsidRPr="00A30191" w:rsidRDefault="00A03EDD" w:rsidP="008B0265">
            <w:pPr>
              <w:numPr>
                <w:ilvl w:val="0"/>
                <w:numId w:val="6"/>
              </w:numPr>
              <w:tabs>
                <w:tab w:val="left" w:pos="0"/>
                <w:tab w:val="left" w:pos="197"/>
              </w:tabs>
              <w:spacing w:after="0" w:line="240" w:lineRule="auto"/>
              <w:ind w:left="0" w:firstLine="33"/>
              <w:jc w:val="both"/>
              <w:rPr>
                <w:rFonts w:ascii="Times New Roman" w:hAnsi="Times New Roman"/>
              </w:rPr>
            </w:pPr>
            <w:r w:rsidRPr="00A30191">
              <w:rPr>
                <w:rFonts w:ascii="Times New Roman" w:hAnsi="Times New Roman"/>
              </w:rPr>
              <w:t xml:space="preserve">датой заключения дополнительного соглашения к договору о выдаче кредита/ транша (если выдача кредитных средств осуществляется на основании дополнительного соглашения </w:t>
            </w:r>
            <w:r w:rsidRPr="00A30191">
              <w:rPr>
                <w:rFonts w:ascii="Times New Roman" w:hAnsi="Times New Roman"/>
              </w:rPr>
              <w:br/>
              <w:t>к договору);</w:t>
            </w:r>
          </w:p>
          <w:p w:rsidR="00A03EDD" w:rsidRPr="00A30191" w:rsidRDefault="00A03EDD" w:rsidP="008B0265">
            <w:pPr>
              <w:tabs>
                <w:tab w:val="left" w:pos="1134"/>
              </w:tabs>
              <w:spacing w:after="0"/>
              <w:jc w:val="both"/>
              <w:rPr>
                <w:rFonts w:ascii="Times New Roman" w:hAnsi="Times New Roman"/>
              </w:rPr>
            </w:pPr>
            <w:r w:rsidRPr="00A30191">
              <w:rPr>
                <w:rFonts w:ascii="Times New Roman" w:hAnsi="Times New Roman"/>
              </w:rPr>
              <w:t>- при наличии отлагательных условий выдачи кредитных средств:</w:t>
            </w:r>
          </w:p>
          <w:p w:rsidR="00A03EDD" w:rsidRPr="00A30191" w:rsidRDefault="00A03EDD" w:rsidP="008B0265">
            <w:pPr>
              <w:numPr>
                <w:ilvl w:val="0"/>
                <w:numId w:val="7"/>
              </w:numPr>
              <w:tabs>
                <w:tab w:val="left" w:pos="33"/>
              </w:tabs>
              <w:spacing w:after="0" w:line="240" w:lineRule="auto"/>
              <w:ind w:left="0" w:firstLine="33"/>
              <w:jc w:val="both"/>
              <w:rPr>
                <w:rFonts w:ascii="Times New Roman" w:hAnsi="Times New Roman"/>
              </w:rPr>
            </w:pPr>
            <w:r w:rsidRPr="00A30191">
              <w:rPr>
                <w:rFonts w:ascii="Times New Roman" w:hAnsi="Times New Roman"/>
              </w:rPr>
              <w:t xml:space="preserve">датой выполнения отлагательных условий </w:t>
            </w:r>
            <w:r w:rsidRPr="00A30191">
              <w:rPr>
                <w:rFonts w:ascii="Times New Roman" w:hAnsi="Times New Roman"/>
                <w:bCs/>
              </w:rPr>
              <w:t>выдачи кредита/ транша</w:t>
            </w:r>
            <w:r w:rsidRPr="00A30191">
              <w:rPr>
                <w:rFonts w:ascii="Times New Roman" w:hAnsi="Times New Roman"/>
              </w:rPr>
              <w:t>.</w:t>
            </w:r>
          </w:p>
          <w:p w:rsidR="00A03EDD" w:rsidRPr="00A30191" w:rsidRDefault="00A03EDD" w:rsidP="008B0265">
            <w:pPr>
              <w:tabs>
                <w:tab w:val="left" w:pos="1276"/>
              </w:tabs>
              <w:spacing w:after="0"/>
              <w:ind w:firstLine="175"/>
              <w:jc w:val="both"/>
              <w:rPr>
                <w:rFonts w:ascii="Times New Roman" w:hAnsi="Times New Roman"/>
              </w:rPr>
            </w:pPr>
            <w:r w:rsidRPr="00A30191">
              <w:rPr>
                <w:rFonts w:ascii="Times New Roman" w:hAnsi="Times New Roman"/>
              </w:rPr>
              <w:t>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p>
          <w:p w:rsidR="00A03EDD" w:rsidRPr="00A30191" w:rsidRDefault="00A03EDD" w:rsidP="008B0265">
            <w:pPr>
              <w:spacing w:before="40" w:after="40"/>
              <w:ind w:firstLine="459"/>
              <w:jc w:val="both"/>
              <w:rPr>
                <w:rFonts w:ascii="Times New Roman" w:hAnsi="Times New Roman"/>
              </w:rPr>
            </w:pPr>
            <w:r w:rsidRPr="00A30191">
              <w:rPr>
                <w:rFonts w:ascii="Times New Roman" w:hAnsi="Times New Roman"/>
              </w:rPr>
              <w:t>Комиссия уплачивается в порядке, предусмотренном договором.</w:t>
            </w:r>
          </w:p>
        </w:tc>
      </w:tr>
      <w:tr w:rsidR="00A30191" w:rsidRPr="00A30191" w:rsidTr="008B0265">
        <w:tc>
          <w:tcPr>
            <w:tcW w:w="851" w:type="dxa"/>
            <w:tcBorders>
              <w:top w:val="nil"/>
              <w:left w:val="single" w:sz="4" w:space="0" w:color="auto"/>
              <w:bottom w:val="nil"/>
              <w:right w:val="single" w:sz="4" w:space="0" w:color="auto"/>
            </w:tcBorders>
          </w:tcPr>
          <w:p w:rsidR="00A03EDD" w:rsidRPr="00A30191" w:rsidRDefault="00A03EDD" w:rsidP="008B0265">
            <w:pPr>
              <w:spacing w:before="40" w:after="40" w:line="240" w:lineRule="auto"/>
              <w:jc w:val="center"/>
              <w:rPr>
                <w:rFonts w:ascii="Times New Roman" w:eastAsia="Times New Roman" w:hAnsi="Times New Roman"/>
                <w:bCs/>
                <w:sz w:val="24"/>
                <w:szCs w:val="24"/>
                <w:lang w:eastAsia="ru-RU"/>
              </w:rPr>
            </w:pPr>
            <w:r w:rsidRPr="00A30191">
              <w:rPr>
                <w:rFonts w:ascii="Times New Roman" w:eastAsia="Times New Roman" w:hAnsi="Times New Roman"/>
                <w:bCs/>
                <w:sz w:val="24"/>
                <w:szCs w:val="24"/>
                <w:lang w:eastAsia="ru-RU"/>
              </w:rPr>
              <w:t>12.3.</w:t>
            </w:r>
          </w:p>
        </w:tc>
        <w:tc>
          <w:tcPr>
            <w:tcW w:w="3402" w:type="dxa"/>
            <w:tcBorders>
              <w:top w:val="nil"/>
              <w:left w:val="single" w:sz="4" w:space="0" w:color="auto"/>
              <w:bottom w:val="nil"/>
              <w:right w:val="single" w:sz="4" w:space="0" w:color="auto"/>
            </w:tcBorders>
          </w:tcPr>
          <w:p w:rsidR="00A03EDD" w:rsidRPr="00A30191" w:rsidRDefault="00A03EDD" w:rsidP="008B0265">
            <w:pPr>
              <w:spacing w:before="40"/>
              <w:jc w:val="both"/>
              <w:rPr>
                <w:rFonts w:ascii="Times New Roman" w:hAnsi="Times New Roman"/>
                <w:bCs/>
                <w:sz w:val="24"/>
                <w:szCs w:val="24"/>
              </w:rPr>
            </w:pPr>
            <w:r w:rsidRPr="00A30191">
              <w:rPr>
                <w:rFonts w:ascii="Times New Roman" w:hAnsi="Times New Roman"/>
                <w:bCs/>
                <w:sz w:val="24"/>
                <w:szCs w:val="24"/>
              </w:rPr>
              <w:t>Резервирование (бронирование) денежных средств для выдачи кредита:</w:t>
            </w:r>
          </w:p>
        </w:tc>
        <w:tc>
          <w:tcPr>
            <w:tcW w:w="2835" w:type="dxa"/>
            <w:tcBorders>
              <w:top w:val="nil"/>
              <w:left w:val="single" w:sz="4" w:space="0" w:color="auto"/>
              <w:bottom w:val="nil"/>
              <w:right w:val="single" w:sz="4" w:space="0" w:color="auto"/>
            </w:tcBorders>
          </w:tcPr>
          <w:p w:rsidR="00A03EDD" w:rsidRPr="00A30191" w:rsidRDefault="00A03EDD" w:rsidP="008B0265">
            <w:pPr>
              <w:spacing w:before="40" w:after="40" w:line="240" w:lineRule="auto"/>
              <w:jc w:val="center"/>
              <w:rPr>
                <w:rFonts w:ascii="Times New Roman" w:eastAsia="Times New Roman" w:hAnsi="Times New Roman"/>
                <w:bCs/>
                <w:sz w:val="24"/>
                <w:szCs w:val="24"/>
                <w:lang w:eastAsia="ru-RU"/>
              </w:rPr>
            </w:pPr>
          </w:p>
        </w:tc>
        <w:tc>
          <w:tcPr>
            <w:tcW w:w="2977" w:type="dxa"/>
            <w:vMerge/>
            <w:tcBorders>
              <w:left w:val="single" w:sz="4" w:space="0" w:color="auto"/>
              <w:right w:val="single" w:sz="4" w:space="0" w:color="auto"/>
            </w:tcBorders>
          </w:tcPr>
          <w:p w:rsidR="00A03EDD" w:rsidRPr="00A30191" w:rsidRDefault="00A03EDD" w:rsidP="008B0265">
            <w:pPr>
              <w:spacing w:after="0" w:line="240" w:lineRule="auto"/>
              <w:jc w:val="both"/>
              <w:rPr>
                <w:rFonts w:ascii="Times New Roman" w:eastAsia="Times New Roman" w:hAnsi="Times New Roman"/>
                <w:sz w:val="24"/>
                <w:szCs w:val="24"/>
                <w:lang w:eastAsia="ru-RU"/>
              </w:rPr>
            </w:pPr>
          </w:p>
        </w:tc>
      </w:tr>
      <w:tr w:rsidR="00A30191" w:rsidRPr="00A30191" w:rsidTr="008B0265">
        <w:tc>
          <w:tcPr>
            <w:tcW w:w="851" w:type="dxa"/>
            <w:tcBorders>
              <w:top w:val="nil"/>
              <w:left w:val="single" w:sz="4" w:space="0" w:color="auto"/>
              <w:bottom w:val="nil"/>
              <w:right w:val="single" w:sz="4" w:space="0" w:color="auto"/>
            </w:tcBorders>
          </w:tcPr>
          <w:p w:rsidR="00A03EDD" w:rsidRPr="00A30191" w:rsidRDefault="00A03EDD" w:rsidP="008B0265">
            <w:pPr>
              <w:spacing w:before="40" w:after="40" w:line="240" w:lineRule="auto"/>
              <w:jc w:val="center"/>
              <w:rPr>
                <w:rFonts w:ascii="Times New Roman" w:eastAsia="Times New Roman" w:hAnsi="Times New Roman"/>
                <w:bCs/>
                <w:lang w:eastAsia="ru-RU"/>
              </w:rPr>
            </w:pPr>
          </w:p>
        </w:tc>
        <w:tc>
          <w:tcPr>
            <w:tcW w:w="3402" w:type="dxa"/>
            <w:tcBorders>
              <w:top w:val="nil"/>
              <w:left w:val="single" w:sz="4" w:space="0" w:color="auto"/>
              <w:bottom w:val="nil"/>
              <w:right w:val="single" w:sz="4" w:space="0" w:color="auto"/>
            </w:tcBorders>
          </w:tcPr>
          <w:p w:rsidR="00A03EDD" w:rsidRPr="00A30191" w:rsidRDefault="00A03EDD" w:rsidP="008B0265">
            <w:pPr>
              <w:spacing w:before="40"/>
              <w:jc w:val="both"/>
              <w:rPr>
                <w:rFonts w:ascii="Times New Roman" w:hAnsi="Times New Roman"/>
                <w:bCs/>
                <w:sz w:val="24"/>
                <w:szCs w:val="24"/>
              </w:rPr>
            </w:pPr>
            <w:r w:rsidRPr="00A30191">
              <w:rPr>
                <w:rFonts w:ascii="Times New Roman" w:hAnsi="Times New Roman"/>
                <w:bCs/>
                <w:sz w:val="24"/>
                <w:szCs w:val="24"/>
              </w:rPr>
              <w:t>- по договору об открытии кредитной линии</w:t>
            </w:r>
          </w:p>
        </w:tc>
        <w:tc>
          <w:tcPr>
            <w:tcW w:w="2835" w:type="dxa"/>
            <w:tcBorders>
              <w:top w:val="nil"/>
              <w:left w:val="single" w:sz="4" w:space="0" w:color="auto"/>
              <w:bottom w:val="nil"/>
              <w:right w:val="single" w:sz="4" w:space="0" w:color="auto"/>
            </w:tcBorders>
          </w:tcPr>
          <w:p w:rsidR="00A03EDD" w:rsidRPr="00A30191" w:rsidRDefault="00A03EDD" w:rsidP="008B0265">
            <w:pPr>
              <w:spacing w:before="40"/>
              <w:jc w:val="center"/>
              <w:rPr>
                <w:rFonts w:ascii="Times New Roman" w:hAnsi="Times New Roman"/>
                <w:bCs/>
                <w:sz w:val="24"/>
                <w:szCs w:val="24"/>
              </w:rPr>
            </w:pPr>
            <w:r w:rsidRPr="00A30191">
              <w:rPr>
                <w:rFonts w:ascii="Times New Roman" w:hAnsi="Times New Roman"/>
                <w:sz w:val="24"/>
                <w:szCs w:val="24"/>
              </w:rPr>
              <w:t>По договоренности сторон</w:t>
            </w:r>
          </w:p>
        </w:tc>
        <w:tc>
          <w:tcPr>
            <w:tcW w:w="2977" w:type="dxa"/>
            <w:vMerge/>
            <w:tcBorders>
              <w:left w:val="single" w:sz="4" w:space="0" w:color="auto"/>
              <w:right w:val="single" w:sz="4" w:space="0" w:color="auto"/>
            </w:tcBorders>
          </w:tcPr>
          <w:p w:rsidR="00A03EDD" w:rsidRPr="00A30191" w:rsidRDefault="00A03EDD" w:rsidP="008B0265">
            <w:pPr>
              <w:spacing w:after="0" w:line="240" w:lineRule="auto"/>
              <w:jc w:val="both"/>
              <w:rPr>
                <w:rFonts w:ascii="Times New Roman" w:eastAsia="Times New Roman" w:hAnsi="Times New Roman"/>
                <w:lang w:eastAsia="ru-RU"/>
              </w:rPr>
            </w:pPr>
          </w:p>
        </w:tc>
      </w:tr>
      <w:tr w:rsidR="00A30191" w:rsidRPr="00A30191" w:rsidTr="008B0265">
        <w:tc>
          <w:tcPr>
            <w:tcW w:w="851" w:type="dxa"/>
            <w:tcBorders>
              <w:top w:val="nil"/>
              <w:left w:val="single" w:sz="4" w:space="0" w:color="auto"/>
              <w:bottom w:val="nil"/>
              <w:right w:val="single" w:sz="4" w:space="0" w:color="auto"/>
            </w:tcBorders>
          </w:tcPr>
          <w:p w:rsidR="00A03EDD" w:rsidRPr="00A30191" w:rsidRDefault="00A03EDD" w:rsidP="008B0265">
            <w:pPr>
              <w:spacing w:before="40" w:after="40" w:line="240" w:lineRule="auto"/>
              <w:jc w:val="center"/>
              <w:rPr>
                <w:rFonts w:ascii="Times New Roman" w:eastAsia="Times New Roman" w:hAnsi="Times New Roman"/>
                <w:bCs/>
                <w:lang w:eastAsia="ru-RU"/>
              </w:rPr>
            </w:pPr>
          </w:p>
        </w:tc>
        <w:tc>
          <w:tcPr>
            <w:tcW w:w="3402" w:type="dxa"/>
            <w:tcBorders>
              <w:top w:val="nil"/>
              <w:left w:val="single" w:sz="4" w:space="0" w:color="auto"/>
              <w:bottom w:val="nil"/>
              <w:right w:val="single" w:sz="4" w:space="0" w:color="auto"/>
            </w:tcBorders>
          </w:tcPr>
          <w:p w:rsidR="00A03EDD" w:rsidRPr="00A30191" w:rsidRDefault="00A03EDD" w:rsidP="008B0265">
            <w:pPr>
              <w:spacing w:before="40"/>
              <w:jc w:val="both"/>
              <w:rPr>
                <w:rFonts w:ascii="Times New Roman" w:hAnsi="Times New Roman"/>
                <w:bCs/>
                <w:sz w:val="24"/>
                <w:szCs w:val="24"/>
              </w:rPr>
            </w:pPr>
            <w:r w:rsidRPr="00A30191">
              <w:rPr>
                <w:rFonts w:ascii="Times New Roman" w:hAnsi="Times New Roman"/>
                <w:bCs/>
                <w:sz w:val="24"/>
                <w:szCs w:val="24"/>
              </w:rPr>
              <w:t>- в форме «овердрафт»</w:t>
            </w:r>
          </w:p>
        </w:tc>
        <w:tc>
          <w:tcPr>
            <w:tcW w:w="2835" w:type="dxa"/>
            <w:tcBorders>
              <w:top w:val="nil"/>
              <w:left w:val="single" w:sz="4" w:space="0" w:color="auto"/>
              <w:bottom w:val="nil"/>
              <w:right w:val="single" w:sz="4" w:space="0" w:color="auto"/>
            </w:tcBorders>
          </w:tcPr>
          <w:p w:rsidR="00A03EDD" w:rsidRPr="00A30191" w:rsidRDefault="00A03EDD" w:rsidP="008B0265">
            <w:pPr>
              <w:spacing w:before="40"/>
              <w:jc w:val="center"/>
              <w:rPr>
                <w:rFonts w:ascii="Times New Roman" w:hAnsi="Times New Roman"/>
                <w:bCs/>
                <w:sz w:val="24"/>
                <w:szCs w:val="24"/>
              </w:rPr>
            </w:pPr>
            <w:r w:rsidRPr="00A30191">
              <w:rPr>
                <w:rFonts w:ascii="Times New Roman" w:hAnsi="Times New Roman"/>
                <w:sz w:val="24"/>
                <w:szCs w:val="24"/>
              </w:rPr>
              <w:t>По договоренности сторон</w:t>
            </w:r>
          </w:p>
        </w:tc>
        <w:tc>
          <w:tcPr>
            <w:tcW w:w="2977" w:type="dxa"/>
            <w:vMerge/>
            <w:tcBorders>
              <w:left w:val="single" w:sz="4" w:space="0" w:color="auto"/>
              <w:right w:val="single" w:sz="4" w:space="0" w:color="auto"/>
            </w:tcBorders>
          </w:tcPr>
          <w:p w:rsidR="00A03EDD" w:rsidRPr="00A30191" w:rsidRDefault="00A03EDD" w:rsidP="008B0265">
            <w:pPr>
              <w:spacing w:after="0" w:line="240" w:lineRule="auto"/>
              <w:jc w:val="both"/>
              <w:rPr>
                <w:rFonts w:ascii="Times New Roman" w:eastAsia="Times New Roman" w:hAnsi="Times New Roman"/>
                <w:lang w:eastAsia="ru-RU"/>
              </w:rPr>
            </w:pPr>
          </w:p>
        </w:tc>
      </w:tr>
      <w:tr w:rsidR="00A30191" w:rsidRPr="00A30191" w:rsidTr="008B0265">
        <w:trPr>
          <w:trHeight w:val="9097"/>
        </w:trPr>
        <w:tc>
          <w:tcPr>
            <w:tcW w:w="851" w:type="dxa"/>
            <w:tcBorders>
              <w:top w:val="dashSmallGap" w:sz="4" w:space="0" w:color="0070C0"/>
              <w:left w:val="single" w:sz="4" w:space="0" w:color="auto"/>
              <w:bottom w:val="dashSmallGap" w:sz="4" w:space="0" w:color="0070C0"/>
              <w:right w:val="single" w:sz="4" w:space="0" w:color="auto"/>
            </w:tcBorders>
          </w:tcPr>
          <w:p w:rsidR="00A03EDD" w:rsidRPr="00A30191" w:rsidRDefault="00A03EDD" w:rsidP="008B0265">
            <w:pPr>
              <w:spacing w:before="40" w:after="40" w:line="240" w:lineRule="auto"/>
              <w:jc w:val="center"/>
              <w:rPr>
                <w:rFonts w:ascii="Times New Roman" w:eastAsia="Times New Roman" w:hAnsi="Times New Roman"/>
                <w:bCs/>
                <w:lang w:eastAsia="ru-RU"/>
              </w:rPr>
            </w:pPr>
          </w:p>
        </w:tc>
        <w:tc>
          <w:tcPr>
            <w:tcW w:w="3402" w:type="dxa"/>
            <w:tcBorders>
              <w:top w:val="nil"/>
              <w:left w:val="single" w:sz="4" w:space="0" w:color="auto"/>
              <w:bottom w:val="dashSmallGap" w:sz="4" w:space="0" w:color="0070C0"/>
              <w:right w:val="single" w:sz="4" w:space="0" w:color="auto"/>
            </w:tcBorders>
          </w:tcPr>
          <w:p w:rsidR="00A03EDD" w:rsidRPr="00A30191" w:rsidRDefault="00A03EDD" w:rsidP="008B0265">
            <w:pPr>
              <w:spacing w:before="40"/>
              <w:jc w:val="both"/>
              <w:rPr>
                <w:rFonts w:ascii="Times New Roman" w:hAnsi="Times New Roman"/>
                <w:bCs/>
                <w:sz w:val="24"/>
                <w:szCs w:val="24"/>
              </w:rPr>
            </w:pPr>
            <w:r w:rsidRPr="00A30191">
              <w:rPr>
                <w:rFonts w:ascii="Times New Roman" w:hAnsi="Times New Roman"/>
                <w:bCs/>
                <w:sz w:val="24"/>
                <w:szCs w:val="24"/>
              </w:rPr>
              <w:t>- с использованием связанного финансирования</w:t>
            </w:r>
          </w:p>
          <w:p w:rsidR="00A03EDD" w:rsidRPr="00A30191" w:rsidRDefault="00A03EDD" w:rsidP="008B0265">
            <w:pPr>
              <w:spacing w:before="40"/>
              <w:jc w:val="both"/>
              <w:rPr>
                <w:rFonts w:ascii="Times New Roman" w:hAnsi="Times New Roman"/>
              </w:rPr>
            </w:pPr>
            <w:r w:rsidRPr="00A30191">
              <w:rPr>
                <w:rFonts w:ascii="Times New Roman" w:hAnsi="Times New Roman"/>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A03EDD" w:rsidRPr="00A30191" w:rsidRDefault="00A03EDD" w:rsidP="008B0265">
            <w:pPr>
              <w:spacing w:before="40"/>
              <w:rPr>
                <w:rFonts w:ascii="Times New Roman" w:hAnsi="Times New Roman"/>
                <w:bCs/>
                <w:sz w:val="24"/>
                <w:szCs w:val="24"/>
              </w:rPr>
            </w:pPr>
          </w:p>
        </w:tc>
        <w:tc>
          <w:tcPr>
            <w:tcW w:w="2835" w:type="dxa"/>
            <w:tcBorders>
              <w:top w:val="nil"/>
              <w:left w:val="single" w:sz="4" w:space="0" w:color="auto"/>
              <w:bottom w:val="dashSmallGap" w:sz="4" w:space="0" w:color="0070C0"/>
              <w:right w:val="single" w:sz="4" w:space="0" w:color="auto"/>
            </w:tcBorders>
          </w:tcPr>
          <w:p w:rsidR="00A03EDD" w:rsidRPr="00A30191" w:rsidRDefault="00A03EDD" w:rsidP="008B0265">
            <w:pPr>
              <w:spacing w:before="40"/>
              <w:jc w:val="center"/>
              <w:rPr>
                <w:rFonts w:ascii="Times New Roman" w:hAnsi="Times New Roman"/>
                <w:sz w:val="24"/>
                <w:szCs w:val="24"/>
              </w:rPr>
            </w:pPr>
            <w:r w:rsidRPr="00A30191">
              <w:rPr>
                <w:rFonts w:ascii="Times New Roman" w:hAnsi="Times New Roman"/>
                <w:sz w:val="24"/>
                <w:szCs w:val="24"/>
              </w:rPr>
              <w:t>Не взимается</w:t>
            </w:r>
          </w:p>
          <w:p w:rsidR="001E1630" w:rsidRDefault="001E1630" w:rsidP="008B0265">
            <w:pPr>
              <w:spacing w:before="40"/>
              <w:jc w:val="center"/>
              <w:rPr>
                <w:rFonts w:ascii="Times New Roman" w:hAnsi="Times New Roman"/>
                <w:sz w:val="24"/>
                <w:szCs w:val="24"/>
              </w:rPr>
            </w:pPr>
          </w:p>
          <w:p w:rsidR="00A03EDD" w:rsidRPr="00A30191" w:rsidRDefault="00A03EDD" w:rsidP="008B0265">
            <w:pPr>
              <w:spacing w:before="40"/>
              <w:jc w:val="center"/>
              <w:rPr>
                <w:rFonts w:ascii="Times New Roman" w:hAnsi="Times New Roman"/>
                <w:sz w:val="24"/>
                <w:szCs w:val="24"/>
              </w:rPr>
            </w:pPr>
            <w:r w:rsidRPr="00A30191">
              <w:rPr>
                <w:rFonts w:ascii="Times New Roman" w:hAnsi="Times New Roman"/>
                <w:sz w:val="24"/>
                <w:szCs w:val="24"/>
              </w:rPr>
              <w:t>Не взимается</w:t>
            </w:r>
          </w:p>
          <w:p w:rsidR="00A03EDD" w:rsidRPr="00A30191" w:rsidRDefault="00A03EDD" w:rsidP="008B0265">
            <w:pPr>
              <w:spacing w:before="40"/>
              <w:rPr>
                <w:rFonts w:ascii="Times New Roman" w:hAnsi="Times New Roman"/>
                <w:bCs/>
                <w:sz w:val="24"/>
                <w:szCs w:val="24"/>
              </w:rPr>
            </w:pPr>
          </w:p>
          <w:p w:rsidR="00A03EDD" w:rsidRPr="00A30191" w:rsidRDefault="00A03EDD" w:rsidP="008B0265">
            <w:pPr>
              <w:spacing w:before="40"/>
              <w:rPr>
                <w:rFonts w:ascii="Times New Roman" w:hAnsi="Times New Roman"/>
                <w:bCs/>
                <w:sz w:val="24"/>
                <w:szCs w:val="24"/>
              </w:rPr>
            </w:pPr>
          </w:p>
          <w:p w:rsidR="00A03EDD" w:rsidRPr="00A30191" w:rsidRDefault="00A03EDD" w:rsidP="008B0265">
            <w:pPr>
              <w:spacing w:before="40"/>
              <w:rPr>
                <w:rFonts w:ascii="Times New Roman" w:hAnsi="Times New Roman"/>
                <w:bCs/>
                <w:sz w:val="24"/>
                <w:szCs w:val="24"/>
              </w:rPr>
            </w:pPr>
          </w:p>
          <w:p w:rsidR="00A03EDD" w:rsidRPr="00A30191" w:rsidRDefault="00A03EDD" w:rsidP="008B0265">
            <w:pPr>
              <w:spacing w:before="40"/>
              <w:rPr>
                <w:rFonts w:ascii="Times New Roman" w:hAnsi="Times New Roman"/>
                <w:bCs/>
                <w:sz w:val="24"/>
                <w:szCs w:val="24"/>
              </w:rPr>
            </w:pPr>
          </w:p>
        </w:tc>
        <w:tc>
          <w:tcPr>
            <w:tcW w:w="2977" w:type="dxa"/>
            <w:vMerge/>
            <w:tcBorders>
              <w:left w:val="single" w:sz="4" w:space="0" w:color="auto"/>
              <w:bottom w:val="dashSmallGap" w:sz="4" w:space="0" w:color="0070C0"/>
              <w:right w:val="single" w:sz="4" w:space="0" w:color="auto"/>
            </w:tcBorders>
          </w:tcPr>
          <w:p w:rsidR="00A03EDD" w:rsidRPr="00A30191" w:rsidRDefault="00A03EDD" w:rsidP="008B0265">
            <w:pPr>
              <w:spacing w:after="0" w:line="240" w:lineRule="auto"/>
              <w:jc w:val="both"/>
              <w:rPr>
                <w:rFonts w:ascii="Times New Roman" w:eastAsia="Times New Roman" w:hAnsi="Times New Roman"/>
                <w:lang w:eastAsia="ru-RU"/>
              </w:rPr>
            </w:pPr>
          </w:p>
        </w:tc>
      </w:tr>
      <w:tr w:rsidR="00A30191" w:rsidRPr="00A30191" w:rsidTr="008B0265">
        <w:trPr>
          <w:trHeight w:val="655"/>
        </w:trPr>
        <w:tc>
          <w:tcPr>
            <w:tcW w:w="851" w:type="dxa"/>
            <w:tcBorders>
              <w:top w:val="dashSmallGap" w:sz="4" w:space="0" w:color="0070C0"/>
              <w:left w:val="single" w:sz="4" w:space="0" w:color="auto"/>
              <w:bottom w:val="single" w:sz="4" w:space="0" w:color="auto"/>
              <w:right w:val="single" w:sz="4" w:space="0" w:color="auto"/>
            </w:tcBorders>
          </w:tcPr>
          <w:p w:rsidR="00A03EDD" w:rsidRPr="00A30191" w:rsidRDefault="00A03EDD" w:rsidP="008B0265">
            <w:pPr>
              <w:spacing w:before="40" w:after="40" w:line="240" w:lineRule="auto"/>
              <w:jc w:val="center"/>
              <w:rPr>
                <w:rFonts w:ascii="Times New Roman" w:eastAsia="Times New Roman" w:hAnsi="Times New Roman"/>
                <w:bCs/>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A30191" w:rsidRDefault="00A03EDD" w:rsidP="008B0265">
            <w:pPr>
              <w:spacing w:before="20" w:after="20"/>
              <w:ind w:left="72"/>
              <w:jc w:val="both"/>
              <w:rPr>
                <w:rFonts w:ascii="Times New Roman" w:hAnsi="Times New Roman"/>
                <w:sz w:val="24"/>
                <w:szCs w:val="24"/>
              </w:rPr>
            </w:pPr>
            <w:r w:rsidRPr="00A30191">
              <w:rPr>
                <w:rFonts w:ascii="Times New Roman" w:hAnsi="Times New Roman"/>
                <w:bCs/>
                <w:sz w:val="24"/>
                <w:szCs w:val="24"/>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835" w:type="dxa"/>
            <w:tcBorders>
              <w:top w:val="dashSmallGap" w:sz="4" w:space="0" w:color="0070C0"/>
              <w:left w:val="single" w:sz="4" w:space="0" w:color="auto"/>
              <w:bottom w:val="single" w:sz="4" w:space="0" w:color="auto"/>
              <w:right w:val="single" w:sz="4" w:space="0" w:color="auto"/>
            </w:tcBorders>
          </w:tcPr>
          <w:p w:rsidR="00A03EDD" w:rsidRPr="00A30191" w:rsidRDefault="00A03EDD" w:rsidP="008B0265">
            <w:pPr>
              <w:spacing w:before="20" w:after="20"/>
              <w:ind w:left="72"/>
              <w:jc w:val="center"/>
              <w:rPr>
                <w:rFonts w:ascii="Times New Roman" w:hAnsi="Times New Roman"/>
              </w:rPr>
            </w:pPr>
            <w:r w:rsidRPr="00A30191">
              <w:rPr>
                <w:rFonts w:ascii="Times New Roman" w:hAnsi="Times New Roman"/>
              </w:rPr>
              <w:t>Не взимается</w:t>
            </w:r>
          </w:p>
          <w:p w:rsidR="00A03EDD" w:rsidRPr="00A30191" w:rsidRDefault="00A03EDD" w:rsidP="008B0265">
            <w:pPr>
              <w:spacing w:before="20" w:after="20"/>
              <w:ind w:left="72"/>
              <w:jc w:val="center"/>
              <w:rPr>
                <w:rFonts w:ascii="Times New Roman" w:hAnsi="Times New Roman"/>
              </w:rPr>
            </w:pPr>
          </w:p>
        </w:tc>
        <w:tc>
          <w:tcPr>
            <w:tcW w:w="2977" w:type="dxa"/>
            <w:tcBorders>
              <w:top w:val="dashSmallGap" w:sz="4" w:space="0" w:color="0070C0"/>
              <w:left w:val="single" w:sz="4" w:space="0" w:color="auto"/>
              <w:right w:val="single" w:sz="4" w:space="0" w:color="auto"/>
            </w:tcBorders>
          </w:tcPr>
          <w:p w:rsidR="00A03EDD" w:rsidRPr="00A30191" w:rsidRDefault="00A03EDD" w:rsidP="008B0265">
            <w:pPr>
              <w:spacing w:after="0" w:line="240" w:lineRule="auto"/>
              <w:jc w:val="both"/>
              <w:rPr>
                <w:rFonts w:ascii="Times New Roman" w:eastAsia="Times New Roman" w:hAnsi="Times New Roman"/>
                <w:lang w:eastAsia="ru-RU"/>
              </w:rPr>
            </w:pPr>
          </w:p>
        </w:tc>
      </w:tr>
      <w:tr w:rsidR="00A30191" w:rsidRPr="00A30191" w:rsidTr="008B0265">
        <w:trPr>
          <w:trHeight w:val="655"/>
        </w:trPr>
        <w:tc>
          <w:tcPr>
            <w:tcW w:w="851" w:type="dxa"/>
            <w:tcBorders>
              <w:top w:val="dashSmallGap" w:sz="4" w:space="0" w:color="0070C0"/>
              <w:left w:val="single" w:sz="4" w:space="0" w:color="auto"/>
              <w:bottom w:val="single" w:sz="4" w:space="0" w:color="auto"/>
              <w:right w:val="single" w:sz="4" w:space="0" w:color="auto"/>
            </w:tcBorders>
          </w:tcPr>
          <w:p w:rsidR="00A03EDD" w:rsidRPr="00A30191" w:rsidRDefault="00A03EDD" w:rsidP="008B0265">
            <w:pPr>
              <w:spacing w:before="40" w:after="40" w:line="240" w:lineRule="auto"/>
              <w:jc w:val="center"/>
              <w:rPr>
                <w:rFonts w:ascii="Times New Roman" w:eastAsia="Times New Roman" w:hAnsi="Times New Roman"/>
                <w:bCs/>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A30191" w:rsidRDefault="00A03EDD" w:rsidP="008B0265">
            <w:pPr>
              <w:spacing w:before="20" w:after="20"/>
              <w:ind w:left="72"/>
              <w:jc w:val="both"/>
              <w:rPr>
                <w:rFonts w:ascii="Times New Roman" w:hAnsi="Times New Roman"/>
                <w:bCs/>
                <w:sz w:val="24"/>
                <w:szCs w:val="24"/>
              </w:rPr>
            </w:pPr>
            <w:r w:rsidRPr="00A30191">
              <w:rPr>
                <w:rFonts w:ascii="Times New Roman" w:hAnsi="Times New Roman"/>
                <w:bCs/>
                <w:sz w:val="24"/>
                <w:szCs w:val="24"/>
              </w:rPr>
              <w:t>- при кредитовании в рамках Положения о предоставлении АО «Россельхозбанк» кредитов в рамках кредитного продукта «Родная земля» № 598-П</w:t>
            </w:r>
          </w:p>
        </w:tc>
        <w:tc>
          <w:tcPr>
            <w:tcW w:w="2835" w:type="dxa"/>
            <w:tcBorders>
              <w:top w:val="dashSmallGap" w:sz="4" w:space="0" w:color="0070C0"/>
              <w:left w:val="single" w:sz="4" w:space="0" w:color="auto"/>
              <w:bottom w:val="single" w:sz="4" w:space="0" w:color="auto"/>
              <w:right w:val="single" w:sz="4" w:space="0" w:color="auto"/>
            </w:tcBorders>
          </w:tcPr>
          <w:p w:rsidR="00A03EDD" w:rsidRPr="00A30191" w:rsidRDefault="00A03EDD" w:rsidP="008B0265">
            <w:pPr>
              <w:spacing w:before="20" w:after="20"/>
              <w:ind w:left="72"/>
              <w:jc w:val="center"/>
              <w:rPr>
                <w:rFonts w:ascii="Times New Roman" w:hAnsi="Times New Roman"/>
              </w:rPr>
            </w:pPr>
            <w:r w:rsidRPr="00A30191">
              <w:rPr>
                <w:rFonts w:ascii="Times New Roman" w:hAnsi="Times New Roman"/>
              </w:rPr>
              <w:t>Не взымается</w:t>
            </w:r>
          </w:p>
        </w:tc>
        <w:tc>
          <w:tcPr>
            <w:tcW w:w="2977" w:type="dxa"/>
            <w:tcBorders>
              <w:top w:val="dashSmallGap" w:sz="4" w:space="0" w:color="0070C0"/>
              <w:left w:val="single" w:sz="4" w:space="0" w:color="auto"/>
              <w:right w:val="single" w:sz="4" w:space="0" w:color="auto"/>
            </w:tcBorders>
          </w:tcPr>
          <w:p w:rsidR="00A03EDD" w:rsidRPr="00A30191" w:rsidRDefault="00A03EDD" w:rsidP="008B0265">
            <w:pPr>
              <w:spacing w:after="0" w:line="240" w:lineRule="auto"/>
              <w:jc w:val="both"/>
              <w:rPr>
                <w:rFonts w:ascii="Times New Roman" w:eastAsia="Times New Roman" w:hAnsi="Times New Roman"/>
                <w:lang w:eastAsia="ru-RU"/>
              </w:rPr>
            </w:pPr>
          </w:p>
        </w:tc>
      </w:tr>
      <w:tr w:rsidR="00A30191" w:rsidRPr="00A30191" w:rsidTr="008B0265">
        <w:trPr>
          <w:trHeight w:val="655"/>
        </w:trPr>
        <w:tc>
          <w:tcPr>
            <w:tcW w:w="851" w:type="dxa"/>
            <w:tcBorders>
              <w:top w:val="dashSmallGap" w:sz="4" w:space="0" w:color="0070C0"/>
              <w:left w:val="single" w:sz="4" w:space="0" w:color="auto"/>
              <w:bottom w:val="single" w:sz="4" w:space="0" w:color="auto"/>
              <w:right w:val="single" w:sz="4" w:space="0" w:color="auto"/>
            </w:tcBorders>
          </w:tcPr>
          <w:p w:rsidR="00A03EDD" w:rsidRPr="00A30191" w:rsidRDefault="00A03EDD" w:rsidP="008B0265">
            <w:pPr>
              <w:jc w:val="right"/>
              <w:rPr>
                <w:rFonts w:ascii="Times New Roman" w:hAnsi="Times New Roman"/>
                <w:bCs/>
              </w:rPr>
            </w:pPr>
          </w:p>
        </w:tc>
        <w:tc>
          <w:tcPr>
            <w:tcW w:w="3402" w:type="dxa"/>
            <w:tcBorders>
              <w:top w:val="dashSmallGap" w:sz="4" w:space="0" w:color="0070C0"/>
              <w:left w:val="single" w:sz="4" w:space="0" w:color="auto"/>
              <w:bottom w:val="single" w:sz="4" w:space="0" w:color="auto"/>
              <w:right w:val="single" w:sz="4" w:space="0" w:color="auto"/>
            </w:tcBorders>
          </w:tcPr>
          <w:p w:rsidR="00A03EDD" w:rsidRPr="00A30191" w:rsidRDefault="00A03EDD" w:rsidP="008B0265">
            <w:pPr>
              <w:ind w:left="72"/>
              <w:jc w:val="both"/>
              <w:rPr>
                <w:rFonts w:ascii="Times New Roman" w:hAnsi="Times New Roman"/>
                <w:bCs/>
              </w:rPr>
            </w:pPr>
            <w:r w:rsidRPr="00A30191">
              <w:rPr>
                <w:rFonts w:ascii="Times New Roman" w:hAnsi="Times New Roman"/>
                <w:bCs/>
              </w:rPr>
              <w:t xml:space="preserve">- при кредитовании в рамках </w:t>
            </w:r>
            <w:r w:rsidRPr="00A30191">
              <w:rPr>
                <w:rFonts w:ascii="Times New Roman" w:hAnsi="Times New Roman"/>
              </w:rPr>
              <w:t xml:space="preserve">Правил предоставления субсидий из федерального бюджета российским кредитным организациям на возмещение </w:t>
            </w:r>
            <w:r w:rsidRPr="00A30191">
              <w:rPr>
                <w:rFonts w:ascii="Times New Roman" w:hAnsi="Times New Roman"/>
              </w:rPr>
              <w:lastRenderedPageBreak/>
              <w:t>недополученных ими доходов по кредитам, выданным в 2020 году юридическим лицам и индивидуальным предпринимателям на возобновление деятельности</w:t>
            </w:r>
            <w:r w:rsidRPr="00A30191">
              <w:rPr>
                <w:rFonts w:ascii="Times New Roman" w:hAnsi="Times New Roman"/>
                <w:bCs/>
              </w:rPr>
              <w:t xml:space="preserve"> (утв. постановлением Правительства </w:t>
            </w:r>
            <w:r w:rsidRPr="00A30191">
              <w:rPr>
                <w:rFonts w:ascii="Times New Roman" w:hAnsi="Times New Roman"/>
              </w:rPr>
              <w:t>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dashSmallGap" w:sz="4" w:space="0" w:color="0070C0"/>
              <w:left w:val="single" w:sz="4" w:space="0" w:color="auto"/>
              <w:bottom w:val="single" w:sz="4" w:space="0" w:color="auto"/>
              <w:right w:val="single" w:sz="4" w:space="0" w:color="auto"/>
            </w:tcBorders>
          </w:tcPr>
          <w:p w:rsidR="00A03EDD" w:rsidRPr="00A30191" w:rsidRDefault="00A03EDD" w:rsidP="008B0265">
            <w:pPr>
              <w:ind w:left="72"/>
              <w:jc w:val="center"/>
              <w:rPr>
                <w:rFonts w:ascii="Times New Roman" w:hAnsi="Times New Roman"/>
              </w:rPr>
            </w:pPr>
            <w:r w:rsidRPr="00A30191">
              <w:rPr>
                <w:rFonts w:ascii="Times New Roman" w:hAnsi="Times New Roman"/>
              </w:rPr>
              <w:lastRenderedPageBreak/>
              <w:t>Не взимается</w:t>
            </w:r>
          </w:p>
        </w:tc>
        <w:tc>
          <w:tcPr>
            <w:tcW w:w="2977" w:type="dxa"/>
            <w:tcBorders>
              <w:top w:val="dashSmallGap" w:sz="4" w:space="0" w:color="0070C0"/>
              <w:left w:val="single" w:sz="4" w:space="0" w:color="auto"/>
              <w:right w:val="single" w:sz="4" w:space="0" w:color="auto"/>
            </w:tcBorders>
          </w:tcPr>
          <w:p w:rsidR="00A03EDD" w:rsidRPr="00A30191" w:rsidRDefault="00A03EDD" w:rsidP="008B0265">
            <w:pPr>
              <w:rPr>
                <w:rFonts w:ascii="Times New Roman" w:hAnsi="Times New Roman"/>
                <w:bCs/>
              </w:rPr>
            </w:pPr>
          </w:p>
        </w:tc>
      </w:tr>
      <w:tr w:rsidR="00A30191" w:rsidRPr="00A30191" w:rsidTr="008B0265">
        <w:tc>
          <w:tcPr>
            <w:tcW w:w="851" w:type="dxa"/>
            <w:tcBorders>
              <w:top w:val="single" w:sz="4" w:space="0" w:color="auto"/>
              <w:left w:val="single" w:sz="4" w:space="0" w:color="auto"/>
              <w:bottom w:val="nil"/>
              <w:right w:val="single" w:sz="4" w:space="0" w:color="auto"/>
            </w:tcBorders>
          </w:tcPr>
          <w:p w:rsidR="00A03EDD" w:rsidRPr="00A30191" w:rsidRDefault="00A03EDD" w:rsidP="008B0265">
            <w:pPr>
              <w:spacing w:before="40" w:after="40" w:line="240" w:lineRule="auto"/>
              <w:jc w:val="center"/>
              <w:rPr>
                <w:rFonts w:ascii="Times New Roman" w:eastAsia="Times New Roman" w:hAnsi="Times New Roman"/>
                <w:bCs/>
                <w:lang w:eastAsia="ru-RU"/>
              </w:rPr>
            </w:pPr>
            <w:r w:rsidRPr="00A30191">
              <w:rPr>
                <w:rFonts w:ascii="Times New Roman" w:eastAsia="Times New Roman" w:hAnsi="Times New Roman"/>
                <w:lang w:eastAsia="ru-RU"/>
              </w:rPr>
              <w:t>12.</w:t>
            </w:r>
            <w:r w:rsidRPr="00A30191">
              <w:rPr>
                <w:rFonts w:ascii="Times New Roman" w:eastAsia="Times New Roman" w:hAnsi="Times New Roman"/>
                <w:lang w:val="en-US" w:eastAsia="ru-RU"/>
              </w:rPr>
              <w:t>4</w:t>
            </w:r>
            <w:r w:rsidRPr="00A30191">
              <w:rPr>
                <w:rFonts w:ascii="Times New Roman" w:eastAsia="Times New Roman" w:hAnsi="Times New Roman"/>
                <w:lang w:eastAsia="ru-RU"/>
              </w:rPr>
              <w:t>.</w:t>
            </w:r>
          </w:p>
        </w:tc>
        <w:tc>
          <w:tcPr>
            <w:tcW w:w="3402" w:type="dxa"/>
            <w:tcBorders>
              <w:top w:val="single" w:sz="4" w:space="0" w:color="auto"/>
              <w:left w:val="single" w:sz="4" w:space="0" w:color="auto"/>
              <w:bottom w:val="nil"/>
              <w:right w:val="single" w:sz="4" w:space="0" w:color="auto"/>
            </w:tcBorders>
          </w:tcPr>
          <w:p w:rsidR="00A03EDD" w:rsidRPr="00A30191" w:rsidRDefault="00A03EDD" w:rsidP="008B0265">
            <w:pPr>
              <w:spacing w:before="40" w:after="40" w:line="240" w:lineRule="auto"/>
              <w:jc w:val="both"/>
              <w:rPr>
                <w:rFonts w:ascii="Times New Roman" w:eastAsia="Times New Roman" w:hAnsi="Times New Roman"/>
                <w:lang w:eastAsia="ru-RU"/>
              </w:rPr>
            </w:pPr>
            <w:r w:rsidRPr="00A30191">
              <w:rPr>
                <w:rFonts w:ascii="Times New Roman" w:eastAsia="Times New Roman" w:hAnsi="Times New Roman"/>
                <w:lang w:eastAsia="ru-RU"/>
              </w:rPr>
              <w:t xml:space="preserve">Изменение срока(-ов) возврата кредита (основного долга) по инициативе заемщика </w:t>
            </w:r>
          </w:p>
          <w:p w:rsidR="00A03EDD" w:rsidRPr="00A30191" w:rsidRDefault="00A03EDD" w:rsidP="008B0265">
            <w:pPr>
              <w:spacing w:before="40" w:after="40" w:line="240" w:lineRule="auto"/>
              <w:jc w:val="both"/>
              <w:rPr>
                <w:rFonts w:ascii="Times New Roman" w:eastAsia="Times New Roman" w:hAnsi="Times New Roman"/>
                <w:bCs/>
                <w:lang w:eastAsia="ru-RU"/>
              </w:rPr>
            </w:pPr>
          </w:p>
        </w:tc>
        <w:tc>
          <w:tcPr>
            <w:tcW w:w="2835" w:type="dxa"/>
            <w:tcBorders>
              <w:top w:val="single" w:sz="4" w:space="0" w:color="auto"/>
              <w:left w:val="single" w:sz="4" w:space="0" w:color="auto"/>
              <w:bottom w:val="nil"/>
              <w:right w:val="single" w:sz="4" w:space="0" w:color="auto"/>
            </w:tcBorders>
          </w:tcPr>
          <w:p w:rsidR="00A03EDD" w:rsidRPr="00A30191" w:rsidRDefault="00A03EDD" w:rsidP="008B0265">
            <w:pPr>
              <w:spacing w:before="40" w:after="0" w:line="240" w:lineRule="auto"/>
              <w:jc w:val="center"/>
              <w:rPr>
                <w:rFonts w:ascii="Times New Roman" w:eastAsia="Times New Roman" w:hAnsi="Times New Roman"/>
                <w:lang w:eastAsia="ru-RU"/>
              </w:rPr>
            </w:pPr>
            <w:r w:rsidRPr="00A30191">
              <w:rPr>
                <w:rFonts w:ascii="Times New Roman" w:eastAsia="Times New Roman" w:hAnsi="Times New Roman"/>
                <w:lang w:eastAsia="ru-RU"/>
              </w:rPr>
              <w:t>При изменении:</w:t>
            </w:r>
          </w:p>
          <w:p w:rsidR="00A03EDD" w:rsidRPr="00A30191" w:rsidRDefault="00A03EDD" w:rsidP="008B0265">
            <w:pPr>
              <w:spacing w:before="40" w:after="0" w:line="240" w:lineRule="auto"/>
              <w:jc w:val="center"/>
              <w:rPr>
                <w:rFonts w:ascii="Times New Roman" w:eastAsia="Times New Roman" w:hAnsi="Times New Roman"/>
                <w:lang w:eastAsia="ru-RU"/>
              </w:rPr>
            </w:pPr>
            <w:r w:rsidRPr="00A30191">
              <w:rPr>
                <w:rFonts w:ascii="Times New Roman" w:eastAsia="Times New Roman" w:hAnsi="Times New Roman"/>
                <w:lang w:eastAsia="ru-RU"/>
              </w:rPr>
              <w:t>1) окончательного срока возврата кредита (основного долга) – не менее</w:t>
            </w:r>
            <w:r w:rsidRPr="00A30191">
              <w:rPr>
                <w:rFonts w:ascii="Times New Roman" w:eastAsia="Times New Roman" w:hAnsi="Times New Roman"/>
                <w:i/>
                <w:lang w:eastAsia="ru-RU"/>
              </w:rPr>
              <w:t xml:space="preserve"> </w:t>
            </w:r>
            <w:r w:rsidRPr="00A30191">
              <w:rPr>
                <w:rFonts w:ascii="Times New Roman" w:eastAsia="Times New Roman" w:hAnsi="Times New Roman"/>
                <w:lang w:eastAsia="ru-RU"/>
              </w:rPr>
              <w:t>1%;</w:t>
            </w:r>
          </w:p>
          <w:p w:rsidR="00A03EDD" w:rsidRPr="00A30191" w:rsidRDefault="00A03EDD" w:rsidP="008B0265">
            <w:pPr>
              <w:spacing w:before="40" w:after="0" w:line="240" w:lineRule="auto"/>
              <w:jc w:val="center"/>
              <w:rPr>
                <w:rFonts w:ascii="Times New Roman" w:eastAsia="Times New Roman" w:hAnsi="Times New Roman"/>
                <w:lang w:eastAsia="ru-RU"/>
              </w:rPr>
            </w:pPr>
            <w:r w:rsidRPr="00A30191">
              <w:rPr>
                <w:rFonts w:ascii="Times New Roman" w:eastAsia="Times New Roman" w:hAnsi="Times New Roman"/>
                <w:lang w:eastAsia="ru-RU"/>
              </w:rPr>
              <w:t>2) промежу-точного(-ых) срока(-ов) возврата кредита:</w:t>
            </w:r>
          </w:p>
          <w:p w:rsidR="00A03EDD" w:rsidRPr="00A30191" w:rsidRDefault="00F46878" w:rsidP="008B0265">
            <w:pPr>
              <w:spacing w:before="40" w:after="0" w:line="240" w:lineRule="auto"/>
              <w:jc w:val="center"/>
              <w:rPr>
                <w:rFonts w:ascii="Times New Roman" w:eastAsia="Times New Roman" w:hAnsi="Times New Roman"/>
                <w:lang w:eastAsia="ru-RU"/>
              </w:rPr>
            </w:pPr>
            <w:r w:rsidRPr="00A30191">
              <w:rPr>
                <w:rFonts w:ascii="Times New Roman" w:eastAsia="Times New Roman" w:hAnsi="Times New Roman"/>
                <w:lang w:eastAsia="ru-RU"/>
              </w:rPr>
              <w:t>до 5 календарных дней (включительно) – не менее</w:t>
            </w:r>
            <w:r w:rsidRPr="00A30191">
              <w:rPr>
                <w:rFonts w:ascii="Times New Roman" w:eastAsia="Times New Roman" w:hAnsi="Times New Roman"/>
                <w:i/>
                <w:lang w:eastAsia="ru-RU"/>
              </w:rPr>
              <w:t xml:space="preserve"> </w:t>
            </w:r>
            <w:r w:rsidRPr="00A30191">
              <w:rPr>
                <w:rFonts w:ascii="Times New Roman" w:eastAsia="Times New Roman" w:hAnsi="Times New Roman"/>
                <w:lang w:eastAsia="ru-RU"/>
              </w:rPr>
              <w:t>0,15%</w:t>
            </w:r>
            <w:r w:rsidR="00A03EDD" w:rsidRPr="00A30191">
              <w:rPr>
                <w:rFonts w:ascii="Times New Roman" w:eastAsia="Times New Roman" w:hAnsi="Times New Roman"/>
                <w:lang w:eastAsia="ru-RU"/>
              </w:rPr>
              <w:t>;</w:t>
            </w:r>
          </w:p>
          <w:p w:rsidR="00A03EDD" w:rsidRPr="00A30191" w:rsidRDefault="00A03EDD" w:rsidP="008B0265">
            <w:pPr>
              <w:spacing w:before="40" w:after="0" w:line="240" w:lineRule="auto"/>
              <w:jc w:val="center"/>
              <w:rPr>
                <w:rFonts w:ascii="Times New Roman" w:eastAsia="Times New Roman" w:hAnsi="Times New Roman"/>
                <w:lang w:eastAsia="ru-RU"/>
              </w:rPr>
            </w:pPr>
            <w:r w:rsidRPr="00A30191">
              <w:rPr>
                <w:rFonts w:ascii="Times New Roman" w:eastAsia="Times New Roman" w:hAnsi="Times New Roman"/>
                <w:lang w:eastAsia="ru-RU"/>
              </w:rPr>
              <w:t>от 6 до 30 календарных дней (включительно) – не менее</w:t>
            </w:r>
            <w:r w:rsidRPr="00A30191">
              <w:rPr>
                <w:rFonts w:ascii="Times New Roman" w:eastAsia="Times New Roman" w:hAnsi="Times New Roman"/>
                <w:i/>
                <w:lang w:eastAsia="ru-RU"/>
              </w:rPr>
              <w:t xml:space="preserve"> </w:t>
            </w:r>
            <w:r w:rsidRPr="00A30191">
              <w:rPr>
                <w:rFonts w:ascii="Times New Roman" w:eastAsia="Times New Roman" w:hAnsi="Times New Roman"/>
                <w:lang w:eastAsia="ru-RU"/>
              </w:rPr>
              <w:t>0,35%;</w:t>
            </w:r>
          </w:p>
          <w:p w:rsidR="00A03EDD" w:rsidRPr="00A30191" w:rsidRDefault="00A03EDD" w:rsidP="008B0265">
            <w:pPr>
              <w:spacing w:before="40" w:after="0" w:line="240" w:lineRule="auto"/>
              <w:jc w:val="center"/>
              <w:rPr>
                <w:rFonts w:ascii="Times New Roman" w:eastAsia="Times New Roman" w:hAnsi="Times New Roman"/>
                <w:lang w:eastAsia="ru-RU"/>
              </w:rPr>
            </w:pPr>
            <w:r w:rsidRPr="00A30191">
              <w:rPr>
                <w:rFonts w:ascii="Times New Roman" w:eastAsia="Times New Roman" w:hAnsi="Times New Roman"/>
                <w:lang w:eastAsia="ru-RU"/>
              </w:rPr>
              <w:t>от 31 до 60 календарных дней (включительно) – не менее</w:t>
            </w:r>
            <w:r w:rsidRPr="00A30191">
              <w:rPr>
                <w:rFonts w:ascii="Times New Roman" w:eastAsia="Times New Roman" w:hAnsi="Times New Roman"/>
                <w:i/>
                <w:lang w:eastAsia="ru-RU"/>
              </w:rPr>
              <w:t xml:space="preserve"> </w:t>
            </w:r>
            <w:r w:rsidRPr="00A30191">
              <w:rPr>
                <w:rFonts w:ascii="Times New Roman" w:eastAsia="Times New Roman" w:hAnsi="Times New Roman"/>
                <w:lang w:eastAsia="ru-RU"/>
              </w:rPr>
              <w:t>0,7%;</w:t>
            </w:r>
          </w:p>
          <w:p w:rsidR="00A03EDD" w:rsidRPr="00A30191" w:rsidRDefault="00A03EDD" w:rsidP="008B0265">
            <w:pPr>
              <w:spacing w:before="40" w:after="40" w:line="240" w:lineRule="auto"/>
              <w:jc w:val="center"/>
              <w:rPr>
                <w:rFonts w:ascii="Times New Roman" w:eastAsia="Times New Roman" w:hAnsi="Times New Roman"/>
                <w:bCs/>
                <w:lang w:eastAsia="ru-RU"/>
              </w:rPr>
            </w:pPr>
            <w:r w:rsidRPr="00A30191">
              <w:rPr>
                <w:rFonts w:ascii="Times New Roman" w:eastAsia="Times New Roman" w:hAnsi="Times New Roman"/>
                <w:lang w:eastAsia="ru-RU"/>
              </w:rPr>
              <w:t>свыше 60 календарных дней – не менее</w:t>
            </w:r>
            <w:r w:rsidRPr="00A30191">
              <w:rPr>
                <w:rFonts w:ascii="Times New Roman" w:eastAsia="Times New Roman" w:hAnsi="Times New Roman"/>
                <w:i/>
                <w:lang w:eastAsia="ru-RU"/>
              </w:rPr>
              <w:t xml:space="preserve"> </w:t>
            </w:r>
            <w:r w:rsidRPr="00A30191">
              <w:rPr>
                <w:rFonts w:ascii="Times New Roman" w:eastAsia="Times New Roman" w:hAnsi="Times New Roman"/>
                <w:lang w:eastAsia="ru-RU"/>
              </w:rPr>
              <w:t xml:space="preserve">1% </w:t>
            </w:r>
          </w:p>
        </w:tc>
        <w:tc>
          <w:tcPr>
            <w:tcW w:w="2977" w:type="dxa"/>
            <w:vMerge w:val="restart"/>
            <w:tcBorders>
              <w:top w:val="single" w:sz="4" w:space="0" w:color="auto"/>
              <w:left w:val="single" w:sz="4" w:space="0" w:color="auto"/>
              <w:right w:val="single" w:sz="4" w:space="0" w:color="auto"/>
            </w:tcBorders>
          </w:tcPr>
          <w:p w:rsidR="00A03EDD" w:rsidRPr="00A30191" w:rsidRDefault="00A03EDD" w:rsidP="008B0265">
            <w:pPr>
              <w:spacing w:before="40" w:after="0" w:line="240" w:lineRule="auto"/>
              <w:jc w:val="both"/>
              <w:rPr>
                <w:rFonts w:ascii="Times New Roman" w:eastAsia="Times New Roman" w:hAnsi="Times New Roman"/>
                <w:lang w:eastAsia="ru-RU"/>
              </w:rPr>
            </w:pPr>
            <w:r w:rsidRPr="00A30191">
              <w:rPr>
                <w:rFonts w:ascii="Times New Roman" w:eastAsia="Times New Roman" w:hAnsi="Times New Roman"/>
                <w:lang w:eastAsia="ru-RU"/>
              </w:rPr>
              <w:t>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p>
          <w:p w:rsidR="00A03EDD" w:rsidRPr="00A30191" w:rsidRDefault="00A03EDD" w:rsidP="008B0265">
            <w:pPr>
              <w:spacing w:before="40" w:after="40" w:line="240" w:lineRule="auto"/>
              <w:jc w:val="both"/>
              <w:rPr>
                <w:rFonts w:ascii="Times New Roman" w:eastAsia="Times New Roman" w:hAnsi="Times New Roman"/>
                <w:lang w:eastAsia="ru-RU"/>
              </w:rPr>
            </w:pPr>
            <w:r w:rsidRPr="00A30191">
              <w:rPr>
                <w:rFonts w:ascii="Times New Roman" w:eastAsia="Times New Roman" w:hAnsi="Times New Roman"/>
                <w:lang w:eastAsia="ru-RU"/>
              </w:rPr>
              <w:t>Данная комиссия не применяется в отношении изменения срока возврата кредита при осуществлении досрочного возврата кредита по инициативе заемщика</w:t>
            </w:r>
          </w:p>
        </w:tc>
      </w:tr>
      <w:tr w:rsidR="00A30191" w:rsidRPr="00A30191" w:rsidTr="008B0265">
        <w:trPr>
          <w:trHeight w:val="4739"/>
        </w:trPr>
        <w:tc>
          <w:tcPr>
            <w:tcW w:w="851" w:type="dxa"/>
            <w:tcBorders>
              <w:top w:val="nil"/>
              <w:left w:val="single" w:sz="4" w:space="0" w:color="auto"/>
              <w:bottom w:val="dashSmallGap" w:sz="4" w:space="0" w:color="0070C0"/>
              <w:right w:val="single" w:sz="4" w:space="0" w:color="auto"/>
            </w:tcBorders>
          </w:tcPr>
          <w:p w:rsidR="00A03EDD" w:rsidRPr="00A30191" w:rsidRDefault="00A03EDD" w:rsidP="008B0265">
            <w:pPr>
              <w:spacing w:before="40" w:after="40" w:line="240" w:lineRule="auto"/>
              <w:jc w:val="center"/>
              <w:rPr>
                <w:rFonts w:ascii="Times New Roman" w:eastAsia="Times New Roman" w:hAnsi="Times New Roman"/>
                <w:lang w:eastAsia="ru-RU"/>
              </w:rPr>
            </w:pPr>
          </w:p>
        </w:tc>
        <w:tc>
          <w:tcPr>
            <w:tcW w:w="3402" w:type="dxa"/>
            <w:tcBorders>
              <w:top w:val="nil"/>
              <w:left w:val="single" w:sz="4" w:space="0" w:color="auto"/>
              <w:bottom w:val="dashSmallGap" w:sz="4" w:space="0" w:color="0070C0"/>
              <w:right w:val="single" w:sz="4" w:space="0" w:color="auto"/>
            </w:tcBorders>
          </w:tcPr>
          <w:p w:rsidR="00A03EDD" w:rsidRPr="00A30191" w:rsidRDefault="00A03EDD" w:rsidP="008B0265">
            <w:pPr>
              <w:spacing w:before="40" w:after="40" w:line="240" w:lineRule="auto"/>
              <w:jc w:val="both"/>
              <w:rPr>
                <w:rFonts w:ascii="Times New Roman" w:eastAsia="Times New Roman" w:hAnsi="Times New Roman"/>
                <w:lang w:eastAsia="ru-RU"/>
              </w:rPr>
            </w:pPr>
          </w:p>
          <w:p w:rsidR="00A03EDD" w:rsidRPr="00A30191" w:rsidRDefault="00A03EDD" w:rsidP="008B0265">
            <w:pPr>
              <w:spacing w:before="40" w:after="40" w:line="240" w:lineRule="auto"/>
              <w:rPr>
                <w:rFonts w:ascii="Times New Roman" w:hAnsi="Times New Roman"/>
                <w:bCs/>
                <w:sz w:val="24"/>
                <w:szCs w:val="24"/>
              </w:rPr>
            </w:pPr>
          </w:p>
          <w:p w:rsidR="00A03EDD" w:rsidRPr="00A30191" w:rsidRDefault="00A03EDD" w:rsidP="008B0265">
            <w:pPr>
              <w:spacing w:before="40"/>
              <w:jc w:val="both"/>
              <w:rPr>
                <w:rFonts w:ascii="Times New Roman" w:eastAsia="Times New Roman" w:hAnsi="Times New Roman"/>
                <w:lang w:eastAsia="ru-RU"/>
              </w:rPr>
            </w:pPr>
            <w:r w:rsidRPr="00A30191">
              <w:rPr>
                <w:rFonts w:ascii="Times New Roman" w:hAnsi="Times New Roman"/>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835" w:type="dxa"/>
            <w:tcBorders>
              <w:top w:val="nil"/>
              <w:left w:val="single" w:sz="4" w:space="0" w:color="auto"/>
              <w:bottom w:val="dashSmallGap" w:sz="4" w:space="0" w:color="0070C0"/>
              <w:right w:val="single" w:sz="4" w:space="0" w:color="auto"/>
            </w:tcBorders>
          </w:tcPr>
          <w:p w:rsidR="00A03EDD" w:rsidRPr="00A30191" w:rsidRDefault="00A03EDD" w:rsidP="008B0265">
            <w:pPr>
              <w:spacing w:before="40" w:after="40" w:line="240" w:lineRule="auto"/>
              <w:jc w:val="center"/>
              <w:rPr>
                <w:rFonts w:ascii="Times New Roman" w:eastAsia="Times New Roman" w:hAnsi="Times New Roman"/>
                <w:lang w:eastAsia="ru-RU"/>
              </w:rPr>
            </w:pPr>
          </w:p>
          <w:p w:rsidR="00A03EDD" w:rsidRPr="00A30191" w:rsidRDefault="00A03EDD" w:rsidP="008B0265">
            <w:pPr>
              <w:spacing w:before="40" w:after="40" w:line="240" w:lineRule="auto"/>
              <w:jc w:val="center"/>
              <w:rPr>
                <w:rFonts w:ascii="Times New Roman" w:eastAsia="Times New Roman" w:hAnsi="Times New Roman"/>
                <w:lang w:eastAsia="ru-RU"/>
              </w:rPr>
            </w:pPr>
          </w:p>
          <w:p w:rsidR="00A03EDD" w:rsidRPr="00A30191" w:rsidRDefault="00A03EDD" w:rsidP="008B0265">
            <w:pPr>
              <w:spacing w:before="40" w:after="40" w:line="240" w:lineRule="auto"/>
              <w:jc w:val="center"/>
              <w:rPr>
                <w:rFonts w:ascii="Times New Roman" w:eastAsia="Times New Roman" w:hAnsi="Times New Roman"/>
                <w:lang w:eastAsia="ru-RU"/>
              </w:rPr>
            </w:pPr>
          </w:p>
          <w:p w:rsidR="00A03EDD" w:rsidRPr="00A30191" w:rsidRDefault="00A03EDD" w:rsidP="008B0265">
            <w:pPr>
              <w:spacing w:before="40" w:after="40" w:line="240" w:lineRule="auto"/>
              <w:jc w:val="center"/>
              <w:rPr>
                <w:rFonts w:ascii="Times New Roman" w:eastAsia="Times New Roman" w:hAnsi="Times New Roman"/>
                <w:lang w:eastAsia="ru-RU"/>
              </w:rPr>
            </w:pPr>
          </w:p>
          <w:p w:rsidR="00A03EDD" w:rsidRPr="00A30191" w:rsidRDefault="00A03EDD" w:rsidP="008B0265">
            <w:pPr>
              <w:spacing w:before="40" w:after="40" w:line="240" w:lineRule="auto"/>
              <w:jc w:val="center"/>
              <w:rPr>
                <w:rFonts w:ascii="Times New Roman" w:eastAsia="Times New Roman" w:hAnsi="Times New Roman"/>
                <w:lang w:eastAsia="ru-RU"/>
              </w:rPr>
            </w:pPr>
          </w:p>
          <w:p w:rsidR="00A03EDD" w:rsidRPr="00A30191" w:rsidRDefault="00A03EDD" w:rsidP="008B0265">
            <w:pPr>
              <w:spacing w:before="40" w:after="40" w:line="240" w:lineRule="auto"/>
              <w:jc w:val="center"/>
              <w:rPr>
                <w:rFonts w:ascii="Times New Roman" w:eastAsia="Times New Roman" w:hAnsi="Times New Roman"/>
                <w:lang w:eastAsia="ru-RU"/>
              </w:rPr>
            </w:pPr>
          </w:p>
          <w:p w:rsidR="00A03EDD" w:rsidRPr="00A30191" w:rsidRDefault="00A03EDD" w:rsidP="008B0265">
            <w:pPr>
              <w:spacing w:before="40" w:after="40" w:line="240" w:lineRule="auto"/>
              <w:jc w:val="center"/>
              <w:rPr>
                <w:rFonts w:ascii="Times New Roman" w:eastAsia="Times New Roman" w:hAnsi="Times New Roman"/>
                <w:lang w:eastAsia="ru-RU"/>
              </w:rPr>
            </w:pPr>
          </w:p>
          <w:p w:rsidR="00A03EDD" w:rsidRPr="00A30191" w:rsidRDefault="00A03EDD" w:rsidP="008B0265">
            <w:pPr>
              <w:spacing w:before="40" w:after="40" w:line="240" w:lineRule="auto"/>
              <w:jc w:val="center"/>
              <w:rPr>
                <w:rFonts w:ascii="Times New Roman" w:eastAsia="Times New Roman" w:hAnsi="Times New Roman"/>
                <w:lang w:eastAsia="ru-RU"/>
              </w:rPr>
            </w:pPr>
          </w:p>
          <w:p w:rsidR="00A03EDD" w:rsidRPr="00A30191" w:rsidRDefault="00A03EDD" w:rsidP="008B0265">
            <w:pPr>
              <w:spacing w:before="40" w:after="40" w:line="240" w:lineRule="auto"/>
              <w:jc w:val="center"/>
              <w:rPr>
                <w:rFonts w:ascii="Times New Roman" w:eastAsia="Times New Roman" w:hAnsi="Times New Roman"/>
                <w:lang w:eastAsia="ru-RU"/>
              </w:rPr>
            </w:pPr>
          </w:p>
          <w:p w:rsidR="00A03EDD" w:rsidRPr="00A30191" w:rsidRDefault="00A03EDD" w:rsidP="008B0265">
            <w:pPr>
              <w:spacing w:before="40" w:after="40" w:line="240" w:lineRule="auto"/>
              <w:jc w:val="center"/>
              <w:rPr>
                <w:rFonts w:ascii="Times New Roman" w:eastAsia="Times New Roman" w:hAnsi="Times New Roman"/>
                <w:lang w:eastAsia="ru-RU"/>
              </w:rPr>
            </w:pPr>
          </w:p>
          <w:p w:rsidR="00A03EDD" w:rsidRPr="00A30191" w:rsidRDefault="00A03EDD" w:rsidP="008B0265">
            <w:pPr>
              <w:spacing w:before="40" w:after="40" w:line="240" w:lineRule="auto"/>
              <w:jc w:val="center"/>
              <w:rPr>
                <w:rFonts w:ascii="Times New Roman" w:eastAsia="Times New Roman" w:hAnsi="Times New Roman"/>
                <w:lang w:eastAsia="ru-RU"/>
              </w:rPr>
            </w:pPr>
          </w:p>
          <w:p w:rsidR="00A03EDD" w:rsidRPr="00A30191" w:rsidRDefault="00A03EDD" w:rsidP="008B0265">
            <w:pPr>
              <w:spacing w:before="40" w:after="40" w:line="240" w:lineRule="auto"/>
              <w:rPr>
                <w:rFonts w:ascii="Times New Roman" w:eastAsia="Times New Roman" w:hAnsi="Times New Roman"/>
                <w:lang w:eastAsia="ru-RU"/>
              </w:rPr>
            </w:pPr>
          </w:p>
          <w:p w:rsidR="00A03EDD" w:rsidRPr="00A30191" w:rsidRDefault="00A03EDD" w:rsidP="008B0265">
            <w:pPr>
              <w:spacing w:before="40" w:after="40" w:line="240" w:lineRule="auto"/>
              <w:jc w:val="center"/>
              <w:rPr>
                <w:rFonts w:ascii="Times New Roman" w:eastAsia="Times New Roman" w:hAnsi="Times New Roman"/>
                <w:lang w:eastAsia="ru-RU"/>
              </w:rPr>
            </w:pPr>
          </w:p>
        </w:tc>
        <w:tc>
          <w:tcPr>
            <w:tcW w:w="2977" w:type="dxa"/>
            <w:vMerge/>
            <w:tcBorders>
              <w:left w:val="single" w:sz="4" w:space="0" w:color="auto"/>
              <w:bottom w:val="dashSmallGap" w:sz="4" w:space="0" w:color="0070C0"/>
              <w:right w:val="single" w:sz="4" w:space="0" w:color="auto"/>
            </w:tcBorders>
          </w:tcPr>
          <w:p w:rsidR="00A03EDD" w:rsidRPr="00A30191" w:rsidRDefault="00A03EDD" w:rsidP="008B0265">
            <w:pPr>
              <w:spacing w:after="0" w:line="240" w:lineRule="auto"/>
              <w:rPr>
                <w:rFonts w:ascii="Times New Roman" w:eastAsia="Times New Roman" w:hAnsi="Times New Roman"/>
                <w:lang w:eastAsia="ru-RU"/>
              </w:rPr>
            </w:pPr>
          </w:p>
        </w:tc>
      </w:tr>
      <w:tr w:rsidR="00A30191" w:rsidRPr="00A30191" w:rsidTr="008B0265">
        <w:trPr>
          <w:trHeight w:val="487"/>
        </w:trPr>
        <w:tc>
          <w:tcPr>
            <w:tcW w:w="851" w:type="dxa"/>
            <w:tcBorders>
              <w:top w:val="dashSmallGap" w:sz="4" w:space="0" w:color="0070C0"/>
              <w:left w:val="single" w:sz="4" w:space="0" w:color="auto"/>
              <w:bottom w:val="single" w:sz="4" w:space="0" w:color="auto"/>
              <w:right w:val="single" w:sz="4" w:space="0" w:color="auto"/>
            </w:tcBorders>
          </w:tcPr>
          <w:p w:rsidR="00A03EDD" w:rsidRPr="00A30191" w:rsidRDefault="00A03EDD" w:rsidP="008B0265">
            <w:pPr>
              <w:spacing w:before="40" w:after="40" w:line="240" w:lineRule="auto"/>
              <w:jc w:val="center"/>
              <w:rPr>
                <w:rFonts w:ascii="Times New Roman" w:eastAsia="Times New Roman" w:hAnsi="Times New Roman"/>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A30191" w:rsidRDefault="00A03EDD" w:rsidP="008B0265">
            <w:pPr>
              <w:spacing w:before="20" w:after="20"/>
              <w:ind w:left="72"/>
              <w:jc w:val="both"/>
              <w:rPr>
                <w:rFonts w:ascii="Times New Roman" w:hAnsi="Times New Roman"/>
                <w:sz w:val="24"/>
                <w:szCs w:val="24"/>
              </w:rPr>
            </w:pPr>
            <w:r w:rsidRPr="00A30191">
              <w:rPr>
                <w:rFonts w:ascii="Times New Roman" w:hAnsi="Times New Roman"/>
                <w:bCs/>
                <w:sz w:val="24"/>
                <w:szCs w:val="24"/>
              </w:rPr>
              <w:t xml:space="preserve">- при рефинансировании (реструктурировании) за счет </w:t>
            </w:r>
            <w:r w:rsidRPr="00A30191">
              <w:rPr>
                <w:rFonts w:ascii="Times New Roman" w:hAnsi="Times New Roman"/>
                <w:bCs/>
                <w:sz w:val="24"/>
                <w:szCs w:val="24"/>
              </w:rPr>
              <w:lastRenderedPageBreak/>
              <w:t>средств АО «МСП Банк» кредитов, предоставленных АО «Россельхозбанк» субъектам малого и среднего предпринимательства</w:t>
            </w:r>
          </w:p>
        </w:tc>
        <w:tc>
          <w:tcPr>
            <w:tcW w:w="2835" w:type="dxa"/>
            <w:tcBorders>
              <w:top w:val="dashSmallGap" w:sz="4" w:space="0" w:color="0070C0"/>
              <w:left w:val="single" w:sz="4" w:space="0" w:color="auto"/>
              <w:bottom w:val="single" w:sz="4" w:space="0" w:color="auto"/>
              <w:right w:val="single" w:sz="4" w:space="0" w:color="auto"/>
            </w:tcBorders>
          </w:tcPr>
          <w:p w:rsidR="00A03EDD" w:rsidRPr="00A30191" w:rsidRDefault="00A03EDD" w:rsidP="008B0265">
            <w:pPr>
              <w:spacing w:before="20" w:after="20"/>
              <w:ind w:left="72"/>
              <w:jc w:val="center"/>
              <w:rPr>
                <w:rFonts w:ascii="Times New Roman" w:hAnsi="Times New Roman"/>
              </w:rPr>
            </w:pPr>
            <w:r w:rsidRPr="00A30191">
              <w:rPr>
                <w:rFonts w:ascii="Times New Roman" w:hAnsi="Times New Roman"/>
              </w:rPr>
              <w:lastRenderedPageBreak/>
              <w:t>Не взимается</w:t>
            </w:r>
          </w:p>
          <w:p w:rsidR="00A03EDD" w:rsidRPr="00A30191" w:rsidRDefault="00A03EDD" w:rsidP="008B0265">
            <w:pPr>
              <w:spacing w:before="20" w:after="20"/>
              <w:ind w:left="72"/>
              <w:jc w:val="center"/>
              <w:rPr>
                <w:rFonts w:ascii="Times New Roman" w:hAnsi="Times New Roman"/>
              </w:rPr>
            </w:pPr>
          </w:p>
        </w:tc>
        <w:tc>
          <w:tcPr>
            <w:tcW w:w="2977" w:type="dxa"/>
            <w:tcBorders>
              <w:top w:val="dashSmallGap" w:sz="4" w:space="0" w:color="0070C0"/>
              <w:left w:val="single" w:sz="4" w:space="0" w:color="auto"/>
              <w:bottom w:val="single" w:sz="4" w:space="0" w:color="auto"/>
              <w:right w:val="single" w:sz="4" w:space="0" w:color="auto"/>
            </w:tcBorders>
          </w:tcPr>
          <w:p w:rsidR="00A03EDD" w:rsidRPr="00A30191" w:rsidRDefault="00A03EDD" w:rsidP="008B0265">
            <w:pPr>
              <w:spacing w:after="0" w:line="240" w:lineRule="auto"/>
              <w:rPr>
                <w:rFonts w:ascii="Times New Roman" w:eastAsia="Times New Roman" w:hAnsi="Times New Roman"/>
                <w:lang w:eastAsia="ru-RU"/>
              </w:rPr>
            </w:pPr>
          </w:p>
        </w:tc>
      </w:tr>
      <w:tr w:rsidR="00A30191" w:rsidRPr="00A30191" w:rsidTr="008B0265">
        <w:trPr>
          <w:trHeight w:val="487"/>
        </w:trPr>
        <w:tc>
          <w:tcPr>
            <w:tcW w:w="851" w:type="dxa"/>
            <w:tcBorders>
              <w:top w:val="dashSmallGap" w:sz="4" w:space="0" w:color="0070C0"/>
              <w:left w:val="single" w:sz="4" w:space="0" w:color="auto"/>
              <w:bottom w:val="single" w:sz="4" w:space="0" w:color="auto"/>
              <w:right w:val="single" w:sz="4" w:space="0" w:color="auto"/>
            </w:tcBorders>
          </w:tcPr>
          <w:p w:rsidR="00A03EDD" w:rsidRPr="00A30191" w:rsidRDefault="00A03EDD" w:rsidP="008B0265">
            <w:pPr>
              <w:spacing w:before="40" w:after="40" w:line="240" w:lineRule="auto"/>
              <w:jc w:val="center"/>
              <w:rPr>
                <w:rFonts w:ascii="Times New Roman" w:eastAsia="Times New Roman" w:hAnsi="Times New Roman"/>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A30191" w:rsidRDefault="00A03EDD" w:rsidP="008B0265">
            <w:pPr>
              <w:spacing w:before="20" w:after="20"/>
              <w:ind w:left="72"/>
              <w:jc w:val="both"/>
              <w:rPr>
                <w:rFonts w:ascii="Times New Roman" w:hAnsi="Times New Roman"/>
                <w:bCs/>
                <w:sz w:val="24"/>
                <w:szCs w:val="24"/>
              </w:rPr>
            </w:pPr>
            <w:r w:rsidRPr="00A30191">
              <w:rPr>
                <w:rFonts w:ascii="Times New Roman" w:hAnsi="Times New Roman"/>
                <w:bCs/>
                <w:sz w:val="24"/>
                <w:szCs w:val="24"/>
              </w:rPr>
              <w:t>- при кредитовании в рамках</w:t>
            </w:r>
            <w:r w:rsidRPr="00A30191">
              <w:rPr>
                <w:rFonts w:ascii="Times New Roman" w:hAnsi="Times New Roman"/>
                <w:sz w:val="24"/>
                <w:szCs w:val="24"/>
              </w:rPr>
              <w:t xml:space="preserve"> </w:t>
            </w:r>
            <w:r w:rsidRPr="00A30191">
              <w:rPr>
                <w:rFonts w:ascii="Times New Roman" w:hAnsi="Times New Roman"/>
                <w:bCs/>
                <w:sz w:val="24"/>
                <w:szCs w:val="24"/>
              </w:rPr>
              <w:t>Положения о предоставлении АО «Россельхозбанк» кредитов в рамках кредитного продукта «Родная земля» № 598-П</w:t>
            </w:r>
          </w:p>
        </w:tc>
        <w:tc>
          <w:tcPr>
            <w:tcW w:w="2835" w:type="dxa"/>
            <w:tcBorders>
              <w:top w:val="dashSmallGap" w:sz="4" w:space="0" w:color="0070C0"/>
              <w:left w:val="single" w:sz="4" w:space="0" w:color="auto"/>
              <w:bottom w:val="single" w:sz="4" w:space="0" w:color="auto"/>
              <w:right w:val="single" w:sz="4" w:space="0" w:color="auto"/>
            </w:tcBorders>
          </w:tcPr>
          <w:p w:rsidR="00A03EDD" w:rsidRPr="00A30191" w:rsidRDefault="00A03EDD" w:rsidP="008B0265">
            <w:pPr>
              <w:spacing w:before="20" w:after="20"/>
              <w:ind w:left="72"/>
              <w:jc w:val="center"/>
              <w:rPr>
                <w:rFonts w:ascii="Times New Roman" w:hAnsi="Times New Roman"/>
              </w:rPr>
            </w:pPr>
            <w:r w:rsidRPr="00A30191">
              <w:rPr>
                <w:rFonts w:ascii="Times New Roman" w:hAnsi="Times New Roman"/>
              </w:rPr>
              <w:t>Не взымается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A30191" w:rsidRDefault="00A03EDD" w:rsidP="008B0265">
            <w:pPr>
              <w:spacing w:after="0" w:line="240" w:lineRule="auto"/>
              <w:rPr>
                <w:rFonts w:ascii="Times New Roman" w:eastAsia="Times New Roman" w:hAnsi="Times New Roman"/>
                <w:lang w:eastAsia="ru-RU"/>
              </w:rPr>
            </w:pPr>
          </w:p>
        </w:tc>
      </w:tr>
      <w:tr w:rsidR="00A30191" w:rsidRPr="00A30191" w:rsidTr="008B0265">
        <w:trPr>
          <w:trHeight w:val="487"/>
        </w:trPr>
        <w:tc>
          <w:tcPr>
            <w:tcW w:w="851" w:type="dxa"/>
            <w:tcBorders>
              <w:top w:val="dashSmallGap" w:sz="4" w:space="0" w:color="0070C0"/>
              <w:left w:val="single" w:sz="4" w:space="0" w:color="auto"/>
              <w:bottom w:val="single" w:sz="4" w:space="0" w:color="auto"/>
              <w:right w:val="single" w:sz="4" w:space="0" w:color="auto"/>
            </w:tcBorders>
          </w:tcPr>
          <w:p w:rsidR="00A03EDD" w:rsidRPr="00A30191" w:rsidRDefault="00A03EDD" w:rsidP="008B0265">
            <w:pPr>
              <w:jc w:val="right"/>
              <w:rPr>
                <w:rFonts w:ascii="Times New Roman" w:hAnsi="Times New Roman"/>
                <w:bCs/>
              </w:rPr>
            </w:pPr>
          </w:p>
        </w:tc>
        <w:tc>
          <w:tcPr>
            <w:tcW w:w="3402" w:type="dxa"/>
            <w:tcBorders>
              <w:top w:val="dashSmallGap" w:sz="4" w:space="0" w:color="0070C0"/>
              <w:left w:val="single" w:sz="4" w:space="0" w:color="auto"/>
              <w:bottom w:val="single" w:sz="4" w:space="0" w:color="auto"/>
              <w:right w:val="single" w:sz="4" w:space="0" w:color="auto"/>
            </w:tcBorders>
          </w:tcPr>
          <w:p w:rsidR="00A03EDD" w:rsidRPr="00A30191" w:rsidRDefault="00A03EDD" w:rsidP="008B0265">
            <w:pPr>
              <w:ind w:left="72"/>
              <w:jc w:val="both"/>
              <w:rPr>
                <w:rFonts w:ascii="Times New Roman" w:hAnsi="Times New Roman"/>
                <w:bCs/>
              </w:rPr>
            </w:pPr>
            <w:r w:rsidRPr="00A30191">
              <w:rPr>
                <w:rFonts w:ascii="Times New Roman" w:hAnsi="Times New Roman"/>
                <w:bCs/>
              </w:rPr>
              <w:t xml:space="preserve">- при кредитовании в рамках </w:t>
            </w:r>
            <w:r w:rsidRPr="00A30191">
              <w:rPr>
                <w:rFonts w:ascii="Times New Roman" w:hAnsi="Times New Roman"/>
              </w:rPr>
              <w:t>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w:t>
            </w:r>
            <w:r w:rsidRPr="00A30191">
              <w:rPr>
                <w:rFonts w:ascii="Times New Roman" w:hAnsi="Times New Roman"/>
                <w:bCs/>
              </w:rPr>
              <w:t xml:space="preserve"> (утв. постановлением Правительства </w:t>
            </w:r>
            <w:r w:rsidRPr="00A30191">
              <w:rPr>
                <w:rFonts w:ascii="Times New Roman" w:hAnsi="Times New Roman"/>
              </w:rPr>
              <w:t>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dashSmallGap" w:sz="4" w:space="0" w:color="0070C0"/>
              <w:left w:val="single" w:sz="4" w:space="0" w:color="auto"/>
              <w:bottom w:val="single" w:sz="4" w:space="0" w:color="auto"/>
              <w:right w:val="single" w:sz="4" w:space="0" w:color="auto"/>
            </w:tcBorders>
          </w:tcPr>
          <w:p w:rsidR="00A03EDD" w:rsidRPr="00A30191" w:rsidRDefault="00A03EDD" w:rsidP="008B0265">
            <w:pPr>
              <w:ind w:left="72"/>
              <w:jc w:val="center"/>
              <w:rPr>
                <w:rFonts w:ascii="Times New Roman" w:hAnsi="Times New Roman"/>
              </w:rPr>
            </w:pPr>
            <w:r w:rsidRPr="00A30191">
              <w:rPr>
                <w:rFonts w:ascii="Times New Roman" w:hAnsi="Times New Roman"/>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A30191" w:rsidRDefault="00A03EDD" w:rsidP="008B0265">
            <w:pPr>
              <w:rPr>
                <w:rFonts w:ascii="Times New Roman" w:hAnsi="Times New Roman"/>
                <w:bCs/>
              </w:rPr>
            </w:pPr>
          </w:p>
        </w:tc>
      </w:tr>
      <w:tr w:rsidR="00A30191" w:rsidRPr="00A30191" w:rsidTr="008B0265">
        <w:trPr>
          <w:trHeight w:val="487"/>
        </w:trPr>
        <w:tc>
          <w:tcPr>
            <w:tcW w:w="851" w:type="dxa"/>
            <w:tcBorders>
              <w:top w:val="dashSmallGap" w:sz="4" w:space="0" w:color="0070C0"/>
              <w:left w:val="single" w:sz="4" w:space="0" w:color="auto"/>
              <w:bottom w:val="single" w:sz="4" w:space="0" w:color="auto"/>
              <w:right w:val="single" w:sz="4" w:space="0" w:color="auto"/>
            </w:tcBorders>
          </w:tcPr>
          <w:p w:rsidR="00A03EDD" w:rsidRPr="00A30191" w:rsidRDefault="00A03EDD" w:rsidP="008B0265">
            <w:pPr>
              <w:jc w:val="right"/>
              <w:rPr>
                <w:rFonts w:ascii="Times New Roman" w:hAnsi="Times New Roman"/>
                <w:bCs/>
              </w:rPr>
            </w:pPr>
          </w:p>
        </w:tc>
        <w:tc>
          <w:tcPr>
            <w:tcW w:w="3402" w:type="dxa"/>
            <w:tcBorders>
              <w:top w:val="dashSmallGap" w:sz="4" w:space="0" w:color="0070C0"/>
              <w:left w:val="single" w:sz="4" w:space="0" w:color="auto"/>
              <w:bottom w:val="single" w:sz="4" w:space="0" w:color="auto"/>
              <w:right w:val="single" w:sz="4" w:space="0" w:color="auto"/>
            </w:tcBorders>
          </w:tcPr>
          <w:p w:rsidR="00A03EDD" w:rsidRPr="00A30191" w:rsidRDefault="00A03EDD" w:rsidP="008B0265">
            <w:pPr>
              <w:ind w:left="72"/>
              <w:jc w:val="both"/>
              <w:rPr>
                <w:rFonts w:ascii="Times New Roman" w:hAnsi="Times New Roman"/>
              </w:rPr>
            </w:pPr>
            <w:r w:rsidRPr="00A30191">
              <w:rPr>
                <w:rFonts w:ascii="Times New Roman" w:hAnsi="Times New Roman"/>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w:t>
            </w:r>
            <w:r w:rsidRPr="00A30191">
              <w:rPr>
                <w:rFonts w:ascii="Times New Roman" w:hAnsi="Times New Roman"/>
              </w:rPr>
              <w:lastRenderedPageBreak/>
              <w:t>Российской Федерации от 30.12.2018 № 1764)</w:t>
            </w:r>
          </w:p>
        </w:tc>
        <w:tc>
          <w:tcPr>
            <w:tcW w:w="2835" w:type="dxa"/>
            <w:tcBorders>
              <w:top w:val="dashSmallGap" w:sz="4" w:space="0" w:color="0070C0"/>
              <w:left w:val="single" w:sz="4" w:space="0" w:color="auto"/>
              <w:bottom w:val="single" w:sz="4" w:space="0" w:color="auto"/>
              <w:right w:val="single" w:sz="4" w:space="0" w:color="auto"/>
            </w:tcBorders>
          </w:tcPr>
          <w:p w:rsidR="00A03EDD" w:rsidRPr="00A30191" w:rsidRDefault="00A03EDD" w:rsidP="008B0265">
            <w:pPr>
              <w:ind w:left="72"/>
              <w:jc w:val="center"/>
              <w:rPr>
                <w:rFonts w:ascii="Times New Roman" w:hAnsi="Times New Roman"/>
              </w:rPr>
            </w:pPr>
            <w:r w:rsidRPr="00A30191">
              <w:rPr>
                <w:rFonts w:ascii="Times New Roman" w:hAnsi="Times New Roman"/>
              </w:rPr>
              <w:lastRenderedPageBreak/>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A30191" w:rsidRDefault="00A03EDD" w:rsidP="008B0265">
            <w:pPr>
              <w:rPr>
                <w:rFonts w:ascii="Times New Roman" w:hAnsi="Times New Roman"/>
                <w:bCs/>
              </w:rPr>
            </w:pPr>
          </w:p>
        </w:tc>
      </w:tr>
      <w:tr w:rsidR="001E1630" w:rsidRPr="00A30191" w:rsidTr="008027B2">
        <w:trPr>
          <w:trHeight w:val="487"/>
        </w:trPr>
        <w:tc>
          <w:tcPr>
            <w:tcW w:w="851" w:type="dxa"/>
            <w:tcBorders>
              <w:top w:val="dashSmallGap" w:sz="4" w:space="0" w:color="0070C0"/>
              <w:left w:val="single" w:sz="4" w:space="0" w:color="auto"/>
              <w:bottom w:val="single" w:sz="4" w:space="0" w:color="auto"/>
              <w:right w:val="single" w:sz="4" w:space="0" w:color="auto"/>
            </w:tcBorders>
          </w:tcPr>
          <w:p w:rsidR="001E1630" w:rsidRPr="00A30191" w:rsidRDefault="001E1630" w:rsidP="001E1630">
            <w:pPr>
              <w:jc w:val="right"/>
              <w:rPr>
                <w:rFonts w:ascii="Times New Roman" w:hAnsi="Times New Roman"/>
                <w:bCs/>
              </w:rPr>
            </w:pPr>
          </w:p>
        </w:tc>
        <w:tc>
          <w:tcPr>
            <w:tcW w:w="3402" w:type="dxa"/>
            <w:tcBorders>
              <w:top w:val="dashSmallGap" w:sz="4" w:space="0" w:color="auto"/>
              <w:left w:val="single" w:sz="4" w:space="0" w:color="auto"/>
              <w:bottom w:val="single" w:sz="4" w:space="0" w:color="auto"/>
              <w:right w:val="single" w:sz="4" w:space="0" w:color="auto"/>
            </w:tcBorders>
          </w:tcPr>
          <w:p w:rsidR="001E1630" w:rsidRPr="001E1630" w:rsidRDefault="001E1630" w:rsidP="001E1630">
            <w:pPr>
              <w:spacing w:before="40" w:after="40" w:line="240" w:lineRule="auto"/>
              <w:ind w:left="72"/>
              <w:jc w:val="both"/>
              <w:rPr>
                <w:rFonts w:ascii="Times New Roman" w:eastAsia="Times New Roman" w:hAnsi="Times New Roman"/>
                <w:lang w:eastAsia="ru-RU"/>
              </w:rPr>
            </w:pPr>
            <w:r w:rsidRPr="001E1630">
              <w:rPr>
                <w:rFonts w:ascii="Times New Roman" w:eastAsia="Times New Roman" w:hAnsi="Times New Roman"/>
                <w:lang w:eastAsia="ru-RU"/>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 на период действия льготных условий</w:t>
            </w:r>
          </w:p>
        </w:tc>
        <w:tc>
          <w:tcPr>
            <w:tcW w:w="2835" w:type="dxa"/>
            <w:tcBorders>
              <w:top w:val="dashSmallGap" w:sz="4" w:space="0" w:color="auto"/>
              <w:left w:val="single" w:sz="4" w:space="0" w:color="auto"/>
              <w:bottom w:val="single" w:sz="4" w:space="0" w:color="auto"/>
              <w:right w:val="single" w:sz="4" w:space="0" w:color="auto"/>
            </w:tcBorders>
          </w:tcPr>
          <w:p w:rsidR="001E1630" w:rsidRPr="001E1630" w:rsidRDefault="001E1630" w:rsidP="001E1630">
            <w:pPr>
              <w:spacing w:before="40" w:after="40" w:line="240" w:lineRule="auto"/>
              <w:ind w:left="72"/>
              <w:jc w:val="center"/>
              <w:rPr>
                <w:rFonts w:ascii="Times New Roman" w:eastAsia="Times New Roman" w:hAnsi="Times New Roman"/>
                <w:lang w:eastAsia="ru-RU"/>
              </w:rPr>
            </w:pPr>
            <w:r w:rsidRPr="001E1630">
              <w:rPr>
                <w:rFonts w:ascii="Times New Roman" w:eastAsia="Times New Roman" w:hAnsi="Times New Roman"/>
                <w:lang w:eastAsia="ru-RU"/>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1E1630" w:rsidRPr="00A30191" w:rsidRDefault="001E1630" w:rsidP="001E1630">
            <w:pPr>
              <w:rPr>
                <w:rFonts w:ascii="Times New Roman" w:hAnsi="Times New Roman"/>
                <w:bCs/>
              </w:rPr>
            </w:pPr>
          </w:p>
        </w:tc>
      </w:tr>
      <w:tr w:rsidR="001E1630" w:rsidRPr="00A30191" w:rsidTr="008B0265">
        <w:tc>
          <w:tcPr>
            <w:tcW w:w="851" w:type="dxa"/>
            <w:tcBorders>
              <w:top w:val="single" w:sz="4" w:space="0" w:color="auto"/>
              <w:left w:val="single" w:sz="4" w:space="0" w:color="auto"/>
              <w:bottom w:val="nil"/>
              <w:right w:val="single" w:sz="4" w:space="0" w:color="auto"/>
            </w:tcBorders>
          </w:tcPr>
          <w:p w:rsidR="001E1630" w:rsidRPr="00A30191" w:rsidRDefault="001E1630" w:rsidP="001E1630">
            <w:pPr>
              <w:spacing w:before="40" w:after="40" w:line="240" w:lineRule="auto"/>
              <w:jc w:val="center"/>
              <w:rPr>
                <w:rFonts w:ascii="Times New Roman" w:eastAsia="Times New Roman" w:hAnsi="Times New Roman"/>
                <w:lang w:eastAsia="ru-RU"/>
              </w:rPr>
            </w:pPr>
            <w:r w:rsidRPr="00A30191">
              <w:rPr>
                <w:rFonts w:ascii="Times New Roman" w:eastAsia="Times New Roman" w:hAnsi="Times New Roman"/>
                <w:bCs/>
                <w:lang w:eastAsia="ru-RU"/>
              </w:rPr>
              <w:t>12.</w:t>
            </w:r>
            <w:r w:rsidRPr="00A30191">
              <w:rPr>
                <w:rFonts w:ascii="Times New Roman" w:eastAsia="Times New Roman" w:hAnsi="Times New Roman"/>
                <w:bCs/>
                <w:lang w:val="en-US" w:eastAsia="ru-RU"/>
              </w:rPr>
              <w:t>5</w:t>
            </w:r>
            <w:r w:rsidRPr="00A30191">
              <w:rPr>
                <w:rFonts w:ascii="Times New Roman" w:eastAsia="Times New Roman" w:hAnsi="Times New Roman"/>
                <w:bCs/>
                <w:lang w:eastAsia="ru-RU"/>
              </w:rPr>
              <w:t>.</w:t>
            </w:r>
          </w:p>
        </w:tc>
        <w:tc>
          <w:tcPr>
            <w:tcW w:w="3402" w:type="dxa"/>
            <w:tcBorders>
              <w:top w:val="single" w:sz="4" w:space="0" w:color="auto"/>
              <w:left w:val="single" w:sz="4" w:space="0" w:color="auto"/>
              <w:bottom w:val="nil"/>
              <w:right w:val="single" w:sz="4" w:space="0" w:color="auto"/>
            </w:tcBorders>
          </w:tcPr>
          <w:p w:rsidR="001E1630" w:rsidRPr="00A30191" w:rsidRDefault="001E1630" w:rsidP="001E1630">
            <w:pPr>
              <w:spacing w:before="40" w:after="4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Изменение условий кредитной сделки по инициативе заемщика при изменении процентной ставки по кредиту</w:t>
            </w:r>
          </w:p>
          <w:p w:rsidR="001E1630" w:rsidRPr="00A30191" w:rsidRDefault="001E1630" w:rsidP="001E1630">
            <w:pPr>
              <w:spacing w:before="40" w:after="40" w:line="240" w:lineRule="auto"/>
              <w:rPr>
                <w:rFonts w:ascii="Times New Roman" w:eastAsia="Times New Roman" w:hAnsi="Times New Roman"/>
                <w:lang w:eastAsia="ru-RU"/>
              </w:rPr>
            </w:pPr>
          </w:p>
        </w:tc>
        <w:tc>
          <w:tcPr>
            <w:tcW w:w="2835" w:type="dxa"/>
            <w:tcBorders>
              <w:top w:val="single" w:sz="4" w:space="0" w:color="auto"/>
              <w:left w:val="single" w:sz="4" w:space="0" w:color="auto"/>
              <w:bottom w:val="nil"/>
              <w:right w:val="single" w:sz="4" w:space="0" w:color="auto"/>
            </w:tcBorders>
          </w:tcPr>
          <w:p w:rsidR="001E1630" w:rsidRPr="00A30191" w:rsidRDefault="001E1630" w:rsidP="001E1630">
            <w:pPr>
              <w:spacing w:before="40" w:after="0" w:line="240" w:lineRule="auto"/>
              <w:jc w:val="center"/>
              <w:rPr>
                <w:rFonts w:ascii="Times New Roman" w:eastAsia="Times New Roman" w:hAnsi="Times New Roman"/>
                <w:lang w:eastAsia="ru-RU"/>
              </w:rPr>
            </w:pPr>
            <w:r w:rsidRPr="00A30191">
              <w:rPr>
                <w:rFonts w:ascii="Times New Roman" w:eastAsia="Times New Roman" w:hAnsi="Times New Roman"/>
                <w:lang w:eastAsia="ru-RU"/>
              </w:rPr>
              <w:t>При сумме, на которую начисляется комиссия:</w:t>
            </w:r>
          </w:p>
          <w:p w:rsidR="001E1630" w:rsidRPr="00A30191" w:rsidRDefault="001E1630" w:rsidP="001E1630">
            <w:pPr>
              <w:spacing w:after="0" w:line="240" w:lineRule="auto"/>
              <w:jc w:val="center"/>
              <w:rPr>
                <w:rFonts w:ascii="Times New Roman" w:eastAsia="Times New Roman" w:hAnsi="Times New Roman"/>
                <w:bCs/>
                <w:lang w:eastAsia="ru-RU"/>
              </w:rPr>
            </w:pPr>
            <w:r w:rsidRPr="00A30191">
              <w:rPr>
                <w:rFonts w:ascii="Times New Roman" w:eastAsia="Times New Roman" w:hAnsi="Times New Roman"/>
                <w:lang w:eastAsia="ru-RU"/>
              </w:rPr>
              <w:t xml:space="preserve">до 1 000 000,00 руб. (включительно) </w:t>
            </w:r>
            <w:r w:rsidRPr="00A30191">
              <w:rPr>
                <w:rFonts w:ascii="Times New Roman" w:eastAsia="Times New Roman" w:hAnsi="Times New Roman"/>
                <w:bCs/>
                <w:lang w:eastAsia="ru-RU"/>
              </w:rPr>
              <w:t xml:space="preserve">– </w:t>
            </w:r>
          </w:p>
          <w:p w:rsidR="001E1630" w:rsidRPr="00A30191" w:rsidRDefault="001E1630" w:rsidP="001E1630">
            <w:pPr>
              <w:spacing w:after="0" w:line="240" w:lineRule="auto"/>
              <w:jc w:val="center"/>
              <w:rPr>
                <w:rFonts w:ascii="Times New Roman" w:eastAsia="Times New Roman" w:hAnsi="Times New Roman"/>
                <w:lang w:eastAsia="ru-RU"/>
              </w:rPr>
            </w:pPr>
            <w:r w:rsidRPr="00A30191">
              <w:rPr>
                <w:rFonts w:ascii="Times New Roman" w:eastAsia="Times New Roman" w:hAnsi="Times New Roman"/>
                <w:bCs/>
                <w:lang w:eastAsia="ru-RU"/>
              </w:rPr>
              <w:t>не менее</w:t>
            </w:r>
            <w:r w:rsidRPr="00A30191">
              <w:rPr>
                <w:rFonts w:ascii="Times New Roman" w:eastAsia="Times New Roman" w:hAnsi="Times New Roman"/>
                <w:bCs/>
                <w:i/>
                <w:lang w:eastAsia="ru-RU"/>
              </w:rPr>
              <w:t xml:space="preserve"> </w:t>
            </w:r>
            <w:r w:rsidRPr="00A30191">
              <w:rPr>
                <w:rFonts w:ascii="Times New Roman" w:eastAsia="Times New Roman" w:hAnsi="Times New Roman"/>
                <w:bCs/>
                <w:lang w:eastAsia="ru-RU"/>
              </w:rPr>
              <w:t>1%</w:t>
            </w:r>
            <w:r w:rsidRPr="00A30191">
              <w:rPr>
                <w:rFonts w:ascii="Times New Roman" w:eastAsia="Times New Roman" w:hAnsi="Times New Roman"/>
                <w:lang w:eastAsia="ru-RU"/>
              </w:rPr>
              <w:t>;</w:t>
            </w:r>
          </w:p>
          <w:p w:rsidR="001E1630" w:rsidRPr="00A30191" w:rsidRDefault="001E1630" w:rsidP="001E1630">
            <w:pPr>
              <w:spacing w:after="0" w:line="240" w:lineRule="auto"/>
              <w:jc w:val="center"/>
              <w:rPr>
                <w:rFonts w:ascii="Times New Roman" w:eastAsia="Times New Roman" w:hAnsi="Times New Roman"/>
                <w:bCs/>
                <w:lang w:eastAsia="ru-RU"/>
              </w:rPr>
            </w:pPr>
            <w:r w:rsidRPr="00A30191">
              <w:rPr>
                <w:rFonts w:ascii="Times New Roman" w:eastAsia="Times New Roman" w:hAnsi="Times New Roman"/>
                <w:lang w:eastAsia="ru-RU"/>
              </w:rPr>
              <w:t xml:space="preserve">от 1 000 000,01 до 50 000 000,00 руб. (включительно) </w:t>
            </w:r>
            <w:r w:rsidRPr="00A30191">
              <w:rPr>
                <w:rFonts w:ascii="Times New Roman" w:eastAsia="Times New Roman" w:hAnsi="Times New Roman"/>
                <w:bCs/>
                <w:lang w:eastAsia="ru-RU"/>
              </w:rPr>
              <w:t xml:space="preserve">– </w:t>
            </w:r>
          </w:p>
          <w:p w:rsidR="001E1630" w:rsidRPr="00A30191" w:rsidRDefault="001E1630" w:rsidP="001E1630">
            <w:pPr>
              <w:spacing w:after="0" w:line="240" w:lineRule="auto"/>
              <w:jc w:val="center"/>
              <w:rPr>
                <w:rFonts w:ascii="Times New Roman" w:eastAsia="Times New Roman" w:hAnsi="Times New Roman"/>
                <w:lang w:eastAsia="ru-RU"/>
              </w:rPr>
            </w:pPr>
            <w:r w:rsidRPr="00A30191">
              <w:rPr>
                <w:rFonts w:ascii="Times New Roman" w:eastAsia="Times New Roman" w:hAnsi="Times New Roman"/>
                <w:bCs/>
                <w:lang w:eastAsia="ru-RU"/>
              </w:rPr>
              <w:t>не менее</w:t>
            </w:r>
            <w:r w:rsidRPr="00A30191">
              <w:rPr>
                <w:rFonts w:ascii="Times New Roman" w:eastAsia="Times New Roman" w:hAnsi="Times New Roman"/>
                <w:bCs/>
                <w:i/>
                <w:lang w:eastAsia="ru-RU"/>
              </w:rPr>
              <w:t xml:space="preserve"> </w:t>
            </w:r>
            <w:r w:rsidRPr="00A30191">
              <w:rPr>
                <w:rFonts w:ascii="Times New Roman" w:eastAsia="Times New Roman" w:hAnsi="Times New Roman"/>
                <w:lang w:eastAsia="ru-RU"/>
              </w:rPr>
              <w:t>0,8%;</w:t>
            </w:r>
          </w:p>
          <w:p w:rsidR="001E1630" w:rsidRPr="00A30191" w:rsidRDefault="001E1630" w:rsidP="001E1630">
            <w:pPr>
              <w:spacing w:after="0" w:line="240" w:lineRule="auto"/>
              <w:jc w:val="center"/>
              <w:rPr>
                <w:rFonts w:ascii="Times New Roman" w:eastAsia="Times New Roman" w:hAnsi="Times New Roman"/>
                <w:bCs/>
                <w:lang w:eastAsia="ru-RU"/>
              </w:rPr>
            </w:pPr>
            <w:r w:rsidRPr="00A30191">
              <w:rPr>
                <w:rFonts w:ascii="Times New Roman" w:eastAsia="Times New Roman" w:hAnsi="Times New Roman"/>
                <w:lang w:eastAsia="ru-RU"/>
              </w:rPr>
              <w:t xml:space="preserve">от 50 000 000,01 до 100 000 000,00 руб. (включительно) </w:t>
            </w:r>
            <w:r w:rsidRPr="00A30191">
              <w:rPr>
                <w:rFonts w:ascii="Times New Roman" w:eastAsia="Times New Roman" w:hAnsi="Times New Roman"/>
                <w:bCs/>
                <w:lang w:eastAsia="ru-RU"/>
              </w:rPr>
              <w:t xml:space="preserve">– </w:t>
            </w:r>
          </w:p>
          <w:p w:rsidR="001E1630" w:rsidRPr="00A30191" w:rsidRDefault="001E1630" w:rsidP="001E1630">
            <w:pPr>
              <w:spacing w:after="0" w:line="240" w:lineRule="auto"/>
              <w:jc w:val="center"/>
              <w:rPr>
                <w:rFonts w:ascii="Times New Roman" w:eastAsia="Times New Roman" w:hAnsi="Times New Roman"/>
                <w:lang w:eastAsia="ru-RU"/>
              </w:rPr>
            </w:pPr>
            <w:r w:rsidRPr="00A30191">
              <w:rPr>
                <w:rFonts w:ascii="Times New Roman" w:eastAsia="Times New Roman" w:hAnsi="Times New Roman"/>
                <w:bCs/>
                <w:lang w:eastAsia="ru-RU"/>
              </w:rPr>
              <w:t>не менее</w:t>
            </w:r>
            <w:r w:rsidRPr="00A30191">
              <w:rPr>
                <w:rFonts w:ascii="Times New Roman" w:eastAsia="Times New Roman" w:hAnsi="Times New Roman"/>
                <w:bCs/>
                <w:i/>
                <w:lang w:eastAsia="ru-RU"/>
              </w:rPr>
              <w:t xml:space="preserve"> </w:t>
            </w:r>
            <w:r w:rsidRPr="00A30191">
              <w:rPr>
                <w:rFonts w:ascii="Times New Roman" w:eastAsia="Times New Roman" w:hAnsi="Times New Roman"/>
                <w:lang w:eastAsia="ru-RU"/>
              </w:rPr>
              <w:t>0,5%;</w:t>
            </w:r>
          </w:p>
          <w:p w:rsidR="001E1630" w:rsidRPr="00A30191" w:rsidRDefault="001E1630" w:rsidP="001E1630">
            <w:pPr>
              <w:spacing w:after="40" w:line="240" w:lineRule="auto"/>
              <w:jc w:val="center"/>
              <w:rPr>
                <w:rFonts w:ascii="Times New Roman" w:eastAsia="Times New Roman" w:hAnsi="Times New Roman"/>
                <w:bCs/>
                <w:lang w:eastAsia="ru-RU"/>
              </w:rPr>
            </w:pPr>
            <w:r w:rsidRPr="00A30191">
              <w:rPr>
                <w:rFonts w:ascii="Times New Roman" w:eastAsia="Times New Roman" w:hAnsi="Times New Roman"/>
                <w:lang w:eastAsia="ru-RU"/>
              </w:rPr>
              <w:t xml:space="preserve">свыше 100 000 000,01 руб. </w:t>
            </w:r>
            <w:r w:rsidRPr="00A30191">
              <w:rPr>
                <w:rFonts w:ascii="Times New Roman" w:eastAsia="Times New Roman" w:hAnsi="Times New Roman"/>
                <w:bCs/>
                <w:lang w:eastAsia="ru-RU"/>
              </w:rPr>
              <w:t>– не менее</w:t>
            </w:r>
            <w:r w:rsidRPr="00A30191">
              <w:rPr>
                <w:rFonts w:ascii="Times New Roman" w:eastAsia="Times New Roman" w:hAnsi="Times New Roman"/>
                <w:bCs/>
                <w:i/>
                <w:lang w:eastAsia="ru-RU"/>
              </w:rPr>
              <w:t xml:space="preserve"> </w:t>
            </w:r>
            <w:r w:rsidRPr="00A30191">
              <w:rPr>
                <w:rFonts w:ascii="Times New Roman" w:eastAsia="Times New Roman" w:hAnsi="Times New Roman"/>
                <w:lang w:eastAsia="ru-RU"/>
              </w:rPr>
              <w:t>0,15%</w:t>
            </w:r>
          </w:p>
        </w:tc>
        <w:tc>
          <w:tcPr>
            <w:tcW w:w="2977" w:type="dxa"/>
            <w:tcBorders>
              <w:top w:val="single" w:sz="4" w:space="0" w:color="auto"/>
              <w:left w:val="single" w:sz="4" w:space="0" w:color="auto"/>
              <w:bottom w:val="nil"/>
              <w:right w:val="single" w:sz="4" w:space="0" w:color="auto"/>
            </w:tcBorders>
          </w:tcPr>
          <w:p w:rsidR="001E1630" w:rsidRPr="00A30191" w:rsidRDefault="001E1630" w:rsidP="001E1630">
            <w:pPr>
              <w:spacing w:before="40" w:after="4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Комиссия начисляется на сумму кредита (лимита кредитования), по которому уменьшается размер процентной ставки;</w:t>
            </w:r>
          </w:p>
          <w:p w:rsidR="001E1630" w:rsidRPr="00A30191" w:rsidRDefault="001E1630" w:rsidP="001E1630">
            <w:pPr>
              <w:spacing w:before="40" w:after="4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Комиссия уплачивается единовременно в день заключения дополнительного (-ых) соглашения(-ий) об изменении условий действующего кредитного договора (договора об открытии кредитной линии)</w:t>
            </w:r>
          </w:p>
          <w:p w:rsidR="001E1630" w:rsidRPr="00A30191" w:rsidRDefault="001E1630" w:rsidP="001E1630">
            <w:pPr>
              <w:spacing w:before="40" w:after="40" w:line="240" w:lineRule="auto"/>
              <w:rPr>
                <w:rFonts w:ascii="Times New Roman" w:eastAsia="Times New Roman" w:hAnsi="Times New Roman"/>
                <w:lang w:eastAsia="ru-RU"/>
              </w:rPr>
            </w:pPr>
            <w:r w:rsidRPr="00A30191">
              <w:rPr>
                <w:rFonts w:ascii="Times New Roman" w:eastAsia="Times New Roman" w:hAnsi="Times New Roman"/>
                <w:bCs/>
                <w:lang w:eastAsia="ru-RU"/>
              </w:rPr>
              <w:t xml:space="preserve"> </w:t>
            </w:r>
          </w:p>
        </w:tc>
      </w:tr>
      <w:tr w:rsidR="001E1630" w:rsidRPr="00A30191" w:rsidTr="008B0265">
        <w:tc>
          <w:tcPr>
            <w:tcW w:w="851" w:type="dxa"/>
            <w:tcBorders>
              <w:top w:val="nil"/>
              <w:left w:val="single" w:sz="4" w:space="0" w:color="auto"/>
              <w:bottom w:val="nil"/>
              <w:right w:val="single" w:sz="4" w:space="0" w:color="auto"/>
            </w:tcBorders>
          </w:tcPr>
          <w:p w:rsidR="001E1630" w:rsidRPr="00A30191" w:rsidRDefault="001E1630" w:rsidP="001E1630">
            <w:pPr>
              <w:spacing w:before="40" w:after="0" w:line="240" w:lineRule="auto"/>
              <w:jc w:val="center"/>
              <w:rPr>
                <w:rFonts w:ascii="Times New Roman" w:eastAsia="Times New Roman" w:hAnsi="Times New Roman"/>
                <w:bCs/>
                <w:lang w:eastAsia="ru-RU"/>
              </w:rPr>
            </w:pPr>
          </w:p>
        </w:tc>
        <w:tc>
          <w:tcPr>
            <w:tcW w:w="3402" w:type="dxa"/>
            <w:tcBorders>
              <w:top w:val="nil"/>
              <w:left w:val="single" w:sz="4" w:space="0" w:color="auto"/>
              <w:bottom w:val="nil"/>
              <w:right w:val="single" w:sz="4" w:space="0" w:color="auto"/>
            </w:tcBorders>
          </w:tcPr>
          <w:p w:rsidR="001E1630" w:rsidRPr="00A30191" w:rsidRDefault="001E1630" w:rsidP="001E1630">
            <w:pPr>
              <w:spacing w:before="40"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 при уменьшении процентной ставки по кредиту при проведении реструктуризации инвестиционных кредитов сроком до 3-х лет</w:t>
            </w:r>
          </w:p>
        </w:tc>
        <w:tc>
          <w:tcPr>
            <w:tcW w:w="2835" w:type="dxa"/>
            <w:tcBorders>
              <w:top w:val="nil"/>
              <w:left w:val="single" w:sz="4" w:space="0" w:color="auto"/>
              <w:bottom w:val="nil"/>
              <w:right w:val="single" w:sz="4" w:space="0" w:color="auto"/>
            </w:tcBorders>
          </w:tcPr>
          <w:p w:rsidR="001E1630" w:rsidRPr="00A30191" w:rsidRDefault="001E1630" w:rsidP="001E1630">
            <w:pPr>
              <w:spacing w:before="40"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Не взимается</w:t>
            </w:r>
          </w:p>
          <w:p w:rsidR="001E1630" w:rsidRPr="00A30191" w:rsidRDefault="001E1630" w:rsidP="001E1630">
            <w:pPr>
              <w:spacing w:before="40" w:after="0" w:line="240" w:lineRule="auto"/>
              <w:ind w:left="72"/>
              <w:jc w:val="center"/>
              <w:rPr>
                <w:rFonts w:ascii="Times New Roman" w:eastAsia="Times New Roman" w:hAnsi="Times New Roman"/>
                <w:b/>
                <w:lang w:eastAsia="ru-RU"/>
              </w:rPr>
            </w:pPr>
          </w:p>
        </w:tc>
        <w:tc>
          <w:tcPr>
            <w:tcW w:w="2977" w:type="dxa"/>
            <w:tcBorders>
              <w:top w:val="nil"/>
              <w:left w:val="single" w:sz="4" w:space="0" w:color="auto"/>
              <w:bottom w:val="nil"/>
              <w:right w:val="single" w:sz="4" w:space="0" w:color="auto"/>
            </w:tcBorders>
          </w:tcPr>
          <w:p w:rsidR="001E1630" w:rsidRPr="00A30191" w:rsidRDefault="001E1630" w:rsidP="001E1630">
            <w:pPr>
              <w:spacing w:before="40" w:after="0" w:line="240" w:lineRule="auto"/>
              <w:rPr>
                <w:rFonts w:ascii="Times New Roman" w:eastAsia="Times New Roman" w:hAnsi="Times New Roman"/>
                <w:bCs/>
                <w:lang w:eastAsia="ru-RU"/>
              </w:rPr>
            </w:pPr>
          </w:p>
        </w:tc>
      </w:tr>
      <w:tr w:rsidR="001E1630" w:rsidRPr="00A30191" w:rsidTr="008B0265">
        <w:trPr>
          <w:trHeight w:val="6604"/>
        </w:trPr>
        <w:tc>
          <w:tcPr>
            <w:tcW w:w="851" w:type="dxa"/>
            <w:vMerge w:val="restart"/>
            <w:tcBorders>
              <w:top w:val="nil"/>
              <w:left w:val="single" w:sz="4" w:space="0" w:color="auto"/>
              <w:right w:val="single" w:sz="4" w:space="0" w:color="auto"/>
            </w:tcBorders>
          </w:tcPr>
          <w:p w:rsidR="001E1630" w:rsidRPr="00A30191" w:rsidRDefault="001E1630" w:rsidP="001E1630">
            <w:pPr>
              <w:spacing w:before="40" w:after="0" w:line="240" w:lineRule="auto"/>
              <w:jc w:val="center"/>
              <w:rPr>
                <w:rFonts w:ascii="Times New Roman" w:eastAsia="Times New Roman" w:hAnsi="Times New Roman"/>
                <w:bCs/>
                <w:lang w:eastAsia="ru-RU"/>
              </w:rPr>
            </w:pPr>
          </w:p>
        </w:tc>
        <w:tc>
          <w:tcPr>
            <w:tcW w:w="3402" w:type="dxa"/>
            <w:tcBorders>
              <w:top w:val="nil"/>
              <w:left w:val="single" w:sz="4" w:space="0" w:color="auto"/>
              <w:bottom w:val="dashSmallGap" w:sz="4" w:space="0" w:color="0070C0"/>
              <w:right w:val="single" w:sz="4" w:space="0" w:color="auto"/>
            </w:tcBorders>
          </w:tcPr>
          <w:p w:rsidR="001E1630" w:rsidRPr="00A30191" w:rsidRDefault="001E1630" w:rsidP="001E1630">
            <w:pPr>
              <w:spacing w:before="40" w:after="0" w:line="240" w:lineRule="auto"/>
              <w:jc w:val="both"/>
              <w:rPr>
                <w:rFonts w:ascii="Times New Roman" w:eastAsia="Times New Roman" w:hAnsi="Times New Roman"/>
                <w:bCs/>
                <w:lang w:eastAsia="ru-RU"/>
              </w:rPr>
            </w:pPr>
          </w:p>
          <w:p w:rsidR="001E1630" w:rsidRPr="00A30191" w:rsidRDefault="001E1630" w:rsidP="001E1630">
            <w:pPr>
              <w:spacing w:before="40" w:after="0" w:line="240" w:lineRule="auto"/>
              <w:jc w:val="both"/>
              <w:rPr>
                <w:rFonts w:ascii="Times New Roman" w:eastAsia="Times New Roman" w:hAnsi="Times New Roman"/>
                <w:bCs/>
                <w:lang w:eastAsia="ru-RU"/>
              </w:rPr>
            </w:pPr>
          </w:p>
          <w:p w:rsidR="001E1630" w:rsidRPr="00A30191" w:rsidRDefault="001E1630" w:rsidP="001E1630">
            <w:pPr>
              <w:spacing w:before="40" w:after="0" w:line="240" w:lineRule="auto"/>
              <w:jc w:val="both"/>
              <w:rPr>
                <w:rFonts w:ascii="Times New Roman" w:eastAsia="Times New Roman" w:hAnsi="Times New Roman"/>
                <w:bCs/>
                <w:lang w:eastAsia="ru-RU"/>
              </w:rPr>
            </w:pPr>
          </w:p>
          <w:p w:rsidR="001E1630" w:rsidRPr="00A30191" w:rsidRDefault="001E1630" w:rsidP="001E1630">
            <w:pPr>
              <w:spacing w:before="40" w:after="0" w:line="240" w:lineRule="auto"/>
              <w:jc w:val="both"/>
              <w:rPr>
                <w:rFonts w:ascii="Times New Roman" w:hAnsi="Times New Roman"/>
                <w:bCs/>
                <w:sz w:val="24"/>
                <w:szCs w:val="24"/>
              </w:rPr>
            </w:pPr>
          </w:p>
          <w:p w:rsidR="001E1630" w:rsidRPr="00A30191" w:rsidRDefault="001E1630" w:rsidP="001E1630">
            <w:pPr>
              <w:spacing w:before="40" w:after="0" w:line="240" w:lineRule="auto"/>
              <w:rPr>
                <w:rFonts w:ascii="Times New Roman" w:hAnsi="Times New Roman"/>
                <w:bCs/>
                <w:sz w:val="24"/>
                <w:szCs w:val="24"/>
              </w:rPr>
            </w:pPr>
          </w:p>
          <w:p w:rsidR="001E1630" w:rsidRPr="00A30191" w:rsidRDefault="001E1630" w:rsidP="001E1630">
            <w:pPr>
              <w:spacing w:before="40"/>
              <w:jc w:val="both"/>
              <w:rPr>
                <w:rFonts w:ascii="Times New Roman" w:eastAsia="Times New Roman" w:hAnsi="Times New Roman"/>
                <w:bCs/>
                <w:lang w:eastAsia="ru-RU"/>
              </w:rPr>
            </w:pPr>
            <w:r w:rsidRPr="00A30191">
              <w:rPr>
                <w:rFonts w:ascii="Times New Roman" w:hAnsi="Times New Roman"/>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835" w:type="dxa"/>
            <w:tcBorders>
              <w:top w:val="nil"/>
              <w:left w:val="single" w:sz="4" w:space="0" w:color="auto"/>
              <w:bottom w:val="dashSmallGap" w:sz="4" w:space="0" w:color="0070C0"/>
              <w:right w:val="single" w:sz="4" w:space="0" w:color="auto"/>
            </w:tcBorders>
          </w:tcPr>
          <w:p w:rsidR="001E1630" w:rsidRPr="00A30191" w:rsidRDefault="001E1630" w:rsidP="001E1630">
            <w:pPr>
              <w:spacing w:before="40" w:after="0" w:line="240" w:lineRule="auto"/>
              <w:jc w:val="center"/>
              <w:rPr>
                <w:rFonts w:ascii="Times New Roman" w:eastAsia="Times New Roman" w:hAnsi="Times New Roman"/>
                <w:bCs/>
                <w:lang w:eastAsia="ru-RU"/>
              </w:rPr>
            </w:pPr>
          </w:p>
          <w:p w:rsidR="001E1630" w:rsidRPr="00A30191" w:rsidRDefault="001E1630" w:rsidP="001E1630">
            <w:pPr>
              <w:spacing w:before="40" w:after="0" w:line="240" w:lineRule="auto"/>
              <w:jc w:val="center"/>
              <w:rPr>
                <w:rFonts w:ascii="Times New Roman" w:eastAsia="Times New Roman" w:hAnsi="Times New Roman"/>
                <w:bCs/>
                <w:lang w:eastAsia="ru-RU"/>
              </w:rPr>
            </w:pPr>
          </w:p>
          <w:p w:rsidR="001E1630" w:rsidRPr="00A30191" w:rsidRDefault="001E1630" w:rsidP="001E1630">
            <w:pPr>
              <w:spacing w:before="40" w:after="0" w:line="240" w:lineRule="auto"/>
              <w:jc w:val="center"/>
              <w:rPr>
                <w:rFonts w:ascii="Times New Roman" w:eastAsia="Times New Roman" w:hAnsi="Times New Roman"/>
                <w:bCs/>
                <w:lang w:eastAsia="ru-RU"/>
              </w:rPr>
            </w:pPr>
          </w:p>
          <w:p w:rsidR="001E1630" w:rsidRPr="00A30191" w:rsidRDefault="001E1630" w:rsidP="001E1630">
            <w:pPr>
              <w:spacing w:before="40" w:after="0" w:line="240" w:lineRule="auto"/>
              <w:ind w:left="72"/>
              <w:jc w:val="center"/>
              <w:rPr>
                <w:rFonts w:ascii="Times New Roman" w:eastAsia="Times New Roman" w:hAnsi="Times New Roman"/>
                <w:b/>
                <w:lang w:eastAsia="ru-RU"/>
              </w:rPr>
            </w:pPr>
          </w:p>
          <w:p w:rsidR="001E1630" w:rsidRPr="00A30191" w:rsidRDefault="001E1630" w:rsidP="001E1630">
            <w:pPr>
              <w:spacing w:before="40" w:after="0" w:line="240" w:lineRule="auto"/>
              <w:ind w:left="72"/>
              <w:jc w:val="center"/>
              <w:rPr>
                <w:rFonts w:ascii="Times New Roman" w:eastAsia="Times New Roman" w:hAnsi="Times New Roman"/>
                <w:b/>
                <w:lang w:eastAsia="ru-RU"/>
              </w:rPr>
            </w:pPr>
          </w:p>
          <w:p w:rsidR="001E1630" w:rsidRPr="00A30191" w:rsidRDefault="001E1630" w:rsidP="001E1630">
            <w:pPr>
              <w:spacing w:before="40" w:after="0" w:line="240" w:lineRule="auto"/>
              <w:ind w:left="72"/>
              <w:jc w:val="center"/>
              <w:rPr>
                <w:rFonts w:ascii="Times New Roman" w:eastAsia="Times New Roman" w:hAnsi="Times New Roman"/>
                <w:b/>
                <w:lang w:eastAsia="ru-RU"/>
              </w:rPr>
            </w:pPr>
          </w:p>
          <w:p w:rsidR="001E1630" w:rsidRPr="00A30191" w:rsidRDefault="001E1630" w:rsidP="001E1630">
            <w:pPr>
              <w:spacing w:before="40"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Не взимается</w:t>
            </w:r>
          </w:p>
          <w:p w:rsidR="001E1630" w:rsidRPr="00A30191" w:rsidRDefault="001E1630" w:rsidP="001E1630">
            <w:pPr>
              <w:spacing w:before="40" w:after="0" w:line="240" w:lineRule="auto"/>
              <w:ind w:left="72"/>
              <w:jc w:val="center"/>
              <w:rPr>
                <w:rFonts w:ascii="Times New Roman" w:eastAsia="Times New Roman" w:hAnsi="Times New Roman"/>
                <w:b/>
                <w:lang w:eastAsia="ru-RU"/>
              </w:rPr>
            </w:pPr>
          </w:p>
        </w:tc>
        <w:tc>
          <w:tcPr>
            <w:tcW w:w="2977" w:type="dxa"/>
            <w:tcBorders>
              <w:top w:val="nil"/>
              <w:left w:val="single" w:sz="4" w:space="0" w:color="auto"/>
              <w:bottom w:val="dashSmallGap" w:sz="4" w:space="0" w:color="0070C0"/>
              <w:right w:val="single" w:sz="4" w:space="0" w:color="auto"/>
            </w:tcBorders>
          </w:tcPr>
          <w:p w:rsidR="001E1630" w:rsidRPr="00A30191" w:rsidRDefault="001E1630" w:rsidP="001E1630">
            <w:pPr>
              <w:spacing w:before="40" w:after="0" w:line="240" w:lineRule="auto"/>
              <w:rPr>
                <w:rFonts w:ascii="Times New Roman" w:eastAsia="Times New Roman" w:hAnsi="Times New Roman"/>
                <w:bCs/>
                <w:lang w:eastAsia="ru-RU"/>
              </w:rPr>
            </w:pPr>
          </w:p>
        </w:tc>
      </w:tr>
      <w:tr w:rsidR="001E1630" w:rsidRPr="00A30191" w:rsidTr="008B0265">
        <w:trPr>
          <w:trHeight w:val="248"/>
        </w:trPr>
        <w:tc>
          <w:tcPr>
            <w:tcW w:w="851" w:type="dxa"/>
            <w:vMerge/>
            <w:tcBorders>
              <w:left w:val="single" w:sz="4" w:space="0" w:color="auto"/>
              <w:bottom w:val="single" w:sz="4" w:space="0" w:color="auto"/>
              <w:right w:val="single" w:sz="4" w:space="0" w:color="auto"/>
            </w:tcBorders>
          </w:tcPr>
          <w:p w:rsidR="001E1630" w:rsidRPr="00A30191" w:rsidRDefault="001E1630" w:rsidP="001E1630">
            <w:pPr>
              <w:spacing w:before="40" w:after="0" w:line="240" w:lineRule="auto"/>
              <w:jc w:val="center"/>
              <w:rPr>
                <w:rFonts w:ascii="Times New Roman" w:eastAsia="Times New Roman" w:hAnsi="Times New Roman"/>
                <w:bCs/>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1E1630" w:rsidRPr="00A30191" w:rsidRDefault="001E1630" w:rsidP="001E1630">
            <w:pPr>
              <w:spacing w:before="20" w:after="20"/>
              <w:ind w:left="72"/>
              <w:jc w:val="both"/>
              <w:rPr>
                <w:rFonts w:ascii="Times New Roman" w:hAnsi="Times New Roman"/>
                <w:sz w:val="24"/>
                <w:szCs w:val="24"/>
              </w:rPr>
            </w:pPr>
            <w:r w:rsidRPr="00A30191">
              <w:rPr>
                <w:rFonts w:ascii="Times New Roman" w:hAnsi="Times New Roman"/>
                <w:bCs/>
                <w:sz w:val="24"/>
                <w:szCs w:val="24"/>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835" w:type="dxa"/>
            <w:tcBorders>
              <w:top w:val="dashSmallGap" w:sz="4" w:space="0" w:color="0070C0"/>
              <w:left w:val="single" w:sz="4" w:space="0" w:color="auto"/>
              <w:bottom w:val="single" w:sz="4" w:space="0" w:color="auto"/>
              <w:right w:val="single" w:sz="4" w:space="0" w:color="auto"/>
            </w:tcBorders>
          </w:tcPr>
          <w:p w:rsidR="001E1630" w:rsidRPr="00A30191" w:rsidRDefault="001E1630" w:rsidP="001E1630">
            <w:pPr>
              <w:spacing w:before="20" w:after="20"/>
              <w:ind w:left="72"/>
              <w:jc w:val="center"/>
              <w:rPr>
                <w:rFonts w:ascii="Times New Roman" w:hAnsi="Times New Roman"/>
              </w:rPr>
            </w:pPr>
            <w:r w:rsidRPr="00A30191">
              <w:rPr>
                <w:rFonts w:ascii="Times New Roman" w:hAnsi="Times New Roman"/>
              </w:rPr>
              <w:t>Не взимается</w:t>
            </w:r>
          </w:p>
          <w:p w:rsidR="001E1630" w:rsidRPr="00A30191" w:rsidRDefault="001E1630" w:rsidP="001E1630">
            <w:pPr>
              <w:spacing w:before="20" w:after="20"/>
              <w:ind w:left="72"/>
              <w:jc w:val="center"/>
              <w:rPr>
                <w:rFonts w:ascii="Times New Roman" w:hAnsi="Times New Roman"/>
              </w:rPr>
            </w:pPr>
          </w:p>
        </w:tc>
        <w:tc>
          <w:tcPr>
            <w:tcW w:w="2977" w:type="dxa"/>
            <w:tcBorders>
              <w:top w:val="dashSmallGap" w:sz="4" w:space="0" w:color="0070C0"/>
              <w:left w:val="single" w:sz="4" w:space="0" w:color="auto"/>
              <w:bottom w:val="single" w:sz="4" w:space="0" w:color="auto"/>
              <w:right w:val="single" w:sz="4" w:space="0" w:color="auto"/>
            </w:tcBorders>
          </w:tcPr>
          <w:p w:rsidR="001E1630" w:rsidRPr="00A30191" w:rsidRDefault="001E1630" w:rsidP="001E1630">
            <w:pPr>
              <w:spacing w:before="40" w:after="0" w:line="240" w:lineRule="auto"/>
              <w:rPr>
                <w:rFonts w:ascii="Times New Roman" w:eastAsia="Times New Roman" w:hAnsi="Times New Roman"/>
                <w:bCs/>
                <w:lang w:eastAsia="ru-RU"/>
              </w:rPr>
            </w:pPr>
          </w:p>
        </w:tc>
      </w:tr>
      <w:tr w:rsidR="001E1630" w:rsidRPr="00A30191" w:rsidTr="008B0265">
        <w:trPr>
          <w:trHeight w:val="248"/>
        </w:trPr>
        <w:tc>
          <w:tcPr>
            <w:tcW w:w="851" w:type="dxa"/>
            <w:tcBorders>
              <w:left w:val="single" w:sz="4" w:space="0" w:color="auto"/>
              <w:bottom w:val="single" w:sz="4" w:space="0" w:color="auto"/>
              <w:right w:val="single" w:sz="4" w:space="0" w:color="auto"/>
            </w:tcBorders>
          </w:tcPr>
          <w:p w:rsidR="001E1630" w:rsidRPr="00A30191" w:rsidRDefault="001E1630" w:rsidP="001E1630">
            <w:pPr>
              <w:spacing w:before="40" w:after="0" w:line="240" w:lineRule="auto"/>
              <w:jc w:val="center"/>
              <w:rPr>
                <w:rFonts w:ascii="Times New Roman" w:eastAsia="Times New Roman" w:hAnsi="Times New Roman"/>
                <w:bCs/>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1E1630" w:rsidRPr="00A30191" w:rsidRDefault="001E1630" w:rsidP="001E1630">
            <w:pPr>
              <w:spacing w:before="20" w:after="20"/>
              <w:ind w:left="72"/>
              <w:jc w:val="both"/>
              <w:rPr>
                <w:rFonts w:ascii="Times New Roman" w:hAnsi="Times New Roman"/>
                <w:bCs/>
                <w:sz w:val="24"/>
                <w:szCs w:val="24"/>
              </w:rPr>
            </w:pPr>
            <w:r w:rsidRPr="00A30191">
              <w:rPr>
                <w:rFonts w:ascii="Times New Roman" w:hAnsi="Times New Roman"/>
                <w:bCs/>
                <w:sz w:val="24"/>
                <w:szCs w:val="24"/>
              </w:rPr>
              <w:t>- при кредитовании в рамках Положения о предоставлении АО «Россельхозбанк» кредитов в рамках кредитного продукта «Родная земля» № 598-П</w:t>
            </w:r>
          </w:p>
        </w:tc>
        <w:tc>
          <w:tcPr>
            <w:tcW w:w="2835" w:type="dxa"/>
            <w:tcBorders>
              <w:top w:val="dashSmallGap" w:sz="4" w:space="0" w:color="0070C0"/>
              <w:left w:val="single" w:sz="4" w:space="0" w:color="auto"/>
              <w:bottom w:val="single" w:sz="4" w:space="0" w:color="auto"/>
              <w:right w:val="single" w:sz="4" w:space="0" w:color="auto"/>
            </w:tcBorders>
          </w:tcPr>
          <w:p w:rsidR="001E1630" w:rsidRPr="00A30191" w:rsidRDefault="001E1630" w:rsidP="001E1630">
            <w:pPr>
              <w:spacing w:before="20" w:after="20"/>
              <w:ind w:left="72"/>
              <w:jc w:val="center"/>
              <w:rPr>
                <w:rFonts w:ascii="Times New Roman" w:hAnsi="Times New Roman"/>
              </w:rPr>
            </w:pPr>
            <w:r w:rsidRPr="00A30191">
              <w:rPr>
                <w:rFonts w:ascii="Times New Roman" w:hAnsi="Times New Roman"/>
              </w:rPr>
              <w:t>Не взымается</w:t>
            </w:r>
          </w:p>
        </w:tc>
        <w:tc>
          <w:tcPr>
            <w:tcW w:w="2977" w:type="dxa"/>
            <w:tcBorders>
              <w:top w:val="dashSmallGap" w:sz="4" w:space="0" w:color="0070C0"/>
              <w:left w:val="single" w:sz="4" w:space="0" w:color="auto"/>
              <w:bottom w:val="single" w:sz="4" w:space="0" w:color="auto"/>
              <w:right w:val="single" w:sz="4" w:space="0" w:color="auto"/>
            </w:tcBorders>
          </w:tcPr>
          <w:p w:rsidR="001E1630" w:rsidRPr="00A30191" w:rsidRDefault="001E1630" w:rsidP="001E1630">
            <w:pPr>
              <w:spacing w:before="40" w:after="0" w:line="240" w:lineRule="auto"/>
              <w:rPr>
                <w:rFonts w:ascii="Times New Roman" w:eastAsia="Times New Roman" w:hAnsi="Times New Roman"/>
                <w:bCs/>
                <w:lang w:eastAsia="ru-RU"/>
              </w:rPr>
            </w:pPr>
          </w:p>
        </w:tc>
      </w:tr>
      <w:tr w:rsidR="001E1630" w:rsidRPr="00A30191" w:rsidTr="008B0265">
        <w:trPr>
          <w:trHeight w:val="248"/>
        </w:trPr>
        <w:tc>
          <w:tcPr>
            <w:tcW w:w="851" w:type="dxa"/>
            <w:tcBorders>
              <w:left w:val="single" w:sz="4" w:space="0" w:color="auto"/>
              <w:bottom w:val="single" w:sz="4" w:space="0" w:color="auto"/>
              <w:right w:val="single" w:sz="4" w:space="0" w:color="auto"/>
            </w:tcBorders>
          </w:tcPr>
          <w:p w:rsidR="001E1630" w:rsidRPr="00A30191" w:rsidRDefault="001E1630" w:rsidP="001E1630">
            <w:pPr>
              <w:jc w:val="right"/>
              <w:rPr>
                <w:rFonts w:ascii="Times New Roman" w:hAnsi="Times New Roman"/>
                <w:bCs/>
              </w:rPr>
            </w:pPr>
          </w:p>
        </w:tc>
        <w:tc>
          <w:tcPr>
            <w:tcW w:w="3402" w:type="dxa"/>
            <w:tcBorders>
              <w:top w:val="dashSmallGap" w:sz="4" w:space="0" w:color="0070C0"/>
              <w:left w:val="single" w:sz="4" w:space="0" w:color="auto"/>
              <w:bottom w:val="single" w:sz="4" w:space="0" w:color="auto"/>
              <w:right w:val="single" w:sz="4" w:space="0" w:color="auto"/>
            </w:tcBorders>
          </w:tcPr>
          <w:p w:rsidR="001E1630" w:rsidRPr="00A30191" w:rsidRDefault="001E1630" w:rsidP="001E1630">
            <w:pPr>
              <w:ind w:left="72"/>
              <w:jc w:val="both"/>
              <w:rPr>
                <w:rFonts w:ascii="Times New Roman" w:hAnsi="Times New Roman"/>
                <w:bCs/>
              </w:rPr>
            </w:pPr>
            <w:r w:rsidRPr="00A30191">
              <w:rPr>
                <w:rFonts w:ascii="Times New Roman" w:hAnsi="Times New Roman"/>
                <w:bCs/>
              </w:rPr>
              <w:t xml:space="preserve">- при кредитовании в рамках </w:t>
            </w:r>
            <w:r w:rsidRPr="00A30191">
              <w:rPr>
                <w:rFonts w:ascii="Times New Roman" w:hAnsi="Times New Roman"/>
              </w:rPr>
              <w:t>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w:t>
            </w:r>
            <w:r w:rsidRPr="00A30191">
              <w:rPr>
                <w:rFonts w:ascii="Times New Roman" w:hAnsi="Times New Roman"/>
                <w:bCs/>
              </w:rPr>
              <w:t xml:space="preserve"> (утв. постановлением Правительства </w:t>
            </w:r>
            <w:r w:rsidRPr="00A30191">
              <w:rPr>
                <w:rFonts w:ascii="Times New Roman" w:hAnsi="Times New Roman"/>
              </w:rPr>
              <w:t xml:space="preserve">Российской </w:t>
            </w:r>
            <w:r w:rsidRPr="00A30191">
              <w:rPr>
                <w:rFonts w:ascii="Times New Roman" w:hAnsi="Times New Roman"/>
              </w:rPr>
              <w:lastRenderedPageBreak/>
              <w:t>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dashSmallGap" w:sz="4" w:space="0" w:color="0070C0"/>
              <w:left w:val="single" w:sz="4" w:space="0" w:color="auto"/>
              <w:bottom w:val="single" w:sz="4" w:space="0" w:color="auto"/>
              <w:right w:val="single" w:sz="4" w:space="0" w:color="auto"/>
            </w:tcBorders>
          </w:tcPr>
          <w:p w:rsidR="001E1630" w:rsidRPr="00A30191" w:rsidRDefault="001E1630" w:rsidP="001E1630">
            <w:pPr>
              <w:ind w:left="72"/>
              <w:jc w:val="center"/>
              <w:rPr>
                <w:rFonts w:ascii="Times New Roman" w:hAnsi="Times New Roman"/>
              </w:rPr>
            </w:pPr>
            <w:r w:rsidRPr="00A30191">
              <w:rPr>
                <w:rFonts w:ascii="Times New Roman" w:hAnsi="Times New Roman"/>
              </w:rPr>
              <w:lastRenderedPageBreak/>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1E1630" w:rsidRPr="00A30191" w:rsidRDefault="001E1630" w:rsidP="001E1630">
            <w:pPr>
              <w:rPr>
                <w:rFonts w:ascii="Times New Roman" w:hAnsi="Times New Roman"/>
                <w:bCs/>
              </w:rPr>
            </w:pPr>
          </w:p>
        </w:tc>
      </w:tr>
      <w:tr w:rsidR="001E1630" w:rsidRPr="00A30191" w:rsidTr="008B0265">
        <w:trPr>
          <w:trHeight w:val="248"/>
        </w:trPr>
        <w:tc>
          <w:tcPr>
            <w:tcW w:w="851" w:type="dxa"/>
            <w:tcBorders>
              <w:left w:val="single" w:sz="4" w:space="0" w:color="auto"/>
              <w:bottom w:val="single" w:sz="4" w:space="0" w:color="auto"/>
              <w:right w:val="single" w:sz="4" w:space="0" w:color="auto"/>
            </w:tcBorders>
          </w:tcPr>
          <w:p w:rsidR="001E1630" w:rsidRPr="00A30191" w:rsidRDefault="001E1630" w:rsidP="001E1630">
            <w:pPr>
              <w:jc w:val="right"/>
              <w:rPr>
                <w:rFonts w:ascii="Times New Roman" w:hAnsi="Times New Roman"/>
                <w:bCs/>
              </w:rPr>
            </w:pPr>
          </w:p>
        </w:tc>
        <w:tc>
          <w:tcPr>
            <w:tcW w:w="3402" w:type="dxa"/>
            <w:tcBorders>
              <w:top w:val="dashSmallGap" w:sz="4" w:space="0" w:color="0070C0"/>
              <w:left w:val="single" w:sz="4" w:space="0" w:color="auto"/>
              <w:bottom w:val="single" w:sz="4" w:space="0" w:color="auto"/>
              <w:right w:val="single" w:sz="4" w:space="0" w:color="auto"/>
            </w:tcBorders>
          </w:tcPr>
          <w:p w:rsidR="001E1630" w:rsidRPr="00A30191" w:rsidRDefault="001E1630" w:rsidP="001E1630">
            <w:pPr>
              <w:spacing w:before="40"/>
              <w:jc w:val="both"/>
              <w:rPr>
                <w:rFonts w:ascii="Times New Roman" w:hAnsi="Times New Roman"/>
              </w:rPr>
            </w:pPr>
            <w:r w:rsidRPr="00A30191">
              <w:rPr>
                <w:rFonts w:ascii="Times New Roman" w:hAnsi="Times New Roman"/>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w:t>
            </w:r>
            <w:r w:rsidRPr="00A30191">
              <w:rPr>
                <w:rFonts w:ascii="Times New Roman" w:hAnsi="Times New Roman"/>
              </w:rPr>
              <w:br/>
              <w:t xml:space="preserve">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Pr="00A30191">
              <w:rPr>
                <w:rFonts w:ascii="Times New Roman" w:hAnsi="Times New Roman"/>
              </w:rPr>
              <w:br/>
              <w:t>(утв. постановлением Правительства Российской Федерации от 29.12.2016 № 1528) за исключением случая уменьшения размера льготной процентной ставки</w:t>
            </w:r>
          </w:p>
        </w:tc>
        <w:tc>
          <w:tcPr>
            <w:tcW w:w="2835" w:type="dxa"/>
            <w:tcBorders>
              <w:top w:val="dashSmallGap" w:sz="4" w:space="0" w:color="0070C0"/>
              <w:left w:val="single" w:sz="4" w:space="0" w:color="auto"/>
              <w:bottom w:val="single" w:sz="4" w:space="0" w:color="auto"/>
              <w:right w:val="single" w:sz="4" w:space="0" w:color="auto"/>
            </w:tcBorders>
          </w:tcPr>
          <w:p w:rsidR="001E1630" w:rsidRPr="00A30191" w:rsidRDefault="001E1630" w:rsidP="001E1630">
            <w:pPr>
              <w:tabs>
                <w:tab w:val="left" w:pos="0"/>
              </w:tabs>
              <w:spacing w:before="40" w:after="40"/>
              <w:ind w:left="74"/>
              <w:jc w:val="center"/>
              <w:rPr>
                <w:rFonts w:ascii="Times New Roman" w:hAnsi="Times New Roman"/>
              </w:rPr>
            </w:pPr>
            <w:r w:rsidRPr="00A30191">
              <w:rPr>
                <w:rFonts w:ascii="Times New Roman" w:hAnsi="Times New Roman"/>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1E1630" w:rsidRPr="00A30191" w:rsidRDefault="001E1630" w:rsidP="001E1630">
            <w:pPr>
              <w:spacing w:before="40"/>
              <w:jc w:val="both"/>
              <w:rPr>
                <w:rFonts w:ascii="Times New Roman" w:hAnsi="Times New Roman"/>
              </w:rPr>
            </w:pPr>
            <w:r w:rsidRPr="00A30191">
              <w:rPr>
                <w:rFonts w:ascii="Times New Roman" w:hAnsi="Times New Roman"/>
              </w:rPr>
              <w:t>Взимание данной комиссии осуществляется при соблюдении следующих условий:</w:t>
            </w:r>
          </w:p>
          <w:p w:rsidR="001E1630" w:rsidRPr="00A30191" w:rsidRDefault="001E1630" w:rsidP="001E1630">
            <w:pPr>
              <w:spacing w:before="40"/>
              <w:jc w:val="both"/>
              <w:rPr>
                <w:rFonts w:ascii="Times New Roman" w:hAnsi="Times New Roman"/>
              </w:rPr>
            </w:pPr>
            <w:r w:rsidRPr="00A30191">
              <w:rPr>
                <w:rFonts w:ascii="Times New Roman" w:hAnsi="Times New Roman"/>
              </w:rPr>
              <w:t xml:space="preserve">- уменьшение размера льготной процентной ставки </w:t>
            </w:r>
          </w:p>
          <w:p w:rsidR="001E1630" w:rsidRPr="00A30191" w:rsidRDefault="001E1630" w:rsidP="001E1630">
            <w:pPr>
              <w:spacing w:before="40"/>
              <w:jc w:val="both"/>
              <w:rPr>
                <w:rFonts w:ascii="Times New Roman" w:hAnsi="Times New Roman"/>
              </w:rPr>
            </w:pPr>
            <w:r w:rsidRPr="00A30191">
              <w:rPr>
                <w:rFonts w:ascii="Times New Roman" w:hAnsi="Times New Roman"/>
              </w:rPr>
              <w:t xml:space="preserve">- сумма размера вновь устанавливаемой процентной ставки </w:t>
            </w:r>
            <w:r w:rsidRPr="00A30191">
              <w:rPr>
                <w:rFonts w:ascii="Times New Roman" w:hAnsi="Times New Roman"/>
              </w:rPr>
              <w:br/>
              <w:t xml:space="preserve">и размера взимаемой комиссии, приведенного к годовому выражению, не должна превышать первоначально установленное по льготному кредитному договору значение льготной ставки </w:t>
            </w:r>
            <w:r w:rsidRPr="00A30191">
              <w:rPr>
                <w:rFonts w:ascii="Times New Roman" w:hAnsi="Times New Roman"/>
              </w:rPr>
              <w:br/>
              <w:t xml:space="preserve">и максимальное значение льготной ставки, регламентированное условиями постановления Правительства Российской Федерации </w:t>
            </w:r>
            <w:r w:rsidRPr="00A30191">
              <w:rPr>
                <w:rFonts w:ascii="Times New Roman" w:hAnsi="Times New Roman"/>
              </w:rPr>
              <w:br/>
              <w:t>от 29.12.2016 № 1528</w:t>
            </w:r>
          </w:p>
        </w:tc>
      </w:tr>
      <w:tr w:rsidR="001E1630" w:rsidRPr="00A30191" w:rsidTr="00CE2AAC">
        <w:trPr>
          <w:trHeight w:val="248"/>
        </w:trPr>
        <w:tc>
          <w:tcPr>
            <w:tcW w:w="851" w:type="dxa"/>
            <w:tcBorders>
              <w:left w:val="single" w:sz="4" w:space="0" w:color="auto"/>
              <w:bottom w:val="single" w:sz="4" w:space="0" w:color="auto"/>
              <w:right w:val="single" w:sz="4" w:space="0" w:color="auto"/>
            </w:tcBorders>
          </w:tcPr>
          <w:p w:rsidR="001E1630" w:rsidRPr="00A30191" w:rsidRDefault="001E1630" w:rsidP="001E1630">
            <w:pPr>
              <w:jc w:val="right"/>
              <w:rPr>
                <w:rFonts w:ascii="Times New Roman" w:hAnsi="Times New Roman"/>
                <w:bCs/>
              </w:rPr>
            </w:pPr>
          </w:p>
        </w:tc>
        <w:tc>
          <w:tcPr>
            <w:tcW w:w="3402" w:type="dxa"/>
            <w:tcBorders>
              <w:top w:val="single" w:sz="4" w:space="0" w:color="auto"/>
              <w:left w:val="single" w:sz="4" w:space="0" w:color="auto"/>
              <w:bottom w:val="single" w:sz="4" w:space="0" w:color="auto"/>
              <w:right w:val="single" w:sz="4" w:space="0" w:color="auto"/>
            </w:tcBorders>
          </w:tcPr>
          <w:p w:rsidR="001E1630" w:rsidRPr="001E1630" w:rsidRDefault="001E1630" w:rsidP="001E1630">
            <w:pPr>
              <w:spacing w:before="40" w:after="40"/>
              <w:jc w:val="both"/>
              <w:rPr>
                <w:rFonts w:ascii="Times New Roman" w:hAnsi="Times New Roman"/>
              </w:rPr>
            </w:pPr>
            <w:r w:rsidRPr="001E1630">
              <w:rPr>
                <w:rFonts w:ascii="Times New Roman" w:hAnsi="Times New Roman"/>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 на период действия льготных условий</w:t>
            </w:r>
          </w:p>
        </w:tc>
        <w:tc>
          <w:tcPr>
            <w:tcW w:w="2835" w:type="dxa"/>
            <w:tcBorders>
              <w:top w:val="single" w:sz="4" w:space="0" w:color="auto"/>
              <w:left w:val="single" w:sz="4" w:space="0" w:color="auto"/>
              <w:bottom w:val="single" w:sz="4" w:space="0" w:color="auto"/>
              <w:right w:val="single" w:sz="4" w:space="0" w:color="auto"/>
            </w:tcBorders>
          </w:tcPr>
          <w:p w:rsidR="001E1630" w:rsidRPr="001E1630" w:rsidRDefault="001E1630" w:rsidP="001E1630">
            <w:pPr>
              <w:spacing w:before="40" w:after="40"/>
              <w:jc w:val="center"/>
              <w:rPr>
                <w:rFonts w:ascii="Times New Roman" w:hAnsi="Times New Roman"/>
              </w:rPr>
            </w:pPr>
            <w:r>
              <w:rPr>
                <w:rFonts w:ascii="Times New Roman" w:hAnsi="Times New Roman"/>
              </w:rPr>
              <w:t>Н</w:t>
            </w:r>
            <w:r w:rsidRPr="001E1630">
              <w:rPr>
                <w:rFonts w:ascii="Times New Roman" w:hAnsi="Times New Roman"/>
              </w:rPr>
              <w:t>е взимается</w:t>
            </w:r>
          </w:p>
        </w:tc>
        <w:tc>
          <w:tcPr>
            <w:tcW w:w="2977" w:type="dxa"/>
            <w:tcBorders>
              <w:top w:val="dashSmallGap" w:sz="4" w:space="0" w:color="0070C0"/>
              <w:left w:val="single" w:sz="4" w:space="0" w:color="auto"/>
              <w:bottom w:val="single" w:sz="4" w:space="0" w:color="auto"/>
              <w:right w:val="single" w:sz="4" w:space="0" w:color="auto"/>
            </w:tcBorders>
          </w:tcPr>
          <w:p w:rsidR="001E1630" w:rsidRPr="00A30191" w:rsidRDefault="001E1630" w:rsidP="001E1630">
            <w:pPr>
              <w:spacing w:before="40"/>
              <w:jc w:val="both"/>
              <w:rPr>
                <w:rFonts w:ascii="Times New Roman" w:hAnsi="Times New Roman"/>
              </w:rPr>
            </w:pPr>
          </w:p>
        </w:tc>
      </w:tr>
      <w:tr w:rsidR="001E1630" w:rsidRPr="00A30191" w:rsidTr="008B0265">
        <w:tc>
          <w:tcPr>
            <w:tcW w:w="851" w:type="dxa"/>
            <w:tcBorders>
              <w:top w:val="single" w:sz="4" w:space="0" w:color="auto"/>
              <w:left w:val="single" w:sz="4" w:space="0" w:color="auto"/>
              <w:bottom w:val="nil"/>
              <w:right w:val="single" w:sz="4" w:space="0" w:color="auto"/>
            </w:tcBorders>
          </w:tcPr>
          <w:p w:rsidR="001E1630" w:rsidRPr="00A30191" w:rsidRDefault="001E1630" w:rsidP="001E1630">
            <w:pPr>
              <w:spacing w:before="40" w:after="4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12.</w:t>
            </w:r>
            <w:r w:rsidRPr="00A30191">
              <w:rPr>
                <w:rFonts w:ascii="Times New Roman" w:eastAsia="Times New Roman" w:hAnsi="Times New Roman"/>
                <w:bCs/>
                <w:lang w:val="en-US" w:eastAsia="ru-RU"/>
              </w:rPr>
              <w:t>6</w:t>
            </w:r>
            <w:r w:rsidRPr="00A30191">
              <w:rPr>
                <w:rFonts w:ascii="Times New Roman" w:eastAsia="Times New Roman" w:hAnsi="Times New Roman"/>
                <w:bCs/>
                <w:lang w:eastAsia="ru-RU"/>
              </w:rPr>
              <w:t>.</w:t>
            </w:r>
          </w:p>
        </w:tc>
        <w:tc>
          <w:tcPr>
            <w:tcW w:w="3402" w:type="dxa"/>
            <w:tcBorders>
              <w:top w:val="single" w:sz="4" w:space="0" w:color="auto"/>
              <w:left w:val="single" w:sz="4" w:space="0" w:color="auto"/>
              <w:bottom w:val="nil"/>
              <w:right w:val="single" w:sz="4" w:space="0" w:color="auto"/>
            </w:tcBorders>
          </w:tcPr>
          <w:p w:rsidR="001E1630" w:rsidRPr="00A30191" w:rsidRDefault="001E1630" w:rsidP="001E1630">
            <w:pPr>
              <w:ind w:left="72"/>
              <w:jc w:val="both"/>
              <w:rPr>
                <w:rFonts w:ascii="Times New Roman" w:hAnsi="Times New Roman"/>
              </w:rPr>
            </w:pPr>
            <w:r w:rsidRPr="00A30191">
              <w:rPr>
                <w:rFonts w:ascii="Times New Roman" w:hAnsi="Times New Roman"/>
              </w:rPr>
              <w:t xml:space="preserve">Согласование Банком досрочного погашения кредита (основного долга) по инициативе заемщика без соблюдения </w:t>
            </w:r>
            <w:r w:rsidRPr="00A30191">
              <w:rPr>
                <w:rFonts w:ascii="Times New Roman" w:hAnsi="Times New Roman"/>
              </w:rPr>
              <w:lastRenderedPageBreak/>
              <w:t>процедуры предварительного письменного согласования</w:t>
            </w:r>
          </w:p>
          <w:p w:rsidR="001E1630" w:rsidRPr="00A30191" w:rsidRDefault="001E1630" w:rsidP="001E1630">
            <w:pPr>
              <w:spacing w:before="40" w:after="40" w:line="240" w:lineRule="auto"/>
              <w:ind w:left="72"/>
              <w:rPr>
                <w:rFonts w:ascii="Times New Roman" w:eastAsia="Times New Roman" w:hAnsi="Times New Roman"/>
                <w:bCs/>
                <w:lang w:eastAsia="ru-RU"/>
              </w:rPr>
            </w:pPr>
          </w:p>
        </w:tc>
        <w:tc>
          <w:tcPr>
            <w:tcW w:w="2835" w:type="dxa"/>
            <w:tcBorders>
              <w:top w:val="single" w:sz="4" w:space="0" w:color="auto"/>
              <w:left w:val="single" w:sz="4" w:space="0" w:color="auto"/>
              <w:bottom w:val="nil"/>
              <w:right w:val="single" w:sz="4" w:space="0" w:color="auto"/>
            </w:tcBorders>
          </w:tcPr>
          <w:p w:rsidR="001E1630" w:rsidRPr="00A30191" w:rsidRDefault="001E1630" w:rsidP="001E1630">
            <w:pPr>
              <w:spacing w:before="40" w:after="0" w:line="240" w:lineRule="auto"/>
              <w:ind w:left="72"/>
              <w:jc w:val="center"/>
              <w:rPr>
                <w:rFonts w:ascii="Times New Roman" w:eastAsia="Times New Roman" w:hAnsi="Times New Roman"/>
                <w:lang w:eastAsia="ru-RU"/>
              </w:rPr>
            </w:pPr>
            <w:r w:rsidRPr="00A30191">
              <w:rPr>
                <w:rFonts w:ascii="Times New Roman" w:eastAsia="Times New Roman" w:hAnsi="Times New Roman"/>
                <w:lang w:eastAsia="ru-RU"/>
              </w:rPr>
              <w:lastRenderedPageBreak/>
              <w:t xml:space="preserve">По кредитным сделкам со сроком(-ами), оставшимся(-ися) до погашения в соответствии </w:t>
            </w:r>
            <w:r w:rsidRPr="00A30191">
              <w:rPr>
                <w:rFonts w:ascii="Times New Roman" w:eastAsia="Times New Roman" w:hAnsi="Times New Roman"/>
                <w:lang w:eastAsia="ru-RU"/>
              </w:rPr>
              <w:lastRenderedPageBreak/>
              <w:t xml:space="preserve">с графиком погашения (возврата) кредита (основного долга)/ окончательной даты возврата кредита (при отсутствии графика погашения (возврата) кредита (основного долга)):  </w:t>
            </w:r>
          </w:p>
          <w:p w:rsidR="001E1630" w:rsidRPr="00A30191" w:rsidRDefault="001E1630" w:rsidP="001E1630">
            <w:pPr>
              <w:spacing w:before="40" w:after="0" w:line="240" w:lineRule="auto"/>
              <w:ind w:left="72"/>
              <w:jc w:val="center"/>
              <w:rPr>
                <w:rFonts w:ascii="Times New Roman" w:eastAsia="Times New Roman" w:hAnsi="Times New Roman"/>
                <w:lang w:eastAsia="ru-RU"/>
              </w:rPr>
            </w:pPr>
            <w:r w:rsidRPr="00A30191">
              <w:rPr>
                <w:rFonts w:ascii="Times New Roman" w:eastAsia="Times New Roman" w:hAnsi="Times New Roman"/>
                <w:lang w:eastAsia="ru-RU"/>
              </w:rPr>
              <w:t xml:space="preserve">- до 180 календарных дней (включительно) – </w:t>
            </w:r>
            <w:r w:rsidRPr="00A30191">
              <w:rPr>
                <w:rFonts w:ascii="Times New Roman" w:eastAsia="Times New Roman" w:hAnsi="Times New Roman"/>
                <w:bCs/>
                <w:lang w:eastAsia="ru-RU"/>
              </w:rPr>
              <w:t>не менее</w:t>
            </w:r>
            <w:r w:rsidRPr="00A30191">
              <w:rPr>
                <w:rFonts w:ascii="Times New Roman" w:eastAsia="Times New Roman" w:hAnsi="Times New Roman"/>
                <w:bCs/>
                <w:i/>
                <w:lang w:eastAsia="ru-RU"/>
              </w:rPr>
              <w:t xml:space="preserve"> </w:t>
            </w:r>
            <w:r w:rsidRPr="00A30191">
              <w:rPr>
                <w:rFonts w:ascii="Times New Roman" w:eastAsia="Times New Roman" w:hAnsi="Times New Roman"/>
                <w:lang w:eastAsia="ru-RU"/>
              </w:rPr>
              <w:t>1,0%;</w:t>
            </w:r>
          </w:p>
          <w:p w:rsidR="001E1630" w:rsidRPr="00A30191" w:rsidRDefault="001E1630" w:rsidP="001E1630">
            <w:pPr>
              <w:spacing w:before="40" w:after="0" w:line="240" w:lineRule="auto"/>
              <w:ind w:left="72"/>
              <w:jc w:val="center"/>
              <w:rPr>
                <w:rFonts w:ascii="Times New Roman" w:eastAsia="Times New Roman" w:hAnsi="Times New Roman"/>
                <w:lang w:eastAsia="ru-RU"/>
              </w:rPr>
            </w:pPr>
            <w:r w:rsidRPr="00A30191">
              <w:rPr>
                <w:rFonts w:ascii="Times New Roman" w:eastAsia="Times New Roman" w:hAnsi="Times New Roman"/>
                <w:lang w:eastAsia="ru-RU"/>
              </w:rPr>
              <w:t xml:space="preserve">-от 181 до 365 календарных дней (включительно) – </w:t>
            </w:r>
            <w:r w:rsidRPr="00A30191">
              <w:rPr>
                <w:rFonts w:ascii="Times New Roman" w:eastAsia="Times New Roman" w:hAnsi="Times New Roman"/>
                <w:bCs/>
                <w:lang w:eastAsia="ru-RU"/>
              </w:rPr>
              <w:t>не менее</w:t>
            </w:r>
            <w:r w:rsidRPr="00A30191">
              <w:rPr>
                <w:rFonts w:ascii="Times New Roman" w:eastAsia="Times New Roman" w:hAnsi="Times New Roman"/>
                <w:bCs/>
                <w:i/>
                <w:lang w:eastAsia="ru-RU"/>
              </w:rPr>
              <w:t xml:space="preserve"> </w:t>
            </w:r>
            <w:r w:rsidRPr="00A30191">
              <w:rPr>
                <w:rFonts w:ascii="Times New Roman" w:eastAsia="Times New Roman" w:hAnsi="Times New Roman"/>
                <w:lang w:eastAsia="ru-RU"/>
              </w:rPr>
              <w:t>3,5%;</w:t>
            </w:r>
          </w:p>
          <w:p w:rsidR="001E1630" w:rsidRPr="00A30191" w:rsidRDefault="001E1630" w:rsidP="001E1630">
            <w:pPr>
              <w:spacing w:before="40" w:after="0" w:line="240" w:lineRule="auto"/>
              <w:ind w:left="72"/>
              <w:jc w:val="center"/>
              <w:rPr>
                <w:rFonts w:ascii="Times New Roman" w:eastAsia="Times New Roman" w:hAnsi="Times New Roman"/>
                <w:lang w:eastAsia="ru-RU"/>
              </w:rPr>
            </w:pPr>
            <w:r w:rsidRPr="00A30191">
              <w:rPr>
                <w:rFonts w:ascii="Times New Roman" w:eastAsia="Times New Roman" w:hAnsi="Times New Roman"/>
                <w:lang w:eastAsia="ru-RU"/>
              </w:rPr>
              <w:t xml:space="preserve">- свыше 365 календарных дней – </w:t>
            </w:r>
          </w:p>
          <w:p w:rsidR="001E1630" w:rsidRPr="00A30191" w:rsidRDefault="001E1630" w:rsidP="001E1630">
            <w:pPr>
              <w:spacing w:before="40" w:after="40" w:line="240" w:lineRule="auto"/>
              <w:ind w:left="74"/>
              <w:jc w:val="center"/>
              <w:rPr>
                <w:rFonts w:ascii="Times New Roman" w:eastAsia="Times New Roman" w:hAnsi="Times New Roman"/>
                <w:lang w:eastAsia="ru-RU"/>
              </w:rPr>
            </w:pPr>
            <w:r w:rsidRPr="00A30191">
              <w:rPr>
                <w:rFonts w:ascii="Times New Roman" w:eastAsia="Times New Roman" w:hAnsi="Times New Roman"/>
                <w:bCs/>
                <w:lang w:eastAsia="ru-RU"/>
              </w:rPr>
              <w:t>не менее</w:t>
            </w:r>
            <w:r w:rsidRPr="00A30191">
              <w:rPr>
                <w:rFonts w:ascii="Times New Roman" w:eastAsia="Times New Roman" w:hAnsi="Times New Roman"/>
                <w:bCs/>
                <w:i/>
                <w:lang w:eastAsia="ru-RU"/>
              </w:rPr>
              <w:t xml:space="preserve"> </w:t>
            </w:r>
            <w:r w:rsidRPr="00A30191">
              <w:rPr>
                <w:rFonts w:ascii="Times New Roman" w:eastAsia="Times New Roman" w:hAnsi="Times New Roman"/>
                <w:lang w:eastAsia="ru-RU"/>
              </w:rPr>
              <w:t xml:space="preserve">7,0%   </w:t>
            </w:r>
          </w:p>
        </w:tc>
        <w:tc>
          <w:tcPr>
            <w:tcW w:w="2977" w:type="dxa"/>
            <w:tcBorders>
              <w:top w:val="single" w:sz="4" w:space="0" w:color="auto"/>
              <w:left w:val="single" w:sz="4" w:space="0" w:color="auto"/>
              <w:bottom w:val="nil"/>
              <w:right w:val="single" w:sz="4" w:space="0" w:color="auto"/>
            </w:tcBorders>
          </w:tcPr>
          <w:p w:rsidR="001E1630" w:rsidRPr="00A30191" w:rsidRDefault="001E1630" w:rsidP="001E1630">
            <w:pPr>
              <w:spacing w:before="40"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lastRenderedPageBreak/>
              <w:t xml:space="preserve">Комиссия исчисляется от досрочно возвращенной суммы кредита или его части и уплачивается в дату </w:t>
            </w:r>
            <w:r w:rsidRPr="00A30191">
              <w:rPr>
                <w:rFonts w:ascii="Times New Roman" w:eastAsia="Times New Roman" w:hAnsi="Times New Roman"/>
                <w:bCs/>
                <w:lang w:eastAsia="ru-RU"/>
              </w:rPr>
              <w:lastRenderedPageBreak/>
              <w:t>досрочного возврата кредита либо его части</w:t>
            </w:r>
          </w:p>
          <w:p w:rsidR="001E1630" w:rsidRPr="00A30191" w:rsidRDefault="001E1630" w:rsidP="001E1630">
            <w:pPr>
              <w:spacing w:before="40" w:after="0" w:line="240" w:lineRule="auto"/>
              <w:jc w:val="both"/>
              <w:rPr>
                <w:rFonts w:ascii="Times New Roman" w:eastAsia="Times New Roman" w:hAnsi="Times New Roman"/>
                <w:bCs/>
                <w:lang w:eastAsia="ru-RU"/>
              </w:rPr>
            </w:pPr>
            <w:r w:rsidRPr="00A30191">
              <w:rPr>
                <w:rFonts w:ascii="Times New Roman" w:hAnsi="Times New Roman"/>
                <w:sz w:val="24"/>
                <w:szCs w:val="24"/>
              </w:rPr>
              <w:t>По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p>
        </w:tc>
      </w:tr>
      <w:tr w:rsidR="001E1630" w:rsidRPr="00A30191" w:rsidTr="008B0265">
        <w:trPr>
          <w:trHeight w:val="3844"/>
        </w:trPr>
        <w:tc>
          <w:tcPr>
            <w:tcW w:w="851" w:type="dxa"/>
            <w:vMerge w:val="restart"/>
            <w:tcBorders>
              <w:top w:val="nil"/>
              <w:left w:val="single" w:sz="4" w:space="0" w:color="auto"/>
              <w:right w:val="single" w:sz="4" w:space="0" w:color="auto"/>
            </w:tcBorders>
          </w:tcPr>
          <w:p w:rsidR="001E1630" w:rsidRPr="00A30191" w:rsidRDefault="001E1630" w:rsidP="001E1630">
            <w:pPr>
              <w:spacing w:before="40" w:after="40" w:line="240" w:lineRule="auto"/>
              <w:jc w:val="center"/>
              <w:rPr>
                <w:rFonts w:ascii="Times New Roman" w:eastAsia="Times New Roman" w:hAnsi="Times New Roman"/>
                <w:bCs/>
                <w:lang w:eastAsia="ru-RU"/>
              </w:rPr>
            </w:pPr>
          </w:p>
        </w:tc>
        <w:tc>
          <w:tcPr>
            <w:tcW w:w="3402" w:type="dxa"/>
            <w:tcBorders>
              <w:top w:val="nil"/>
              <w:left w:val="single" w:sz="4" w:space="0" w:color="auto"/>
              <w:bottom w:val="dashSmallGap" w:sz="4" w:space="0" w:color="0070C0"/>
              <w:right w:val="single" w:sz="4" w:space="0" w:color="auto"/>
            </w:tcBorders>
          </w:tcPr>
          <w:p w:rsidR="001E1630" w:rsidRPr="00A30191" w:rsidRDefault="001E1630" w:rsidP="001E1630">
            <w:pPr>
              <w:spacing w:before="40" w:after="40" w:line="240" w:lineRule="auto"/>
              <w:ind w:left="72"/>
              <w:jc w:val="both"/>
              <w:rPr>
                <w:rFonts w:ascii="Times New Roman" w:eastAsia="Times New Roman" w:hAnsi="Times New Roman"/>
                <w:bCs/>
                <w:lang w:eastAsia="ru-RU"/>
              </w:rPr>
            </w:pPr>
            <w:r w:rsidRPr="00A30191">
              <w:rPr>
                <w:rFonts w:ascii="Times New Roman" w:eastAsia="Times New Roman" w:hAnsi="Times New Roman"/>
                <w:bCs/>
                <w:lang w:eastAsia="ru-RU"/>
              </w:rPr>
              <w:t>- при кредитовании с использованием связанного финансирования</w:t>
            </w:r>
          </w:p>
          <w:p w:rsidR="001E1630" w:rsidRPr="00A30191" w:rsidRDefault="001E1630" w:rsidP="001E1630">
            <w:pPr>
              <w:spacing w:before="40" w:after="40" w:line="240" w:lineRule="auto"/>
              <w:ind w:left="72"/>
              <w:rPr>
                <w:rFonts w:ascii="Times New Roman" w:eastAsia="Times New Roman" w:hAnsi="Times New Roman"/>
                <w:bCs/>
                <w:lang w:eastAsia="ru-RU"/>
              </w:rPr>
            </w:pPr>
          </w:p>
          <w:p w:rsidR="001E1630" w:rsidRPr="00A30191" w:rsidRDefault="001E1630" w:rsidP="001E1630">
            <w:pPr>
              <w:spacing w:before="40" w:after="40" w:line="240" w:lineRule="auto"/>
              <w:ind w:left="72"/>
              <w:rPr>
                <w:rFonts w:ascii="Times New Roman" w:eastAsia="Times New Roman" w:hAnsi="Times New Roman"/>
                <w:bCs/>
                <w:lang w:eastAsia="ru-RU"/>
              </w:rPr>
            </w:pPr>
          </w:p>
          <w:p w:rsidR="001E1630" w:rsidRPr="00A30191" w:rsidRDefault="001E1630" w:rsidP="001E1630">
            <w:pPr>
              <w:spacing w:before="40" w:after="40" w:line="240" w:lineRule="auto"/>
              <w:ind w:left="72"/>
              <w:rPr>
                <w:rFonts w:ascii="Times New Roman" w:eastAsia="Times New Roman" w:hAnsi="Times New Roman"/>
                <w:bCs/>
                <w:lang w:eastAsia="ru-RU"/>
              </w:rPr>
            </w:pPr>
          </w:p>
          <w:p w:rsidR="001E1630" w:rsidRPr="00A30191" w:rsidRDefault="001E1630" w:rsidP="001E1630">
            <w:pPr>
              <w:spacing w:before="40"/>
              <w:jc w:val="both"/>
              <w:rPr>
                <w:rFonts w:ascii="Times New Roman" w:eastAsia="Times New Roman" w:hAnsi="Times New Roman"/>
                <w:bCs/>
                <w:lang w:eastAsia="ru-RU"/>
              </w:rPr>
            </w:pPr>
            <w:r w:rsidRPr="00A30191">
              <w:rPr>
                <w:rFonts w:ascii="Times New Roman" w:hAnsi="Times New Roman"/>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835" w:type="dxa"/>
            <w:tcBorders>
              <w:top w:val="nil"/>
              <w:left w:val="single" w:sz="4" w:space="0" w:color="auto"/>
              <w:bottom w:val="dashSmallGap" w:sz="4" w:space="0" w:color="0070C0"/>
              <w:right w:val="single" w:sz="4" w:space="0" w:color="auto"/>
            </w:tcBorders>
          </w:tcPr>
          <w:p w:rsidR="001E1630" w:rsidRPr="00A30191" w:rsidRDefault="001E1630" w:rsidP="001E1630">
            <w:pPr>
              <w:spacing w:before="40" w:after="40" w:line="240" w:lineRule="auto"/>
              <w:ind w:left="72"/>
              <w:jc w:val="center"/>
              <w:rPr>
                <w:rFonts w:ascii="Times New Roman" w:eastAsia="Times New Roman" w:hAnsi="Times New Roman"/>
                <w:lang w:eastAsia="ru-RU"/>
              </w:rPr>
            </w:pPr>
            <w:r w:rsidRPr="00A30191">
              <w:rPr>
                <w:rFonts w:ascii="Times New Roman" w:eastAsia="Times New Roman" w:hAnsi="Times New Roman"/>
                <w:lang w:eastAsia="ru-RU"/>
              </w:rPr>
              <w:t>Дополнительно к вышеуказанной комиссии  взимаются комиссии финансирующего банка за досрочное погашение</w:t>
            </w:r>
          </w:p>
          <w:p w:rsidR="001E1630" w:rsidRPr="00A30191" w:rsidRDefault="001E1630" w:rsidP="001E1630">
            <w:pPr>
              <w:spacing w:before="40" w:after="40" w:line="240" w:lineRule="auto"/>
              <w:ind w:left="72"/>
              <w:jc w:val="center"/>
              <w:rPr>
                <w:rFonts w:ascii="Times New Roman" w:eastAsia="Times New Roman" w:hAnsi="Times New Roman"/>
                <w:lang w:eastAsia="ru-RU"/>
              </w:rPr>
            </w:pPr>
          </w:p>
          <w:p w:rsidR="001E1630" w:rsidRPr="00A30191" w:rsidRDefault="001E1630" w:rsidP="001E1630">
            <w:pPr>
              <w:spacing w:before="40" w:after="40" w:line="240" w:lineRule="auto"/>
              <w:ind w:left="72"/>
              <w:jc w:val="center"/>
              <w:rPr>
                <w:rFonts w:ascii="Times New Roman" w:eastAsia="Times New Roman" w:hAnsi="Times New Roman"/>
                <w:lang w:eastAsia="ru-RU"/>
              </w:rPr>
            </w:pPr>
          </w:p>
          <w:p w:rsidR="001E1630" w:rsidRPr="00A30191" w:rsidRDefault="001E1630" w:rsidP="001E1630">
            <w:pPr>
              <w:spacing w:before="40"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Не взимается</w:t>
            </w:r>
          </w:p>
          <w:p w:rsidR="001E1630" w:rsidRPr="00A30191" w:rsidRDefault="001E1630" w:rsidP="001E1630">
            <w:pPr>
              <w:spacing w:before="40" w:after="40" w:line="240" w:lineRule="auto"/>
              <w:ind w:left="72"/>
              <w:jc w:val="center"/>
              <w:rPr>
                <w:rFonts w:ascii="Times New Roman" w:eastAsia="Times New Roman" w:hAnsi="Times New Roman"/>
                <w:lang w:eastAsia="ru-RU"/>
              </w:rPr>
            </w:pPr>
          </w:p>
        </w:tc>
        <w:tc>
          <w:tcPr>
            <w:tcW w:w="2977" w:type="dxa"/>
            <w:tcBorders>
              <w:top w:val="nil"/>
              <w:left w:val="single" w:sz="4" w:space="0" w:color="auto"/>
              <w:bottom w:val="dashSmallGap" w:sz="4" w:space="0" w:color="0070C0"/>
              <w:right w:val="single" w:sz="4" w:space="0" w:color="auto"/>
            </w:tcBorders>
          </w:tcPr>
          <w:p w:rsidR="001E1630" w:rsidRPr="00A30191" w:rsidRDefault="001E1630" w:rsidP="001E1630">
            <w:pPr>
              <w:spacing w:before="40" w:after="0" w:line="240" w:lineRule="auto"/>
              <w:rPr>
                <w:rFonts w:ascii="Times New Roman" w:eastAsia="Times New Roman" w:hAnsi="Times New Roman"/>
                <w:bCs/>
                <w:lang w:eastAsia="ru-RU"/>
              </w:rPr>
            </w:pPr>
          </w:p>
        </w:tc>
      </w:tr>
      <w:tr w:rsidR="001E1630" w:rsidRPr="00A30191" w:rsidTr="008B0265">
        <w:trPr>
          <w:trHeight w:val="397"/>
        </w:trPr>
        <w:tc>
          <w:tcPr>
            <w:tcW w:w="851" w:type="dxa"/>
            <w:vMerge/>
            <w:tcBorders>
              <w:left w:val="single" w:sz="4" w:space="0" w:color="auto"/>
              <w:bottom w:val="single" w:sz="4" w:space="0" w:color="auto"/>
              <w:right w:val="single" w:sz="4" w:space="0" w:color="auto"/>
            </w:tcBorders>
          </w:tcPr>
          <w:p w:rsidR="001E1630" w:rsidRPr="00A30191" w:rsidRDefault="001E1630" w:rsidP="001E1630">
            <w:pPr>
              <w:spacing w:before="40" w:after="40" w:line="240" w:lineRule="auto"/>
              <w:jc w:val="center"/>
              <w:rPr>
                <w:rFonts w:ascii="Times New Roman" w:eastAsia="Times New Roman" w:hAnsi="Times New Roman"/>
                <w:bCs/>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1E1630" w:rsidRPr="00A30191" w:rsidRDefault="001E1630" w:rsidP="001E1630">
            <w:pPr>
              <w:spacing w:before="20" w:after="20"/>
              <w:ind w:left="72"/>
              <w:jc w:val="both"/>
              <w:rPr>
                <w:rFonts w:ascii="Times New Roman" w:hAnsi="Times New Roman"/>
                <w:sz w:val="24"/>
                <w:szCs w:val="24"/>
              </w:rPr>
            </w:pPr>
            <w:r w:rsidRPr="00A30191">
              <w:rPr>
                <w:rFonts w:ascii="Times New Roman" w:hAnsi="Times New Roman"/>
                <w:bCs/>
                <w:sz w:val="24"/>
                <w:szCs w:val="24"/>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835" w:type="dxa"/>
            <w:tcBorders>
              <w:top w:val="dashSmallGap" w:sz="4" w:space="0" w:color="0070C0"/>
              <w:left w:val="single" w:sz="4" w:space="0" w:color="auto"/>
              <w:bottom w:val="single" w:sz="4" w:space="0" w:color="auto"/>
              <w:right w:val="single" w:sz="4" w:space="0" w:color="auto"/>
            </w:tcBorders>
          </w:tcPr>
          <w:p w:rsidR="001E1630" w:rsidRPr="00A30191" w:rsidRDefault="001E1630" w:rsidP="001E1630">
            <w:pPr>
              <w:spacing w:before="20" w:after="20"/>
              <w:ind w:left="72"/>
              <w:jc w:val="center"/>
              <w:rPr>
                <w:rFonts w:ascii="Times New Roman" w:hAnsi="Times New Roman"/>
              </w:rPr>
            </w:pPr>
            <w:r w:rsidRPr="00A30191">
              <w:rPr>
                <w:rFonts w:ascii="Times New Roman" w:hAnsi="Times New Roman"/>
              </w:rPr>
              <w:t>Не взимается</w:t>
            </w:r>
          </w:p>
          <w:p w:rsidR="001E1630" w:rsidRPr="00A30191" w:rsidRDefault="001E1630" w:rsidP="001E1630">
            <w:pPr>
              <w:spacing w:before="20" w:after="20"/>
              <w:ind w:left="72"/>
              <w:jc w:val="center"/>
              <w:rPr>
                <w:rFonts w:ascii="Times New Roman" w:hAnsi="Times New Roman"/>
              </w:rPr>
            </w:pPr>
          </w:p>
        </w:tc>
        <w:tc>
          <w:tcPr>
            <w:tcW w:w="2977" w:type="dxa"/>
            <w:tcBorders>
              <w:top w:val="dashSmallGap" w:sz="4" w:space="0" w:color="0070C0"/>
              <w:left w:val="single" w:sz="4" w:space="0" w:color="auto"/>
              <w:bottom w:val="single" w:sz="4" w:space="0" w:color="auto"/>
              <w:right w:val="single" w:sz="4" w:space="0" w:color="auto"/>
            </w:tcBorders>
          </w:tcPr>
          <w:p w:rsidR="001E1630" w:rsidRPr="00A30191" w:rsidRDefault="001E1630" w:rsidP="001E1630">
            <w:pPr>
              <w:spacing w:before="40" w:after="0" w:line="240" w:lineRule="auto"/>
              <w:rPr>
                <w:rFonts w:ascii="Times New Roman" w:eastAsia="Times New Roman" w:hAnsi="Times New Roman"/>
                <w:bCs/>
                <w:lang w:eastAsia="ru-RU"/>
              </w:rPr>
            </w:pPr>
          </w:p>
        </w:tc>
      </w:tr>
      <w:tr w:rsidR="001E1630" w:rsidRPr="00A30191" w:rsidTr="008B0265">
        <w:trPr>
          <w:trHeight w:val="397"/>
        </w:trPr>
        <w:tc>
          <w:tcPr>
            <w:tcW w:w="851" w:type="dxa"/>
            <w:tcBorders>
              <w:left w:val="single" w:sz="4" w:space="0" w:color="auto"/>
              <w:bottom w:val="single" w:sz="4" w:space="0" w:color="auto"/>
              <w:right w:val="single" w:sz="4" w:space="0" w:color="auto"/>
            </w:tcBorders>
          </w:tcPr>
          <w:p w:rsidR="001E1630" w:rsidRPr="00A30191" w:rsidRDefault="001E1630" w:rsidP="001E1630">
            <w:pPr>
              <w:jc w:val="right"/>
              <w:rPr>
                <w:rFonts w:ascii="Times New Roman" w:hAnsi="Times New Roman"/>
                <w:bCs/>
              </w:rPr>
            </w:pPr>
          </w:p>
        </w:tc>
        <w:tc>
          <w:tcPr>
            <w:tcW w:w="3402" w:type="dxa"/>
            <w:tcBorders>
              <w:top w:val="dashSmallGap" w:sz="4" w:space="0" w:color="0070C0"/>
              <w:left w:val="single" w:sz="4" w:space="0" w:color="auto"/>
              <w:bottom w:val="single" w:sz="4" w:space="0" w:color="auto"/>
              <w:right w:val="single" w:sz="4" w:space="0" w:color="auto"/>
            </w:tcBorders>
          </w:tcPr>
          <w:p w:rsidR="001E1630" w:rsidRPr="00A30191" w:rsidRDefault="001E1630" w:rsidP="001E1630">
            <w:pPr>
              <w:ind w:left="72"/>
              <w:jc w:val="both"/>
              <w:rPr>
                <w:rFonts w:ascii="Times New Roman" w:hAnsi="Times New Roman"/>
                <w:bCs/>
              </w:rPr>
            </w:pPr>
            <w:r w:rsidRPr="00A30191">
              <w:rPr>
                <w:rFonts w:ascii="Times New Roman" w:hAnsi="Times New Roman"/>
                <w:bCs/>
              </w:rPr>
              <w:t xml:space="preserve">- при кредитовании в рамках </w:t>
            </w:r>
            <w:r w:rsidRPr="00A30191">
              <w:rPr>
                <w:rFonts w:ascii="Times New Roman" w:hAnsi="Times New Roman"/>
              </w:rPr>
              <w:t>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w:t>
            </w:r>
            <w:r w:rsidRPr="00A30191">
              <w:rPr>
                <w:rFonts w:ascii="Times New Roman" w:hAnsi="Times New Roman"/>
                <w:bCs/>
              </w:rPr>
              <w:t xml:space="preserve"> (утв. постановлением </w:t>
            </w:r>
            <w:r w:rsidRPr="00A30191">
              <w:rPr>
                <w:rFonts w:ascii="Times New Roman" w:hAnsi="Times New Roman"/>
                <w:bCs/>
              </w:rPr>
              <w:lastRenderedPageBreak/>
              <w:t xml:space="preserve">Правительства </w:t>
            </w:r>
            <w:r w:rsidRPr="00A30191">
              <w:rPr>
                <w:rFonts w:ascii="Times New Roman" w:hAnsi="Times New Roman"/>
              </w:rPr>
              <w:t>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dashSmallGap" w:sz="4" w:space="0" w:color="0070C0"/>
              <w:left w:val="single" w:sz="4" w:space="0" w:color="auto"/>
              <w:bottom w:val="single" w:sz="4" w:space="0" w:color="auto"/>
              <w:right w:val="single" w:sz="4" w:space="0" w:color="auto"/>
            </w:tcBorders>
          </w:tcPr>
          <w:p w:rsidR="001E1630" w:rsidRPr="00A30191" w:rsidRDefault="001E1630" w:rsidP="001E1630">
            <w:pPr>
              <w:ind w:left="72"/>
              <w:jc w:val="center"/>
              <w:rPr>
                <w:rFonts w:ascii="Times New Roman" w:hAnsi="Times New Roman"/>
              </w:rPr>
            </w:pPr>
            <w:r w:rsidRPr="00A30191">
              <w:rPr>
                <w:rFonts w:ascii="Times New Roman" w:hAnsi="Times New Roman"/>
              </w:rPr>
              <w:lastRenderedPageBreak/>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1E1630" w:rsidRPr="00A30191" w:rsidRDefault="001E1630" w:rsidP="001E1630">
            <w:pPr>
              <w:rPr>
                <w:rFonts w:ascii="Times New Roman" w:hAnsi="Times New Roman"/>
                <w:bCs/>
              </w:rPr>
            </w:pPr>
          </w:p>
        </w:tc>
      </w:tr>
      <w:tr w:rsidR="001E1630" w:rsidRPr="00A30191" w:rsidTr="008B0265">
        <w:tc>
          <w:tcPr>
            <w:tcW w:w="851" w:type="dxa"/>
            <w:tcBorders>
              <w:top w:val="single" w:sz="4" w:space="0" w:color="auto"/>
              <w:left w:val="single" w:sz="4" w:space="0" w:color="auto"/>
              <w:bottom w:val="nil"/>
              <w:right w:val="single" w:sz="4" w:space="0" w:color="auto"/>
            </w:tcBorders>
          </w:tcPr>
          <w:p w:rsidR="001E1630" w:rsidRPr="00A30191" w:rsidRDefault="001E1630" w:rsidP="001E1630">
            <w:pPr>
              <w:spacing w:before="40" w:after="40" w:line="240" w:lineRule="auto"/>
              <w:jc w:val="center"/>
              <w:rPr>
                <w:rFonts w:ascii="Times New Roman" w:eastAsia="Times New Roman" w:hAnsi="Times New Roman"/>
                <w:bCs/>
                <w:sz w:val="24"/>
                <w:szCs w:val="24"/>
                <w:lang w:eastAsia="ru-RU"/>
              </w:rPr>
            </w:pPr>
            <w:r w:rsidRPr="00A30191">
              <w:rPr>
                <w:rFonts w:ascii="Times New Roman" w:eastAsia="Times New Roman" w:hAnsi="Times New Roman"/>
                <w:bCs/>
                <w:sz w:val="24"/>
                <w:szCs w:val="24"/>
                <w:lang w:eastAsia="ru-RU"/>
              </w:rPr>
              <w:t>12.7.</w:t>
            </w:r>
          </w:p>
        </w:tc>
        <w:tc>
          <w:tcPr>
            <w:tcW w:w="3402" w:type="dxa"/>
            <w:tcBorders>
              <w:top w:val="single" w:sz="4" w:space="0" w:color="auto"/>
              <w:left w:val="single" w:sz="4" w:space="0" w:color="auto"/>
              <w:bottom w:val="nil"/>
              <w:right w:val="single" w:sz="4" w:space="0" w:color="auto"/>
            </w:tcBorders>
          </w:tcPr>
          <w:p w:rsidR="001E1630" w:rsidRPr="00A30191" w:rsidRDefault="001E1630" w:rsidP="001E1630">
            <w:pPr>
              <w:spacing w:before="40"/>
              <w:jc w:val="both"/>
              <w:rPr>
                <w:rFonts w:ascii="Times New Roman" w:hAnsi="Times New Roman"/>
                <w:bCs/>
                <w:sz w:val="24"/>
                <w:szCs w:val="24"/>
              </w:rPr>
            </w:pPr>
            <w:r w:rsidRPr="00A30191">
              <w:rPr>
                <w:rFonts w:ascii="Times New Roman" w:hAnsi="Times New Roman"/>
                <w:bCs/>
                <w:sz w:val="24"/>
                <w:szCs w:val="24"/>
              </w:rPr>
              <w:t>Досрочный возврат кредита (основного долга) по инициативе заемщика</w:t>
            </w:r>
          </w:p>
        </w:tc>
        <w:tc>
          <w:tcPr>
            <w:tcW w:w="2835" w:type="dxa"/>
            <w:tcBorders>
              <w:top w:val="single" w:sz="4" w:space="0" w:color="auto"/>
              <w:left w:val="single" w:sz="4" w:space="0" w:color="auto"/>
              <w:bottom w:val="nil"/>
              <w:right w:val="single" w:sz="4" w:space="0" w:color="auto"/>
            </w:tcBorders>
          </w:tcPr>
          <w:p w:rsidR="001E1630" w:rsidRPr="00A30191" w:rsidRDefault="001E1630" w:rsidP="001E1630">
            <w:pPr>
              <w:spacing w:before="40"/>
              <w:rPr>
                <w:rFonts w:ascii="Times New Roman" w:hAnsi="Times New Roman"/>
                <w:bCs/>
                <w:sz w:val="24"/>
                <w:szCs w:val="24"/>
                <w:vertAlign w:val="superscript"/>
              </w:rPr>
            </w:pPr>
            <w:r w:rsidRPr="00A30191">
              <w:rPr>
                <w:rFonts w:ascii="Times New Roman" w:hAnsi="Times New Roman"/>
                <w:bCs/>
                <w:sz w:val="24"/>
                <w:szCs w:val="24"/>
              </w:rPr>
              <w:t>По договоренности сторон в зависимости от срока, оставшегося до погашения</w:t>
            </w:r>
            <w:r w:rsidRPr="00A30191">
              <w:rPr>
                <w:rFonts w:ascii="Times New Roman" w:hAnsi="Times New Roman"/>
                <w:bCs/>
                <w:sz w:val="24"/>
                <w:szCs w:val="24"/>
                <w:vertAlign w:val="superscript"/>
              </w:rPr>
              <w:footnoteReference w:id="2"/>
            </w:r>
            <w:r w:rsidRPr="00A30191">
              <w:rPr>
                <w:rFonts w:ascii="Times New Roman" w:hAnsi="Times New Roman"/>
                <w:bCs/>
                <w:sz w:val="24"/>
                <w:szCs w:val="24"/>
                <w:vertAlign w:val="superscript"/>
              </w:rPr>
              <w:t>,</w:t>
            </w:r>
            <w:r w:rsidRPr="00A30191">
              <w:rPr>
                <w:rFonts w:ascii="Times New Roman" w:hAnsi="Times New Roman"/>
                <w:bCs/>
                <w:sz w:val="24"/>
                <w:szCs w:val="24"/>
                <w:vertAlign w:val="superscript"/>
              </w:rPr>
              <w:footnoteReference w:id="3"/>
            </w:r>
          </w:p>
          <w:p w:rsidR="001E1630" w:rsidRPr="00A30191" w:rsidRDefault="001E1630" w:rsidP="001E1630">
            <w:pPr>
              <w:spacing w:before="40"/>
              <w:ind w:left="72"/>
              <w:jc w:val="center"/>
              <w:rPr>
                <w:rFonts w:ascii="Times New Roman" w:hAnsi="Times New Roman"/>
                <w:bCs/>
                <w:sz w:val="24"/>
                <w:szCs w:val="24"/>
              </w:rPr>
            </w:pPr>
          </w:p>
          <w:p w:rsidR="001E1630" w:rsidRPr="00A30191" w:rsidRDefault="001E1630" w:rsidP="001E1630">
            <w:pPr>
              <w:spacing w:before="40"/>
              <w:ind w:left="72"/>
              <w:rPr>
                <w:rFonts w:ascii="Times New Roman" w:hAnsi="Times New Roman"/>
                <w:bCs/>
                <w:sz w:val="24"/>
                <w:szCs w:val="24"/>
              </w:rPr>
            </w:pPr>
          </w:p>
        </w:tc>
        <w:tc>
          <w:tcPr>
            <w:tcW w:w="2977" w:type="dxa"/>
            <w:vMerge w:val="restart"/>
            <w:tcBorders>
              <w:top w:val="single" w:sz="4" w:space="0" w:color="auto"/>
              <w:left w:val="single" w:sz="4" w:space="0" w:color="auto"/>
              <w:right w:val="single" w:sz="4" w:space="0" w:color="auto"/>
            </w:tcBorders>
          </w:tcPr>
          <w:p w:rsidR="001E1630" w:rsidRPr="00A30191" w:rsidRDefault="001E1630" w:rsidP="001E1630">
            <w:pPr>
              <w:spacing w:before="40"/>
              <w:rPr>
                <w:rFonts w:ascii="Times New Roman" w:hAnsi="Times New Roman"/>
                <w:bCs/>
                <w:sz w:val="24"/>
                <w:szCs w:val="24"/>
              </w:rPr>
            </w:pPr>
            <w:r w:rsidRPr="00A30191">
              <w:rPr>
                <w:rFonts w:ascii="Times New Roman" w:hAnsi="Times New Roman"/>
                <w:bCs/>
                <w:sz w:val="24"/>
                <w:szCs w:val="24"/>
              </w:rPr>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1E1630" w:rsidRPr="00A30191" w:rsidRDefault="001E1630" w:rsidP="001E1630">
            <w:pPr>
              <w:spacing w:before="40"/>
              <w:rPr>
                <w:rFonts w:ascii="Times New Roman" w:hAnsi="Times New Roman"/>
                <w:bCs/>
                <w:sz w:val="24"/>
                <w:szCs w:val="24"/>
              </w:rPr>
            </w:pPr>
            <w:r w:rsidRPr="00A30191">
              <w:rPr>
                <w:rFonts w:ascii="Times New Roman" w:hAnsi="Times New Roman"/>
                <w:bCs/>
                <w:sz w:val="24"/>
                <w:szCs w:val="24"/>
              </w:rPr>
              <w:t xml:space="preserve">По договору об открытии кредитной линии с лимитом задолженности и договору </w:t>
            </w:r>
            <w:r w:rsidRPr="00A30191">
              <w:rPr>
                <w:rFonts w:ascii="Times New Roman" w:hAnsi="Times New Roman"/>
                <w:bCs/>
                <w:sz w:val="24"/>
                <w:szCs w:val="24"/>
              </w:rPr>
              <w:br/>
              <w:t xml:space="preserve">об открытии кредитной линии с лимитом выдачи и лимитом задолженности </w:t>
            </w:r>
            <w:r w:rsidRPr="00A30191">
              <w:rPr>
                <w:rFonts w:ascii="Times New Roman" w:hAnsi="Times New Roman"/>
                <w:bCs/>
                <w:sz w:val="24"/>
                <w:szCs w:val="24"/>
              </w:rPr>
              <w:br/>
              <w:t xml:space="preserve">при установлении срока транша до 90 календарных дней (включительно) комиссия </w:t>
            </w:r>
            <w:r w:rsidRPr="00A30191">
              <w:rPr>
                <w:rFonts w:ascii="Times New Roman" w:hAnsi="Times New Roman"/>
                <w:bCs/>
                <w:sz w:val="24"/>
                <w:szCs w:val="24"/>
              </w:rPr>
              <w:br/>
              <w:t>не взимается</w:t>
            </w:r>
          </w:p>
          <w:p w:rsidR="001E1630" w:rsidRPr="00A30191" w:rsidRDefault="001E1630" w:rsidP="001E1630">
            <w:pPr>
              <w:spacing w:before="40"/>
              <w:jc w:val="both"/>
              <w:rPr>
                <w:rFonts w:ascii="Times New Roman" w:hAnsi="Times New Roman"/>
                <w:bCs/>
                <w:sz w:val="24"/>
                <w:szCs w:val="24"/>
              </w:rPr>
            </w:pPr>
          </w:p>
        </w:tc>
      </w:tr>
      <w:tr w:rsidR="001E1630" w:rsidRPr="00A30191" w:rsidTr="008B0265">
        <w:tc>
          <w:tcPr>
            <w:tcW w:w="851" w:type="dxa"/>
            <w:tcBorders>
              <w:top w:val="nil"/>
              <w:left w:val="single" w:sz="4" w:space="0" w:color="auto"/>
              <w:bottom w:val="nil"/>
              <w:right w:val="single" w:sz="4" w:space="0" w:color="auto"/>
            </w:tcBorders>
          </w:tcPr>
          <w:p w:rsidR="001E1630" w:rsidRPr="00A30191" w:rsidRDefault="001E1630" w:rsidP="001E1630">
            <w:pPr>
              <w:spacing w:before="40" w:after="40" w:line="240" w:lineRule="auto"/>
              <w:jc w:val="center"/>
              <w:rPr>
                <w:rFonts w:ascii="Times New Roman" w:eastAsia="Times New Roman" w:hAnsi="Times New Roman"/>
                <w:bCs/>
                <w:sz w:val="24"/>
                <w:szCs w:val="24"/>
                <w:lang w:eastAsia="ru-RU"/>
              </w:rPr>
            </w:pPr>
          </w:p>
        </w:tc>
        <w:tc>
          <w:tcPr>
            <w:tcW w:w="3402" w:type="dxa"/>
            <w:tcBorders>
              <w:top w:val="nil"/>
              <w:left w:val="single" w:sz="4" w:space="0" w:color="auto"/>
              <w:bottom w:val="nil"/>
              <w:right w:val="single" w:sz="4" w:space="0" w:color="auto"/>
            </w:tcBorders>
          </w:tcPr>
          <w:p w:rsidR="001E1630" w:rsidRPr="00A30191" w:rsidRDefault="001E1630" w:rsidP="001E1630">
            <w:pPr>
              <w:spacing w:before="40"/>
              <w:jc w:val="both"/>
              <w:rPr>
                <w:rFonts w:ascii="Times New Roman" w:hAnsi="Times New Roman"/>
                <w:bCs/>
                <w:sz w:val="24"/>
                <w:szCs w:val="24"/>
              </w:rPr>
            </w:pPr>
            <w:r w:rsidRPr="00A30191">
              <w:rPr>
                <w:rFonts w:ascii="Times New Roman" w:hAnsi="Times New Roman"/>
                <w:bCs/>
                <w:sz w:val="24"/>
                <w:szCs w:val="24"/>
              </w:rPr>
              <w:t xml:space="preserve">- по договору об открытии кредитной линии с лимитом выдачи </w:t>
            </w:r>
          </w:p>
        </w:tc>
        <w:tc>
          <w:tcPr>
            <w:tcW w:w="2835" w:type="dxa"/>
            <w:tcBorders>
              <w:top w:val="nil"/>
              <w:left w:val="single" w:sz="4" w:space="0" w:color="auto"/>
              <w:bottom w:val="nil"/>
              <w:right w:val="single" w:sz="4" w:space="0" w:color="auto"/>
            </w:tcBorders>
          </w:tcPr>
          <w:p w:rsidR="001E1630" w:rsidRPr="00A30191" w:rsidRDefault="001E1630" w:rsidP="001E1630">
            <w:pPr>
              <w:spacing w:before="40"/>
              <w:jc w:val="center"/>
              <w:rPr>
                <w:rFonts w:ascii="Times New Roman" w:hAnsi="Times New Roman"/>
                <w:sz w:val="24"/>
                <w:szCs w:val="24"/>
              </w:rPr>
            </w:pPr>
            <w:r w:rsidRPr="00A30191">
              <w:rPr>
                <w:rFonts w:ascii="Times New Roman" w:hAnsi="Times New Roman"/>
                <w:sz w:val="24"/>
                <w:szCs w:val="24"/>
              </w:rPr>
              <w:t>По договоренности  сторон</w:t>
            </w:r>
          </w:p>
        </w:tc>
        <w:tc>
          <w:tcPr>
            <w:tcW w:w="2977" w:type="dxa"/>
            <w:vMerge/>
            <w:tcBorders>
              <w:left w:val="single" w:sz="4" w:space="0" w:color="auto"/>
              <w:right w:val="single" w:sz="4" w:space="0" w:color="auto"/>
            </w:tcBorders>
          </w:tcPr>
          <w:p w:rsidR="001E1630" w:rsidRPr="00A30191" w:rsidRDefault="001E1630" w:rsidP="001E1630">
            <w:pPr>
              <w:spacing w:before="40" w:after="0" w:line="240" w:lineRule="auto"/>
              <w:rPr>
                <w:rFonts w:ascii="Times New Roman" w:eastAsia="Times New Roman" w:hAnsi="Times New Roman"/>
                <w:bCs/>
                <w:sz w:val="24"/>
                <w:szCs w:val="24"/>
                <w:lang w:eastAsia="ru-RU"/>
              </w:rPr>
            </w:pPr>
          </w:p>
        </w:tc>
      </w:tr>
      <w:tr w:rsidR="001E1630" w:rsidRPr="00A30191" w:rsidTr="008B0265">
        <w:tc>
          <w:tcPr>
            <w:tcW w:w="851" w:type="dxa"/>
            <w:tcBorders>
              <w:top w:val="nil"/>
              <w:left w:val="single" w:sz="4" w:space="0" w:color="auto"/>
              <w:bottom w:val="nil"/>
              <w:right w:val="single" w:sz="4" w:space="0" w:color="auto"/>
            </w:tcBorders>
          </w:tcPr>
          <w:p w:rsidR="001E1630" w:rsidRPr="00A30191" w:rsidRDefault="001E1630" w:rsidP="001E1630">
            <w:pPr>
              <w:spacing w:before="40" w:after="40" w:line="240" w:lineRule="auto"/>
              <w:jc w:val="center"/>
              <w:rPr>
                <w:rFonts w:ascii="Times New Roman" w:eastAsia="Times New Roman" w:hAnsi="Times New Roman"/>
                <w:bCs/>
                <w:sz w:val="24"/>
                <w:szCs w:val="24"/>
                <w:lang w:eastAsia="ru-RU"/>
              </w:rPr>
            </w:pPr>
          </w:p>
        </w:tc>
        <w:tc>
          <w:tcPr>
            <w:tcW w:w="3402" w:type="dxa"/>
            <w:tcBorders>
              <w:top w:val="nil"/>
              <w:left w:val="single" w:sz="4" w:space="0" w:color="auto"/>
              <w:bottom w:val="nil"/>
              <w:right w:val="single" w:sz="4" w:space="0" w:color="auto"/>
            </w:tcBorders>
          </w:tcPr>
          <w:p w:rsidR="001E1630" w:rsidRPr="00A30191" w:rsidRDefault="001E1630" w:rsidP="001E1630">
            <w:pPr>
              <w:spacing w:before="40"/>
              <w:jc w:val="both"/>
              <w:rPr>
                <w:rFonts w:ascii="Times New Roman" w:hAnsi="Times New Roman"/>
                <w:bCs/>
                <w:sz w:val="24"/>
                <w:szCs w:val="24"/>
              </w:rPr>
            </w:pPr>
            <w:r w:rsidRPr="00A30191">
              <w:rPr>
                <w:rFonts w:ascii="Times New Roman" w:hAnsi="Times New Roman"/>
                <w:bCs/>
                <w:sz w:val="24"/>
                <w:szCs w:val="24"/>
              </w:rPr>
              <w:t>- по договору об открытии кредитной линии с лимитом задолженности при кредитовании по коммерческой ставке</w:t>
            </w:r>
          </w:p>
        </w:tc>
        <w:tc>
          <w:tcPr>
            <w:tcW w:w="2835" w:type="dxa"/>
            <w:tcBorders>
              <w:top w:val="nil"/>
              <w:left w:val="single" w:sz="4" w:space="0" w:color="auto"/>
              <w:bottom w:val="nil"/>
              <w:right w:val="single" w:sz="4" w:space="0" w:color="auto"/>
            </w:tcBorders>
          </w:tcPr>
          <w:p w:rsidR="001E1630" w:rsidRPr="00A30191" w:rsidRDefault="001E1630" w:rsidP="001E1630">
            <w:pPr>
              <w:spacing w:before="40"/>
              <w:jc w:val="center"/>
              <w:rPr>
                <w:rFonts w:ascii="Times New Roman" w:hAnsi="Times New Roman"/>
                <w:sz w:val="24"/>
                <w:szCs w:val="24"/>
              </w:rPr>
            </w:pPr>
            <w:r w:rsidRPr="00A30191">
              <w:rPr>
                <w:rFonts w:ascii="Times New Roman" w:hAnsi="Times New Roman"/>
                <w:sz w:val="24"/>
                <w:szCs w:val="24"/>
              </w:rPr>
              <w:t>По договоренности сторон</w:t>
            </w:r>
          </w:p>
        </w:tc>
        <w:tc>
          <w:tcPr>
            <w:tcW w:w="2977" w:type="dxa"/>
            <w:vMerge/>
            <w:tcBorders>
              <w:left w:val="single" w:sz="4" w:space="0" w:color="auto"/>
              <w:right w:val="single" w:sz="4" w:space="0" w:color="auto"/>
            </w:tcBorders>
          </w:tcPr>
          <w:p w:rsidR="001E1630" w:rsidRPr="00A30191" w:rsidRDefault="001E1630" w:rsidP="001E1630">
            <w:pPr>
              <w:spacing w:before="40" w:after="0" w:line="240" w:lineRule="auto"/>
              <w:rPr>
                <w:rFonts w:ascii="Times New Roman" w:eastAsia="Times New Roman" w:hAnsi="Times New Roman"/>
                <w:bCs/>
                <w:sz w:val="24"/>
                <w:szCs w:val="24"/>
                <w:lang w:eastAsia="ru-RU"/>
              </w:rPr>
            </w:pPr>
          </w:p>
        </w:tc>
      </w:tr>
      <w:tr w:rsidR="001E1630" w:rsidRPr="00A30191" w:rsidTr="008B0265">
        <w:tc>
          <w:tcPr>
            <w:tcW w:w="851" w:type="dxa"/>
            <w:tcBorders>
              <w:top w:val="nil"/>
              <w:left w:val="single" w:sz="4" w:space="0" w:color="auto"/>
              <w:bottom w:val="nil"/>
              <w:right w:val="single" w:sz="4" w:space="0" w:color="auto"/>
            </w:tcBorders>
          </w:tcPr>
          <w:p w:rsidR="001E1630" w:rsidRPr="00A30191" w:rsidRDefault="001E1630" w:rsidP="001E1630">
            <w:pPr>
              <w:spacing w:before="40" w:after="40" w:line="240" w:lineRule="auto"/>
              <w:jc w:val="center"/>
              <w:rPr>
                <w:rFonts w:ascii="Times New Roman" w:eastAsia="Times New Roman" w:hAnsi="Times New Roman"/>
                <w:bCs/>
                <w:sz w:val="24"/>
                <w:szCs w:val="24"/>
                <w:lang w:eastAsia="ru-RU"/>
              </w:rPr>
            </w:pPr>
          </w:p>
        </w:tc>
        <w:tc>
          <w:tcPr>
            <w:tcW w:w="3402" w:type="dxa"/>
            <w:tcBorders>
              <w:top w:val="nil"/>
              <w:left w:val="single" w:sz="4" w:space="0" w:color="auto"/>
              <w:bottom w:val="nil"/>
              <w:right w:val="single" w:sz="4" w:space="0" w:color="auto"/>
            </w:tcBorders>
          </w:tcPr>
          <w:p w:rsidR="001E1630" w:rsidRPr="00A30191" w:rsidDel="0017670B" w:rsidRDefault="001E1630" w:rsidP="001E1630">
            <w:pPr>
              <w:spacing w:before="40"/>
              <w:jc w:val="both"/>
              <w:rPr>
                <w:rFonts w:ascii="Times New Roman" w:hAnsi="Times New Roman"/>
                <w:bCs/>
                <w:sz w:val="24"/>
                <w:szCs w:val="24"/>
              </w:rPr>
            </w:pPr>
            <w:r w:rsidRPr="00A30191">
              <w:rPr>
                <w:rFonts w:ascii="Times New Roman" w:hAnsi="Times New Roman"/>
                <w:bCs/>
                <w:sz w:val="24"/>
                <w:szCs w:val="24"/>
              </w:rPr>
              <w:t>- по договору об открытии кредитной линии с лимитом выдачи и лимитом задолженности при кредитовании по коммерческой ставке</w:t>
            </w:r>
          </w:p>
        </w:tc>
        <w:tc>
          <w:tcPr>
            <w:tcW w:w="2835" w:type="dxa"/>
            <w:tcBorders>
              <w:top w:val="nil"/>
              <w:left w:val="single" w:sz="4" w:space="0" w:color="auto"/>
              <w:bottom w:val="nil"/>
              <w:right w:val="single" w:sz="4" w:space="0" w:color="auto"/>
            </w:tcBorders>
          </w:tcPr>
          <w:p w:rsidR="001E1630" w:rsidRPr="00A30191" w:rsidDel="0017670B" w:rsidRDefault="001E1630" w:rsidP="001E1630">
            <w:pPr>
              <w:spacing w:before="40"/>
              <w:jc w:val="center"/>
              <w:rPr>
                <w:rFonts w:ascii="Times New Roman" w:hAnsi="Times New Roman"/>
                <w:sz w:val="24"/>
                <w:szCs w:val="24"/>
              </w:rPr>
            </w:pPr>
            <w:r w:rsidRPr="00A30191">
              <w:rPr>
                <w:rFonts w:ascii="Times New Roman" w:hAnsi="Times New Roman"/>
                <w:sz w:val="24"/>
                <w:szCs w:val="24"/>
              </w:rPr>
              <w:t>По договоренности сторон</w:t>
            </w:r>
          </w:p>
        </w:tc>
        <w:tc>
          <w:tcPr>
            <w:tcW w:w="2977" w:type="dxa"/>
            <w:vMerge/>
            <w:tcBorders>
              <w:left w:val="single" w:sz="4" w:space="0" w:color="auto"/>
              <w:right w:val="single" w:sz="4" w:space="0" w:color="auto"/>
            </w:tcBorders>
          </w:tcPr>
          <w:p w:rsidR="001E1630" w:rsidRPr="00A30191" w:rsidRDefault="001E1630" w:rsidP="001E1630">
            <w:pPr>
              <w:spacing w:before="40" w:after="0" w:line="240" w:lineRule="auto"/>
              <w:rPr>
                <w:rFonts w:ascii="Times New Roman" w:eastAsia="Times New Roman" w:hAnsi="Times New Roman"/>
                <w:bCs/>
                <w:sz w:val="24"/>
                <w:szCs w:val="24"/>
                <w:lang w:eastAsia="ru-RU"/>
              </w:rPr>
            </w:pPr>
          </w:p>
        </w:tc>
      </w:tr>
      <w:tr w:rsidR="001E1630" w:rsidRPr="00A30191" w:rsidTr="008B0265">
        <w:tc>
          <w:tcPr>
            <w:tcW w:w="851" w:type="dxa"/>
            <w:tcBorders>
              <w:top w:val="nil"/>
              <w:left w:val="single" w:sz="4" w:space="0" w:color="auto"/>
              <w:bottom w:val="nil"/>
              <w:right w:val="single" w:sz="4" w:space="0" w:color="auto"/>
            </w:tcBorders>
          </w:tcPr>
          <w:p w:rsidR="001E1630" w:rsidRPr="00A30191" w:rsidRDefault="001E1630" w:rsidP="001E1630">
            <w:pPr>
              <w:spacing w:before="40" w:after="40" w:line="240" w:lineRule="auto"/>
              <w:jc w:val="center"/>
              <w:rPr>
                <w:rFonts w:ascii="Times New Roman" w:eastAsia="Times New Roman" w:hAnsi="Times New Roman"/>
                <w:bCs/>
                <w:sz w:val="24"/>
                <w:szCs w:val="24"/>
                <w:lang w:eastAsia="ru-RU"/>
              </w:rPr>
            </w:pPr>
          </w:p>
        </w:tc>
        <w:tc>
          <w:tcPr>
            <w:tcW w:w="3402" w:type="dxa"/>
            <w:tcBorders>
              <w:top w:val="nil"/>
              <w:left w:val="single" w:sz="4" w:space="0" w:color="auto"/>
              <w:bottom w:val="nil"/>
              <w:right w:val="single" w:sz="4" w:space="0" w:color="auto"/>
            </w:tcBorders>
          </w:tcPr>
          <w:p w:rsidR="001E1630" w:rsidRPr="00A30191" w:rsidRDefault="001E1630" w:rsidP="001E1630">
            <w:pPr>
              <w:spacing w:before="40"/>
              <w:jc w:val="both"/>
              <w:rPr>
                <w:rFonts w:ascii="Times New Roman" w:hAnsi="Times New Roman"/>
                <w:bCs/>
                <w:sz w:val="24"/>
                <w:szCs w:val="24"/>
              </w:rPr>
            </w:pPr>
            <w:r w:rsidRPr="00A30191">
              <w:rPr>
                <w:rFonts w:ascii="Times New Roman" w:hAnsi="Times New Roman"/>
                <w:bCs/>
                <w:sz w:val="24"/>
                <w:szCs w:val="24"/>
              </w:rPr>
              <w:t>- при кредитовании в форме «овердрафт»</w:t>
            </w:r>
          </w:p>
        </w:tc>
        <w:tc>
          <w:tcPr>
            <w:tcW w:w="2835" w:type="dxa"/>
            <w:tcBorders>
              <w:top w:val="nil"/>
              <w:left w:val="single" w:sz="4" w:space="0" w:color="auto"/>
              <w:bottom w:val="nil"/>
              <w:right w:val="single" w:sz="4" w:space="0" w:color="auto"/>
            </w:tcBorders>
          </w:tcPr>
          <w:p w:rsidR="001E1630" w:rsidRPr="00A30191" w:rsidRDefault="001E1630" w:rsidP="001E1630">
            <w:pPr>
              <w:spacing w:before="40"/>
              <w:jc w:val="center"/>
              <w:rPr>
                <w:rFonts w:ascii="Times New Roman" w:hAnsi="Times New Roman"/>
                <w:sz w:val="24"/>
                <w:szCs w:val="24"/>
              </w:rPr>
            </w:pPr>
            <w:r w:rsidRPr="00A30191">
              <w:rPr>
                <w:rFonts w:ascii="Times New Roman" w:hAnsi="Times New Roman"/>
                <w:sz w:val="24"/>
                <w:szCs w:val="24"/>
              </w:rPr>
              <w:t>Не взимается</w:t>
            </w:r>
          </w:p>
        </w:tc>
        <w:tc>
          <w:tcPr>
            <w:tcW w:w="2977" w:type="dxa"/>
            <w:vMerge/>
            <w:tcBorders>
              <w:left w:val="single" w:sz="4" w:space="0" w:color="auto"/>
              <w:right w:val="single" w:sz="4" w:space="0" w:color="auto"/>
            </w:tcBorders>
          </w:tcPr>
          <w:p w:rsidR="001E1630" w:rsidRPr="00A30191" w:rsidRDefault="001E1630" w:rsidP="001E1630">
            <w:pPr>
              <w:spacing w:before="40" w:after="0" w:line="240" w:lineRule="auto"/>
              <w:rPr>
                <w:rFonts w:ascii="Times New Roman" w:eastAsia="Times New Roman" w:hAnsi="Times New Roman"/>
                <w:bCs/>
                <w:sz w:val="24"/>
                <w:szCs w:val="24"/>
                <w:lang w:eastAsia="ru-RU"/>
              </w:rPr>
            </w:pPr>
          </w:p>
        </w:tc>
      </w:tr>
      <w:tr w:rsidR="001E1630" w:rsidRPr="00A30191" w:rsidTr="001E1630">
        <w:trPr>
          <w:trHeight w:val="10055"/>
        </w:trPr>
        <w:tc>
          <w:tcPr>
            <w:tcW w:w="851" w:type="dxa"/>
            <w:vMerge w:val="restart"/>
            <w:tcBorders>
              <w:top w:val="nil"/>
              <w:left w:val="single" w:sz="4" w:space="0" w:color="auto"/>
              <w:right w:val="single" w:sz="4" w:space="0" w:color="auto"/>
            </w:tcBorders>
          </w:tcPr>
          <w:p w:rsidR="001E1630" w:rsidRPr="00A30191" w:rsidRDefault="001E1630" w:rsidP="001E1630">
            <w:pPr>
              <w:spacing w:before="40" w:after="40" w:line="240" w:lineRule="auto"/>
              <w:jc w:val="center"/>
              <w:rPr>
                <w:rFonts w:ascii="Times New Roman" w:eastAsia="Times New Roman" w:hAnsi="Times New Roman"/>
                <w:bCs/>
                <w:sz w:val="24"/>
                <w:szCs w:val="24"/>
                <w:lang w:eastAsia="ru-RU"/>
              </w:rPr>
            </w:pPr>
          </w:p>
        </w:tc>
        <w:tc>
          <w:tcPr>
            <w:tcW w:w="3402" w:type="dxa"/>
            <w:tcBorders>
              <w:top w:val="nil"/>
              <w:left w:val="single" w:sz="4" w:space="0" w:color="auto"/>
              <w:bottom w:val="dashSmallGap" w:sz="4" w:space="0" w:color="0070C0"/>
              <w:right w:val="single" w:sz="4" w:space="0" w:color="auto"/>
            </w:tcBorders>
          </w:tcPr>
          <w:p w:rsidR="001E1630" w:rsidRPr="00A30191" w:rsidRDefault="001E1630" w:rsidP="001E1630">
            <w:pPr>
              <w:spacing w:before="40"/>
              <w:jc w:val="both"/>
              <w:rPr>
                <w:rFonts w:ascii="Times New Roman" w:hAnsi="Times New Roman"/>
                <w:bCs/>
                <w:sz w:val="24"/>
                <w:szCs w:val="24"/>
              </w:rPr>
            </w:pPr>
            <w:r w:rsidRPr="00A30191">
              <w:rPr>
                <w:rFonts w:ascii="Times New Roman" w:hAnsi="Times New Roman"/>
                <w:bCs/>
                <w:sz w:val="24"/>
                <w:szCs w:val="24"/>
              </w:rPr>
              <w:t>- при кредитовании с использованием связанного финансирования</w:t>
            </w:r>
          </w:p>
          <w:p w:rsidR="001E1630" w:rsidRPr="00A30191" w:rsidRDefault="001E1630" w:rsidP="001E1630">
            <w:pPr>
              <w:spacing w:before="40"/>
              <w:jc w:val="both"/>
              <w:rPr>
                <w:rFonts w:ascii="Times New Roman" w:hAnsi="Times New Roman"/>
                <w:bCs/>
                <w:sz w:val="24"/>
                <w:szCs w:val="24"/>
              </w:rPr>
            </w:pPr>
          </w:p>
          <w:p w:rsidR="001E1630" w:rsidRPr="00A30191" w:rsidRDefault="001E1630" w:rsidP="001E1630">
            <w:pPr>
              <w:spacing w:before="40"/>
              <w:jc w:val="both"/>
              <w:rPr>
                <w:rFonts w:ascii="Times New Roman" w:hAnsi="Times New Roman"/>
                <w:bCs/>
                <w:sz w:val="24"/>
                <w:szCs w:val="24"/>
              </w:rPr>
            </w:pPr>
          </w:p>
          <w:p w:rsidR="001E1630" w:rsidRPr="00A30191" w:rsidRDefault="001E1630" w:rsidP="001E1630">
            <w:pPr>
              <w:spacing w:before="40"/>
              <w:jc w:val="both"/>
              <w:rPr>
                <w:rFonts w:ascii="Times New Roman" w:hAnsi="Times New Roman"/>
                <w:bCs/>
                <w:sz w:val="24"/>
                <w:szCs w:val="24"/>
              </w:rPr>
            </w:pPr>
            <w:r w:rsidRPr="00A30191">
              <w:rPr>
                <w:rFonts w:ascii="Times New Roman" w:hAnsi="Times New Roman"/>
                <w:bCs/>
                <w:sz w:val="24"/>
                <w:szCs w:val="24"/>
              </w:rPr>
              <w:t xml:space="preserve">- при кредитовании в рамках Порядка предоставления АО «Россельхозбанк» кредитов на цели, связанные с проведением сезонных работ, № 411-П, Порядка предоставления АО «Россельхозбанк» кредитов в рамках кредитного продукта «Сезонный Легкий» </w:t>
            </w:r>
            <w:r w:rsidRPr="00A30191">
              <w:rPr>
                <w:rFonts w:ascii="Times New Roman" w:hAnsi="Times New Roman"/>
                <w:bCs/>
                <w:sz w:val="24"/>
                <w:szCs w:val="24"/>
              </w:rPr>
              <w:br/>
              <w:t xml:space="preserve">№ 578-П, Порядка предоставления АО «Россельхозбанк» кредитов в рамках кредитного продукта «Сезонный Легкий для новых клиентов» № 587-П </w:t>
            </w:r>
          </w:p>
          <w:p w:rsidR="001E1630" w:rsidRDefault="001E1630" w:rsidP="001E1630">
            <w:pPr>
              <w:spacing w:before="40"/>
              <w:jc w:val="both"/>
              <w:rPr>
                <w:rFonts w:ascii="Times New Roman" w:hAnsi="Times New Roman"/>
              </w:rPr>
            </w:pPr>
          </w:p>
          <w:p w:rsidR="001E1630" w:rsidRPr="00A30191" w:rsidRDefault="001E1630" w:rsidP="001E1630">
            <w:pPr>
              <w:spacing w:before="40"/>
              <w:jc w:val="both"/>
              <w:rPr>
                <w:rFonts w:ascii="Times New Roman" w:hAnsi="Times New Roman"/>
                <w:bCs/>
                <w:sz w:val="24"/>
                <w:szCs w:val="24"/>
              </w:rPr>
            </w:pPr>
            <w:r w:rsidRPr="00A30191">
              <w:rPr>
                <w:rFonts w:ascii="Times New Roman" w:hAnsi="Times New Roman"/>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835" w:type="dxa"/>
            <w:tcBorders>
              <w:top w:val="nil"/>
              <w:left w:val="single" w:sz="4" w:space="0" w:color="auto"/>
              <w:bottom w:val="dashSmallGap" w:sz="4" w:space="0" w:color="0070C0"/>
              <w:right w:val="single" w:sz="4" w:space="0" w:color="auto"/>
            </w:tcBorders>
          </w:tcPr>
          <w:p w:rsidR="001E1630" w:rsidRPr="00A30191" w:rsidRDefault="001E1630" w:rsidP="001E1630">
            <w:pPr>
              <w:spacing w:before="40"/>
              <w:jc w:val="center"/>
              <w:rPr>
                <w:rFonts w:ascii="Times New Roman" w:hAnsi="Times New Roman"/>
                <w:sz w:val="24"/>
                <w:szCs w:val="24"/>
              </w:rPr>
            </w:pPr>
            <w:r w:rsidRPr="00A30191">
              <w:rPr>
                <w:rFonts w:ascii="Times New Roman" w:hAnsi="Times New Roman"/>
                <w:sz w:val="24"/>
                <w:szCs w:val="24"/>
              </w:rPr>
              <w:t xml:space="preserve">Не взимается, </w:t>
            </w:r>
            <w:r w:rsidRPr="00A30191">
              <w:rPr>
                <w:rFonts w:ascii="Times New Roman" w:hAnsi="Times New Roman"/>
                <w:sz w:val="24"/>
                <w:szCs w:val="24"/>
              </w:rPr>
              <w:br/>
              <w:t>за исключением комиссий, возмещаемых финансирующему банку за досрочное погашение</w:t>
            </w:r>
          </w:p>
          <w:p w:rsidR="001E1630" w:rsidRPr="00A30191" w:rsidRDefault="001E1630" w:rsidP="001E1630">
            <w:pPr>
              <w:spacing w:before="40"/>
              <w:jc w:val="center"/>
              <w:rPr>
                <w:rFonts w:ascii="Times New Roman" w:hAnsi="Times New Roman"/>
              </w:rPr>
            </w:pPr>
          </w:p>
          <w:p w:rsidR="001E1630" w:rsidRPr="00A30191" w:rsidRDefault="001E1630" w:rsidP="001E1630">
            <w:pPr>
              <w:spacing w:before="40"/>
              <w:jc w:val="center"/>
              <w:rPr>
                <w:rFonts w:ascii="Times New Roman" w:hAnsi="Times New Roman"/>
              </w:rPr>
            </w:pPr>
            <w:r w:rsidRPr="00A30191">
              <w:rPr>
                <w:rFonts w:ascii="Times New Roman" w:hAnsi="Times New Roman"/>
              </w:rPr>
              <w:t>Не взимается</w:t>
            </w:r>
          </w:p>
          <w:p w:rsidR="001E1630" w:rsidRPr="00A30191" w:rsidRDefault="001E1630" w:rsidP="001E1630">
            <w:pPr>
              <w:spacing w:before="40"/>
              <w:jc w:val="center"/>
              <w:rPr>
                <w:rFonts w:ascii="Times New Roman" w:hAnsi="Times New Roman"/>
                <w:sz w:val="24"/>
                <w:szCs w:val="24"/>
              </w:rPr>
            </w:pPr>
          </w:p>
          <w:p w:rsidR="001E1630" w:rsidRPr="00A30191" w:rsidRDefault="001E1630" w:rsidP="001E1630">
            <w:pPr>
              <w:spacing w:before="40"/>
              <w:jc w:val="center"/>
              <w:rPr>
                <w:rFonts w:ascii="Times New Roman" w:hAnsi="Times New Roman"/>
                <w:sz w:val="24"/>
                <w:szCs w:val="24"/>
              </w:rPr>
            </w:pPr>
          </w:p>
          <w:p w:rsidR="001E1630" w:rsidRPr="00A30191" w:rsidRDefault="001E1630" w:rsidP="001E1630">
            <w:pPr>
              <w:spacing w:before="40"/>
              <w:jc w:val="center"/>
              <w:rPr>
                <w:rFonts w:ascii="Times New Roman" w:hAnsi="Times New Roman"/>
                <w:sz w:val="24"/>
                <w:szCs w:val="24"/>
              </w:rPr>
            </w:pPr>
          </w:p>
          <w:p w:rsidR="001E1630" w:rsidRPr="00A30191" w:rsidRDefault="001E1630" w:rsidP="001E1630">
            <w:pPr>
              <w:spacing w:before="40"/>
              <w:jc w:val="center"/>
              <w:rPr>
                <w:rFonts w:ascii="Times New Roman" w:hAnsi="Times New Roman"/>
                <w:sz w:val="24"/>
                <w:szCs w:val="24"/>
              </w:rPr>
            </w:pPr>
          </w:p>
          <w:p w:rsidR="001E1630" w:rsidRPr="00A30191" w:rsidRDefault="001E1630" w:rsidP="001E1630">
            <w:pPr>
              <w:spacing w:before="40"/>
              <w:jc w:val="center"/>
              <w:rPr>
                <w:rFonts w:ascii="Times New Roman" w:hAnsi="Times New Roman"/>
                <w:sz w:val="24"/>
                <w:szCs w:val="24"/>
              </w:rPr>
            </w:pPr>
          </w:p>
          <w:p w:rsidR="001E1630" w:rsidRPr="00A30191" w:rsidRDefault="001E1630" w:rsidP="001E1630">
            <w:pPr>
              <w:spacing w:before="40"/>
              <w:jc w:val="center"/>
              <w:rPr>
                <w:rFonts w:ascii="Times New Roman" w:hAnsi="Times New Roman"/>
                <w:sz w:val="24"/>
                <w:szCs w:val="24"/>
              </w:rPr>
            </w:pPr>
          </w:p>
          <w:p w:rsidR="001E1630" w:rsidRPr="00A30191" w:rsidRDefault="001E1630" w:rsidP="001E1630">
            <w:pPr>
              <w:spacing w:before="40"/>
              <w:jc w:val="center"/>
              <w:rPr>
                <w:rFonts w:ascii="Times New Roman" w:hAnsi="Times New Roman"/>
              </w:rPr>
            </w:pPr>
          </w:p>
          <w:p w:rsidR="001E1630" w:rsidRPr="00A30191" w:rsidRDefault="001E1630" w:rsidP="001E1630">
            <w:pPr>
              <w:spacing w:before="40"/>
              <w:jc w:val="center"/>
              <w:rPr>
                <w:rFonts w:ascii="Times New Roman" w:hAnsi="Times New Roman"/>
              </w:rPr>
            </w:pPr>
          </w:p>
          <w:p w:rsidR="001E1630" w:rsidRPr="00A30191" w:rsidRDefault="001E1630" w:rsidP="001E1630">
            <w:pPr>
              <w:spacing w:before="40"/>
              <w:jc w:val="center"/>
              <w:rPr>
                <w:rFonts w:ascii="Times New Roman" w:hAnsi="Times New Roman"/>
              </w:rPr>
            </w:pPr>
          </w:p>
          <w:p w:rsidR="001E1630" w:rsidRPr="00A30191" w:rsidRDefault="001E1630" w:rsidP="001E1630">
            <w:pPr>
              <w:spacing w:before="40"/>
              <w:jc w:val="center"/>
              <w:rPr>
                <w:rFonts w:ascii="Times New Roman" w:hAnsi="Times New Roman"/>
              </w:rPr>
            </w:pPr>
          </w:p>
          <w:p w:rsidR="001E1630" w:rsidRPr="00A30191" w:rsidRDefault="001E1630" w:rsidP="001E1630">
            <w:pPr>
              <w:spacing w:before="40"/>
              <w:jc w:val="center"/>
              <w:rPr>
                <w:rFonts w:ascii="Times New Roman" w:hAnsi="Times New Roman"/>
              </w:rPr>
            </w:pPr>
            <w:r>
              <w:rPr>
                <w:rFonts w:ascii="Times New Roman" w:hAnsi="Times New Roman"/>
              </w:rPr>
              <w:t>Н</w:t>
            </w:r>
            <w:r w:rsidRPr="00A30191">
              <w:rPr>
                <w:rFonts w:ascii="Times New Roman" w:hAnsi="Times New Roman"/>
              </w:rPr>
              <w:t>е взимается</w:t>
            </w:r>
          </w:p>
          <w:p w:rsidR="001E1630" w:rsidRPr="00A30191" w:rsidRDefault="001E1630" w:rsidP="001E1630">
            <w:pPr>
              <w:spacing w:before="40"/>
              <w:jc w:val="center"/>
              <w:rPr>
                <w:rFonts w:ascii="Times New Roman" w:hAnsi="Times New Roman"/>
              </w:rPr>
            </w:pPr>
          </w:p>
          <w:p w:rsidR="001E1630" w:rsidRPr="00A30191" w:rsidRDefault="001E1630" w:rsidP="001E1630">
            <w:pPr>
              <w:spacing w:before="40"/>
              <w:jc w:val="center"/>
              <w:rPr>
                <w:rFonts w:ascii="Times New Roman" w:hAnsi="Times New Roman"/>
                <w:sz w:val="24"/>
                <w:szCs w:val="24"/>
              </w:rPr>
            </w:pPr>
          </w:p>
        </w:tc>
        <w:tc>
          <w:tcPr>
            <w:tcW w:w="2977" w:type="dxa"/>
            <w:vMerge/>
            <w:tcBorders>
              <w:left w:val="single" w:sz="4" w:space="0" w:color="auto"/>
              <w:bottom w:val="dashSmallGap" w:sz="4" w:space="0" w:color="0070C0"/>
              <w:right w:val="single" w:sz="4" w:space="0" w:color="auto"/>
            </w:tcBorders>
          </w:tcPr>
          <w:p w:rsidR="001E1630" w:rsidRPr="00A30191" w:rsidRDefault="001E1630" w:rsidP="001E1630">
            <w:pPr>
              <w:spacing w:before="40" w:after="0" w:line="240" w:lineRule="auto"/>
              <w:rPr>
                <w:rFonts w:ascii="Times New Roman" w:eastAsia="Times New Roman" w:hAnsi="Times New Roman"/>
                <w:bCs/>
                <w:sz w:val="24"/>
                <w:szCs w:val="24"/>
                <w:lang w:eastAsia="ru-RU"/>
              </w:rPr>
            </w:pPr>
          </w:p>
        </w:tc>
      </w:tr>
      <w:tr w:rsidR="001E1630" w:rsidRPr="00A30191" w:rsidTr="008B0265">
        <w:trPr>
          <w:trHeight w:val="447"/>
        </w:trPr>
        <w:tc>
          <w:tcPr>
            <w:tcW w:w="851" w:type="dxa"/>
            <w:vMerge/>
            <w:tcBorders>
              <w:left w:val="single" w:sz="4" w:space="0" w:color="auto"/>
              <w:bottom w:val="single" w:sz="4" w:space="0" w:color="auto"/>
              <w:right w:val="single" w:sz="4" w:space="0" w:color="auto"/>
            </w:tcBorders>
          </w:tcPr>
          <w:p w:rsidR="001E1630" w:rsidRPr="00A30191" w:rsidRDefault="001E1630" w:rsidP="001E1630">
            <w:pPr>
              <w:spacing w:before="40" w:after="40" w:line="240" w:lineRule="auto"/>
              <w:jc w:val="center"/>
              <w:rPr>
                <w:rFonts w:ascii="Times New Roman" w:eastAsia="Times New Roman" w:hAnsi="Times New Roman"/>
                <w:bCs/>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1E1630" w:rsidRPr="00A30191" w:rsidRDefault="001E1630" w:rsidP="001E1630">
            <w:pPr>
              <w:spacing w:before="20" w:after="20"/>
              <w:ind w:left="72"/>
              <w:jc w:val="both"/>
              <w:rPr>
                <w:rFonts w:ascii="Times New Roman" w:hAnsi="Times New Roman"/>
                <w:sz w:val="24"/>
                <w:szCs w:val="24"/>
              </w:rPr>
            </w:pPr>
            <w:r w:rsidRPr="00A30191">
              <w:rPr>
                <w:rFonts w:ascii="Times New Roman" w:hAnsi="Times New Roman"/>
                <w:bCs/>
                <w:sz w:val="24"/>
                <w:szCs w:val="24"/>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835" w:type="dxa"/>
            <w:tcBorders>
              <w:top w:val="dashSmallGap" w:sz="4" w:space="0" w:color="0070C0"/>
              <w:left w:val="single" w:sz="4" w:space="0" w:color="auto"/>
              <w:bottom w:val="single" w:sz="4" w:space="0" w:color="auto"/>
              <w:right w:val="single" w:sz="4" w:space="0" w:color="auto"/>
            </w:tcBorders>
          </w:tcPr>
          <w:p w:rsidR="001E1630" w:rsidRPr="00A30191" w:rsidRDefault="001E1630" w:rsidP="001E1630">
            <w:pPr>
              <w:spacing w:before="20" w:after="20"/>
              <w:ind w:left="72"/>
              <w:jc w:val="center"/>
              <w:rPr>
                <w:rFonts w:ascii="Times New Roman" w:hAnsi="Times New Roman"/>
              </w:rPr>
            </w:pPr>
            <w:r w:rsidRPr="00A30191">
              <w:rPr>
                <w:rFonts w:ascii="Times New Roman" w:hAnsi="Times New Roman"/>
              </w:rPr>
              <w:t>Не взимается</w:t>
            </w:r>
          </w:p>
          <w:p w:rsidR="001E1630" w:rsidRPr="00A30191" w:rsidRDefault="001E1630" w:rsidP="001E1630">
            <w:pPr>
              <w:spacing w:before="20" w:after="20"/>
              <w:ind w:left="72"/>
              <w:jc w:val="center"/>
              <w:rPr>
                <w:rFonts w:ascii="Times New Roman" w:hAnsi="Times New Roman"/>
              </w:rPr>
            </w:pPr>
          </w:p>
        </w:tc>
        <w:tc>
          <w:tcPr>
            <w:tcW w:w="2977" w:type="dxa"/>
            <w:tcBorders>
              <w:top w:val="dashSmallGap" w:sz="4" w:space="0" w:color="0070C0"/>
              <w:left w:val="single" w:sz="4" w:space="0" w:color="auto"/>
              <w:bottom w:val="single" w:sz="4" w:space="0" w:color="auto"/>
              <w:right w:val="single" w:sz="4" w:space="0" w:color="auto"/>
            </w:tcBorders>
          </w:tcPr>
          <w:p w:rsidR="001E1630" w:rsidRPr="00A30191" w:rsidRDefault="001E1630" w:rsidP="001E1630">
            <w:pPr>
              <w:spacing w:before="40" w:after="0" w:line="240" w:lineRule="auto"/>
              <w:rPr>
                <w:rFonts w:ascii="Times New Roman" w:eastAsia="Times New Roman" w:hAnsi="Times New Roman"/>
                <w:bCs/>
                <w:sz w:val="24"/>
                <w:szCs w:val="24"/>
                <w:lang w:eastAsia="ru-RU"/>
              </w:rPr>
            </w:pPr>
          </w:p>
        </w:tc>
      </w:tr>
      <w:tr w:rsidR="001E1630" w:rsidRPr="00A30191" w:rsidTr="008B0265">
        <w:trPr>
          <w:trHeight w:val="447"/>
        </w:trPr>
        <w:tc>
          <w:tcPr>
            <w:tcW w:w="851" w:type="dxa"/>
            <w:tcBorders>
              <w:left w:val="single" w:sz="4" w:space="0" w:color="auto"/>
              <w:bottom w:val="single" w:sz="4" w:space="0" w:color="auto"/>
              <w:right w:val="single" w:sz="4" w:space="0" w:color="auto"/>
            </w:tcBorders>
          </w:tcPr>
          <w:p w:rsidR="001E1630" w:rsidRPr="00A30191" w:rsidRDefault="001E1630" w:rsidP="001E1630">
            <w:pPr>
              <w:spacing w:before="40" w:after="40" w:line="240" w:lineRule="auto"/>
              <w:jc w:val="center"/>
              <w:rPr>
                <w:rFonts w:ascii="Times New Roman" w:eastAsia="Times New Roman" w:hAnsi="Times New Roman"/>
                <w:bCs/>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1E1630" w:rsidRPr="00A30191" w:rsidRDefault="001E1630" w:rsidP="001E1630">
            <w:pPr>
              <w:spacing w:before="20" w:after="20"/>
              <w:ind w:left="72"/>
              <w:jc w:val="both"/>
              <w:rPr>
                <w:rFonts w:ascii="Times New Roman" w:hAnsi="Times New Roman"/>
                <w:bCs/>
                <w:sz w:val="24"/>
                <w:szCs w:val="24"/>
              </w:rPr>
            </w:pPr>
            <w:r w:rsidRPr="00A30191">
              <w:rPr>
                <w:rFonts w:ascii="Times New Roman" w:hAnsi="Times New Roman"/>
                <w:bCs/>
                <w:sz w:val="24"/>
                <w:szCs w:val="24"/>
              </w:rPr>
              <w:t>- при кредитовании в рамках Положения о предоставлении АО «Россельхозбанк» кредитов в рамках кредитного продукта «Родная земля» № 598-П</w:t>
            </w:r>
          </w:p>
        </w:tc>
        <w:tc>
          <w:tcPr>
            <w:tcW w:w="2835" w:type="dxa"/>
            <w:tcBorders>
              <w:top w:val="dashSmallGap" w:sz="4" w:space="0" w:color="0070C0"/>
              <w:left w:val="single" w:sz="4" w:space="0" w:color="auto"/>
              <w:bottom w:val="single" w:sz="4" w:space="0" w:color="auto"/>
              <w:right w:val="single" w:sz="4" w:space="0" w:color="auto"/>
            </w:tcBorders>
          </w:tcPr>
          <w:p w:rsidR="001E1630" w:rsidRPr="00A30191" w:rsidRDefault="001E1630" w:rsidP="001E1630">
            <w:pPr>
              <w:spacing w:before="20" w:after="20"/>
              <w:ind w:left="72"/>
              <w:jc w:val="center"/>
              <w:rPr>
                <w:rFonts w:ascii="Times New Roman" w:hAnsi="Times New Roman"/>
              </w:rPr>
            </w:pPr>
            <w:r w:rsidRPr="00A30191">
              <w:rPr>
                <w:rFonts w:ascii="Times New Roman" w:hAnsi="Times New Roman"/>
              </w:rPr>
              <w:t>Не взымается</w:t>
            </w:r>
          </w:p>
        </w:tc>
        <w:tc>
          <w:tcPr>
            <w:tcW w:w="2977" w:type="dxa"/>
            <w:tcBorders>
              <w:top w:val="dashSmallGap" w:sz="4" w:space="0" w:color="0070C0"/>
              <w:left w:val="single" w:sz="4" w:space="0" w:color="auto"/>
              <w:bottom w:val="single" w:sz="4" w:space="0" w:color="auto"/>
              <w:right w:val="single" w:sz="4" w:space="0" w:color="auto"/>
            </w:tcBorders>
          </w:tcPr>
          <w:p w:rsidR="001E1630" w:rsidRPr="00A30191" w:rsidRDefault="001E1630" w:rsidP="001E1630">
            <w:pPr>
              <w:spacing w:before="40" w:after="0" w:line="240" w:lineRule="auto"/>
              <w:rPr>
                <w:rFonts w:ascii="Times New Roman" w:eastAsia="Times New Roman" w:hAnsi="Times New Roman"/>
                <w:bCs/>
                <w:sz w:val="24"/>
                <w:szCs w:val="24"/>
                <w:lang w:eastAsia="ru-RU"/>
              </w:rPr>
            </w:pPr>
          </w:p>
        </w:tc>
      </w:tr>
      <w:tr w:rsidR="001E1630" w:rsidRPr="00A30191" w:rsidTr="008B0265">
        <w:trPr>
          <w:trHeight w:val="447"/>
        </w:trPr>
        <w:tc>
          <w:tcPr>
            <w:tcW w:w="851" w:type="dxa"/>
            <w:tcBorders>
              <w:left w:val="single" w:sz="4" w:space="0" w:color="auto"/>
              <w:bottom w:val="single" w:sz="4" w:space="0" w:color="auto"/>
              <w:right w:val="single" w:sz="4" w:space="0" w:color="auto"/>
            </w:tcBorders>
          </w:tcPr>
          <w:p w:rsidR="001E1630" w:rsidRPr="00A30191" w:rsidRDefault="001E1630" w:rsidP="001E1630">
            <w:pPr>
              <w:spacing w:before="40" w:after="40" w:line="240" w:lineRule="auto"/>
              <w:jc w:val="center"/>
              <w:rPr>
                <w:rFonts w:ascii="Times New Roman" w:eastAsia="Times New Roman" w:hAnsi="Times New Roman"/>
                <w:bCs/>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1E1630" w:rsidRPr="00A30191" w:rsidRDefault="001E1630" w:rsidP="001E1630">
            <w:pPr>
              <w:spacing w:before="20" w:after="20"/>
              <w:ind w:left="72"/>
              <w:jc w:val="both"/>
              <w:rPr>
                <w:rFonts w:ascii="Times New Roman" w:hAnsi="Times New Roman"/>
              </w:rPr>
            </w:pPr>
            <w:r w:rsidRPr="00A30191">
              <w:rPr>
                <w:rFonts w:ascii="Times New Roman" w:hAnsi="Times New Roman"/>
                <w:bCs/>
                <w:sz w:val="24"/>
                <w:szCs w:val="24"/>
              </w:rPr>
              <w:t>- при кредитовании в рамках кредитного продукта «Микро_АПК» в соответствии с Положением о кредитовании клиентов микробизнеса в АО «Россельхозбанк» № 656-П</w:t>
            </w:r>
          </w:p>
        </w:tc>
        <w:tc>
          <w:tcPr>
            <w:tcW w:w="2835" w:type="dxa"/>
            <w:tcBorders>
              <w:top w:val="dashSmallGap" w:sz="4" w:space="0" w:color="0070C0"/>
              <w:left w:val="single" w:sz="4" w:space="0" w:color="auto"/>
              <w:bottom w:val="single" w:sz="4" w:space="0" w:color="auto"/>
              <w:right w:val="single" w:sz="4" w:space="0" w:color="auto"/>
            </w:tcBorders>
          </w:tcPr>
          <w:p w:rsidR="001E1630" w:rsidRPr="00A30191" w:rsidRDefault="001E1630" w:rsidP="001E1630">
            <w:pPr>
              <w:spacing w:before="20" w:after="20"/>
              <w:ind w:left="72"/>
              <w:jc w:val="center"/>
              <w:rPr>
                <w:rFonts w:ascii="Times New Roman" w:hAnsi="Times New Roman"/>
              </w:rPr>
            </w:pPr>
            <w:r w:rsidRPr="00A30191">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1E1630" w:rsidRPr="00A30191" w:rsidRDefault="001E1630" w:rsidP="001E1630">
            <w:pPr>
              <w:spacing w:before="40" w:after="0" w:line="240" w:lineRule="auto"/>
              <w:rPr>
                <w:rFonts w:ascii="Times New Roman" w:eastAsia="Times New Roman" w:hAnsi="Times New Roman"/>
                <w:bCs/>
                <w:sz w:val="24"/>
                <w:szCs w:val="24"/>
                <w:lang w:eastAsia="ru-RU"/>
              </w:rPr>
            </w:pPr>
          </w:p>
        </w:tc>
      </w:tr>
      <w:tr w:rsidR="001E1630" w:rsidRPr="00A30191" w:rsidTr="008B0265">
        <w:trPr>
          <w:trHeight w:val="447"/>
        </w:trPr>
        <w:tc>
          <w:tcPr>
            <w:tcW w:w="851" w:type="dxa"/>
            <w:tcBorders>
              <w:left w:val="single" w:sz="4" w:space="0" w:color="auto"/>
              <w:bottom w:val="single" w:sz="4" w:space="0" w:color="auto"/>
              <w:right w:val="single" w:sz="4" w:space="0" w:color="auto"/>
            </w:tcBorders>
          </w:tcPr>
          <w:p w:rsidR="001E1630" w:rsidRPr="00A30191" w:rsidRDefault="001E1630" w:rsidP="001E1630">
            <w:pPr>
              <w:spacing w:before="40" w:after="40" w:line="240" w:lineRule="auto"/>
              <w:jc w:val="center"/>
              <w:rPr>
                <w:rFonts w:ascii="Times New Roman" w:eastAsia="Times New Roman" w:hAnsi="Times New Roman"/>
                <w:bCs/>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1E1630" w:rsidRPr="00A30191" w:rsidRDefault="001E1630" w:rsidP="001E1630">
            <w:pPr>
              <w:spacing w:after="120"/>
              <w:ind w:left="74"/>
              <w:jc w:val="both"/>
              <w:rPr>
                <w:rFonts w:ascii="Times New Roman" w:hAnsi="Times New Roman"/>
              </w:rPr>
            </w:pPr>
            <w:r w:rsidRPr="00A30191">
              <w:rPr>
                <w:rFonts w:ascii="Times New Roman" w:hAnsi="Times New Roman"/>
              </w:rPr>
              <w:t xml:space="preserve">- при кредитовании в рамках кредитного продукта «АПК_Инвест» в соответствии с Положением о кредитовании клиентов микробизнеса в АО «Россельхозбанк» </w:t>
            </w:r>
            <w:r w:rsidRPr="00A30191">
              <w:rPr>
                <w:rFonts w:ascii="Times New Roman" w:hAnsi="Times New Roman"/>
              </w:rPr>
              <w:br/>
              <w:t>№ 656-П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29.12.2016 № 1528) на период действия льготной ставки и увеличенной льготной ставки</w:t>
            </w:r>
          </w:p>
        </w:tc>
        <w:tc>
          <w:tcPr>
            <w:tcW w:w="2835" w:type="dxa"/>
            <w:tcBorders>
              <w:top w:val="dashSmallGap" w:sz="4" w:space="0" w:color="0070C0"/>
              <w:left w:val="single" w:sz="4" w:space="0" w:color="auto"/>
              <w:bottom w:val="single" w:sz="4" w:space="0" w:color="auto"/>
              <w:right w:val="single" w:sz="4" w:space="0" w:color="auto"/>
            </w:tcBorders>
          </w:tcPr>
          <w:p w:rsidR="001E1630" w:rsidRPr="00A30191" w:rsidRDefault="001E1630" w:rsidP="001E1630">
            <w:pPr>
              <w:spacing w:before="20" w:after="20"/>
              <w:ind w:left="72"/>
              <w:jc w:val="center"/>
              <w:rPr>
                <w:rFonts w:ascii="Times New Roman" w:hAnsi="Times New Roman"/>
              </w:rPr>
            </w:pPr>
            <w:r w:rsidRPr="00A30191">
              <w:rPr>
                <w:rFonts w:ascii="Times New Roman" w:hAnsi="Times New Roman"/>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1E1630" w:rsidRPr="00A30191" w:rsidRDefault="001E1630" w:rsidP="001E1630">
            <w:pPr>
              <w:spacing w:before="40" w:after="0" w:line="240" w:lineRule="auto"/>
              <w:rPr>
                <w:rFonts w:ascii="Times New Roman" w:eastAsia="Times New Roman" w:hAnsi="Times New Roman"/>
                <w:bCs/>
                <w:sz w:val="24"/>
                <w:szCs w:val="24"/>
                <w:lang w:eastAsia="ru-RU"/>
              </w:rPr>
            </w:pPr>
          </w:p>
        </w:tc>
      </w:tr>
      <w:tr w:rsidR="001E1630" w:rsidRPr="00A30191" w:rsidTr="008B0265">
        <w:trPr>
          <w:trHeight w:val="447"/>
        </w:trPr>
        <w:tc>
          <w:tcPr>
            <w:tcW w:w="851" w:type="dxa"/>
            <w:tcBorders>
              <w:left w:val="single" w:sz="4" w:space="0" w:color="auto"/>
              <w:bottom w:val="single" w:sz="4" w:space="0" w:color="auto"/>
              <w:right w:val="single" w:sz="4" w:space="0" w:color="auto"/>
            </w:tcBorders>
          </w:tcPr>
          <w:p w:rsidR="001E1630" w:rsidRPr="00A30191" w:rsidRDefault="001E1630" w:rsidP="001E1630">
            <w:pPr>
              <w:jc w:val="right"/>
              <w:rPr>
                <w:rFonts w:ascii="Times New Roman" w:hAnsi="Times New Roman"/>
                <w:bCs/>
              </w:rPr>
            </w:pPr>
          </w:p>
        </w:tc>
        <w:tc>
          <w:tcPr>
            <w:tcW w:w="3402" w:type="dxa"/>
            <w:tcBorders>
              <w:top w:val="dashSmallGap" w:sz="4" w:space="0" w:color="0070C0"/>
              <w:left w:val="single" w:sz="4" w:space="0" w:color="auto"/>
              <w:bottom w:val="single" w:sz="4" w:space="0" w:color="auto"/>
              <w:right w:val="single" w:sz="4" w:space="0" w:color="auto"/>
            </w:tcBorders>
          </w:tcPr>
          <w:p w:rsidR="001E1630" w:rsidRPr="00A30191" w:rsidRDefault="001E1630" w:rsidP="001E1630">
            <w:pPr>
              <w:ind w:left="72"/>
              <w:jc w:val="both"/>
              <w:rPr>
                <w:rFonts w:ascii="Times New Roman" w:hAnsi="Times New Roman"/>
                <w:bCs/>
              </w:rPr>
            </w:pPr>
            <w:r w:rsidRPr="00A30191">
              <w:rPr>
                <w:rFonts w:ascii="Times New Roman" w:hAnsi="Times New Roman"/>
                <w:bCs/>
              </w:rPr>
              <w:t xml:space="preserve">- при кредитовании в рамках </w:t>
            </w:r>
            <w:r w:rsidRPr="00A30191">
              <w:rPr>
                <w:rFonts w:ascii="Times New Roman" w:hAnsi="Times New Roman"/>
              </w:rPr>
              <w:t xml:space="preserve">Правил предоставления субсидий из федерального бюджета российским кредитным организациям на возмещение </w:t>
            </w:r>
            <w:r w:rsidRPr="00A30191">
              <w:rPr>
                <w:rFonts w:ascii="Times New Roman" w:hAnsi="Times New Roman"/>
              </w:rPr>
              <w:lastRenderedPageBreak/>
              <w:t>недополученных ими доходов по кредитам, выданным в 2020 году юридическим лицам и индивидуальным предпринимателям на возобновление деятельности</w:t>
            </w:r>
            <w:r w:rsidRPr="00A30191">
              <w:rPr>
                <w:rFonts w:ascii="Times New Roman" w:hAnsi="Times New Roman"/>
                <w:bCs/>
              </w:rPr>
              <w:t xml:space="preserve"> (утв. постановлением Правительства </w:t>
            </w:r>
            <w:r w:rsidRPr="00A30191">
              <w:rPr>
                <w:rFonts w:ascii="Times New Roman" w:hAnsi="Times New Roman"/>
              </w:rPr>
              <w:t>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dashSmallGap" w:sz="4" w:space="0" w:color="0070C0"/>
              <w:left w:val="single" w:sz="4" w:space="0" w:color="auto"/>
              <w:bottom w:val="single" w:sz="4" w:space="0" w:color="auto"/>
              <w:right w:val="single" w:sz="4" w:space="0" w:color="auto"/>
            </w:tcBorders>
          </w:tcPr>
          <w:p w:rsidR="001E1630" w:rsidRPr="00A30191" w:rsidRDefault="001E1630" w:rsidP="001E1630">
            <w:pPr>
              <w:ind w:left="72"/>
              <w:jc w:val="center"/>
              <w:rPr>
                <w:rFonts w:ascii="Times New Roman" w:hAnsi="Times New Roman"/>
              </w:rPr>
            </w:pPr>
            <w:r w:rsidRPr="00A30191">
              <w:rPr>
                <w:rFonts w:ascii="Times New Roman" w:hAnsi="Times New Roman"/>
              </w:rPr>
              <w:lastRenderedPageBreak/>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1E1630" w:rsidRPr="00A30191" w:rsidRDefault="001E1630" w:rsidP="001E1630">
            <w:pPr>
              <w:rPr>
                <w:rFonts w:ascii="Times New Roman" w:hAnsi="Times New Roman"/>
                <w:bCs/>
              </w:rPr>
            </w:pPr>
          </w:p>
        </w:tc>
      </w:tr>
      <w:tr w:rsidR="001E1630" w:rsidRPr="00A30191" w:rsidTr="008B0265">
        <w:trPr>
          <w:trHeight w:val="447"/>
        </w:trPr>
        <w:tc>
          <w:tcPr>
            <w:tcW w:w="851" w:type="dxa"/>
            <w:tcBorders>
              <w:left w:val="single" w:sz="4" w:space="0" w:color="auto"/>
              <w:bottom w:val="single" w:sz="4" w:space="0" w:color="auto"/>
              <w:right w:val="single" w:sz="4" w:space="0" w:color="auto"/>
            </w:tcBorders>
          </w:tcPr>
          <w:p w:rsidR="001E1630" w:rsidRPr="00A30191" w:rsidRDefault="001E1630" w:rsidP="001E1630">
            <w:pPr>
              <w:jc w:val="right"/>
              <w:rPr>
                <w:rFonts w:ascii="Times New Roman" w:hAnsi="Times New Roman"/>
                <w:bCs/>
              </w:rPr>
            </w:pPr>
          </w:p>
        </w:tc>
        <w:tc>
          <w:tcPr>
            <w:tcW w:w="3402" w:type="dxa"/>
            <w:tcBorders>
              <w:top w:val="dashSmallGap" w:sz="4" w:space="0" w:color="0070C0"/>
              <w:left w:val="single" w:sz="4" w:space="0" w:color="auto"/>
              <w:bottom w:val="single" w:sz="4" w:space="0" w:color="auto"/>
              <w:right w:val="single" w:sz="4" w:space="0" w:color="auto"/>
            </w:tcBorders>
          </w:tcPr>
          <w:p w:rsidR="001E1630" w:rsidRPr="00A30191" w:rsidRDefault="001E1630" w:rsidP="001E1630">
            <w:pPr>
              <w:spacing w:after="120"/>
              <w:ind w:left="74"/>
              <w:jc w:val="both"/>
              <w:rPr>
                <w:rFonts w:ascii="Times New Roman" w:hAnsi="Times New Roman"/>
                <w:bCs/>
              </w:rPr>
            </w:pPr>
            <w:r w:rsidRPr="00A30191">
              <w:rPr>
                <w:rFonts w:ascii="Times New Roman" w:hAnsi="Times New Roman"/>
                <w:bCs/>
              </w:rPr>
              <w:t>- 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w:t>
            </w:r>
          </w:p>
        </w:tc>
        <w:tc>
          <w:tcPr>
            <w:tcW w:w="2835" w:type="dxa"/>
            <w:tcBorders>
              <w:top w:val="dashSmallGap" w:sz="4" w:space="0" w:color="0070C0"/>
              <w:left w:val="single" w:sz="4" w:space="0" w:color="auto"/>
              <w:bottom w:val="single" w:sz="4" w:space="0" w:color="auto"/>
              <w:right w:val="single" w:sz="4" w:space="0" w:color="auto"/>
            </w:tcBorders>
          </w:tcPr>
          <w:p w:rsidR="001E1630" w:rsidRPr="00A30191" w:rsidRDefault="001E1630" w:rsidP="001E1630">
            <w:pPr>
              <w:ind w:left="74"/>
              <w:jc w:val="center"/>
              <w:rPr>
                <w:rFonts w:ascii="Times New Roman" w:hAnsi="Times New Roman"/>
              </w:rPr>
            </w:pPr>
            <w:r w:rsidRPr="00A30191">
              <w:rPr>
                <w:rFonts w:ascii="Times New Roman" w:hAnsi="Times New Roman"/>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1E1630" w:rsidRPr="00A30191" w:rsidRDefault="001E1630" w:rsidP="001E1630">
            <w:pPr>
              <w:rPr>
                <w:rFonts w:ascii="Times New Roman" w:hAnsi="Times New Roman"/>
                <w:bCs/>
              </w:rPr>
            </w:pPr>
            <w:r w:rsidRPr="00A30191">
              <w:rPr>
                <w:rFonts w:ascii="Times New Roman" w:hAnsi="Times New Roman"/>
                <w:bCs/>
              </w:rPr>
              <w:t xml:space="preserve"> </w:t>
            </w:r>
          </w:p>
        </w:tc>
      </w:tr>
      <w:tr w:rsidR="001E1630" w:rsidRPr="00A30191" w:rsidTr="008B0265">
        <w:trPr>
          <w:trHeight w:val="447"/>
        </w:trPr>
        <w:tc>
          <w:tcPr>
            <w:tcW w:w="851" w:type="dxa"/>
            <w:tcBorders>
              <w:left w:val="single" w:sz="4" w:space="0" w:color="auto"/>
              <w:bottom w:val="single" w:sz="4" w:space="0" w:color="auto"/>
              <w:right w:val="single" w:sz="4" w:space="0" w:color="auto"/>
            </w:tcBorders>
          </w:tcPr>
          <w:p w:rsidR="001E1630" w:rsidRPr="00A30191" w:rsidRDefault="001E1630" w:rsidP="001E1630">
            <w:pPr>
              <w:jc w:val="right"/>
              <w:rPr>
                <w:rFonts w:ascii="Times New Roman" w:hAnsi="Times New Roman"/>
                <w:bCs/>
              </w:rPr>
            </w:pPr>
          </w:p>
        </w:tc>
        <w:tc>
          <w:tcPr>
            <w:tcW w:w="3402" w:type="dxa"/>
            <w:tcBorders>
              <w:top w:val="dashSmallGap" w:sz="4" w:space="0" w:color="0070C0"/>
              <w:left w:val="single" w:sz="4" w:space="0" w:color="auto"/>
              <w:bottom w:val="single" w:sz="4" w:space="0" w:color="auto"/>
              <w:right w:val="single" w:sz="4" w:space="0" w:color="auto"/>
            </w:tcBorders>
          </w:tcPr>
          <w:p w:rsidR="001E1630" w:rsidRPr="00A30191" w:rsidRDefault="001E1630" w:rsidP="001E1630">
            <w:pPr>
              <w:spacing w:after="120"/>
              <w:ind w:left="74"/>
              <w:jc w:val="both"/>
              <w:rPr>
                <w:rFonts w:ascii="Times New Roman" w:hAnsi="Times New Roman"/>
                <w:bCs/>
              </w:rPr>
            </w:pPr>
            <w:r w:rsidRPr="00A30191">
              <w:rPr>
                <w:rFonts w:ascii="Times New Roman" w:hAnsi="Times New Roman"/>
                <w:bCs/>
              </w:rPr>
              <w:t>- при кредитовании в рамках Порядка кредитования клиентов микробизнеса по кредитному продукту «Бизнес-карта с лимитом кредитования» в АО «Россельхозбанк» № 738-П</w:t>
            </w:r>
          </w:p>
        </w:tc>
        <w:tc>
          <w:tcPr>
            <w:tcW w:w="2835" w:type="dxa"/>
            <w:tcBorders>
              <w:top w:val="dashSmallGap" w:sz="4" w:space="0" w:color="0070C0"/>
              <w:left w:val="single" w:sz="4" w:space="0" w:color="auto"/>
              <w:bottom w:val="single" w:sz="4" w:space="0" w:color="auto"/>
              <w:right w:val="single" w:sz="4" w:space="0" w:color="auto"/>
            </w:tcBorders>
          </w:tcPr>
          <w:p w:rsidR="001E1630" w:rsidRPr="00A30191" w:rsidRDefault="001E1630" w:rsidP="001E1630">
            <w:pPr>
              <w:ind w:left="74"/>
              <w:jc w:val="center"/>
              <w:rPr>
                <w:rFonts w:ascii="Times New Roman" w:hAnsi="Times New Roman"/>
              </w:rPr>
            </w:pPr>
            <w:r w:rsidRPr="00A30191">
              <w:rPr>
                <w:rFonts w:ascii="Times New Roman" w:hAnsi="Times New Roman"/>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1E1630" w:rsidRPr="00A30191" w:rsidRDefault="001E1630" w:rsidP="001E1630">
            <w:pPr>
              <w:rPr>
                <w:rFonts w:ascii="Times New Roman" w:hAnsi="Times New Roman"/>
                <w:bCs/>
              </w:rPr>
            </w:pPr>
          </w:p>
        </w:tc>
      </w:tr>
      <w:tr w:rsidR="001E1630" w:rsidRPr="00A30191" w:rsidTr="008B0265">
        <w:trPr>
          <w:trHeight w:val="447"/>
        </w:trPr>
        <w:tc>
          <w:tcPr>
            <w:tcW w:w="851" w:type="dxa"/>
            <w:tcBorders>
              <w:left w:val="single" w:sz="4" w:space="0" w:color="auto"/>
              <w:bottom w:val="single" w:sz="4" w:space="0" w:color="auto"/>
              <w:right w:val="single" w:sz="4" w:space="0" w:color="auto"/>
            </w:tcBorders>
          </w:tcPr>
          <w:p w:rsidR="001E1630" w:rsidRPr="00A30191" w:rsidRDefault="001E1630" w:rsidP="001E1630">
            <w:pPr>
              <w:jc w:val="right"/>
              <w:rPr>
                <w:rFonts w:ascii="Times New Roman" w:hAnsi="Times New Roman"/>
                <w:bCs/>
              </w:rPr>
            </w:pPr>
          </w:p>
        </w:tc>
        <w:tc>
          <w:tcPr>
            <w:tcW w:w="3402" w:type="dxa"/>
            <w:tcBorders>
              <w:top w:val="dashSmallGap" w:sz="4" w:space="0" w:color="0070C0"/>
              <w:left w:val="single" w:sz="4" w:space="0" w:color="auto"/>
              <w:bottom w:val="single" w:sz="4" w:space="0" w:color="auto"/>
              <w:right w:val="single" w:sz="4" w:space="0" w:color="auto"/>
            </w:tcBorders>
          </w:tcPr>
          <w:p w:rsidR="001E1630" w:rsidRPr="00A30191" w:rsidRDefault="001E1630" w:rsidP="001E1630">
            <w:pPr>
              <w:ind w:left="72"/>
              <w:jc w:val="both"/>
              <w:rPr>
                <w:rFonts w:ascii="Times New Roman" w:hAnsi="Times New Roman"/>
                <w:bCs/>
              </w:rPr>
            </w:pPr>
            <w:r w:rsidRPr="00A30191">
              <w:rPr>
                <w:rFonts w:ascii="Times New Roman" w:hAnsi="Times New Roman"/>
                <w:bCs/>
              </w:rPr>
              <w:t xml:space="preserve">- при кредитовании в рамках Порядка кредитования АО «Россельхозбанк» юридических лиц – публичных обществ </w:t>
            </w:r>
            <w:r w:rsidRPr="00A30191">
              <w:rPr>
                <w:rFonts w:ascii="Times New Roman" w:hAnsi="Times New Roman"/>
                <w:bCs/>
              </w:rPr>
              <w:br/>
              <w:t>в рамках Генерального соглашения о порядке заключения кредитных сделок № 447-П</w:t>
            </w:r>
          </w:p>
        </w:tc>
        <w:tc>
          <w:tcPr>
            <w:tcW w:w="2835" w:type="dxa"/>
            <w:tcBorders>
              <w:top w:val="dashSmallGap" w:sz="4" w:space="0" w:color="0070C0"/>
              <w:left w:val="single" w:sz="4" w:space="0" w:color="auto"/>
              <w:bottom w:val="single" w:sz="4" w:space="0" w:color="auto"/>
              <w:right w:val="single" w:sz="4" w:space="0" w:color="auto"/>
            </w:tcBorders>
          </w:tcPr>
          <w:p w:rsidR="001E1630" w:rsidRPr="00A30191" w:rsidRDefault="001E1630" w:rsidP="001E1630">
            <w:pPr>
              <w:ind w:left="72"/>
              <w:jc w:val="center"/>
              <w:rPr>
                <w:rFonts w:ascii="Times New Roman" w:hAnsi="Times New Roman"/>
                <w:bCs/>
              </w:rPr>
            </w:pPr>
            <w:r w:rsidRPr="00A30191">
              <w:rPr>
                <w:rFonts w:ascii="Times New Roman" w:hAnsi="Times New Roman"/>
                <w:bCs/>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1E1630" w:rsidRPr="00A30191" w:rsidRDefault="001E1630" w:rsidP="001E1630">
            <w:pPr>
              <w:rPr>
                <w:rFonts w:ascii="Times New Roman" w:hAnsi="Times New Roman"/>
                <w:bCs/>
              </w:rPr>
            </w:pPr>
          </w:p>
        </w:tc>
      </w:tr>
      <w:tr w:rsidR="001E1630" w:rsidRPr="00A30191" w:rsidTr="008B0265">
        <w:tc>
          <w:tcPr>
            <w:tcW w:w="851" w:type="dxa"/>
            <w:tcBorders>
              <w:left w:val="single" w:sz="4" w:space="0" w:color="auto"/>
              <w:bottom w:val="nil"/>
              <w:right w:val="single" w:sz="4" w:space="0" w:color="auto"/>
            </w:tcBorders>
          </w:tcPr>
          <w:p w:rsidR="001E1630" w:rsidRPr="00A30191" w:rsidRDefault="001E1630" w:rsidP="001E1630">
            <w:pPr>
              <w:spacing w:before="40" w:after="40"/>
              <w:ind w:left="-108"/>
              <w:jc w:val="both"/>
              <w:rPr>
                <w:rFonts w:ascii="Times New Roman" w:hAnsi="Times New Roman"/>
                <w:bCs/>
                <w:sz w:val="24"/>
                <w:szCs w:val="24"/>
              </w:rPr>
            </w:pPr>
            <w:r w:rsidRPr="00A30191">
              <w:rPr>
                <w:rFonts w:ascii="Times New Roman" w:hAnsi="Times New Roman"/>
                <w:bCs/>
                <w:sz w:val="24"/>
                <w:szCs w:val="24"/>
              </w:rPr>
              <w:t>12.8.</w:t>
            </w:r>
          </w:p>
        </w:tc>
        <w:tc>
          <w:tcPr>
            <w:tcW w:w="3402" w:type="dxa"/>
            <w:tcBorders>
              <w:top w:val="single" w:sz="4" w:space="0" w:color="auto"/>
              <w:left w:val="single" w:sz="4" w:space="0" w:color="auto"/>
              <w:bottom w:val="nil"/>
              <w:right w:val="single" w:sz="4" w:space="0" w:color="auto"/>
            </w:tcBorders>
          </w:tcPr>
          <w:p w:rsidR="001E1630" w:rsidRPr="00A30191" w:rsidRDefault="001E1630" w:rsidP="001E1630">
            <w:pPr>
              <w:spacing w:before="40" w:after="40"/>
              <w:jc w:val="both"/>
              <w:rPr>
                <w:rFonts w:ascii="Times New Roman" w:hAnsi="Times New Roman"/>
                <w:bCs/>
                <w:sz w:val="24"/>
                <w:szCs w:val="24"/>
              </w:rPr>
            </w:pPr>
            <w:r w:rsidRPr="00A30191">
              <w:rPr>
                <w:rFonts w:ascii="Times New Roman" w:hAnsi="Times New Roman"/>
                <w:bCs/>
                <w:sz w:val="24"/>
                <w:szCs w:val="24"/>
              </w:rPr>
              <w:t>Уменьшение/замена предмета залога (залогового имущества) по договору о залоге по инициативе заемщика</w:t>
            </w:r>
            <w:r w:rsidRPr="00A30191">
              <w:rPr>
                <w:rFonts w:ascii="Times New Roman" w:hAnsi="Times New Roman"/>
                <w:sz w:val="24"/>
                <w:szCs w:val="24"/>
              </w:rPr>
              <w:t xml:space="preserve"> в случаях, предусмотренных договором о залоге/ ипотеке</w:t>
            </w:r>
          </w:p>
        </w:tc>
        <w:tc>
          <w:tcPr>
            <w:tcW w:w="2835" w:type="dxa"/>
            <w:tcBorders>
              <w:top w:val="single" w:sz="4" w:space="0" w:color="auto"/>
              <w:left w:val="single" w:sz="4" w:space="0" w:color="auto"/>
              <w:bottom w:val="nil"/>
              <w:right w:val="single" w:sz="4" w:space="0" w:color="auto"/>
            </w:tcBorders>
          </w:tcPr>
          <w:p w:rsidR="001E1630" w:rsidRPr="00A30191" w:rsidRDefault="001E1630" w:rsidP="001E1630">
            <w:pPr>
              <w:spacing w:before="40" w:after="40"/>
              <w:jc w:val="center"/>
              <w:rPr>
                <w:rFonts w:ascii="Times New Roman" w:hAnsi="Times New Roman"/>
                <w:sz w:val="24"/>
                <w:szCs w:val="24"/>
              </w:rPr>
            </w:pPr>
            <w:r w:rsidRPr="00A30191">
              <w:rPr>
                <w:rFonts w:ascii="Times New Roman" w:hAnsi="Times New Roman"/>
                <w:sz w:val="24"/>
                <w:szCs w:val="24"/>
              </w:rPr>
              <w:t xml:space="preserve"> 0,2% от суммы, минимум - 30 000 руб., максимум - 150 000 руб.</w:t>
            </w:r>
          </w:p>
        </w:tc>
        <w:tc>
          <w:tcPr>
            <w:tcW w:w="2977" w:type="dxa"/>
            <w:tcBorders>
              <w:top w:val="single" w:sz="4" w:space="0" w:color="auto"/>
              <w:left w:val="single" w:sz="4" w:space="0" w:color="auto"/>
              <w:bottom w:val="nil"/>
              <w:right w:val="single" w:sz="4" w:space="0" w:color="auto"/>
            </w:tcBorders>
          </w:tcPr>
          <w:p w:rsidR="001E1630" w:rsidRPr="00A30191" w:rsidRDefault="001E1630" w:rsidP="001E1630">
            <w:pPr>
              <w:spacing w:before="40"/>
              <w:jc w:val="both"/>
              <w:rPr>
                <w:rFonts w:ascii="Times New Roman" w:hAnsi="Times New Roman"/>
                <w:sz w:val="24"/>
                <w:szCs w:val="24"/>
              </w:rPr>
            </w:pPr>
            <w:r w:rsidRPr="00A30191">
              <w:rPr>
                <w:rFonts w:ascii="Times New Roman" w:hAnsi="Times New Roman"/>
                <w:sz w:val="24"/>
                <w:szCs w:val="24"/>
              </w:rPr>
              <w:t>Услуга облагается НДС, сумма которого взимается дополнительно.</w:t>
            </w:r>
          </w:p>
          <w:p w:rsidR="001E1630" w:rsidRPr="00A30191" w:rsidRDefault="001E1630" w:rsidP="001E1630">
            <w:pPr>
              <w:spacing w:after="40"/>
              <w:jc w:val="both"/>
              <w:rPr>
                <w:rFonts w:ascii="Times New Roman" w:hAnsi="Times New Roman"/>
                <w:bCs/>
                <w:sz w:val="24"/>
                <w:szCs w:val="24"/>
              </w:rPr>
            </w:pPr>
            <w:r w:rsidRPr="00A30191">
              <w:rPr>
                <w:rFonts w:ascii="Times New Roman" w:hAnsi="Times New Roman"/>
                <w:bCs/>
                <w:sz w:val="24"/>
                <w:szCs w:val="24"/>
              </w:rPr>
              <w:t xml:space="preserve">Комиссия взимается в случае, если залогодателем по </w:t>
            </w:r>
            <w:r w:rsidRPr="00A30191">
              <w:rPr>
                <w:rFonts w:ascii="Times New Roman" w:hAnsi="Times New Roman"/>
                <w:bCs/>
                <w:sz w:val="24"/>
                <w:szCs w:val="24"/>
              </w:rPr>
              <w:lastRenderedPageBreak/>
              <w:t>кредитной сделке, в рамках которой по инициативе заемщика требуется уменьшение/ замена предмета залога, является сам заемщик.</w:t>
            </w:r>
          </w:p>
          <w:p w:rsidR="001E1630" w:rsidRPr="00A30191" w:rsidRDefault="001E1630" w:rsidP="001E1630">
            <w:pPr>
              <w:jc w:val="both"/>
              <w:rPr>
                <w:rFonts w:ascii="Times New Roman" w:hAnsi="Times New Roman"/>
                <w:bCs/>
                <w:sz w:val="24"/>
                <w:szCs w:val="24"/>
              </w:rPr>
            </w:pPr>
            <w:r w:rsidRPr="00A30191">
              <w:rPr>
                <w:rFonts w:ascii="Times New Roman" w:hAnsi="Times New Roman"/>
                <w:bCs/>
                <w:sz w:val="24"/>
                <w:szCs w:val="24"/>
              </w:rPr>
              <w:t xml:space="preserve">Комиссия начисляется на сумму залоговой стоимости имущества, выводимого из состава обеспечения по кредитной сделке. </w:t>
            </w:r>
          </w:p>
          <w:p w:rsidR="001E1630" w:rsidRPr="00A30191" w:rsidRDefault="001E1630" w:rsidP="001E1630">
            <w:pPr>
              <w:jc w:val="both"/>
              <w:rPr>
                <w:rFonts w:ascii="Times New Roman" w:hAnsi="Times New Roman"/>
                <w:bCs/>
                <w:sz w:val="24"/>
                <w:szCs w:val="24"/>
              </w:rPr>
            </w:pPr>
          </w:p>
          <w:p w:rsidR="001E1630" w:rsidRPr="00A30191" w:rsidRDefault="001E1630" w:rsidP="001E1630">
            <w:pPr>
              <w:jc w:val="both"/>
              <w:rPr>
                <w:rFonts w:ascii="Times New Roman" w:hAnsi="Times New Roman"/>
                <w:bCs/>
                <w:sz w:val="24"/>
                <w:szCs w:val="24"/>
              </w:rPr>
            </w:pPr>
            <w:r w:rsidRPr="00A30191">
              <w:rPr>
                <w:rFonts w:ascii="Times New Roman" w:hAnsi="Times New Roman"/>
                <w:bCs/>
                <w:sz w:val="24"/>
                <w:szCs w:val="24"/>
              </w:rPr>
              <w:t>Комиссия уплачивается единовременно в день заключения соответствующего    (-их) дополнительного (-ых) соглашения (-ий)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p>
        </w:tc>
      </w:tr>
      <w:tr w:rsidR="001E1630" w:rsidRPr="00A30191" w:rsidTr="008B0265">
        <w:tc>
          <w:tcPr>
            <w:tcW w:w="851" w:type="dxa"/>
            <w:tcBorders>
              <w:top w:val="nil"/>
              <w:left w:val="single" w:sz="4" w:space="0" w:color="auto"/>
              <w:bottom w:val="nil"/>
              <w:right w:val="single" w:sz="4" w:space="0" w:color="auto"/>
            </w:tcBorders>
          </w:tcPr>
          <w:p w:rsidR="001E1630" w:rsidRPr="00A30191" w:rsidRDefault="001E1630" w:rsidP="001E1630">
            <w:pPr>
              <w:spacing w:before="40" w:after="40"/>
              <w:ind w:left="-108"/>
              <w:jc w:val="both"/>
              <w:rPr>
                <w:rFonts w:ascii="Times New Roman" w:hAnsi="Times New Roman"/>
                <w:bCs/>
                <w:sz w:val="24"/>
                <w:szCs w:val="24"/>
              </w:rPr>
            </w:pPr>
          </w:p>
        </w:tc>
        <w:tc>
          <w:tcPr>
            <w:tcW w:w="3402" w:type="dxa"/>
            <w:tcBorders>
              <w:top w:val="nil"/>
              <w:left w:val="single" w:sz="4" w:space="0" w:color="auto"/>
              <w:bottom w:val="nil"/>
              <w:right w:val="single" w:sz="4" w:space="0" w:color="auto"/>
            </w:tcBorders>
          </w:tcPr>
          <w:p w:rsidR="001E1630" w:rsidRPr="00A30191" w:rsidRDefault="001E1630" w:rsidP="001E1630">
            <w:pPr>
              <w:spacing w:before="40" w:after="40"/>
              <w:jc w:val="both"/>
              <w:rPr>
                <w:rFonts w:ascii="Times New Roman" w:hAnsi="Times New Roman"/>
                <w:bCs/>
                <w:sz w:val="24"/>
                <w:szCs w:val="24"/>
              </w:rPr>
            </w:pPr>
            <w:r w:rsidRPr="00A30191">
              <w:rPr>
                <w:rFonts w:ascii="Times New Roman" w:hAnsi="Times New Roman"/>
                <w:bCs/>
                <w:sz w:val="24"/>
                <w:szCs w:val="24"/>
              </w:rPr>
              <w:t>- при кредитовании в рамках Положения о предоставлении АО «Россельхозбанк» кредитов в рамках кредитного продукта «Родная земля» № 598-П</w:t>
            </w:r>
          </w:p>
        </w:tc>
        <w:tc>
          <w:tcPr>
            <w:tcW w:w="2835" w:type="dxa"/>
            <w:tcBorders>
              <w:top w:val="nil"/>
              <w:left w:val="single" w:sz="4" w:space="0" w:color="auto"/>
              <w:bottom w:val="nil"/>
              <w:right w:val="single" w:sz="4" w:space="0" w:color="auto"/>
            </w:tcBorders>
          </w:tcPr>
          <w:p w:rsidR="001E1630" w:rsidRPr="00A30191" w:rsidRDefault="001E1630" w:rsidP="001E1630">
            <w:pPr>
              <w:spacing w:before="40" w:after="40"/>
              <w:jc w:val="center"/>
              <w:rPr>
                <w:rFonts w:ascii="Times New Roman" w:hAnsi="Times New Roman"/>
                <w:sz w:val="24"/>
                <w:szCs w:val="24"/>
              </w:rPr>
            </w:pPr>
            <w:r w:rsidRPr="00A30191">
              <w:rPr>
                <w:rFonts w:ascii="Times New Roman" w:hAnsi="Times New Roman"/>
                <w:sz w:val="24"/>
                <w:szCs w:val="24"/>
              </w:rPr>
              <w:t>Не взымается</w:t>
            </w:r>
          </w:p>
        </w:tc>
        <w:tc>
          <w:tcPr>
            <w:tcW w:w="2977" w:type="dxa"/>
            <w:tcBorders>
              <w:top w:val="nil"/>
              <w:left w:val="single" w:sz="4" w:space="0" w:color="auto"/>
              <w:bottom w:val="nil"/>
              <w:right w:val="single" w:sz="4" w:space="0" w:color="auto"/>
            </w:tcBorders>
          </w:tcPr>
          <w:p w:rsidR="001E1630" w:rsidRPr="00A30191" w:rsidRDefault="001E1630" w:rsidP="001E1630">
            <w:pPr>
              <w:spacing w:before="40"/>
              <w:jc w:val="both"/>
              <w:rPr>
                <w:rFonts w:ascii="Times New Roman" w:hAnsi="Times New Roman"/>
                <w:sz w:val="24"/>
                <w:szCs w:val="24"/>
              </w:rPr>
            </w:pPr>
          </w:p>
        </w:tc>
      </w:tr>
      <w:tr w:rsidR="001E1630" w:rsidRPr="00A30191" w:rsidTr="008B0265">
        <w:tc>
          <w:tcPr>
            <w:tcW w:w="851" w:type="dxa"/>
            <w:tcBorders>
              <w:top w:val="nil"/>
              <w:left w:val="single" w:sz="4" w:space="0" w:color="auto"/>
              <w:bottom w:val="nil"/>
              <w:right w:val="single" w:sz="4" w:space="0" w:color="auto"/>
            </w:tcBorders>
          </w:tcPr>
          <w:p w:rsidR="001E1630" w:rsidRPr="00A30191" w:rsidRDefault="001E1630" w:rsidP="001E1630">
            <w:pPr>
              <w:jc w:val="right"/>
              <w:rPr>
                <w:rFonts w:ascii="Times New Roman" w:hAnsi="Times New Roman"/>
                <w:bCs/>
              </w:rPr>
            </w:pPr>
          </w:p>
        </w:tc>
        <w:tc>
          <w:tcPr>
            <w:tcW w:w="3402" w:type="dxa"/>
            <w:tcBorders>
              <w:top w:val="nil"/>
              <w:left w:val="single" w:sz="4" w:space="0" w:color="auto"/>
              <w:bottom w:val="nil"/>
              <w:right w:val="single" w:sz="4" w:space="0" w:color="auto"/>
            </w:tcBorders>
          </w:tcPr>
          <w:p w:rsidR="001E1630" w:rsidRPr="00A30191" w:rsidRDefault="001E1630" w:rsidP="001E1630">
            <w:pPr>
              <w:spacing w:after="120"/>
              <w:ind w:left="74"/>
              <w:jc w:val="both"/>
              <w:rPr>
                <w:rFonts w:ascii="Times New Roman" w:hAnsi="Times New Roman"/>
                <w:bCs/>
              </w:rPr>
            </w:pPr>
          </w:p>
        </w:tc>
        <w:tc>
          <w:tcPr>
            <w:tcW w:w="2835" w:type="dxa"/>
            <w:tcBorders>
              <w:top w:val="nil"/>
              <w:left w:val="single" w:sz="4" w:space="0" w:color="auto"/>
              <w:bottom w:val="nil"/>
              <w:right w:val="single" w:sz="4" w:space="0" w:color="auto"/>
            </w:tcBorders>
          </w:tcPr>
          <w:p w:rsidR="001E1630" w:rsidRPr="00A30191" w:rsidRDefault="001E1630" w:rsidP="001E1630">
            <w:pPr>
              <w:ind w:left="74"/>
              <w:jc w:val="center"/>
              <w:rPr>
                <w:rFonts w:ascii="Times New Roman" w:hAnsi="Times New Roman"/>
              </w:rPr>
            </w:pPr>
          </w:p>
        </w:tc>
        <w:tc>
          <w:tcPr>
            <w:tcW w:w="2977" w:type="dxa"/>
            <w:tcBorders>
              <w:top w:val="nil"/>
              <w:left w:val="single" w:sz="4" w:space="0" w:color="auto"/>
              <w:bottom w:val="nil"/>
              <w:right w:val="single" w:sz="4" w:space="0" w:color="auto"/>
            </w:tcBorders>
          </w:tcPr>
          <w:p w:rsidR="001E1630" w:rsidRPr="00A30191" w:rsidRDefault="001E1630" w:rsidP="001E1630">
            <w:pPr>
              <w:rPr>
                <w:rFonts w:ascii="Times New Roman" w:hAnsi="Times New Roman"/>
                <w:bCs/>
              </w:rPr>
            </w:pPr>
            <w:r w:rsidRPr="00A30191">
              <w:rPr>
                <w:rFonts w:ascii="Times New Roman" w:hAnsi="Times New Roman"/>
                <w:bCs/>
              </w:rPr>
              <w:t xml:space="preserve"> </w:t>
            </w:r>
          </w:p>
        </w:tc>
      </w:tr>
      <w:tr w:rsidR="001E1630" w:rsidRPr="00A30191" w:rsidTr="008B0265">
        <w:tc>
          <w:tcPr>
            <w:tcW w:w="851" w:type="dxa"/>
            <w:tcBorders>
              <w:top w:val="nil"/>
              <w:left w:val="single" w:sz="4" w:space="0" w:color="auto"/>
              <w:bottom w:val="single" w:sz="4" w:space="0" w:color="auto"/>
              <w:right w:val="single" w:sz="4" w:space="0" w:color="auto"/>
            </w:tcBorders>
          </w:tcPr>
          <w:p w:rsidR="001E1630" w:rsidRPr="00A30191" w:rsidRDefault="001E1630" w:rsidP="001E1630">
            <w:pPr>
              <w:jc w:val="right"/>
              <w:rPr>
                <w:rFonts w:ascii="Times New Roman" w:hAnsi="Times New Roman"/>
                <w:bCs/>
              </w:rPr>
            </w:pPr>
          </w:p>
        </w:tc>
        <w:tc>
          <w:tcPr>
            <w:tcW w:w="3402" w:type="dxa"/>
            <w:tcBorders>
              <w:top w:val="nil"/>
              <w:left w:val="single" w:sz="4" w:space="0" w:color="auto"/>
              <w:bottom w:val="single" w:sz="4" w:space="0" w:color="auto"/>
              <w:right w:val="single" w:sz="4" w:space="0" w:color="auto"/>
            </w:tcBorders>
          </w:tcPr>
          <w:p w:rsidR="001E1630" w:rsidRPr="00A30191" w:rsidRDefault="001E1630" w:rsidP="001E1630">
            <w:pPr>
              <w:ind w:left="72"/>
              <w:jc w:val="both"/>
              <w:rPr>
                <w:rFonts w:ascii="Times New Roman" w:hAnsi="Times New Roman"/>
                <w:bCs/>
              </w:rPr>
            </w:pPr>
            <w:r w:rsidRPr="00A30191">
              <w:rPr>
                <w:rFonts w:ascii="Times New Roman" w:hAnsi="Times New Roman"/>
                <w:bCs/>
              </w:rPr>
              <w:t xml:space="preserve">- при кредитовании в рамках </w:t>
            </w:r>
            <w:r w:rsidRPr="00A30191">
              <w:rPr>
                <w:rFonts w:ascii="Times New Roman" w:hAnsi="Times New Roman"/>
              </w:rPr>
              <w:t xml:space="preserve">Правил предоставления субсидий из федерального бюджета российским кредитным организациям на возмещение недополученных ими доходов по </w:t>
            </w:r>
            <w:r w:rsidRPr="00A30191">
              <w:rPr>
                <w:rFonts w:ascii="Times New Roman" w:hAnsi="Times New Roman"/>
              </w:rPr>
              <w:lastRenderedPageBreak/>
              <w:t>кредитам, выданным в 2020 году юридическим лицам и индивидуальным предпринимателям на возобновление деятельности</w:t>
            </w:r>
            <w:r w:rsidRPr="00A30191">
              <w:rPr>
                <w:rFonts w:ascii="Times New Roman" w:hAnsi="Times New Roman"/>
                <w:bCs/>
              </w:rPr>
              <w:t xml:space="preserve"> (утв. постановлением Правительства </w:t>
            </w:r>
            <w:r w:rsidRPr="00A30191">
              <w:rPr>
                <w:rFonts w:ascii="Times New Roman" w:hAnsi="Times New Roman"/>
              </w:rPr>
              <w:t>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nil"/>
              <w:left w:val="single" w:sz="4" w:space="0" w:color="auto"/>
              <w:bottom w:val="single" w:sz="4" w:space="0" w:color="auto"/>
              <w:right w:val="single" w:sz="4" w:space="0" w:color="auto"/>
            </w:tcBorders>
          </w:tcPr>
          <w:p w:rsidR="001E1630" w:rsidRPr="00A30191" w:rsidRDefault="001E1630" w:rsidP="001E1630">
            <w:pPr>
              <w:ind w:left="72"/>
              <w:jc w:val="center"/>
              <w:rPr>
                <w:rFonts w:ascii="Times New Roman" w:hAnsi="Times New Roman"/>
              </w:rPr>
            </w:pPr>
            <w:r w:rsidRPr="00A30191">
              <w:rPr>
                <w:rFonts w:ascii="Times New Roman" w:hAnsi="Times New Roman"/>
              </w:rPr>
              <w:lastRenderedPageBreak/>
              <w:t>Не взимается</w:t>
            </w:r>
          </w:p>
        </w:tc>
        <w:tc>
          <w:tcPr>
            <w:tcW w:w="2977" w:type="dxa"/>
            <w:tcBorders>
              <w:top w:val="nil"/>
              <w:left w:val="single" w:sz="4" w:space="0" w:color="auto"/>
              <w:bottom w:val="single" w:sz="4" w:space="0" w:color="auto"/>
              <w:right w:val="single" w:sz="4" w:space="0" w:color="auto"/>
            </w:tcBorders>
          </w:tcPr>
          <w:p w:rsidR="001E1630" w:rsidRPr="00A30191" w:rsidRDefault="001E1630" w:rsidP="001E1630">
            <w:pPr>
              <w:rPr>
                <w:rFonts w:ascii="Times New Roman" w:hAnsi="Times New Roman"/>
                <w:bCs/>
              </w:rPr>
            </w:pPr>
          </w:p>
        </w:tc>
      </w:tr>
      <w:tr w:rsidR="001E1630" w:rsidRPr="00A30191" w:rsidTr="008B0265">
        <w:tc>
          <w:tcPr>
            <w:tcW w:w="851" w:type="dxa"/>
            <w:tcBorders>
              <w:top w:val="single" w:sz="4" w:space="0" w:color="auto"/>
              <w:left w:val="single" w:sz="4" w:space="0" w:color="auto"/>
              <w:bottom w:val="single" w:sz="4" w:space="0" w:color="auto"/>
              <w:right w:val="single" w:sz="4" w:space="0" w:color="auto"/>
            </w:tcBorders>
          </w:tcPr>
          <w:p w:rsidR="001E1630" w:rsidRPr="00A30191" w:rsidRDefault="001E1630" w:rsidP="001E1630">
            <w:pPr>
              <w:jc w:val="right"/>
              <w:rPr>
                <w:rFonts w:ascii="Times New Roman" w:hAnsi="Times New Roman"/>
                <w:bCs/>
              </w:rPr>
            </w:pPr>
          </w:p>
        </w:tc>
        <w:tc>
          <w:tcPr>
            <w:tcW w:w="3402" w:type="dxa"/>
            <w:tcBorders>
              <w:top w:val="single" w:sz="4" w:space="0" w:color="auto"/>
              <w:left w:val="single" w:sz="4" w:space="0" w:color="auto"/>
              <w:bottom w:val="single" w:sz="4" w:space="0" w:color="auto"/>
              <w:right w:val="single" w:sz="4" w:space="0" w:color="auto"/>
            </w:tcBorders>
          </w:tcPr>
          <w:p w:rsidR="001E1630" w:rsidRPr="00A30191" w:rsidRDefault="001E1630" w:rsidP="001E1630">
            <w:pPr>
              <w:ind w:left="72"/>
              <w:jc w:val="both"/>
              <w:rPr>
                <w:rFonts w:ascii="Times New Roman" w:hAnsi="Times New Roman"/>
              </w:rPr>
            </w:pPr>
            <w:r w:rsidRPr="00A30191">
              <w:rPr>
                <w:rFonts w:ascii="Times New Roman" w:hAnsi="Times New Roman"/>
              </w:rPr>
              <w:t>-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tc>
        <w:tc>
          <w:tcPr>
            <w:tcW w:w="2835" w:type="dxa"/>
            <w:tcBorders>
              <w:top w:val="single" w:sz="4" w:space="0" w:color="auto"/>
              <w:left w:val="single" w:sz="4" w:space="0" w:color="auto"/>
              <w:bottom w:val="single" w:sz="4" w:space="0" w:color="auto"/>
              <w:right w:val="single" w:sz="4" w:space="0" w:color="auto"/>
            </w:tcBorders>
          </w:tcPr>
          <w:p w:rsidR="001E1630" w:rsidRPr="00A30191" w:rsidRDefault="001E1630" w:rsidP="001E1630">
            <w:pPr>
              <w:ind w:left="72"/>
              <w:jc w:val="center"/>
              <w:rPr>
                <w:rFonts w:ascii="Times New Roman" w:hAnsi="Times New Roman"/>
              </w:rPr>
            </w:pPr>
            <w:r w:rsidRPr="00A30191">
              <w:rPr>
                <w:rFonts w:ascii="Times New Roman" w:hAnsi="Times New Roman"/>
              </w:rPr>
              <w:t>Не взимается</w:t>
            </w:r>
          </w:p>
        </w:tc>
        <w:tc>
          <w:tcPr>
            <w:tcW w:w="2977" w:type="dxa"/>
            <w:tcBorders>
              <w:top w:val="single" w:sz="4" w:space="0" w:color="auto"/>
              <w:left w:val="single" w:sz="4" w:space="0" w:color="auto"/>
              <w:bottom w:val="single" w:sz="4" w:space="0" w:color="auto"/>
              <w:right w:val="single" w:sz="4" w:space="0" w:color="auto"/>
            </w:tcBorders>
          </w:tcPr>
          <w:p w:rsidR="001E1630" w:rsidRPr="00A30191" w:rsidRDefault="001E1630" w:rsidP="001E1630">
            <w:pPr>
              <w:rPr>
                <w:rFonts w:ascii="Times New Roman" w:hAnsi="Times New Roman"/>
                <w:bCs/>
              </w:rPr>
            </w:pPr>
          </w:p>
        </w:tc>
      </w:tr>
      <w:tr w:rsidR="001E1630" w:rsidRPr="00A30191" w:rsidTr="008B0265">
        <w:tc>
          <w:tcPr>
            <w:tcW w:w="851" w:type="dxa"/>
            <w:tcBorders>
              <w:top w:val="single" w:sz="4" w:space="0" w:color="auto"/>
              <w:left w:val="single" w:sz="4" w:space="0" w:color="auto"/>
              <w:bottom w:val="single" w:sz="4" w:space="0" w:color="auto"/>
              <w:right w:val="single" w:sz="4" w:space="0" w:color="auto"/>
            </w:tcBorders>
          </w:tcPr>
          <w:p w:rsidR="001E1630" w:rsidRPr="00A30191" w:rsidRDefault="001E1630" w:rsidP="001E1630">
            <w:pPr>
              <w:jc w:val="right"/>
              <w:rPr>
                <w:rFonts w:ascii="Times New Roman" w:hAnsi="Times New Roman"/>
                <w:bCs/>
              </w:rPr>
            </w:pPr>
          </w:p>
        </w:tc>
        <w:tc>
          <w:tcPr>
            <w:tcW w:w="3402" w:type="dxa"/>
            <w:tcBorders>
              <w:top w:val="single" w:sz="4" w:space="0" w:color="auto"/>
              <w:left w:val="single" w:sz="4" w:space="0" w:color="auto"/>
              <w:bottom w:val="single" w:sz="4" w:space="0" w:color="auto"/>
              <w:right w:val="single" w:sz="4" w:space="0" w:color="auto"/>
            </w:tcBorders>
          </w:tcPr>
          <w:p w:rsidR="001E1630" w:rsidRPr="00A30191" w:rsidRDefault="001E1630" w:rsidP="001E1630">
            <w:pPr>
              <w:ind w:left="72"/>
              <w:jc w:val="both"/>
              <w:rPr>
                <w:rFonts w:ascii="Times New Roman" w:hAnsi="Times New Roman"/>
              </w:rPr>
            </w:pPr>
            <w:r w:rsidRPr="00A30191">
              <w:rPr>
                <w:rFonts w:ascii="Times New Roman" w:hAnsi="Times New Roman"/>
              </w:rPr>
              <w:t>- при кредитовании в рамках Временного порядка предоставления кредитных продуктов клиентам микробизнеса (ИП/ИП Глава КФХ) с использованием технологии «Кредитный конвейер физических лиц» в АО «Россельхозбанк»</w:t>
            </w:r>
          </w:p>
        </w:tc>
        <w:tc>
          <w:tcPr>
            <w:tcW w:w="2835" w:type="dxa"/>
            <w:tcBorders>
              <w:top w:val="single" w:sz="4" w:space="0" w:color="auto"/>
              <w:left w:val="single" w:sz="4" w:space="0" w:color="auto"/>
              <w:bottom w:val="single" w:sz="4" w:space="0" w:color="auto"/>
              <w:right w:val="single" w:sz="4" w:space="0" w:color="auto"/>
            </w:tcBorders>
          </w:tcPr>
          <w:p w:rsidR="001E1630" w:rsidRPr="00A30191" w:rsidRDefault="001E1630" w:rsidP="001E1630">
            <w:pPr>
              <w:ind w:left="72"/>
              <w:jc w:val="center"/>
              <w:rPr>
                <w:rFonts w:ascii="Times New Roman" w:hAnsi="Times New Roman"/>
              </w:rPr>
            </w:pPr>
            <w:r w:rsidRPr="00A30191">
              <w:rPr>
                <w:rFonts w:ascii="Times New Roman" w:hAnsi="Times New Roman"/>
              </w:rPr>
              <w:t>Не взимается</w:t>
            </w:r>
          </w:p>
        </w:tc>
        <w:tc>
          <w:tcPr>
            <w:tcW w:w="2977" w:type="dxa"/>
            <w:tcBorders>
              <w:top w:val="single" w:sz="4" w:space="0" w:color="auto"/>
              <w:left w:val="single" w:sz="4" w:space="0" w:color="auto"/>
              <w:bottom w:val="single" w:sz="4" w:space="0" w:color="auto"/>
              <w:right w:val="single" w:sz="4" w:space="0" w:color="auto"/>
            </w:tcBorders>
          </w:tcPr>
          <w:p w:rsidR="001E1630" w:rsidRPr="00A30191" w:rsidRDefault="001E1630" w:rsidP="001E1630">
            <w:pPr>
              <w:rPr>
                <w:bCs/>
              </w:rPr>
            </w:pPr>
            <w:r w:rsidRPr="00A30191">
              <w:rPr>
                <w:bCs/>
              </w:rPr>
              <w:t xml:space="preserve"> </w:t>
            </w:r>
          </w:p>
        </w:tc>
      </w:tr>
      <w:tr w:rsidR="001E1630" w:rsidRPr="00A30191" w:rsidTr="008B0265">
        <w:tc>
          <w:tcPr>
            <w:tcW w:w="851" w:type="dxa"/>
            <w:tcBorders>
              <w:top w:val="single" w:sz="4" w:space="0" w:color="auto"/>
              <w:left w:val="single" w:sz="4" w:space="0" w:color="auto"/>
              <w:bottom w:val="single" w:sz="4" w:space="0" w:color="auto"/>
              <w:right w:val="single" w:sz="4" w:space="0" w:color="auto"/>
            </w:tcBorders>
          </w:tcPr>
          <w:p w:rsidR="001E1630" w:rsidRPr="00A30191" w:rsidRDefault="001E1630" w:rsidP="001E1630">
            <w:pPr>
              <w:jc w:val="right"/>
              <w:rPr>
                <w:rFonts w:ascii="Times New Roman" w:hAnsi="Times New Roman"/>
                <w:bCs/>
              </w:rPr>
            </w:pPr>
            <w:bookmarkStart w:id="28" w:name="_GoBack" w:colFirst="1" w:colLast="2"/>
          </w:p>
        </w:tc>
        <w:tc>
          <w:tcPr>
            <w:tcW w:w="3402" w:type="dxa"/>
            <w:tcBorders>
              <w:top w:val="single" w:sz="4" w:space="0" w:color="auto"/>
              <w:left w:val="single" w:sz="4" w:space="0" w:color="auto"/>
              <w:bottom w:val="single" w:sz="4" w:space="0" w:color="auto"/>
              <w:right w:val="single" w:sz="4" w:space="0" w:color="auto"/>
            </w:tcBorders>
          </w:tcPr>
          <w:p w:rsidR="001E1630" w:rsidRPr="001E1630" w:rsidRDefault="001E1630" w:rsidP="001E1630">
            <w:pPr>
              <w:spacing w:before="40" w:after="40"/>
              <w:jc w:val="both"/>
              <w:rPr>
                <w:rFonts w:ascii="Times New Roman" w:hAnsi="Times New Roman"/>
              </w:rPr>
            </w:pPr>
            <w:r w:rsidRPr="001E1630">
              <w:rPr>
                <w:rFonts w:ascii="Times New Roman" w:hAnsi="Times New Roman"/>
              </w:rPr>
              <w:t xml:space="preserve">-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w:t>
            </w:r>
            <w:r w:rsidRPr="001E1630">
              <w:rPr>
                <w:rFonts w:ascii="Times New Roman" w:hAnsi="Times New Roman"/>
              </w:rPr>
              <w:lastRenderedPageBreak/>
              <w:t>предпринимательства № 540-П на период действия льготных условий</w:t>
            </w:r>
          </w:p>
        </w:tc>
        <w:tc>
          <w:tcPr>
            <w:tcW w:w="2835" w:type="dxa"/>
            <w:tcBorders>
              <w:top w:val="single" w:sz="4" w:space="0" w:color="auto"/>
              <w:left w:val="single" w:sz="4" w:space="0" w:color="auto"/>
              <w:bottom w:val="single" w:sz="4" w:space="0" w:color="auto"/>
              <w:right w:val="single" w:sz="4" w:space="0" w:color="auto"/>
            </w:tcBorders>
          </w:tcPr>
          <w:p w:rsidR="001E1630" w:rsidRPr="001E1630" w:rsidRDefault="001E1630" w:rsidP="001E1630">
            <w:pPr>
              <w:spacing w:before="40" w:after="40"/>
              <w:jc w:val="center"/>
              <w:rPr>
                <w:rFonts w:ascii="Times New Roman" w:hAnsi="Times New Roman"/>
              </w:rPr>
            </w:pPr>
            <w:r w:rsidRPr="001E1630">
              <w:rPr>
                <w:rFonts w:ascii="Times New Roman" w:hAnsi="Times New Roman"/>
              </w:rPr>
              <w:lastRenderedPageBreak/>
              <w:t>Не взимается</w:t>
            </w:r>
          </w:p>
        </w:tc>
        <w:tc>
          <w:tcPr>
            <w:tcW w:w="2977" w:type="dxa"/>
            <w:tcBorders>
              <w:top w:val="single" w:sz="4" w:space="0" w:color="auto"/>
              <w:left w:val="single" w:sz="4" w:space="0" w:color="auto"/>
              <w:bottom w:val="single" w:sz="4" w:space="0" w:color="auto"/>
              <w:right w:val="single" w:sz="4" w:space="0" w:color="auto"/>
            </w:tcBorders>
          </w:tcPr>
          <w:p w:rsidR="001E1630" w:rsidRPr="00A30191" w:rsidRDefault="001E1630" w:rsidP="001E1630">
            <w:pPr>
              <w:rPr>
                <w:bCs/>
              </w:rPr>
            </w:pPr>
          </w:p>
        </w:tc>
      </w:tr>
      <w:bookmarkEnd w:id="28"/>
    </w:tbl>
    <w:p w:rsidR="00A03EDD" w:rsidRPr="00A30191" w:rsidRDefault="00A03EDD" w:rsidP="00A03EDD">
      <w:pPr>
        <w:spacing w:after="0" w:line="240" w:lineRule="auto"/>
        <w:jc w:val="both"/>
        <w:rPr>
          <w:rFonts w:ascii="Times New Roman" w:eastAsia="Times New Roman" w:hAnsi="Times New Roman"/>
          <w:bCs/>
          <w:sz w:val="20"/>
          <w:szCs w:val="20"/>
          <w:lang w:eastAsia="ru-RU"/>
        </w:rPr>
      </w:pPr>
    </w:p>
    <w:p w:rsidR="00A03EDD" w:rsidRPr="00A30191" w:rsidRDefault="00A03EDD" w:rsidP="00A03EDD">
      <w:pPr>
        <w:spacing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В настоящем разделе Тарифов Банка используется следующий термин:</w:t>
      </w:r>
    </w:p>
    <w:p w:rsidR="00A03EDD" w:rsidRPr="00A30191" w:rsidRDefault="00A03EDD" w:rsidP="00A03EDD">
      <w:pPr>
        <w:tabs>
          <w:tab w:val="left" w:pos="1134"/>
        </w:tabs>
        <w:spacing w:before="120" w:after="0" w:line="240" w:lineRule="auto"/>
        <w:jc w:val="both"/>
        <w:rPr>
          <w:rFonts w:ascii="Times New Roman" w:eastAsia="Times New Roman" w:hAnsi="Times New Roman"/>
          <w:bCs/>
          <w:lang w:eastAsia="ru-RU"/>
        </w:rPr>
      </w:pPr>
      <w:r w:rsidRPr="00A30191">
        <w:rPr>
          <w:rFonts w:ascii="Times New Roman" w:hAnsi="Times New Roman"/>
          <w:bCs/>
          <w:szCs w:val="20"/>
        </w:rPr>
        <w:t>Лимит кредитования (от которого исчисляется сумма комиссионного вознаграждения) – установленный заемщику по договору об открытии кредитной линии лимит выдачи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sidRPr="00A30191">
        <w:rPr>
          <w:rFonts w:ascii="Times New Roman" w:eastAsia="Times New Roman" w:hAnsi="Times New Roman"/>
          <w:bCs/>
          <w:lang w:eastAsia="ru-RU"/>
        </w:rPr>
        <w:t>».</w:t>
      </w:r>
    </w:p>
    <w:p w:rsidR="00A03EDD" w:rsidRPr="00A30191" w:rsidRDefault="00A03EDD" w:rsidP="00A03EDD">
      <w:pPr>
        <w:spacing w:before="120" w:after="0" w:line="240" w:lineRule="auto"/>
        <w:jc w:val="both"/>
        <w:rPr>
          <w:rFonts w:ascii="Times New Roman" w:eastAsia="Times New Roman" w:hAnsi="Times New Roman"/>
          <w:i/>
          <w:lang w:eastAsia="ru-RU"/>
        </w:rPr>
      </w:pPr>
      <w:r w:rsidRPr="00A30191">
        <w:rPr>
          <w:rFonts w:ascii="Times New Roman" w:eastAsia="Times New Roman" w:hAnsi="Times New Roman"/>
          <w:bCs/>
          <w:iCs/>
          <w:u w:val="single"/>
          <w:lang w:eastAsia="ru-RU"/>
        </w:rPr>
        <w:t>Примечание</w:t>
      </w:r>
      <w:r w:rsidRPr="00A30191">
        <w:rPr>
          <w:rFonts w:ascii="Times New Roman" w:eastAsia="Times New Roman" w:hAnsi="Times New Roman"/>
          <w:bCs/>
          <w:iCs/>
          <w:lang w:eastAsia="ru-RU"/>
        </w:rPr>
        <w:t xml:space="preserve">: </w:t>
      </w:r>
    </w:p>
    <w:p w:rsidR="00A03EDD" w:rsidRPr="00A30191" w:rsidRDefault="00A03EDD" w:rsidP="00A03EDD">
      <w:pPr>
        <w:tabs>
          <w:tab w:val="left" w:pos="284"/>
          <w:tab w:val="left" w:pos="1134"/>
        </w:tabs>
        <w:spacing w:before="120" w:after="0" w:line="240" w:lineRule="auto"/>
        <w:jc w:val="both"/>
        <w:rPr>
          <w:rFonts w:ascii="Times New Roman" w:eastAsia="Times New Roman" w:hAnsi="Times New Roman"/>
          <w:lang w:eastAsia="ru-RU"/>
        </w:rPr>
      </w:pPr>
      <w:r w:rsidRPr="00A30191">
        <w:rPr>
          <w:rFonts w:ascii="Times New Roman" w:eastAsia="Times New Roman" w:hAnsi="Times New Roman"/>
          <w:lang w:eastAsia="ru-RU"/>
        </w:rPr>
        <w:t>1.</w:t>
      </w:r>
      <w:r w:rsidRPr="00A30191">
        <w:rPr>
          <w:rFonts w:ascii="Times New Roman" w:eastAsia="Times New Roman" w:hAnsi="Times New Roman"/>
          <w:lang w:eastAsia="ru-RU"/>
        </w:rPr>
        <w:tab/>
        <w:t>Точный размер комиссии определяется уполномоченным органом Банка, к компетенции которого относится принятие решения по кредитной сделке.</w:t>
      </w:r>
    </w:p>
    <w:p w:rsidR="00A03EDD" w:rsidRPr="00A30191" w:rsidRDefault="00A03EDD" w:rsidP="00A03EDD">
      <w:pPr>
        <w:tabs>
          <w:tab w:val="left" w:pos="284"/>
          <w:tab w:val="left" w:pos="1134"/>
        </w:tabs>
        <w:spacing w:before="120" w:after="0" w:line="240" w:lineRule="auto"/>
        <w:jc w:val="both"/>
        <w:rPr>
          <w:rFonts w:ascii="Times New Roman" w:eastAsia="Times New Roman" w:hAnsi="Times New Roman"/>
          <w:bCs/>
          <w:iCs/>
          <w:lang w:eastAsia="ru-RU"/>
        </w:rPr>
      </w:pPr>
      <w:r w:rsidRPr="00A30191">
        <w:rPr>
          <w:rFonts w:ascii="Times New Roman" w:eastAsia="Times New Roman" w:hAnsi="Times New Roman"/>
          <w:bCs/>
          <w:iCs/>
          <w:lang w:eastAsia="ru-RU"/>
        </w:rPr>
        <w:t>2.</w:t>
      </w:r>
      <w:r w:rsidRPr="00A30191">
        <w:rPr>
          <w:rFonts w:ascii="Times New Roman" w:eastAsia="Times New Roman" w:hAnsi="Times New Roman"/>
          <w:bCs/>
          <w:iCs/>
          <w:lang w:eastAsia="ru-RU"/>
        </w:rPr>
        <w:tab/>
        <w:t>Установление размера(-ов) комиссии(-ий)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филиала/кредитного подразделения головного офиса Банка, осуществляется в соответствии с решением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p>
    <w:p w:rsidR="00A03EDD" w:rsidRPr="00A30191" w:rsidRDefault="00A03EDD" w:rsidP="00A03EDD">
      <w:pPr>
        <w:spacing w:after="0"/>
        <w:ind w:firstLine="709"/>
        <w:jc w:val="both"/>
        <w:rPr>
          <w:rFonts w:ascii="Times New Roman" w:hAnsi="Times New Roman"/>
        </w:rPr>
      </w:pPr>
    </w:p>
    <w:p w:rsidR="00AA0DBF" w:rsidRPr="00A30191" w:rsidRDefault="00AA0DBF">
      <w:pPr>
        <w:spacing w:after="0" w:line="240" w:lineRule="auto"/>
        <w:rPr>
          <w:rFonts w:ascii="Times New Roman" w:eastAsia="Times New Roman" w:hAnsi="Times New Roman"/>
          <w:bCs/>
          <w:iCs/>
          <w:lang w:eastAsia="ru-RU"/>
        </w:rPr>
      </w:pPr>
      <w:r w:rsidRPr="00A30191">
        <w:rPr>
          <w:rFonts w:ascii="Times New Roman" w:eastAsia="Times New Roman" w:hAnsi="Times New Roman"/>
          <w:bCs/>
          <w:iCs/>
          <w:lang w:eastAsia="ru-RU"/>
        </w:rPr>
        <w:br w:type="page"/>
      </w:r>
    </w:p>
    <w:p w:rsidR="00A03EDD" w:rsidRPr="00A30191" w:rsidRDefault="00A03EDD" w:rsidP="00A03EDD">
      <w:pPr>
        <w:spacing w:after="0" w:line="240" w:lineRule="auto"/>
        <w:jc w:val="both"/>
        <w:rPr>
          <w:rFonts w:ascii="Times New Roman" w:eastAsia="Times New Roman" w:hAnsi="Times New Roman"/>
          <w:bCs/>
          <w:iCs/>
          <w:lang w:eastAsia="ru-RU"/>
        </w:rPr>
      </w:pPr>
    </w:p>
    <w:p w:rsidR="00A03EDD" w:rsidRPr="00A30191"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29" w:name="_Toc53579167"/>
      <w:bookmarkStart w:id="30" w:name="_Toc91764892"/>
      <w:r w:rsidRPr="00A30191">
        <w:rPr>
          <w:rFonts w:ascii="Times New Roman" w:eastAsia="Times New Roman" w:hAnsi="Times New Roman"/>
          <w:b/>
          <w:bCs/>
          <w:sz w:val="24"/>
          <w:szCs w:val="24"/>
          <w:lang w:eastAsia="ru-RU"/>
        </w:rPr>
        <w:t xml:space="preserve">13. </w:t>
      </w:r>
      <w:bookmarkEnd w:id="29"/>
      <w:r w:rsidR="00994C14" w:rsidRPr="00A30191">
        <w:rPr>
          <w:rFonts w:ascii="Times New Roman" w:eastAsia="Times New Roman" w:hAnsi="Times New Roman"/>
          <w:b/>
          <w:bCs/>
          <w:sz w:val="24"/>
          <w:szCs w:val="24"/>
          <w:lang w:eastAsia="ru-RU"/>
        </w:rPr>
        <w:t>Обслуживание торгово-сервисных предприятий , принимающих к оплате платежные карты, а также принимающих оплату через сервис быстрых платежей платежной системы Банка России*</w:t>
      </w:r>
      <w:bookmarkEnd w:id="30"/>
    </w:p>
    <w:tbl>
      <w:tblPr>
        <w:tblW w:w="102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3402"/>
        <w:gridCol w:w="2126"/>
        <w:gridCol w:w="3701"/>
      </w:tblGrid>
      <w:tr w:rsidR="00A30191" w:rsidRPr="00A30191" w:rsidTr="00994C14">
        <w:tc>
          <w:tcPr>
            <w:tcW w:w="1021" w:type="dxa"/>
            <w:vAlign w:val="center"/>
          </w:tcPr>
          <w:p w:rsidR="00A03EDD" w:rsidRPr="00A30191" w:rsidRDefault="00A03EDD" w:rsidP="008B0265">
            <w:pPr>
              <w:spacing w:before="40" w:after="40" w:line="240" w:lineRule="auto"/>
              <w:jc w:val="center"/>
              <w:rPr>
                <w:rFonts w:ascii="Times New Roman" w:eastAsia="Times New Roman" w:hAnsi="Times New Roman"/>
                <w:b/>
                <w:bCs/>
                <w:sz w:val="20"/>
                <w:szCs w:val="20"/>
                <w:lang w:eastAsia="ru-RU"/>
              </w:rPr>
            </w:pPr>
            <w:r w:rsidRPr="00A30191">
              <w:rPr>
                <w:rFonts w:ascii="Times New Roman" w:eastAsia="Times New Roman" w:hAnsi="Times New Roman"/>
                <w:b/>
                <w:bCs/>
                <w:sz w:val="20"/>
                <w:szCs w:val="20"/>
                <w:lang w:eastAsia="ru-RU"/>
              </w:rPr>
              <w:t>№</w:t>
            </w:r>
            <w:r w:rsidRPr="00A30191">
              <w:rPr>
                <w:rFonts w:ascii="Times New Roman" w:eastAsia="Times New Roman" w:hAnsi="Times New Roman"/>
                <w:b/>
                <w:bCs/>
                <w:sz w:val="20"/>
                <w:szCs w:val="20"/>
                <w:lang w:val="en-US" w:eastAsia="ru-RU"/>
              </w:rPr>
              <w:t xml:space="preserve">     </w:t>
            </w:r>
            <w:r w:rsidRPr="00A30191">
              <w:rPr>
                <w:rFonts w:ascii="Times New Roman" w:eastAsia="Times New Roman" w:hAnsi="Times New Roman"/>
                <w:b/>
                <w:bCs/>
                <w:sz w:val="20"/>
                <w:szCs w:val="20"/>
                <w:lang w:eastAsia="ru-RU"/>
              </w:rPr>
              <w:t>п/п</w:t>
            </w:r>
          </w:p>
        </w:tc>
        <w:tc>
          <w:tcPr>
            <w:tcW w:w="3402" w:type="dxa"/>
            <w:tcBorders>
              <w:bottom w:val="single" w:sz="4" w:space="0" w:color="auto"/>
            </w:tcBorders>
            <w:vAlign w:val="center"/>
          </w:tcPr>
          <w:p w:rsidR="00A03EDD" w:rsidRPr="00A30191" w:rsidRDefault="00A03EDD" w:rsidP="008B0265">
            <w:pPr>
              <w:spacing w:before="40" w:after="40" w:line="240" w:lineRule="auto"/>
              <w:jc w:val="center"/>
              <w:rPr>
                <w:rFonts w:ascii="Times New Roman" w:eastAsia="Times New Roman" w:hAnsi="Times New Roman"/>
                <w:b/>
                <w:bCs/>
                <w:sz w:val="20"/>
                <w:szCs w:val="20"/>
                <w:lang w:eastAsia="ru-RU"/>
              </w:rPr>
            </w:pPr>
            <w:r w:rsidRPr="00A30191">
              <w:rPr>
                <w:rFonts w:ascii="Times New Roman" w:eastAsia="Times New Roman" w:hAnsi="Times New Roman"/>
                <w:b/>
                <w:bCs/>
                <w:sz w:val="20"/>
                <w:szCs w:val="20"/>
                <w:lang w:eastAsia="ru-RU"/>
              </w:rPr>
              <w:t>Наименование услуги</w:t>
            </w:r>
          </w:p>
        </w:tc>
        <w:tc>
          <w:tcPr>
            <w:tcW w:w="2126" w:type="dxa"/>
            <w:tcBorders>
              <w:bottom w:val="single" w:sz="4" w:space="0" w:color="auto"/>
            </w:tcBorders>
            <w:vAlign w:val="center"/>
          </w:tcPr>
          <w:p w:rsidR="00A03EDD" w:rsidRPr="00A30191" w:rsidRDefault="00A03EDD" w:rsidP="008B0265">
            <w:pPr>
              <w:spacing w:before="40" w:after="40" w:line="240" w:lineRule="auto"/>
              <w:jc w:val="center"/>
              <w:rPr>
                <w:rFonts w:ascii="Times New Roman" w:eastAsia="Times New Roman" w:hAnsi="Times New Roman"/>
                <w:b/>
                <w:bCs/>
                <w:sz w:val="20"/>
                <w:szCs w:val="20"/>
                <w:lang w:eastAsia="ru-RU"/>
              </w:rPr>
            </w:pPr>
            <w:r w:rsidRPr="00A30191">
              <w:rPr>
                <w:rFonts w:ascii="Times New Roman" w:eastAsia="Times New Roman" w:hAnsi="Times New Roman"/>
                <w:b/>
                <w:bCs/>
                <w:sz w:val="20"/>
                <w:szCs w:val="20"/>
                <w:lang w:eastAsia="ru-RU"/>
              </w:rPr>
              <w:t>Тариф</w:t>
            </w:r>
          </w:p>
        </w:tc>
        <w:tc>
          <w:tcPr>
            <w:tcW w:w="3701" w:type="dxa"/>
            <w:vAlign w:val="center"/>
          </w:tcPr>
          <w:p w:rsidR="00A03EDD" w:rsidRPr="00A30191" w:rsidRDefault="00A03EDD" w:rsidP="008B0265">
            <w:pPr>
              <w:spacing w:before="40" w:after="40" w:line="240" w:lineRule="auto"/>
              <w:jc w:val="center"/>
              <w:rPr>
                <w:rFonts w:ascii="Times New Roman" w:eastAsia="Times New Roman" w:hAnsi="Times New Roman"/>
                <w:b/>
                <w:bCs/>
                <w:sz w:val="20"/>
                <w:szCs w:val="20"/>
                <w:lang w:eastAsia="ru-RU"/>
              </w:rPr>
            </w:pPr>
            <w:r w:rsidRPr="00A30191">
              <w:rPr>
                <w:rFonts w:ascii="Times New Roman" w:eastAsia="Times New Roman" w:hAnsi="Times New Roman"/>
                <w:b/>
                <w:bCs/>
                <w:sz w:val="20"/>
                <w:szCs w:val="20"/>
                <w:lang w:eastAsia="ru-RU"/>
              </w:rPr>
              <w:t>Примечание</w:t>
            </w:r>
          </w:p>
        </w:tc>
      </w:tr>
      <w:tr w:rsidR="00A30191" w:rsidRPr="00A30191" w:rsidTr="00994C14">
        <w:trPr>
          <w:trHeight w:val="255"/>
        </w:trPr>
        <w:tc>
          <w:tcPr>
            <w:tcW w:w="1021" w:type="dxa"/>
            <w:vAlign w:val="center"/>
          </w:tcPr>
          <w:p w:rsidR="00A03EDD" w:rsidRPr="00A30191" w:rsidRDefault="00A03EDD" w:rsidP="008B0265">
            <w:pPr>
              <w:spacing w:before="120" w:after="120" w:line="240" w:lineRule="auto"/>
              <w:jc w:val="center"/>
              <w:rPr>
                <w:rFonts w:ascii="Times New Roman" w:eastAsia="Times New Roman" w:hAnsi="Times New Roman"/>
                <w:lang w:eastAsia="ru-RU"/>
              </w:rPr>
            </w:pPr>
            <w:r w:rsidRPr="00A30191">
              <w:rPr>
                <w:rFonts w:ascii="Times New Roman" w:eastAsia="Times New Roman" w:hAnsi="Times New Roman"/>
                <w:bCs/>
                <w:lang w:eastAsia="ru-RU"/>
              </w:rPr>
              <w:t>13.1.</w:t>
            </w:r>
          </w:p>
        </w:tc>
        <w:tc>
          <w:tcPr>
            <w:tcW w:w="5528" w:type="dxa"/>
            <w:gridSpan w:val="2"/>
            <w:tcBorders>
              <w:right w:val="nil"/>
            </w:tcBorders>
            <w:vAlign w:val="center"/>
          </w:tcPr>
          <w:p w:rsidR="00A03EDD" w:rsidRPr="00A30191" w:rsidRDefault="00A03EDD" w:rsidP="008B0265">
            <w:pPr>
              <w:spacing w:before="120" w:after="120" w:line="240" w:lineRule="auto"/>
              <w:rPr>
                <w:rFonts w:ascii="Times New Roman" w:eastAsia="Times New Roman" w:hAnsi="Times New Roman"/>
                <w:lang w:eastAsia="ru-RU"/>
              </w:rPr>
            </w:pPr>
            <w:r w:rsidRPr="00A30191">
              <w:rPr>
                <w:rFonts w:ascii="Times New Roman" w:eastAsia="Times New Roman" w:hAnsi="Times New Roman"/>
                <w:bCs/>
                <w:lang w:eastAsia="ru-RU"/>
              </w:rPr>
              <w:t>Комиссия за совершение операции:</w:t>
            </w:r>
          </w:p>
        </w:tc>
        <w:tc>
          <w:tcPr>
            <w:tcW w:w="3701" w:type="dxa"/>
            <w:tcBorders>
              <w:left w:val="nil"/>
            </w:tcBorders>
            <w:vAlign w:val="center"/>
          </w:tcPr>
          <w:p w:rsidR="00A03EDD" w:rsidRPr="00A30191" w:rsidRDefault="00A03EDD" w:rsidP="008B0265">
            <w:pPr>
              <w:spacing w:after="0" w:line="240" w:lineRule="auto"/>
              <w:rPr>
                <w:rFonts w:ascii="Times New Roman" w:eastAsia="Times New Roman" w:hAnsi="Times New Roman"/>
                <w:lang w:eastAsia="ru-RU"/>
              </w:rPr>
            </w:pPr>
          </w:p>
        </w:tc>
      </w:tr>
      <w:tr w:rsidR="00A30191" w:rsidRPr="00A30191" w:rsidTr="00994C14">
        <w:trPr>
          <w:trHeight w:val="285"/>
        </w:trPr>
        <w:tc>
          <w:tcPr>
            <w:tcW w:w="1021" w:type="dxa"/>
          </w:tcPr>
          <w:p w:rsidR="00A03EDD" w:rsidRPr="00A30191" w:rsidRDefault="00A03EDD" w:rsidP="008B0265">
            <w:pPr>
              <w:spacing w:before="40" w:after="40" w:line="240" w:lineRule="auto"/>
              <w:jc w:val="center"/>
              <w:rPr>
                <w:rFonts w:ascii="Times New Roman" w:eastAsia="Times New Roman" w:hAnsi="Times New Roman"/>
                <w:bCs/>
                <w:lang w:eastAsia="ru-RU"/>
              </w:rPr>
            </w:pPr>
            <w:r w:rsidRPr="00A30191">
              <w:rPr>
                <w:rFonts w:ascii="Times New Roman" w:eastAsia="Times New Roman" w:hAnsi="Times New Roman"/>
                <w:lang w:eastAsia="ru-RU"/>
              </w:rPr>
              <w:t>13.1.1.</w:t>
            </w:r>
          </w:p>
        </w:tc>
        <w:tc>
          <w:tcPr>
            <w:tcW w:w="3402" w:type="dxa"/>
            <w:vAlign w:val="center"/>
          </w:tcPr>
          <w:p w:rsidR="00A03EDD" w:rsidRPr="00A30191" w:rsidRDefault="00A03EDD" w:rsidP="008B0265">
            <w:pPr>
              <w:spacing w:before="40" w:after="40" w:line="240" w:lineRule="auto"/>
              <w:ind w:left="72"/>
              <w:jc w:val="both"/>
              <w:rPr>
                <w:rFonts w:ascii="Times New Roman" w:eastAsia="Times New Roman" w:hAnsi="Times New Roman"/>
                <w:bCs/>
                <w:lang w:eastAsia="ru-RU"/>
              </w:rPr>
            </w:pPr>
            <w:r w:rsidRPr="00A30191">
              <w:rPr>
                <w:rFonts w:ascii="Times New Roman" w:eastAsia="Times New Roman" w:hAnsi="Times New Roman"/>
                <w:lang w:eastAsia="ru-RU"/>
              </w:rPr>
              <w:t xml:space="preserve">с использованием карты платежной системы МИР, международных платежных систем </w:t>
            </w:r>
            <w:r w:rsidRPr="00A30191">
              <w:rPr>
                <w:rFonts w:ascii="Times New Roman" w:eastAsia="Times New Roman" w:hAnsi="Times New Roman"/>
                <w:lang w:val="en-US" w:eastAsia="ru-RU"/>
              </w:rPr>
              <w:t>VISA</w:t>
            </w:r>
            <w:r w:rsidRPr="00A30191">
              <w:rPr>
                <w:rFonts w:ascii="Times New Roman" w:eastAsia="Times New Roman" w:hAnsi="Times New Roman"/>
                <w:lang w:eastAsia="ru-RU"/>
              </w:rPr>
              <w:t xml:space="preserve"> и </w:t>
            </w:r>
            <w:r w:rsidRPr="00A30191">
              <w:rPr>
                <w:rFonts w:ascii="Times New Roman" w:eastAsia="Times New Roman" w:hAnsi="Times New Roman"/>
                <w:lang w:val="en-US" w:eastAsia="ru-RU"/>
              </w:rPr>
              <w:t>MasterCard</w:t>
            </w:r>
            <w:r w:rsidRPr="00A30191">
              <w:rPr>
                <w:rFonts w:ascii="Times New Roman" w:eastAsia="Times New Roman" w:hAnsi="Times New Roman"/>
                <w:lang w:eastAsia="ru-RU"/>
              </w:rPr>
              <w:t>,</w:t>
            </w:r>
            <w:r w:rsidRPr="00A30191">
              <w:rPr>
                <w:rFonts w:ascii="Times New Roman" w:hAnsi="Times New Roman"/>
                <w:sz w:val="24"/>
                <w:szCs w:val="24"/>
              </w:rPr>
              <w:t xml:space="preserve"> UnionPay, </w:t>
            </w:r>
            <w:r w:rsidRPr="00A30191">
              <w:rPr>
                <w:rFonts w:ascii="Times New Roman" w:hAnsi="Times New Roman"/>
                <w:sz w:val="24"/>
                <w:szCs w:val="24"/>
                <w:lang w:val="en-US"/>
              </w:rPr>
              <w:t>JCB</w:t>
            </w:r>
            <w:r w:rsidRPr="00A30191">
              <w:rPr>
                <w:rFonts w:ascii="Times New Roman" w:hAnsi="Times New Roman"/>
                <w:sz w:val="24"/>
                <w:szCs w:val="24"/>
              </w:rPr>
              <w:t>,</w:t>
            </w:r>
            <w:r w:rsidRPr="00A30191">
              <w:rPr>
                <w:rFonts w:ascii="Times New Roman" w:eastAsia="Times New Roman" w:hAnsi="Times New Roman"/>
                <w:lang w:eastAsia="ru-RU"/>
              </w:rPr>
              <w:t xml:space="preserve"> </w:t>
            </w:r>
            <w:r w:rsidRPr="00A30191">
              <w:rPr>
                <w:rFonts w:ascii="Times New Roman" w:hAnsi="Times New Roman"/>
                <w:sz w:val="24"/>
                <w:szCs w:val="24"/>
                <w:lang w:val="en-US"/>
              </w:rPr>
              <w:t>American</w:t>
            </w:r>
            <w:r w:rsidRPr="00A30191">
              <w:rPr>
                <w:rFonts w:ascii="Times New Roman" w:hAnsi="Times New Roman"/>
                <w:sz w:val="24"/>
                <w:szCs w:val="24"/>
              </w:rPr>
              <w:t xml:space="preserve"> </w:t>
            </w:r>
            <w:r w:rsidRPr="00A30191">
              <w:rPr>
                <w:rFonts w:ascii="Times New Roman" w:hAnsi="Times New Roman"/>
                <w:sz w:val="24"/>
                <w:szCs w:val="24"/>
                <w:lang w:val="en-US"/>
              </w:rPr>
              <w:t>Express</w:t>
            </w:r>
            <w:r w:rsidRPr="00A30191">
              <w:rPr>
                <w:rFonts w:ascii="Times New Roman" w:eastAsia="Times New Roman" w:hAnsi="Times New Roman"/>
                <w:lang w:eastAsia="ru-RU"/>
              </w:rPr>
              <w:t xml:space="preserve"> (кроме карт, выпущенных АО «Россельхозбанк»)</w:t>
            </w:r>
          </w:p>
        </w:tc>
        <w:tc>
          <w:tcPr>
            <w:tcW w:w="2126" w:type="dxa"/>
          </w:tcPr>
          <w:p w:rsidR="00A03EDD" w:rsidRPr="00A30191" w:rsidRDefault="00A03EDD" w:rsidP="008B0265">
            <w:pPr>
              <w:spacing w:before="40" w:after="40" w:line="240" w:lineRule="auto"/>
              <w:jc w:val="center"/>
              <w:rPr>
                <w:rFonts w:ascii="Times New Roman" w:eastAsia="Times New Roman" w:hAnsi="Times New Roman"/>
                <w:bCs/>
                <w:lang w:eastAsia="ru-RU"/>
              </w:rPr>
            </w:pPr>
            <w:r w:rsidRPr="00A30191">
              <w:rPr>
                <w:rFonts w:ascii="Times New Roman" w:eastAsia="Times New Roman" w:hAnsi="Times New Roman"/>
                <w:lang w:eastAsia="ru-RU"/>
              </w:rPr>
              <w:t>По договоренности</w:t>
            </w:r>
          </w:p>
        </w:tc>
        <w:tc>
          <w:tcPr>
            <w:tcW w:w="3701" w:type="dxa"/>
          </w:tcPr>
          <w:p w:rsidR="00A03EDD" w:rsidRPr="00A30191" w:rsidRDefault="00A03EDD" w:rsidP="008B0265">
            <w:pPr>
              <w:spacing w:before="60" w:after="120" w:line="240" w:lineRule="auto"/>
              <w:jc w:val="both"/>
              <w:rPr>
                <w:rFonts w:ascii="Times New Roman" w:eastAsia="Times New Roman" w:hAnsi="Times New Roman"/>
                <w:b/>
                <w:bCs/>
                <w:lang w:eastAsia="ru-RU"/>
              </w:rPr>
            </w:pPr>
          </w:p>
        </w:tc>
      </w:tr>
      <w:tr w:rsidR="00A30191" w:rsidRPr="00A30191" w:rsidTr="00994C14">
        <w:trPr>
          <w:trHeight w:val="300"/>
        </w:trPr>
        <w:tc>
          <w:tcPr>
            <w:tcW w:w="1021" w:type="dxa"/>
          </w:tcPr>
          <w:p w:rsidR="00A03EDD" w:rsidRPr="00A30191" w:rsidRDefault="00A03EDD" w:rsidP="008B0265">
            <w:pPr>
              <w:autoSpaceDE w:val="0"/>
              <w:autoSpaceDN w:val="0"/>
              <w:adjustRightInd w:val="0"/>
              <w:spacing w:before="40" w:after="40" w:line="240" w:lineRule="auto"/>
              <w:jc w:val="center"/>
              <w:rPr>
                <w:rFonts w:ascii="Times New Roman" w:eastAsia="Times New Roman" w:hAnsi="Times New Roman"/>
                <w:iCs/>
                <w:lang w:eastAsia="ru-RU"/>
              </w:rPr>
            </w:pPr>
            <w:r w:rsidRPr="00A30191">
              <w:rPr>
                <w:rFonts w:ascii="Times New Roman" w:eastAsia="Times New Roman" w:hAnsi="Times New Roman"/>
                <w:iCs/>
                <w:lang w:eastAsia="ru-RU"/>
              </w:rPr>
              <w:t>13.1.2.</w:t>
            </w:r>
          </w:p>
        </w:tc>
        <w:tc>
          <w:tcPr>
            <w:tcW w:w="3402" w:type="dxa"/>
            <w:vAlign w:val="center"/>
          </w:tcPr>
          <w:p w:rsidR="00A03EDD" w:rsidRPr="00A30191" w:rsidRDefault="00A03EDD" w:rsidP="008B0265">
            <w:pPr>
              <w:autoSpaceDE w:val="0"/>
              <w:autoSpaceDN w:val="0"/>
              <w:adjustRightInd w:val="0"/>
              <w:spacing w:before="40" w:after="40" w:line="240" w:lineRule="auto"/>
              <w:jc w:val="both"/>
              <w:rPr>
                <w:rFonts w:ascii="Times New Roman" w:eastAsia="Times New Roman" w:hAnsi="Times New Roman"/>
                <w:iCs/>
                <w:lang w:eastAsia="ru-RU"/>
              </w:rPr>
            </w:pPr>
            <w:r w:rsidRPr="00A30191">
              <w:rPr>
                <w:rFonts w:ascii="Times New Roman" w:eastAsia="Times New Roman" w:hAnsi="Times New Roman"/>
                <w:iCs/>
                <w:lang w:eastAsia="ru-RU"/>
              </w:rPr>
              <w:t>с использованием карты,</w:t>
            </w:r>
            <w:r w:rsidRPr="00A30191">
              <w:rPr>
                <w:rFonts w:ascii="Times New Roman" w:eastAsia="Times New Roman" w:hAnsi="Times New Roman"/>
                <w:lang w:eastAsia="ru-RU"/>
              </w:rPr>
              <w:t xml:space="preserve"> </w:t>
            </w:r>
            <w:r w:rsidRPr="00A30191">
              <w:rPr>
                <w:rFonts w:ascii="Times New Roman" w:eastAsia="Times New Roman" w:hAnsi="Times New Roman"/>
                <w:iCs/>
                <w:lang w:eastAsia="ru-RU"/>
              </w:rPr>
              <w:t>выпущенной АО «Россельхозбанк» (локальной карты АО «Россельхозбанк»,</w:t>
            </w:r>
            <w:r w:rsidRPr="00A30191">
              <w:rPr>
                <w:rFonts w:ascii="Times New Roman" w:eastAsia="Times New Roman" w:hAnsi="Times New Roman"/>
                <w:lang w:eastAsia="ru-RU"/>
              </w:rPr>
              <w:t xml:space="preserve"> платежной системы МИР, </w:t>
            </w:r>
            <w:r w:rsidRPr="00A30191">
              <w:rPr>
                <w:rFonts w:ascii="Times New Roman" w:eastAsia="Times New Roman" w:hAnsi="Times New Roman"/>
                <w:iCs/>
                <w:lang w:eastAsia="ru-RU"/>
              </w:rPr>
              <w:t xml:space="preserve"> VISA и MasterCard</w:t>
            </w:r>
            <w:r w:rsidRPr="00A30191">
              <w:rPr>
                <w:rFonts w:ascii="Times New Roman" w:hAnsi="Times New Roman"/>
                <w:sz w:val="24"/>
                <w:szCs w:val="24"/>
              </w:rPr>
              <w:t xml:space="preserve"> UnionPay </w:t>
            </w:r>
            <w:r w:rsidRPr="00A30191">
              <w:rPr>
                <w:rFonts w:ascii="Times New Roman" w:hAnsi="Times New Roman"/>
                <w:sz w:val="24"/>
                <w:szCs w:val="24"/>
                <w:lang w:val="en-US"/>
              </w:rPr>
              <w:t>JCB</w:t>
            </w:r>
            <w:r w:rsidRPr="00A30191">
              <w:rPr>
                <w:rFonts w:ascii="Times New Roman" w:eastAsia="Times New Roman" w:hAnsi="Times New Roman"/>
                <w:iCs/>
                <w:lang w:eastAsia="ru-RU"/>
              </w:rPr>
              <w:t xml:space="preserve"> всех категорий)</w:t>
            </w:r>
          </w:p>
        </w:tc>
        <w:tc>
          <w:tcPr>
            <w:tcW w:w="2126" w:type="dxa"/>
          </w:tcPr>
          <w:p w:rsidR="00A03EDD" w:rsidRPr="00A30191" w:rsidRDefault="00A03EDD" w:rsidP="008B0265">
            <w:pPr>
              <w:autoSpaceDE w:val="0"/>
              <w:autoSpaceDN w:val="0"/>
              <w:adjustRightInd w:val="0"/>
              <w:spacing w:before="40" w:after="40" w:line="240" w:lineRule="auto"/>
              <w:jc w:val="center"/>
              <w:rPr>
                <w:rFonts w:ascii="Times New Roman" w:eastAsia="Times New Roman" w:hAnsi="Times New Roman"/>
                <w:iCs/>
                <w:sz w:val="24"/>
                <w:szCs w:val="24"/>
                <w:lang w:eastAsia="ru-RU"/>
              </w:rPr>
            </w:pPr>
            <w:r w:rsidRPr="00A30191">
              <w:rPr>
                <w:rFonts w:ascii="Times New Roman" w:eastAsia="Times New Roman" w:hAnsi="Times New Roman"/>
                <w:iCs/>
                <w:lang w:eastAsia="ru-RU"/>
              </w:rPr>
              <w:t>По договоренности</w:t>
            </w:r>
          </w:p>
        </w:tc>
        <w:tc>
          <w:tcPr>
            <w:tcW w:w="3701" w:type="dxa"/>
          </w:tcPr>
          <w:p w:rsidR="00A03EDD" w:rsidRPr="00A30191" w:rsidDel="004E1448" w:rsidRDefault="00A03EDD" w:rsidP="008B0265">
            <w:pPr>
              <w:spacing w:before="60" w:after="120" w:line="240" w:lineRule="auto"/>
              <w:jc w:val="both"/>
              <w:rPr>
                <w:rFonts w:ascii="Times New Roman" w:eastAsia="Times New Roman" w:hAnsi="Times New Roman"/>
                <w:bCs/>
                <w:lang w:eastAsia="ru-RU"/>
              </w:rPr>
            </w:pPr>
          </w:p>
        </w:tc>
      </w:tr>
      <w:tr w:rsidR="00A30191" w:rsidRPr="00A30191" w:rsidTr="00994C14">
        <w:trPr>
          <w:trHeight w:val="300"/>
        </w:trPr>
        <w:tc>
          <w:tcPr>
            <w:tcW w:w="1021" w:type="dxa"/>
          </w:tcPr>
          <w:p w:rsidR="00A03EDD" w:rsidRPr="00A30191" w:rsidRDefault="00A03EDD" w:rsidP="008B0265">
            <w:pPr>
              <w:spacing w:before="40" w:after="40" w:line="240" w:lineRule="auto"/>
              <w:ind w:left="1416" w:firstLine="708"/>
              <w:jc w:val="center"/>
              <w:rPr>
                <w:rFonts w:ascii="Times New Roman" w:eastAsia="Times New Roman" w:hAnsi="Times New Roman"/>
                <w:lang w:eastAsia="ru-RU"/>
              </w:rPr>
            </w:pPr>
          </w:p>
          <w:p w:rsidR="00A03EDD" w:rsidRPr="00A30191" w:rsidRDefault="00A03EDD" w:rsidP="008B0265">
            <w:pPr>
              <w:spacing w:before="40" w:after="40" w:line="240" w:lineRule="auto"/>
              <w:jc w:val="center"/>
              <w:rPr>
                <w:rFonts w:ascii="Times New Roman" w:eastAsia="Times New Roman" w:hAnsi="Times New Roman"/>
                <w:lang w:eastAsia="ru-RU"/>
              </w:rPr>
            </w:pPr>
            <w:r w:rsidRPr="00A30191">
              <w:rPr>
                <w:rFonts w:ascii="Times New Roman" w:eastAsia="Times New Roman" w:hAnsi="Times New Roman"/>
                <w:bCs/>
                <w:lang w:eastAsia="ru-RU"/>
              </w:rPr>
              <w:t>13.2.</w:t>
            </w:r>
          </w:p>
        </w:tc>
        <w:tc>
          <w:tcPr>
            <w:tcW w:w="3402" w:type="dxa"/>
          </w:tcPr>
          <w:p w:rsidR="00A03EDD" w:rsidRPr="00A30191" w:rsidRDefault="00A03EDD" w:rsidP="008B0265">
            <w:pPr>
              <w:spacing w:before="40" w:after="40" w:line="240" w:lineRule="auto"/>
              <w:jc w:val="both"/>
              <w:rPr>
                <w:rFonts w:ascii="Times New Roman" w:eastAsia="Times New Roman" w:hAnsi="Times New Roman"/>
                <w:lang w:eastAsia="ru-RU"/>
              </w:rPr>
            </w:pPr>
            <w:r w:rsidRPr="00A30191">
              <w:rPr>
                <w:rFonts w:ascii="Times New Roman" w:eastAsia="Times New Roman" w:hAnsi="Times New Roman"/>
                <w:bCs/>
                <w:lang w:eastAsia="ru-RU"/>
              </w:rPr>
              <w:t>Ежемесячная комиссия за оказание услуги по сбору, обработке и рассылке участникам расчетов информации по операциям с платежными картами</w:t>
            </w:r>
          </w:p>
        </w:tc>
        <w:tc>
          <w:tcPr>
            <w:tcW w:w="2126" w:type="dxa"/>
          </w:tcPr>
          <w:p w:rsidR="00A03EDD" w:rsidRPr="00A30191" w:rsidRDefault="00A03EDD" w:rsidP="008B0265">
            <w:pPr>
              <w:spacing w:before="40" w:after="40" w:line="240" w:lineRule="auto"/>
              <w:jc w:val="center"/>
              <w:rPr>
                <w:rFonts w:ascii="Times New Roman" w:eastAsia="Times New Roman" w:hAnsi="Times New Roman"/>
                <w:lang w:eastAsia="ru-RU"/>
              </w:rPr>
            </w:pPr>
            <w:r w:rsidRPr="00A30191">
              <w:rPr>
                <w:rFonts w:ascii="Times New Roman" w:eastAsia="Times New Roman" w:hAnsi="Times New Roman"/>
                <w:lang w:eastAsia="ru-RU"/>
              </w:rPr>
              <w:t>Не взимается</w:t>
            </w:r>
          </w:p>
        </w:tc>
        <w:tc>
          <w:tcPr>
            <w:tcW w:w="3701" w:type="dxa"/>
            <w:vAlign w:val="center"/>
          </w:tcPr>
          <w:p w:rsidR="00A03EDD" w:rsidRPr="00A30191" w:rsidRDefault="00A03EDD" w:rsidP="008B0265">
            <w:pPr>
              <w:spacing w:before="40" w:after="40" w:line="240" w:lineRule="auto"/>
              <w:jc w:val="both"/>
              <w:rPr>
                <w:rFonts w:ascii="Times New Roman" w:eastAsia="Times New Roman" w:hAnsi="Times New Roman"/>
                <w:lang w:eastAsia="ru-RU"/>
              </w:rPr>
            </w:pPr>
            <w:r w:rsidRPr="00A30191">
              <w:rPr>
                <w:rFonts w:ascii="Times New Roman" w:eastAsia="Times New Roman" w:hAnsi="Times New Roman"/>
                <w:lang w:eastAsia="ru-RU"/>
              </w:rPr>
              <w:t xml:space="preserve">Размер комиссионного вознаграждения может быть изменен в сторону увеличения. </w:t>
            </w:r>
          </w:p>
          <w:p w:rsidR="00A03EDD" w:rsidRPr="00A30191" w:rsidRDefault="00A03EDD" w:rsidP="008B0265">
            <w:pPr>
              <w:spacing w:before="40" w:after="40" w:line="240" w:lineRule="auto"/>
              <w:jc w:val="both"/>
              <w:rPr>
                <w:rFonts w:ascii="Times New Roman" w:eastAsia="Times New Roman" w:hAnsi="Times New Roman"/>
                <w:lang w:eastAsia="ru-RU"/>
              </w:rPr>
            </w:pPr>
          </w:p>
        </w:tc>
      </w:tr>
      <w:tr w:rsidR="00A30191" w:rsidRPr="00A30191" w:rsidTr="00994C14">
        <w:trPr>
          <w:trHeight w:val="300"/>
        </w:trPr>
        <w:tc>
          <w:tcPr>
            <w:tcW w:w="1021" w:type="dxa"/>
            <w:vAlign w:val="center"/>
          </w:tcPr>
          <w:p w:rsidR="00A03EDD" w:rsidRPr="00A30191" w:rsidRDefault="00A03EDD" w:rsidP="008B0265">
            <w:pPr>
              <w:spacing w:before="40" w:after="4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13.3.</w:t>
            </w:r>
          </w:p>
        </w:tc>
        <w:tc>
          <w:tcPr>
            <w:tcW w:w="3402" w:type="dxa"/>
            <w:vAlign w:val="center"/>
          </w:tcPr>
          <w:p w:rsidR="00A03EDD" w:rsidRPr="00A30191" w:rsidRDefault="00A03EDD" w:rsidP="008B0265">
            <w:pPr>
              <w:spacing w:before="40" w:after="4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Комиссия за совершение операции в сети Интернет:</w:t>
            </w:r>
          </w:p>
        </w:tc>
        <w:tc>
          <w:tcPr>
            <w:tcW w:w="2126" w:type="dxa"/>
            <w:vAlign w:val="center"/>
          </w:tcPr>
          <w:p w:rsidR="00A03EDD" w:rsidRPr="00A30191" w:rsidRDefault="00A03EDD" w:rsidP="008B0265">
            <w:pPr>
              <w:spacing w:before="40" w:after="40" w:line="240" w:lineRule="auto"/>
              <w:jc w:val="both"/>
              <w:rPr>
                <w:rFonts w:ascii="Times New Roman" w:eastAsia="Times New Roman" w:hAnsi="Times New Roman"/>
                <w:bCs/>
                <w:lang w:eastAsia="ru-RU"/>
              </w:rPr>
            </w:pPr>
          </w:p>
        </w:tc>
        <w:tc>
          <w:tcPr>
            <w:tcW w:w="3701" w:type="dxa"/>
            <w:vAlign w:val="center"/>
          </w:tcPr>
          <w:p w:rsidR="00A03EDD" w:rsidRPr="00A30191" w:rsidRDefault="00A03EDD" w:rsidP="008B0265">
            <w:pPr>
              <w:spacing w:before="40" w:after="40" w:line="240" w:lineRule="auto"/>
              <w:jc w:val="both"/>
              <w:rPr>
                <w:rFonts w:ascii="Times New Roman" w:eastAsia="Times New Roman" w:hAnsi="Times New Roman"/>
                <w:bCs/>
                <w:lang w:eastAsia="ru-RU"/>
              </w:rPr>
            </w:pPr>
          </w:p>
        </w:tc>
      </w:tr>
      <w:tr w:rsidR="00A30191" w:rsidRPr="00A30191" w:rsidTr="00994C14">
        <w:trPr>
          <w:trHeight w:val="300"/>
        </w:trPr>
        <w:tc>
          <w:tcPr>
            <w:tcW w:w="1021" w:type="dxa"/>
          </w:tcPr>
          <w:p w:rsidR="00A03EDD" w:rsidRPr="00A30191" w:rsidRDefault="00A03EDD" w:rsidP="008B0265">
            <w:pPr>
              <w:spacing w:before="40" w:after="4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13.3.1.</w:t>
            </w:r>
          </w:p>
        </w:tc>
        <w:tc>
          <w:tcPr>
            <w:tcW w:w="3402" w:type="dxa"/>
            <w:vAlign w:val="center"/>
          </w:tcPr>
          <w:p w:rsidR="00A03EDD" w:rsidRPr="00A30191" w:rsidRDefault="00A03EDD" w:rsidP="008B0265">
            <w:pPr>
              <w:spacing w:before="40" w:after="4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C использованием карты платежной системы МИР, международных платежных систем, UnionPay, JCB, American Express, VISA и Mastercard (кроме карт, выпущенных АО «Россельхозбанк»)</w:t>
            </w:r>
          </w:p>
        </w:tc>
        <w:tc>
          <w:tcPr>
            <w:tcW w:w="2126" w:type="dxa"/>
          </w:tcPr>
          <w:p w:rsidR="00A03EDD" w:rsidRPr="00A30191" w:rsidRDefault="00A03EDD" w:rsidP="008B0265">
            <w:pPr>
              <w:spacing w:before="40" w:after="4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По договоренности сторон</w:t>
            </w:r>
          </w:p>
        </w:tc>
        <w:tc>
          <w:tcPr>
            <w:tcW w:w="3701" w:type="dxa"/>
          </w:tcPr>
          <w:p w:rsidR="00A03EDD" w:rsidRPr="00A30191" w:rsidRDefault="00A03EDD" w:rsidP="008B0265">
            <w:pPr>
              <w:spacing w:before="60" w:after="120" w:line="240" w:lineRule="auto"/>
              <w:jc w:val="both"/>
              <w:rPr>
                <w:rFonts w:ascii="Times New Roman" w:eastAsia="Times New Roman" w:hAnsi="Times New Roman"/>
                <w:bCs/>
                <w:lang w:eastAsia="ru-RU"/>
              </w:rPr>
            </w:pPr>
          </w:p>
        </w:tc>
      </w:tr>
      <w:tr w:rsidR="00A30191" w:rsidRPr="00A30191" w:rsidTr="00994C14">
        <w:trPr>
          <w:trHeight w:val="300"/>
        </w:trPr>
        <w:tc>
          <w:tcPr>
            <w:tcW w:w="1021" w:type="dxa"/>
          </w:tcPr>
          <w:p w:rsidR="00A03EDD" w:rsidRPr="00A30191" w:rsidRDefault="00A03EDD" w:rsidP="008B0265">
            <w:pPr>
              <w:spacing w:before="40" w:after="4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13.3.2.</w:t>
            </w:r>
          </w:p>
        </w:tc>
        <w:tc>
          <w:tcPr>
            <w:tcW w:w="3402" w:type="dxa"/>
            <w:vAlign w:val="center"/>
          </w:tcPr>
          <w:p w:rsidR="00A03EDD" w:rsidRPr="00A30191" w:rsidRDefault="00A03EDD" w:rsidP="008B0265">
            <w:pPr>
              <w:spacing w:before="40" w:after="4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 xml:space="preserve">C использованием карты, выпущенной </w:t>
            </w:r>
          </w:p>
          <w:p w:rsidR="00A03EDD" w:rsidRPr="00A30191" w:rsidRDefault="00A03EDD" w:rsidP="008B0265">
            <w:pPr>
              <w:spacing w:before="40" w:after="4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АО «Россельхозбанк» (МИР, UnionPay, JCB, VISA и Mastercard всех категорий)</w:t>
            </w:r>
          </w:p>
        </w:tc>
        <w:tc>
          <w:tcPr>
            <w:tcW w:w="2126" w:type="dxa"/>
          </w:tcPr>
          <w:p w:rsidR="00A03EDD" w:rsidRPr="00A30191" w:rsidRDefault="00A03EDD" w:rsidP="008B0265">
            <w:pPr>
              <w:spacing w:before="40" w:after="4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По договоренности сторон</w:t>
            </w:r>
          </w:p>
        </w:tc>
        <w:tc>
          <w:tcPr>
            <w:tcW w:w="3701" w:type="dxa"/>
          </w:tcPr>
          <w:p w:rsidR="00A03EDD" w:rsidRPr="00A30191" w:rsidRDefault="00A03EDD" w:rsidP="008B0265">
            <w:pPr>
              <w:spacing w:before="60" w:after="120" w:line="240" w:lineRule="auto"/>
              <w:jc w:val="both"/>
              <w:rPr>
                <w:rFonts w:ascii="Times New Roman" w:eastAsia="Times New Roman" w:hAnsi="Times New Roman"/>
                <w:bCs/>
                <w:lang w:eastAsia="ru-RU"/>
              </w:rPr>
            </w:pPr>
          </w:p>
        </w:tc>
      </w:tr>
      <w:tr w:rsidR="00A30191" w:rsidRPr="00A30191" w:rsidTr="00994C14">
        <w:trPr>
          <w:trHeight w:val="300"/>
        </w:trPr>
        <w:tc>
          <w:tcPr>
            <w:tcW w:w="1021" w:type="dxa"/>
          </w:tcPr>
          <w:p w:rsidR="00A03EDD" w:rsidRPr="00A30191" w:rsidRDefault="00A03EDD" w:rsidP="008B0265">
            <w:pPr>
              <w:spacing w:before="40" w:after="4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13.4.</w:t>
            </w:r>
          </w:p>
        </w:tc>
        <w:tc>
          <w:tcPr>
            <w:tcW w:w="3402" w:type="dxa"/>
          </w:tcPr>
          <w:p w:rsidR="00A03EDD" w:rsidRPr="00A30191" w:rsidRDefault="00A03EDD" w:rsidP="008B0265">
            <w:pPr>
              <w:spacing w:before="40" w:after="4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p>
        </w:tc>
        <w:tc>
          <w:tcPr>
            <w:tcW w:w="2126" w:type="dxa"/>
          </w:tcPr>
          <w:p w:rsidR="00A03EDD" w:rsidRPr="00A30191" w:rsidRDefault="00A03EDD" w:rsidP="008B0265">
            <w:pPr>
              <w:spacing w:before="40" w:after="4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По договоренности сторон</w:t>
            </w:r>
          </w:p>
        </w:tc>
        <w:tc>
          <w:tcPr>
            <w:tcW w:w="3701" w:type="dxa"/>
            <w:vAlign w:val="center"/>
          </w:tcPr>
          <w:p w:rsidR="00A03EDD" w:rsidRPr="00A30191" w:rsidRDefault="00A03EDD" w:rsidP="008B0265">
            <w:pPr>
              <w:spacing w:before="40" w:after="40" w:line="240" w:lineRule="auto"/>
              <w:jc w:val="both"/>
              <w:rPr>
                <w:rFonts w:ascii="Times New Roman" w:eastAsia="Times New Roman" w:hAnsi="Times New Roman"/>
                <w:bCs/>
                <w:lang w:eastAsia="ru-RU"/>
              </w:rPr>
            </w:pPr>
          </w:p>
        </w:tc>
      </w:tr>
      <w:tr w:rsidR="00A30191" w:rsidRPr="00A30191" w:rsidTr="00994C14">
        <w:trPr>
          <w:trHeight w:val="300"/>
        </w:trPr>
        <w:tc>
          <w:tcPr>
            <w:tcW w:w="1021" w:type="dxa"/>
          </w:tcPr>
          <w:p w:rsidR="00994C14" w:rsidRPr="00A30191" w:rsidRDefault="00994C14" w:rsidP="00994C14">
            <w:pPr>
              <w:spacing w:before="40" w:after="40" w:line="240" w:lineRule="auto"/>
              <w:rPr>
                <w:rFonts w:ascii="Times New Roman" w:hAnsi="Times New Roman"/>
              </w:rPr>
            </w:pPr>
            <w:r w:rsidRPr="00A30191">
              <w:rPr>
                <w:rFonts w:ascii="Times New Roman" w:hAnsi="Times New Roman"/>
              </w:rPr>
              <w:t>13.5.</w:t>
            </w:r>
          </w:p>
        </w:tc>
        <w:tc>
          <w:tcPr>
            <w:tcW w:w="3402" w:type="dxa"/>
          </w:tcPr>
          <w:p w:rsidR="00994C14" w:rsidRPr="00A30191" w:rsidRDefault="00994C14" w:rsidP="00994C14">
            <w:pPr>
              <w:spacing w:before="40" w:after="40" w:line="240" w:lineRule="auto"/>
              <w:rPr>
                <w:rFonts w:ascii="Times New Roman" w:hAnsi="Times New Roman"/>
              </w:rPr>
            </w:pPr>
            <w:r w:rsidRPr="00A30191">
              <w:rPr>
                <w:rFonts w:ascii="Times New Roman" w:hAnsi="Times New Roman"/>
              </w:rPr>
              <w:t>Комиссия за совершение операции с использованием сервиса быстрых платежей платежной системы Банка России</w:t>
            </w:r>
          </w:p>
        </w:tc>
        <w:tc>
          <w:tcPr>
            <w:tcW w:w="2126" w:type="dxa"/>
          </w:tcPr>
          <w:p w:rsidR="00994C14" w:rsidRPr="00A30191" w:rsidRDefault="00994C14" w:rsidP="00994C14">
            <w:pPr>
              <w:spacing w:before="40" w:after="40" w:line="240" w:lineRule="auto"/>
              <w:jc w:val="center"/>
              <w:rPr>
                <w:rFonts w:ascii="Times New Roman" w:hAnsi="Times New Roman"/>
              </w:rPr>
            </w:pPr>
          </w:p>
        </w:tc>
        <w:tc>
          <w:tcPr>
            <w:tcW w:w="3701" w:type="dxa"/>
            <w:vAlign w:val="center"/>
          </w:tcPr>
          <w:p w:rsidR="00994C14" w:rsidRPr="00A30191" w:rsidRDefault="00994C14" w:rsidP="00994C14">
            <w:pPr>
              <w:spacing w:before="40" w:after="40" w:line="240" w:lineRule="auto"/>
              <w:rPr>
                <w:rFonts w:ascii="Times New Roman" w:eastAsia="Times New Roman" w:hAnsi="Times New Roman"/>
                <w:lang w:eastAsia="ru-RU"/>
              </w:rPr>
            </w:pPr>
          </w:p>
        </w:tc>
      </w:tr>
      <w:tr w:rsidR="00A30191" w:rsidRPr="00A30191" w:rsidTr="00994C14">
        <w:trPr>
          <w:trHeight w:val="300"/>
        </w:trPr>
        <w:tc>
          <w:tcPr>
            <w:tcW w:w="1021" w:type="dxa"/>
          </w:tcPr>
          <w:p w:rsidR="00994C14" w:rsidRPr="00A30191" w:rsidRDefault="00994C14" w:rsidP="00994C14">
            <w:pPr>
              <w:spacing w:before="40" w:after="40" w:line="240" w:lineRule="auto"/>
              <w:rPr>
                <w:rFonts w:ascii="Times New Roman" w:hAnsi="Times New Roman"/>
              </w:rPr>
            </w:pPr>
            <w:r w:rsidRPr="00A30191">
              <w:rPr>
                <w:rFonts w:ascii="Times New Roman" w:hAnsi="Times New Roman"/>
              </w:rPr>
              <w:lastRenderedPageBreak/>
              <w:t>13.5.1.</w:t>
            </w:r>
          </w:p>
        </w:tc>
        <w:tc>
          <w:tcPr>
            <w:tcW w:w="3402" w:type="dxa"/>
          </w:tcPr>
          <w:p w:rsidR="00994C14" w:rsidRPr="00A30191" w:rsidRDefault="00994C14" w:rsidP="00994C14">
            <w:pPr>
              <w:spacing w:before="40" w:after="40" w:line="240" w:lineRule="auto"/>
              <w:jc w:val="both"/>
              <w:rPr>
                <w:rFonts w:ascii="Times New Roman" w:hAnsi="Times New Roman"/>
              </w:rPr>
            </w:pPr>
            <w:r w:rsidRPr="00A30191">
              <w:rPr>
                <w:rFonts w:ascii="Times New Roman" w:hAnsi="Times New Roman"/>
              </w:rPr>
              <w:t xml:space="preserve">В зависимости от классификации получателя по типу деятельности: </w:t>
            </w:r>
          </w:p>
        </w:tc>
        <w:tc>
          <w:tcPr>
            <w:tcW w:w="2126" w:type="dxa"/>
          </w:tcPr>
          <w:p w:rsidR="00994C14" w:rsidRPr="00A30191" w:rsidRDefault="00994C14" w:rsidP="00994C14">
            <w:pPr>
              <w:spacing w:before="40" w:after="40" w:line="240" w:lineRule="auto"/>
              <w:jc w:val="center"/>
              <w:rPr>
                <w:rFonts w:ascii="Times New Roman" w:hAnsi="Times New Roman"/>
              </w:rPr>
            </w:pPr>
          </w:p>
        </w:tc>
        <w:tc>
          <w:tcPr>
            <w:tcW w:w="3701" w:type="dxa"/>
            <w:vAlign w:val="center"/>
          </w:tcPr>
          <w:p w:rsidR="00994C14" w:rsidRPr="00A30191" w:rsidRDefault="00994C14" w:rsidP="00994C14">
            <w:pPr>
              <w:spacing w:before="40" w:after="40" w:line="240" w:lineRule="auto"/>
              <w:jc w:val="both"/>
              <w:rPr>
                <w:rFonts w:ascii="Times New Roman" w:eastAsia="Times New Roman" w:hAnsi="Times New Roman"/>
                <w:lang w:eastAsia="ru-RU"/>
              </w:rPr>
            </w:pPr>
          </w:p>
        </w:tc>
      </w:tr>
      <w:tr w:rsidR="00A30191" w:rsidRPr="00A30191" w:rsidTr="00994C14">
        <w:trPr>
          <w:trHeight w:val="300"/>
        </w:trPr>
        <w:tc>
          <w:tcPr>
            <w:tcW w:w="1021" w:type="dxa"/>
          </w:tcPr>
          <w:p w:rsidR="00994C14" w:rsidRPr="00A30191" w:rsidRDefault="00994C14" w:rsidP="00994C14">
            <w:pPr>
              <w:spacing w:before="40" w:after="40" w:line="240" w:lineRule="auto"/>
              <w:rPr>
                <w:rFonts w:ascii="Times New Roman" w:hAnsi="Times New Roman"/>
              </w:rPr>
            </w:pPr>
            <w:r w:rsidRPr="00A30191">
              <w:rPr>
                <w:rFonts w:ascii="Times New Roman" w:hAnsi="Times New Roman"/>
              </w:rPr>
              <w:t>13.5.1.1.</w:t>
            </w:r>
          </w:p>
        </w:tc>
        <w:tc>
          <w:tcPr>
            <w:tcW w:w="3402" w:type="dxa"/>
          </w:tcPr>
          <w:p w:rsidR="00994C14" w:rsidRPr="00A30191" w:rsidDel="003B6F88" w:rsidRDefault="00994C14" w:rsidP="00994C14">
            <w:pPr>
              <w:spacing w:before="40" w:after="40" w:line="240" w:lineRule="auto"/>
              <w:jc w:val="both"/>
              <w:rPr>
                <w:rFonts w:ascii="Times New Roman" w:hAnsi="Times New Roman"/>
              </w:rPr>
            </w:pPr>
            <w:r w:rsidRPr="00A30191">
              <w:rPr>
                <w:rFonts w:ascii="Times New Roman" w:hAnsi="Times New Roman"/>
              </w:rPr>
              <w:t>Государственные платежи</w:t>
            </w:r>
          </w:p>
        </w:tc>
        <w:tc>
          <w:tcPr>
            <w:tcW w:w="2126" w:type="dxa"/>
          </w:tcPr>
          <w:p w:rsidR="00994C14" w:rsidRPr="00A30191" w:rsidDel="003B6F88" w:rsidRDefault="00994C14" w:rsidP="00994C14">
            <w:pPr>
              <w:spacing w:before="40" w:after="40" w:line="240" w:lineRule="auto"/>
              <w:jc w:val="center"/>
              <w:rPr>
                <w:rFonts w:ascii="Times New Roman" w:hAnsi="Times New Roman"/>
              </w:rPr>
            </w:pPr>
            <w:r w:rsidRPr="00A30191">
              <w:rPr>
                <w:rFonts w:ascii="Times New Roman" w:hAnsi="Times New Roman"/>
              </w:rPr>
              <w:t>Бесплатно</w:t>
            </w:r>
          </w:p>
        </w:tc>
        <w:tc>
          <w:tcPr>
            <w:tcW w:w="3701" w:type="dxa"/>
            <w:vAlign w:val="center"/>
          </w:tcPr>
          <w:p w:rsidR="00994C14" w:rsidRPr="00A30191" w:rsidRDefault="00994C14" w:rsidP="00994C14">
            <w:pPr>
              <w:spacing w:before="40" w:after="40" w:line="240" w:lineRule="auto"/>
              <w:jc w:val="both"/>
              <w:rPr>
                <w:rFonts w:ascii="Times New Roman" w:eastAsia="Times New Roman" w:hAnsi="Times New Roman"/>
                <w:lang w:eastAsia="ru-RU"/>
              </w:rPr>
            </w:pPr>
          </w:p>
        </w:tc>
      </w:tr>
      <w:tr w:rsidR="00A30191" w:rsidRPr="00A30191" w:rsidTr="00994C14">
        <w:trPr>
          <w:trHeight w:val="300"/>
        </w:trPr>
        <w:tc>
          <w:tcPr>
            <w:tcW w:w="1021" w:type="dxa"/>
          </w:tcPr>
          <w:p w:rsidR="00994C14" w:rsidRPr="00A30191" w:rsidRDefault="00994C14" w:rsidP="00994C14">
            <w:pPr>
              <w:spacing w:before="40" w:after="40" w:line="240" w:lineRule="auto"/>
              <w:rPr>
                <w:rFonts w:ascii="Times New Roman" w:hAnsi="Times New Roman"/>
              </w:rPr>
            </w:pPr>
            <w:r w:rsidRPr="00A30191">
              <w:rPr>
                <w:rFonts w:ascii="Times New Roman" w:hAnsi="Times New Roman"/>
              </w:rPr>
              <w:t>13.5.1.2.</w:t>
            </w:r>
          </w:p>
        </w:tc>
        <w:tc>
          <w:tcPr>
            <w:tcW w:w="3402" w:type="dxa"/>
          </w:tcPr>
          <w:p w:rsidR="00994C14" w:rsidRPr="00A30191" w:rsidDel="003B6F88" w:rsidRDefault="00994C14" w:rsidP="00994C14">
            <w:pPr>
              <w:spacing w:before="40" w:after="40" w:line="240" w:lineRule="auto"/>
              <w:jc w:val="both"/>
              <w:rPr>
                <w:rFonts w:ascii="Times New Roman" w:hAnsi="Times New Roman"/>
              </w:rPr>
            </w:pPr>
            <w:r w:rsidRPr="00A30191">
              <w:rPr>
                <w:rFonts w:ascii="Times New Roman" w:hAnsi="Times New Roman"/>
              </w:rPr>
              <w:t>Оплата услуг медицинских и образовательных учреждений, платежи в пользу благотворительных организаций, оплата жилищно-коммунальных услуг,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p>
        </w:tc>
        <w:tc>
          <w:tcPr>
            <w:tcW w:w="2126" w:type="dxa"/>
          </w:tcPr>
          <w:p w:rsidR="00994C14" w:rsidRPr="00A30191" w:rsidDel="003B6F88" w:rsidRDefault="00994C14" w:rsidP="00994C14">
            <w:pPr>
              <w:spacing w:before="40" w:after="40" w:line="240" w:lineRule="auto"/>
              <w:jc w:val="center"/>
              <w:rPr>
                <w:rFonts w:ascii="Times New Roman" w:hAnsi="Times New Roman"/>
              </w:rPr>
            </w:pPr>
            <w:r w:rsidRPr="00A30191">
              <w:rPr>
                <w:rFonts w:ascii="Times New Roman" w:hAnsi="Times New Roman"/>
              </w:rPr>
              <w:t>0,40% от суммы операции, но не более 1 500 руб. за операцию</w:t>
            </w:r>
          </w:p>
        </w:tc>
        <w:tc>
          <w:tcPr>
            <w:tcW w:w="3701" w:type="dxa"/>
            <w:vAlign w:val="center"/>
          </w:tcPr>
          <w:p w:rsidR="00994C14" w:rsidRPr="00A30191" w:rsidRDefault="00994C14" w:rsidP="00994C14">
            <w:pPr>
              <w:spacing w:before="40" w:after="40" w:line="240" w:lineRule="auto"/>
              <w:jc w:val="both"/>
              <w:rPr>
                <w:rFonts w:ascii="Times New Roman" w:eastAsia="Times New Roman" w:hAnsi="Times New Roman"/>
                <w:lang w:eastAsia="ru-RU"/>
              </w:rPr>
            </w:pPr>
          </w:p>
        </w:tc>
      </w:tr>
      <w:tr w:rsidR="00A30191" w:rsidRPr="00A30191" w:rsidTr="00994C14">
        <w:trPr>
          <w:trHeight w:val="300"/>
        </w:trPr>
        <w:tc>
          <w:tcPr>
            <w:tcW w:w="1021" w:type="dxa"/>
          </w:tcPr>
          <w:p w:rsidR="00994C14" w:rsidRPr="00A30191" w:rsidRDefault="00994C14" w:rsidP="00994C14">
            <w:pPr>
              <w:spacing w:before="40" w:after="40" w:line="240" w:lineRule="auto"/>
              <w:rPr>
                <w:rFonts w:ascii="Times New Roman" w:hAnsi="Times New Roman"/>
              </w:rPr>
            </w:pPr>
            <w:r w:rsidRPr="00A30191">
              <w:rPr>
                <w:rFonts w:ascii="Times New Roman" w:hAnsi="Times New Roman"/>
              </w:rPr>
              <w:t>13.5.1.3.</w:t>
            </w:r>
          </w:p>
        </w:tc>
        <w:tc>
          <w:tcPr>
            <w:tcW w:w="3402" w:type="dxa"/>
          </w:tcPr>
          <w:p w:rsidR="00994C14" w:rsidRPr="00A30191" w:rsidDel="003B6F88" w:rsidRDefault="00994C14" w:rsidP="00994C14">
            <w:pPr>
              <w:spacing w:before="40" w:after="40" w:line="240" w:lineRule="auto"/>
              <w:jc w:val="both"/>
              <w:rPr>
                <w:rFonts w:ascii="Times New Roman" w:hAnsi="Times New Roman"/>
              </w:rPr>
            </w:pPr>
            <w:r w:rsidRPr="00A30191">
              <w:rPr>
                <w:rFonts w:ascii="Times New Roman" w:hAnsi="Times New Roman"/>
              </w:rPr>
              <w:t xml:space="preserve">Оплата товаров (работ, услуг), не включенных в </w:t>
            </w:r>
            <w:r w:rsidRPr="00A30191">
              <w:rPr>
                <w:rFonts w:ascii="Times New Roman" w:hAnsi="Times New Roman"/>
              </w:rPr>
              <w:br/>
              <w:t>п.п. 13.5.1.1 и 13.5.1.2</w:t>
            </w:r>
          </w:p>
        </w:tc>
        <w:tc>
          <w:tcPr>
            <w:tcW w:w="2126" w:type="dxa"/>
          </w:tcPr>
          <w:p w:rsidR="00994C14" w:rsidRPr="00A30191" w:rsidRDefault="00994C14" w:rsidP="00994C14">
            <w:pPr>
              <w:spacing w:before="40" w:after="40" w:line="240" w:lineRule="auto"/>
              <w:jc w:val="center"/>
              <w:rPr>
                <w:rFonts w:ascii="Times New Roman" w:hAnsi="Times New Roman"/>
              </w:rPr>
            </w:pPr>
            <w:r w:rsidRPr="00A30191">
              <w:rPr>
                <w:rFonts w:ascii="Times New Roman" w:hAnsi="Times New Roman"/>
              </w:rPr>
              <w:t xml:space="preserve">0,70% от суммы операции, но не более </w:t>
            </w:r>
          </w:p>
          <w:p w:rsidR="00994C14" w:rsidRPr="00A30191" w:rsidDel="003B6F88" w:rsidRDefault="00994C14" w:rsidP="00994C14">
            <w:pPr>
              <w:spacing w:before="40" w:after="40" w:line="240" w:lineRule="auto"/>
              <w:jc w:val="center"/>
              <w:rPr>
                <w:rFonts w:ascii="Times New Roman" w:hAnsi="Times New Roman"/>
              </w:rPr>
            </w:pPr>
            <w:r w:rsidRPr="00A30191">
              <w:rPr>
                <w:rFonts w:ascii="Times New Roman" w:hAnsi="Times New Roman"/>
              </w:rPr>
              <w:t>1 500 руб. за операцию</w:t>
            </w:r>
          </w:p>
        </w:tc>
        <w:tc>
          <w:tcPr>
            <w:tcW w:w="3701" w:type="dxa"/>
            <w:vAlign w:val="center"/>
          </w:tcPr>
          <w:p w:rsidR="00994C14" w:rsidRPr="00A30191" w:rsidRDefault="00994C14" w:rsidP="00994C14">
            <w:pPr>
              <w:spacing w:before="40" w:after="40" w:line="240" w:lineRule="auto"/>
              <w:jc w:val="both"/>
              <w:rPr>
                <w:rFonts w:ascii="Times New Roman" w:eastAsia="Times New Roman" w:hAnsi="Times New Roman"/>
                <w:lang w:eastAsia="ru-RU"/>
              </w:rPr>
            </w:pPr>
          </w:p>
        </w:tc>
      </w:tr>
      <w:tr w:rsidR="00A30191" w:rsidRPr="00A30191" w:rsidTr="00994C14">
        <w:trPr>
          <w:trHeight w:val="300"/>
        </w:trPr>
        <w:tc>
          <w:tcPr>
            <w:tcW w:w="1021" w:type="dxa"/>
          </w:tcPr>
          <w:p w:rsidR="00994C14" w:rsidRPr="00A30191" w:rsidRDefault="00994C14" w:rsidP="00994C14">
            <w:pPr>
              <w:spacing w:before="40" w:after="40" w:line="240" w:lineRule="auto"/>
              <w:rPr>
                <w:rFonts w:ascii="Times New Roman" w:hAnsi="Times New Roman"/>
              </w:rPr>
            </w:pPr>
            <w:r w:rsidRPr="00A30191">
              <w:rPr>
                <w:rFonts w:ascii="Times New Roman" w:hAnsi="Times New Roman"/>
              </w:rPr>
              <w:t>13.5.2.</w:t>
            </w:r>
          </w:p>
        </w:tc>
        <w:tc>
          <w:tcPr>
            <w:tcW w:w="3402" w:type="dxa"/>
          </w:tcPr>
          <w:p w:rsidR="00994C14" w:rsidRPr="00A30191" w:rsidRDefault="00994C14" w:rsidP="00994C14">
            <w:pPr>
              <w:spacing w:before="40" w:after="40" w:line="240" w:lineRule="auto"/>
              <w:jc w:val="both"/>
              <w:rPr>
                <w:rFonts w:ascii="Times New Roman" w:hAnsi="Times New Roman"/>
              </w:rPr>
            </w:pPr>
            <w:r w:rsidRPr="00A30191">
              <w:rPr>
                <w:rFonts w:ascii="Times New Roman" w:hAnsi="Times New Roman"/>
              </w:rPr>
              <w:t>Обработка операции, инициируемой ТСП, по возврату плательщику ранее перечисленных им денежных средств в счет оплаты товаров (работ, услуг)</w:t>
            </w:r>
          </w:p>
        </w:tc>
        <w:tc>
          <w:tcPr>
            <w:tcW w:w="2126" w:type="dxa"/>
          </w:tcPr>
          <w:p w:rsidR="00994C14" w:rsidRPr="00A30191" w:rsidRDefault="00994C14" w:rsidP="00994C14">
            <w:pPr>
              <w:spacing w:before="40" w:after="40" w:line="240" w:lineRule="auto"/>
              <w:jc w:val="center"/>
              <w:rPr>
                <w:rFonts w:ascii="Times New Roman" w:eastAsia="Times New Roman" w:hAnsi="Times New Roman"/>
                <w:lang w:eastAsia="ru-RU"/>
              </w:rPr>
            </w:pPr>
            <w:r w:rsidRPr="00A30191">
              <w:rPr>
                <w:rFonts w:ascii="Times New Roman" w:eastAsia="Times New Roman" w:hAnsi="Times New Roman"/>
                <w:lang w:eastAsia="ru-RU"/>
              </w:rPr>
              <w:t>Бесплатно»</w:t>
            </w:r>
          </w:p>
        </w:tc>
        <w:tc>
          <w:tcPr>
            <w:tcW w:w="3701" w:type="dxa"/>
            <w:vAlign w:val="center"/>
          </w:tcPr>
          <w:p w:rsidR="00994C14" w:rsidRPr="00A30191" w:rsidRDefault="00994C14" w:rsidP="00994C14">
            <w:pPr>
              <w:spacing w:before="40" w:after="40" w:line="240" w:lineRule="auto"/>
              <w:jc w:val="both"/>
              <w:rPr>
                <w:rFonts w:ascii="Times New Roman" w:eastAsia="Times New Roman" w:hAnsi="Times New Roman"/>
                <w:strike/>
                <w:lang w:eastAsia="ru-RU"/>
              </w:rPr>
            </w:pPr>
          </w:p>
        </w:tc>
      </w:tr>
    </w:tbl>
    <w:p w:rsidR="00A03EDD" w:rsidRPr="00A30191" w:rsidRDefault="00A03EDD" w:rsidP="00A03EDD">
      <w:pPr>
        <w:spacing w:before="120" w:after="0" w:line="240" w:lineRule="auto"/>
        <w:jc w:val="both"/>
        <w:rPr>
          <w:rFonts w:ascii="Times New Roman" w:eastAsia="Times New Roman" w:hAnsi="Times New Roman"/>
          <w:lang w:eastAsia="ru-RU"/>
        </w:rPr>
      </w:pPr>
      <w:r w:rsidRPr="00A30191">
        <w:rPr>
          <w:rFonts w:ascii="Times New Roman" w:eastAsia="Times New Roman" w:hAnsi="Times New Roman"/>
          <w:u w:val="single"/>
          <w:lang w:eastAsia="ru-RU"/>
        </w:rPr>
        <w:t>Примечание:</w:t>
      </w:r>
      <w:r w:rsidRPr="00A30191">
        <w:rPr>
          <w:rFonts w:ascii="Times New Roman" w:eastAsia="Times New Roman" w:hAnsi="Times New Roman"/>
          <w:lang w:eastAsia="ru-RU"/>
        </w:rPr>
        <w:t xml:space="preserve"> </w:t>
      </w:r>
    </w:p>
    <w:p w:rsidR="00A03EDD" w:rsidRPr="00A30191" w:rsidRDefault="00A03EDD" w:rsidP="00A03EDD">
      <w:pPr>
        <w:spacing w:after="120" w:line="240" w:lineRule="auto"/>
        <w:jc w:val="both"/>
        <w:rPr>
          <w:rFonts w:ascii="Times New Roman" w:eastAsia="Times New Roman" w:hAnsi="Times New Roman"/>
          <w:lang w:eastAsia="ru-RU"/>
        </w:rPr>
      </w:pPr>
      <w:r w:rsidRPr="00A30191">
        <w:rPr>
          <w:rFonts w:ascii="Times New Roman" w:eastAsia="Times New Roman" w:hAnsi="Times New Roman"/>
          <w:lang w:eastAsia="ru-RU"/>
        </w:rPr>
        <w:t>Обслуживание бюджетных учреждений, принимающих к оплате платежные карты, осуществляется Не взимается.</w:t>
      </w:r>
    </w:p>
    <w:p w:rsidR="00994C14" w:rsidRPr="00A30191" w:rsidRDefault="00994C14" w:rsidP="00A03EDD">
      <w:pPr>
        <w:spacing w:after="120" w:line="240" w:lineRule="auto"/>
        <w:jc w:val="both"/>
        <w:rPr>
          <w:rFonts w:ascii="Times New Roman" w:eastAsia="Times New Roman" w:hAnsi="Times New Roman"/>
          <w:lang w:eastAsia="ru-RU"/>
        </w:rPr>
      </w:pPr>
      <w:r w:rsidRPr="00A30191">
        <w:rPr>
          <w:rStyle w:val="a3"/>
        </w:rPr>
        <w:t>*</w:t>
      </w:r>
      <w:r w:rsidRPr="00A30191">
        <w:t xml:space="preserve"> </w:t>
      </w:r>
      <w:r w:rsidRPr="00A30191">
        <w:rPr>
          <w:rFonts w:ascii="Times New Roman" w:hAnsi="Times New Roman"/>
          <w:sz w:val="20"/>
          <w:szCs w:val="24"/>
        </w:rPr>
        <w:t xml:space="preserve">Под </w:t>
      </w:r>
      <w:r w:rsidRPr="00A30191">
        <w:rPr>
          <w:rFonts w:ascii="Times New Roman" w:hAnsi="Times New Roman"/>
          <w:sz w:val="20"/>
          <w:szCs w:val="24"/>
          <w:u w:val="single"/>
        </w:rPr>
        <w:t>торгово-сервисным предприятием</w:t>
      </w:r>
      <w:r w:rsidRPr="00A30191">
        <w:rPr>
          <w:rFonts w:ascii="Times New Roman" w:hAnsi="Times New Roman"/>
          <w:sz w:val="20"/>
          <w:szCs w:val="24"/>
        </w:rPr>
        <w:t xml:space="preserve"> (ТСП) для целей настоящего раздела понимается юридическое лицо, индивидуальный предприниматель, бюджетное учреждение,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r w:rsidRPr="00A30191">
        <w:rPr>
          <w:rFonts w:ascii="Times New Roman" w:eastAsia="Times New Roman" w:hAnsi="Times New Roman"/>
          <w:sz w:val="24"/>
          <w:szCs w:val="24"/>
          <w:lang w:eastAsia="ru-RU"/>
        </w:rPr>
        <w:t>.</w:t>
      </w:r>
    </w:p>
    <w:p w:rsidR="00A03EDD" w:rsidRPr="00A30191" w:rsidRDefault="00A03EDD" w:rsidP="00A03EDD">
      <w:pPr>
        <w:spacing w:before="120" w:after="120" w:line="240" w:lineRule="auto"/>
        <w:jc w:val="center"/>
        <w:rPr>
          <w:rFonts w:ascii="Times New Roman" w:eastAsia="Times New Roman" w:hAnsi="Times New Roman"/>
          <w:b/>
          <w:sz w:val="24"/>
          <w:szCs w:val="24"/>
          <w:lang w:eastAsia="ru-RU"/>
        </w:rPr>
      </w:pPr>
    </w:p>
    <w:p w:rsidR="00A03EDD" w:rsidRPr="00A30191"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p>
    <w:p w:rsidR="00A03EDD" w:rsidRPr="00A30191"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31" w:name="_Toc53579169"/>
      <w:bookmarkStart w:id="32" w:name="_Toc91764893"/>
      <w:r w:rsidRPr="00A30191">
        <w:rPr>
          <w:rFonts w:ascii="Times New Roman" w:eastAsia="Times New Roman" w:hAnsi="Times New Roman"/>
          <w:b/>
          <w:bCs/>
          <w:sz w:val="24"/>
          <w:szCs w:val="24"/>
          <w:lang w:eastAsia="ru-RU"/>
        </w:rPr>
        <w:t>14. Депозитарные услуги</w:t>
      </w:r>
      <w:r w:rsidRPr="00A30191">
        <w:rPr>
          <w:rFonts w:ascii="Times New Roman" w:eastAsia="Times New Roman" w:hAnsi="Times New Roman"/>
          <w:b/>
          <w:bCs/>
          <w:sz w:val="24"/>
          <w:szCs w:val="24"/>
          <w:lang w:eastAsia="ru-RU"/>
        </w:rPr>
        <w:footnoteReference w:customMarkFollows="1" w:id="4"/>
        <w:t>**</w:t>
      </w:r>
      <w:bookmarkEnd w:id="31"/>
      <w:bookmarkEnd w:id="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6"/>
        <w:gridCol w:w="3194"/>
        <w:gridCol w:w="2059"/>
        <w:gridCol w:w="25"/>
        <w:gridCol w:w="1663"/>
        <w:gridCol w:w="1851"/>
        <w:gridCol w:w="133"/>
      </w:tblGrid>
      <w:tr w:rsidR="00A30191" w:rsidRPr="00A30191" w:rsidTr="00BC1BD7">
        <w:tc>
          <w:tcPr>
            <w:tcW w:w="497" w:type="pct"/>
            <w:vAlign w:val="center"/>
          </w:tcPr>
          <w:p w:rsidR="00A03EDD" w:rsidRPr="00A30191" w:rsidRDefault="00A03EDD" w:rsidP="008B0265">
            <w:pPr>
              <w:tabs>
                <w:tab w:val="left" w:pos="4464"/>
                <w:tab w:val="left" w:pos="5760"/>
              </w:tabs>
              <w:spacing w:before="40" w:after="40" w:line="240" w:lineRule="auto"/>
              <w:ind w:right="-17"/>
              <w:jc w:val="center"/>
              <w:rPr>
                <w:rFonts w:ascii="Times New Roman" w:eastAsia="Times New Roman" w:hAnsi="Times New Roman"/>
                <w:b/>
                <w:iCs/>
                <w:sz w:val="20"/>
                <w:szCs w:val="20"/>
                <w:lang w:eastAsia="ru-RU"/>
              </w:rPr>
            </w:pPr>
            <w:r w:rsidRPr="00A30191">
              <w:rPr>
                <w:rFonts w:ascii="Times New Roman" w:eastAsia="Times New Roman" w:hAnsi="Times New Roman"/>
                <w:b/>
                <w:iCs/>
                <w:sz w:val="20"/>
                <w:szCs w:val="20"/>
                <w:lang w:eastAsia="ru-RU"/>
              </w:rPr>
              <w:t>№       п/п</w:t>
            </w:r>
          </w:p>
        </w:tc>
        <w:tc>
          <w:tcPr>
            <w:tcW w:w="1611" w:type="pct"/>
            <w:vAlign w:val="center"/>
          </w:tcPr>
          <w:p w:rsidR="00A03EDD" w:rsidRPr="00A30191" w:rsidRDefault="00A03EDD" w:rsidP="008B0265">
            <w:pPr>
              <w:keepNext/>
              <w:spacing w:before="40" w:after="40" w:line="240" w:lineRule="auto"/>
              <w:jc w:val="center"/>
              <w:outlineLvl w:val="7"/>
              <w:rPr>
                <w:rFonts w:ascii="Times New Roman" w:eastAsia="Times New Roman" w:hAnsi="Times New Roman"/>
                <w:b/>
                <w:bCs/>
                <w:sz w:val="20"/>
                <w:szCs w:val="20"/>
                <w:lang w:eastAsia="ru-RU"/>
              </w:rPr>
            </w:pPr>
            <w:r w:rsidRPr="00A30191">
              <w:rPr>
                <w:rFonts w:ascii="Times New Roman" w:eastAsia="Times New Roman" w:hAnsi="Times New Roman"/>
                <w:b/>
                <w:bCs/>
                <w:sz w:val="20"/>
                <w:szCs w:val="20"/>
                <w:lang w:eastAsia="ru-RU"/>
              </w:rPr>
              <w:t>Наименование услуги</w:t>
            </w:r>
          </w:p>
        </w:tc>
        <w:tc>
          <w:tcPr>
            <w:tcW w:w="1052" w:type="pct"/>
            <w:gridSpan w:val="2"/>
            <w:vAlign w:val="center"/>
          </w:tcPr>
          <w:p w:rsidR="00A03EDD" w:rsidRPr="00A30191" w:rsidRDefault="00A03EDD" w:rsidP="00A03EDD">
            <w:pPr>
              <w:keepNext/>
              <w:spacing w:before="40" w:after="40" w:line="240" w:lineRule="auto"/>
              <w:jc w:val="center"/>
              <w:outlineLvl w:val="7"/>
              <w:rPr>
                <w:rFonts w:ascii="Times New Roman" w:eastAsia="Times New Roman" w:hAnsi="Times New Roman"/>
                <w:b/>
                <w:iCs/>
                <w:sz w:val="20"/>
                <w:szCs w:val="20"/>
                <w:lang w:eastAsia="ru-RU"/>
              </w:rPr>
            </w:pPr>
            <w:bookmarkStart w:id="33" w:name="_Toc53579170"/>
            <w:r w:rsidRPr="00A30191">
              <w:rPr>
                <w:rFonts w:ascii="Times New Roman" w:eastAsia="Times New Roman" w:hAnsi="Times New Roman"/>
                <w:b/>
                <w:bCs/>
                <w:sz w:val="20"/>
                <w:szCs w:val="20"/>
                <w:lang w:eastAsia="ru-RU"/>
              </w:rPr>
              <w:t>Тариф</w:t>
            </w:r>
            <w:bookmarkEnd w:id="33"/>
          </w:p>
        </w:tc>
        <w:tc>
          <w:tcPr>
            <w:tcW w:w="1839" w:type="pct"/>
            <w:gridSpan w:val="3"/>
            <w:vAlign w:val="center"/>
          </w:tcPr>
          <w:p w:rsidR="00A03EDD" w:rsidRPr="00A30191" w:rsidRDefault="00A03EDD" w:rsidP="008B0265">
            <w:pPr>
              <w:tabs>
                <w:tab w:val="left" w:pos="4464"/>
                <w:tab w:val="left" w:pos="5760"/>
              </w:tabs>
              <w:spacing w:before="40" w:after="40" w:line="240" w:lineRule="auto"/>
              <w:ind w:left="-2" w:right="-18"/>
              <w:jc w:val="center"/>
              <w:rPr>
                <w:rFonts w:ascii="Times New Roman" w:eastAsia="Times New Roman" w:hAnsi="Times New Roman"/>
                <w:b/>
                <w:iCs/>
                <w:sz w:val="20"/>
                <w:szCs w:val="20"/>
                <w:lang w:eastAsia="ru-RU"/>
              </w:rPr>
            </w:pPr>
            <w:r w:rsidRPr="00A30191">
              <w:rPr>
                <w:rFonts w:ascii="Times New Roman" w:eastAsia="Times New Roman" w:hAnsi="Times New Roman"/>
                <w:b/>
                <w:iCs/>
                <w:sz w:val="20"/>
                <w:szCs w:val="20"/>
                <w:lang w:eastAsia="ru-RU"/>
              </w:rPr>
              <w:t>Примечание</w:t>
            </w:r>
          </w:p>
        </w:tc>
      </w:tr>
      <w:tr w:rsidR="00A30191" w:rsidRPr="00A30191" w:rsidTr="008B0265">
        <w:tc>
          <w:tcPr>
            <w:tcW w:w="497" w:type="pct"/>
          </w:tcPr>
          <w:p w:rsidR="00A03EDD" w:rsidRPr="00A30191" w:rsidRDefault="00A03EDD" w:rsidP="008B0265">
            <w:pPr>
              <w:spacing w:before="120" w:after="12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14.1.</w:t>
            </w:r>
          </w:p>
        </w:tc>
        <w:tc>
          <w:tcPr>
            <w:tcW w:w="4503" w:type="pct"/>
            <w:gridSpan w:val="6"/>
          </w:tcPr>
          <w:p w:rsidR="00A03EDD" w:rsidRPr="00A30191" w:rsidRDefault="00A03EDD" w:rsidP="008B0265">
            <w:pPr>
              <w:spacing w:before="120" w:after="120" w:line="240" w:lineRule="auto"/>
              <w:jc w:val="both"/>
              <w:rPr>
                <w:rFonts w:ascii="Times New Roman" w:eastAsia="Arial Unicode MS" w:hAnsi="Times New Roman"/>
                <w:i/>
                <w:iCs/>
                <w:lang w:eastAsia="ru-RU"/>
              </w:rPr>
            </w:pPr>
            <w:r w:rsidRPr="00A30191">
              <w:rPr>
                <w:rFonts w:ascii="Times New Roman" w:eastAsia="Times New Roman" w:hAnsi="Times New Roman"/>
                <w:bCs/>
                <w:lang w:eastAsia="ru-RU"/>
              </w:rPr>
              <w:t>Административные операции</w:t>
            </w:r>
          </w:p>
        </w:tc>
      </w:tr>
      <w:tr w:rsidR="00A30191" w:rsidRPr="00A30191" w:rsidTr="00BC1BD7">
        <w:tc>
          <w:tcPr>
            <w:tcW w:w="497" w:type="pct"/>
          </w:tcPr>
          <w:p w:rsidR="00A03EDD" w:rsidRPr="00A30191" w:rsidRDefault="00A03EDD" w:rsidP="008B0265">
            <w:pPr>
              <w:pStyle w:val="Default"/>
              <w:spacing w:before="40" w:after="40"/>
              <w:jc w:val="center"/>
              <w:rPr>
                <w:rFonts w:eastAsia="Times New Roman"/>
                <w:bCs/>
                <w:color w:val="auto"/>
                <w:sz w:val="22"/>
                <w:szCs w:val="22"/>
              </w:rPr>
            </w:pPr>
            <w:r w:rsidRPr="00A30191">
              <w:rPr>
                <w:rFonts w:eastAsia="Times New Roman"/>
                <w:bCs/>
                <w:color w:val="auto"/>
                <w:sz w:val="22"/>
                <w:szCs w:val="22"/>
              </w:rPr>
              <w:t>14.1.1.</w:t>
            </w:r>
          </w:p>
        </w:tc>
        <w:tc>
          <w:tcPr>
            <w:tcW w:w="1611" w:type="pct"/>
          </w:tcPr>
          <w:p w:rsidR="00A03EDD" w:rsidRPr="00A30191" w:rsidRDefault="00A03EDD" w:rsidP="008B0265">
            <w:pPr>
              <w:pStyle w:val="Default"/>
              <w:spacing w:before="40" w:after="40"/>
              <w:rPr>
                <w:rFonts w:eastAsia="Times New Roman"/>
                <w:b/>
                <w:bCs/>
                <w:color w:val="auto"/>
                <w:sz w:val="22"/>
                <w:szCs w:val="22"/>
              </w:rPr>
            </w:pPr>
            <w:r w:rsidRPr="00A30191">
              <w:rPr>
                <w:rFonts w:eastAsia="Times New Roman"/>
                <w:bCs/>
                <w:color w:val="auto"/>
                <w:sz w:val="22"/>
                <w:szCs w:val="22"/>
              </w:rPr>
              <w:t>Открытие счета депо</w:t>
            </w:r>
          </w:p>
        </w:tc>
        <w:tc>
          <w:tcPr>
            <w:tcW w:w="1052" w:type="pct"/>
            <w:gridSpan w:val="2"/>
          </w:tcPr>
          <w:p w:rsidR="00A03EDD" w:rsidRPr="00A30191" w:rsidRDefault="00A03EDD" w:rsidP="008B0265">
            <w:pPr>
              <w:pStyle w:val="Default"/>
              <w:spacing w:before="40" w:after="40"/>
              <w:jc w:val="center"/>
              <w:rPr>
                <w:rFonts w:eastAsia="Arial Unicode MS"/>
                <w:iCs/>
                <w:color w:val="auto"/>
                <w:sz w:val="22"/>
                <w:szCs w:val="22"/>
              </w:rPr>
            </w:pPr>
            <w:r w:rsidRPr="00A30191">
              <w:rPr>
                <w:rFonts w:eastAsia="Arial Unicode MS"/>
                <w:iCs/>
                <w:color w:val="auto"/>
                <w:sz w:val="22"/>
                <w:szCs w:val="22"/>
              </w:rPr>
              <w:t xml:space="preserve">2 000 руб., </w:t>
            </w:r>
          </w:p>
          <w:p w:rsidR="00A03EDD" w:rsidRPr="00A30191" w:rsidRDefault="00A03EDD" w:rsidP="008B0265">
            <w:pPr>
              <w:pStyle w:val="Default"/>
              <w:spacing w:before="40" w:after="40"/>
              <w:jc w:val="center"/>
              <w:rPr>
                <w:rFonts w:eastAsia="Times New Roman"/>
                <w:bCs/>
                <w:color w:val="auto"/>
                <w:sz w:val="22"/>
                <w:szCs w:val="22"/>
              </w:rPr>
            </w:pPr>
            <w:r w:rsidRPr="00A30191">
              <w:rPr>
                <w:rFonts w:eastAsia="Arial Unicode MS"/>
                <w:iCs/>
                <w:color w:val="auto"/>
                <w:sz w:val="22"/>
                <w:szCs w:val="22"/>
              </w:rPr>
              <w:t>100 руб. за каждый последующий счет</w:t>
            </w:r>
          </w:p>
        </w:tc>
        <w:tc>
          <w:tcPr>
            <w:tcW w:w="1839" w:type="pct"/>
            <w:gridSpan w:val="3"/>
          </w:tcPr>
          <w:p w:rsidR="00A03EDD" w:rsidRPr="00A30191" w:rsidRDefault="00A03EDD" w:rsidP="008B0265">
            <w:pPr>
              <w:pStyle w:val="Default"/>
              <w:spacing w:before="40" w:after="40"/>
              <w:jc w:val="center"/>
              <w:rPr>
                <w:rFonts w:eastAsia="Times New Roman"/>
                <w:bCs/>
                <w:color w:val="auto"/>
                <w:sz w:val="22"/>
                <w:szCs w:val="22"/>
              </w:rPr>
            </w:pPr>
          </w:p>
        </w:tc>
      </w:tr>
      <w:tr w:rsidR="00A30191" w:rsidRPr="00A30191" w:rsidTr="00BC1BD7">
        <w:tc>
          <w:tcPr>
            <w:tcW w:w="497" w:type="pct"/>
          </w:tcPr>
          <w:p w:rsidR="00A03EDD" w:rsidRPr="00A30191" w:rsidRDefault="00A03EDD" w:rsidP="008B0265">
            <w:pPr>
              <w:spacing w:before="40" w:after="40"/>
              <w:jc w:val="center"/>
              <w:rPr>
                <w:rFonts w:ascii="Times New Roman" w:eastAsia="Times New Roman" w:hAnsi="Times New Roman"/>
                <w:bCs/>
              </w:rPr>
            </w:pPr>
            <w:r w:rsidRPr="00A30191">
              <w:rPr>
                <w:rFonts w:ascii="Times New Roman" w:eastAsia="Times New Roman" w:hAnsi="Times New Roman"/>
                <w:bCs/>
              </w:rPr>
              <w:t>14.1.2.</w:t>
            </w:r>
          </w:p>
        </w:tc>
        <w:tc>
          <w:tcPr>
            <w:tcW w:w="1611" w:type="pct"/>
          </w:tcPr>
          <w:p w:rsidR="00A03EDD" w:rsidRPr="00A30191" w:rsidRDefault="00A03EDD" w:rsidP="008B0265">
            <w:pPr>
              <w:pStyle w:val="Default"/>
              <w:spacing w:after="40"/>
              <w:rPr>
                <w:rFonts w:eastAsia="Times New Roman"/>
                <w:bCs/>
                <w:color w:val="auto"/>
                <w:sz w:val="22"/>
                <w:szCs w:val="22"/>
              </w:rPr>
            </w:pPr>
            <w:r w:rsidRPr="00A30191">
              <w:rPr>
                <w:rFonts w:eastAsia="Times New Roman"/>
                <w:bCs/>
                <w:color w:val="auto"/>
                <w:sz w:val="22"/>
                <w:szCs w:val="22"/>
              </w:rPr>
              <w:t xml:space="preserve">Открытие индивидуального раздела на междепозитарном счете </w:t>
            </w:r>
            <w:r w:rsidRPr="00A30191">
              <w:rPr>
                <w:rFonts w:eastAsia="Times New Roman"/>
                <w:bCs/>
                <w:color w:val="auto"/>
                <w:sz w:val="22"/>
                <w:szCs w:val="22"/>
              </w:rPr>
              <w:br/>
              <w:t xml:space="preserve">АО «Россельхозбанк» в НКО </w:t>
            </w:r>
            <w:r w:rsidRPr="00A30191">
              <w:rPr>
                <w:rFonts w:eastAsia="Times New Roman"/>
                <w:bCs/>
                <w:color w:val="auto"/>
                <w:sz w:val="22"/>
                <w:szCs w:val="22"/>
              </w:rPr>
              <w:br/>
              <w:t>АО НРД и в других депозитариях по поручению клиента</w:t>
            </w:r>
          </w:p>
        </w:tc>
        <w:tc>
          <w:tcPr>
            <w:tcW w:w="1052" w:type="pct"/>
            <w:gridSpan w:val="2"/>
          </w:tcPr>
          <w:p w:rsidR="00A03EDD" w:rsidRPr="00A30191" w:rsidRDefault="00A03EDD" w:rsidP="008B0265">
            <w:pPr>
              <w:pStyle w:val="Default"/>
              <w:spacing w:before="40" w:after="40"/>
              <w:jc w:val="center"/>
              <w:rPr>
                <w:rFonts w:eastAsia="Times New Roman"/>
                <w:bCs/>
                <w:color w:val="auto"/>
                <w:sz w:val="22"/>
                <w:szCs w:val="22"/>
              </w:rPr>
            </w:pPr>
            <w:r w:rsidRPr="00A30191">
              <w:rPr>
                <w:rFonts w:eastAsia="Times New Roman"/>
                <w:color w:val="auto"/>
                <w:sz w:val="22"/>
                <w:szCs w:val="22"/>
              </w:rPr>
              <w:t>1 000 руб. за каждый раздел</w:t>
            </w:r>
          </w:p>
        </w:tc>
        <w:tc>
          <w:tcPr>
            <w:tcW w:w="1839" w:type="pct"/>
            <w:gridSpan w:val="3"/>
          </w:tcPr>
          <w:p w:rsidR="00A03EDD" w:rsidRPr="00A30191" w:rsidRDefault="00A03EDD" w:rsidP="008B0265">
            <w:pPr>
              <w:pStyle w:val="Default"/>
              <w:spacing w:before="40" w:after="40"/>
              <w:jc w:val="center"/>
              <w:rPr>
                <w:rFonts w:eastAsia="Times New Roman"/>
                <w:bCs/>
                <w:color w:val="auto"/>
                <w:sz w:val="22"/>
                <w:szCs w:val="22"/>
              </w:rPr>
            </w:pPr>
          </w:p>
        </w:tc>
      </w:tr>
      <w:tr w:rsidR="00A30191" w:rsidRPr="00A30191" w:rsidTr="00BC1BD7">
        <w:tc>
          <w:tcPr>
            <w:tcW w:w="497" w:type="pct"/>
          </w:tcPr>
          <w:p w:rsidR="00A03EDD" w:rsidRPr="00A30191" w:rsidRDefault="00A03EDD" w:rsidP="008B0265">
            <w:pPr>
              <w:spacing w:before="40" w:after="40"/>
              <w:jc w:val="center"/>
              <w:rPr>
                <w:rFonts w:ascii="Times New Roman" w:eastAsia="Times New Roman" w:hAnsi="Times New Roman"/>
                <w:bCs/>
              </w:rPr>
            </w:pPr>
            <w:r w:rsidRPr="00A30191">
              <w:rPr>
                <w:rFonts w:ascii="Times New Roman" w:eastAsia="Times New Roman" w:hAnsi="Times New Roman"/>
                <w:bCs/>
              </w:rPr>
              <w:t>14.1.3.</w:t>
            </w:r>
          </w:p>
        </w:tc>
        <w:tc>
          <w:tcPr>
            <w:tcW w:w="1611" w:type="pct"/>
          </w:tcPr>
          <w:p w:rsidR="00A03EDD" w:rsidRPr="00A30191" w:rsidRDefault="00A03EDD" w:rsidP="008B0265">
            <w:pPr>
              <w:pStyle w:val="Default"/>
              <w:spacing w:after="40"/>
              <w:rPr>
                <w:rFonts w:eastAsia="Times New Roman"/>
                <w:bCs/>
                <w:color w:val="auto"/>
                <w:sz w:val="22"/>
                <w:szCs w:val="22"/>
              </w:rPr>
            </w:pPr>
            <w:r w:rsidRPr="00A30191">
              <w:rPr>
                <w:rFonts w:eastAsia="Times New Roman"/>
                <w:bCs/>
                <w:color w:val="auto"/>
                <w:sz w:val="22"/>
                <w:szCs w:val="22"/>
              </w:rPr>
              <w:t>Ведение счета депо</w:t>
            </w:r>
          </w:p>
        </w:tc>
        <w:tc>
          <w:tcPr>
            <w:tcW w:w="1052" w:type="pct"/>
            <w:gridSpan w:val="2"/>
          </w:tcPr>
          <w:p w:rsidR="00A03EDD" w:rsidRPr="00A30191" w:rsidRDefault="00A03EDD" w:rsidP="008B0265">
            <w:pPr>
              <w:pStyle w:val="Default"/>
              <w:spacing w:before="40" w:after="40"/>
              <w:jc w:val="center"/>
              <w:rPr>
                <w:rFonts w:eastAsia="Times New Roman"/>
                <w:bCs/>
                <w:color w:val="auto"/>
                <w:sz w:val="22"/>
                <w:szCs w:val="22"/>
              </w:rPr>
            </w:pPr>
            <w:r w:rsidRPr="00A30191">
              <w:rPr>
                <w:rFonts w:eastAsia="Times New Roman"/>
                <w:color w:val="auto"/>
                <w:sz w:val="22"/>
                <w:szCs w:val="22"/>
              </w:rPr>
              <w:t>Комиссия не взимается.</w:t>
            </w:r>
          </w:p>
        </w:tc>
        <w:tc>
          <w:tcPr>
            <w:tcW w:w="1839" w:type="pct"/>
            <w:gridSpan w:val="3"/>
          </w:tcPr>
          <w:p w:rsidR="00A03EDD" w:rsidRPr="00A30191" w:rsidRDefault="00A03EDD" w:rsidP="008B0265">
            <w:pPr>
              <w:pStyle w:val="Default"/>
              <w:spacing w:before="40" w:after="40"/>
              <w:jc w:val="center"/>
              <w:rPr>
                <w:rFonts w:eastAsia="Times New Roman"/>
                <w:bCs/>
                <w:color w:val="auto"/>
                <w:sz w:val="22"/>
                <w:szCs w:val="22"/>
              </w:rPr>
            </w:pPr>
          </w:p>
        </w:tc>
      </w:tr>
      <w:tr w:rsidR="00A30191" w:rsidRPr="00A30191" w:rsidTr="00BC1BD7">
        <w:tc>
          <w:tcPr>
            <w:tcW w:w="497" w:type="pct"/>
          </w:tcPr>
          <w:p w:rsidR="00A03EDD" w:rsidRPr="00A30191" w:rsidRDefault="00A03EDD" w:rsidP="008B0265">
            <w:pPr>
              <w:pStyle w:val="Default"/>
              <w:spacing w:before="40" w:after="40"/>
              <w:jc w:val="center"/>
              <w:rPr>
                <w:rFonts w:eastAsia="Times New Roman"/>
                <w:bCs/>
                <w:color w:val="auto"/>
                <w:sz w:val="22"/>
                <w:szCs w:val="22"/>
              </w:rPr>
            </w:pPr>
            <w:r w:rsidRPr="00A30191">
              <w:rPr>
                <w:rFonts w:eastAsia="Times New Roman"/>
                <w:bCs/>
                <w:color w:val="auto"/>
                <w:sz w:val="22"/>
                <w:szCs w:val="22"/>
              </w:rPr>
              <w:t>14.1.4</w:t>
            </w:r>
          </w:p>
        </w:tc>
        <w:tc>
          <w:tcPr>
            <w:tcW w:w="1611" w:type="pct"/>
          </w:tcPr>
          <w:p w:rsidR="00A03EDD" w:rsidRPr="00A30191" w:rsidRDefault="00A03EDD" w:rsidP="008B0265">
            <w:pPr>
              <w:pStyle w:val="Default"/>
              <w:spacing w:before="40" w:after="40"/>
              <w:rPr>
                <w:rFonts w:eastAsia="Times New Roman"/>
                <w:b/>
                <w:bCs/>
                <w:color w:val="auto"/>
                <w:sz w:val="22"/>
                <w:szCs w:val="22"/>
              </w:rPr>
            </w:pPr>
            <w:r w:rsidRPr="00A30191">
              <w:rPr>
                <w:rFonts w:eastAsia="Times New Roman"/>
                <w:bCs/>
                <w:color w:val="auto"/>
                <w:sz w:val="22"/>
                <w:szCs w:val="22"/>
              </w:rPr>
              <w:t>Открытие счета номинального держателя АО «Россельхозбанк» в реестре владельцев ценных бумаг</w:t>
            </w:r>
          </w:p>
        </w:tc>
        <w:tc>
          <w:tcPr>
            <w:tcW w:w="1052" w:type="pct"/>
            <w:gridSpan w:val="2"/>
          </w:tcPr>
          <w:p w:rsidR="00A03EDD" w:rsidRPr="00A30191" w:rsidRDefault="00A03EDD" w:rsidP="008B0265">
            <w:pPr>
              <w:pStyle w:val="Default"/>
              <w:spacing w:before="40" w:after="40"/>
              <w:jc w:val="center"/>
              <w:rPr>
                <w:rFonts w:eastAsia="Times New Roman"/>
                <w:bCs/>
                <w:color w:val="auto"/>
                <w:sz w:val="22"/>
                <w:szCs w:val="22"/>
              </w:rPr>
            </w:pPr>
            <w:r w:rsidRPr="00A30191">
              <w:rPr>
                <w:rFonts w:eastAsia="Times New Roman"/>
                <w:iCs/>
                <w:color w:val="auto"/>
                <w:sz w:val="22"/>
                <w:szCs w:val="22"/>
              </w:rPr>
              <w:t>20 000 руб..</w:t>
            </w:r>
          </w:p>
        </w:tc>
        <w:tc>
          <w:tcPr>
            <w:tcW w:w="1839" w:type="pct"/>
            <w:gridSpan w:val="3"/>
          </w:tcPr>
          <w:p w:rsidR="00A03EDD" w:rsidRPr="00A30191" w:rsidRDefault="00A03EDD" w:rsidP="008B0265">
            <w:pPr>
              <w:spacing w:before="40" w:after="40" w:line="240" w:lineRule="auto"/>
              <w:jc w:val="center"/>
              <w:rPr>
                <w:rFonts w:ascii="Times New Roman" w:eastAsia="Times New Roman" w:hAnsi="Times New Roman"/>
                <w:i/>
                <w:iCs/>
                <w:lang w:eastAsia="ru-RU"/>
              </w:rPr>
            </w:pPr>
          </w:p>
        </w:tc>
      </w:tr>
      <w:tr w:rsidR="00A30191" w:rsidRPr="00A30191" w:rsidTr="00BC1BD7">
        <w:tc>
          <w:tcPr>
            <w:tcW w:w="497" w:type="pct"/>
          </w:tcPr>
          <w:p w:rsidR="00A03EDD" w:rsidRPr="00A30191" w:rsidRDefault="00A03EDD" w:rsidP="008B0265">
            <w:pPr>
              <w:spacing w:before="40" w:after="40" w:line="240" w:lineRule="auto"/>
              <w:jc w:val="center"/>
              <w:rPr>
                <w:rFonts w:ascii="Times New Roman" w:eastAsia="Arial Unicode MS" w:hAnsi="Times New Roman"/>
                <w:bCs/>
                <w:lang w:eastAsia="ru-RU"/>
              </w:rPr>
            </w:pPr>
            <w:r w:rsidRPr="00A30191">
              <w:rPr>
                <w:rFonts w:ascii="Times New Roman" w:eastAsia="Times New Roman" w:hAnsi="Times New Roman"/>
                <w:bCs/>
                <w:lang w:val="en-US" w:eastAsia="ru-RU"/>
              </w:rPr>
              <w:t>14</w:t>
            </w:r>
            <w:r w:rsidRPr="00A30191">
              <w:rPr>
                <w:rFonts w:ascii="Times New Roman" w:eastAsia="Times New Roman" w:hAnsi="Times New Roman"/>
                <w:bCs/>
                <w:lang w:eastAsia="ru-RU"/>
              </w:rPr>
              <w:t>.1.5.</w:t>
            </w:r>
          </w:p>
        </w:tc>
        <w:tc>
          <w:tcPr>
            <w:tcW w:w="1611" w:type="pct"/>
          </w:tcPr>
          <w:p w:rsidR="00A03EDD" w:rsidRPr="00A30191" w:rsidRDefault="00A03EDD" w:rsidP="008B0265">
            <w:pPr>
              <w:spacing w:before="40" w:after="40" w:line="240" w:lineRule="auto"/>
              <w:rPr>
                <w:rFonts w:ascii="Times New Roman" w:eastAsia="Arial Unicode MS" w:hAnsi="Times New Roman"/>
                <w:bCs/>
                <w:lang w:eastAsia="ru-RU"/>
              </w:rPr>
            </w:pPr>
            <w:r w:rsidRPr="00A30191">
              <w:rPr>
                <w:rFonts w:ascii="Times New Roman" w:eastAsia="Times New Roman" w:hAnsi="Times New Roman"/>
                <w:bCs/>
                <w:lang w:eastAsia="ru-RU"/>
              </w:rPr>
              <w:t>Закрытие счета депо</w:t>
            </w:r>
          </w:p>
        </w:tc>
        <w:tc>
          <w:tcPr>
            <w:tcW w:w="1052" w:type="pct"/>
            <w:gridSpan w:val="2"/>
          </w:tcPr>
          <w:p w:rsidR="00A03EDD" w:rsidRPr="00A30191" w:rsidRDefault="00A03EDD" w:rsidP="008B0265">
            <w:pPr>
              <w:spacing w:before="40" w:after="40" w:line="240" w:lineRule="auto"/>
              <w:jc w:val="center"/>
              <w:rPr>
                <w:rFonts w:ascii="Times New Roman" w:eastAsia="Arial Unicode MS" w:hAnsi="Times New Roman"/>
                <w:lang w:eastAsia="ru-RU"/>
              </w:rPr>
            </w:pPr>
            <w:r w:rsidRPr="00A30191">
              <w:rPr>
                <w:rFonts w:ascii="Times New Roman" w:eastAsia="Times New Roman" w:hAnsi="Times New Roman"/>
                <w:lang w:eastAsia="ru-RU"/>
              </w:rPr>
              <w:t xml:space="preserve">Не взимается </w:t>
            </w:r>
          </w:p>
        </w:tc>
        <w:tc>
          <w:tcPr>
            <w:tcW w:w="1839" w:type="pct"/>
            <w:gridSpan w:val="3"/>
          </w:tcPr>
          <w:p w:rsidR="00A03EDD" w:rsidRPr="00A30191" w:rsidRDefault="00A03EDD" w:rsidP="008B0265">
            <w:pPr>
              <w:spacing w:before="40" w:after="40" w:line="240" w:lineRule="auto"/>
              <w:jc w:val="center"/>
              <w:rPr>
                <w:rFonts w:ascii="Times New Roman" w:eastAsia="Arial Unicode MS" w:hAnsi="Times New Roman"/>
                <w:i/>
                <w:iCs/>
                <w:lang w:eastAsia="ru-RU"/>
              </w:rPr>
            </w:pPr>
            <w:r w:rsidRPr="00A30191">
              <w:rPr>
                <w:rFonts w:ascii="Times New Roman" w:eastAsia="Times New Roman" w:hAnsi="Times New Roman"/>
                <w:i/>
                <w:iCs/>
                <w:lang w:eastAsia="ru-RU"/>
              </w:rPr>
              <w:t> </w:t>
            </w:r>
          </w:p>
        </w:tc>
      </w:tr>
      <w:tr w:rsidR="00A30191" w:rsidRPr="00A30191" w:rsidTr="008B0265">
        <w:tc>
          <w:tcPr>
            <w:tcW w:w="497" w:type="pct"/>
          </w:tcPr>
          <w:p w:rsidR="00A03EDD" w:rsidRPr="00A30191" w:rsidRDefault="00A03EDD" w:rsidP="008B0265">
            <w:pPr>
              <w:spacing w:before="120" w:after="12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14.2.</w:t>
            </w:r>
          </w:p>
        </w:tc>
        <w:tc>
          <w:tcPr>
            <w:tcW w:w="4503" w:type="pct"/>
            <w:gridSpan w:val="6"/>
          </w:tcPr>
          <w:p w:rsidR="00A03EDD" w:rsidRPr="00A30191" w:rsidRDefault="00A03EDD" w:rsidP="008B0265">
            <w:pPr>
              <w:spacing w:before="120" w:after="120" w:line="240" w:lineRule="auto"/>
              <w:jc w:val="both"/>
              <w:rPr>
                <w:rFonts w:ascii="Times New Roman" w:eastAsia="Times New Roman" w:hAnsi="Times New Roman"/>
                <w:i/>
                <w:iCs/>
                <w:lang w:eastAsia="ru-RU"/>
              </w:rPr>
            </w:pPr>
            <w:r w:rsidRPr="00A30191">
              <w:rPr>
                <w:rFonts w:ascii="Times New Roman" w:eastAsia="Times New Roman" w:hAnsi="Times New Roman"/>
                <w:bCs/>
                <w:lang w:eastAsia="ru-RU"/>
              </w:rPr>
              <w:t>Хранение и учет ценных бумаг</w:t>
            </w:r>
          </w:p>
        </w:tc>
      </w:tr>
      <w:tr w:rsidR="00A30191" w:rsidRPr="00A30191" w:rsidTr="00BC1BD7">
        <w:tc>
          <w:tcPr>
            <w:tcW w:w="497" w:type="pct"/>
          </w:tcPr>
          <w:p w:rsidR="00A03EDD" w:rsidRPr="00A30191" w:rsidRDefault="00A03EDD" w:rsidP="008B0265">
            <w:pPr>
              <w:pStyle w:val="Default"/>
              <w:spacing w:before="40" w:after="40"/>
              <w:jc w:val="center"/>
              <w:rPr>
                <w:rFonts w:eastAsia="Times New Roman"/>
                <w:bCs/>
                <w:color w:val="auto"/>
                <w:sz w:val="22"/>
                <w:szCs w:val="22"/>
              </w:rPr>
            </w:pPr>
            <w:r w:rsidRPr="00A30191">
              <w:rPr>
                <w:rFonts w:eastAsia="Times New Roman"/>
                <w:bCs/>
                <w:color w:val="auto"/>
                <w:sz w:val="22"/>
                <w:szCs w:val="22"/>
              </w:rPr>
              <w:t>14.2.1.</w:t>
            </w:r>
          </w:p>
        </w:tc>
        <w:tc>
          <w:tcPr>
            <w:tcW w:w="1611" w:type="pct"/>
          </w:tcPr>
          <w:p w:rsidR="00A03EDD" w:rsidRPr="00A30191" w:rsidRDefault="00A03EDD" w:rsidP="008B0265">
            <w:pPr>
              <w:pStyle w:val="Default"/>
              <w:spacing w:before="40" w:after="40"/>
              <w:rPr>
                <w:rFonts w:eastAsia="Times New Roman"/>
                <w:b/>
                <w:bCs/>
                <w:color w:val="auto"/>
                <w:sz w:val="22"/>
                <w:szCs w:val="22"/>
              </w:rPr>
            </w:pPr>
            <w:r w:rsidRPr="00A30191">
              <w:rPr>
                <w:bCs/>
                <w:color w:val="auto"/>
                <w:sz w:val="22"/>
                <w:szCs w:val="22"/>
              </w:rPr>
              <w:t>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p>
        </w:tc>
        <w:tc>
          <w:tcPr>
            <w:tcW w:w="1052" w:type="pct"/>
            <w:gridSpan w:val="2"/>
          </w:tcPr>
          <w:p w:rsidR="00A03EDD" w:rsidRPr="00A30191" w:rsidRDefault="00A03EDD" w:rsidP="008B0265">
            <w:pPr>
              <w:autoSpaceDE w:val="0"/>
              <w:autoSpaceDN w:val="0"/>
              <w:adjustRightInd w:val="0"/>
              <w:rPr>
                <w:rFonts w:ascii="Times New Roman" w:hAnsi="Times New Roman"/>
                <w:bCs/>
              </w:rPr>
            </w:pPr>
            <w:r w:rsidRPr="00A30191">
              <w:rPr>
                <w:rFonts w:ascii="Times New Roman" w:hAnsi="Times New Roman"/>
                <w:bCs/>
              </w:rPr>
              <w:t>Акций (депозитарных расписок) до 50 млн. руб. (включительно) - 0,07% годовых, минимум 300 руб. в месяц, свыше 50 млн. руб. - 0,06% годовых, минимум 300 руб. в месяц</w:t>
            </w:r>
          </w:p>
          <w:p w:rsidR="00A03EDD" w:rsidRPr="00A30191" w:rsidRDefault="00A03EDD" w:rsidP="008B0265">
            <w:pPr>
              <w:pStyle w:val="Default"/>
              <w:spacing w:before="40" w:after="40"/>
              <w:rPr>
                <w:rFonts w:eastAsia="Times New Roman"/>
                <w:bCs/>
                <w:color w:val="auto"/>
                <w:sz w:val="22"/>
                <w:szCs w:val="22"/>
              </w:rPr>
            </w:pPr>
            <w:r w:rsidRPr="00A30191">
              <w:rPr>
                <w:bCs/>
                <w:color w:val="auto"/>
                <w:sz w:val="22"/>
                <w:szCs w:val="22"/>
              </w:rPr>
              <w:t>Облигаций до 50 млн. руб. (включительно) - 0,06% годовых, минимум 300 руб. в месяц, свыше 50 млн. руб. - 0,05% годовых минимум 300 руб. в месяц</w:t>
            </w:r>
          </w:p>
        </w:tc>
        <w:tc>
          <w:tcPr>
            <w:tcW w:w="1839" w:type="pct"/>
            <w:gridSpan w:val="3"/>
          </w:tcPr>
          <w:p w:rsidR="00A03EDD" w:rsidRPr="00A30191" w:rsidRDefault="00A03EDD" w:rsidP="008B0265">
            <w:pPr>
              <w:pStyle w:val="Default"/>
              <w:spacing w:before="40" w:after="40"/>
              <w:rPr>
                <w:rFonts w:eastAsia="Times New Roman"/>
                <w:bCs/>
                <w:color w:val="auto"/>
                <w:sz w:val="22"/>
                <w:szCs w:val="22"/>
              </w:rPr>
            </w:pPr>
            <w:r w:rsidRPr="00A30191">
              <w:rPr>
                <w:color w:val="auto"/>
                <w:sz w:val="22"/>
                <w:szCs w:val="22"/>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A30191" w:rsidRPr="00A30191" w:rsidTr="00BC1BD7">
        <w:tc>
          <w:tcPr>
            <w:tcW w:w="497" w:type="pct"/>
          </w:tcPr>
          <w:p w:rsidR="00A03EDD" w:rsidRPr="00A30191" w:rsidRDefault="00A03EDD" w:rsidP="008B0265">
            <w:pPr>
              <w:spacing w:before="40" w:after="40"/>
              <w:jc w:val="center"/>
              <w:rPr>
                <w:rFonts w:ascii="Times New Roman" w:eastAsia="Times New Roman" w:hAnsi="Times New Roman"/>
                <w:bCs/>
                <w:lang w:val="en-US"/>
              </w:rPr>
            </w:pPr>
            <w:r w:rsidRPr="00A30191">
              <w:rPr>
                <w:rFonts w:ascii="Times New Roman" w:eastAsia="Times New Roman" w:hAnsi="Times New Roman"/>
                <w:bCs/>
                <w:lang w:val="en-US"/>
              </w:rPr>
              <w:t>14</w:t>
            </w:r>
            <w:r w:rsidRPr="00A30191">
              <w:rPr>
                <w:rFonts w:ascii="Times New Roman" w:eastAsia="Times New Roman" w:hAnsi="Times New Roman"/>
                <w:bCs/>
              </w:rPr>
              <w:t>.2.2.</w:t>
            </w:r>
          </w:p>
        </w:tc>
        <w:tc>
          <w:tcPr>
            <w:tcW w:w="1611" w:type="pct"/>
          </w:tcPr>
          <w:p w:rsidR="00A03EDD" w:rsidRPr="00A30191" w:rsidRDefault="00A03EDD" w:rsidP="008B0265">
            <w:pPr>
              <w:pStyle w:val="Default"/>
              <w:spacing w:after="40"/>
              <w:rPr>
                <w:rFonts w:eastAsia="Times New Roman"/>
                <w:bCs/>
                <w:color w:val="auto"/>
                <w:sz w:val="22"/>
                <w:szCs w:val="22"/>
              </w:rPr>
            </w:pPr>
            <w:r w:rsidRPr="00A30191">
              <w:rPr>
                <w:bCs/>
                <w:color w:val="auto"/>
                <w:sz w:val="22"/>
                <w:szCs w:val="22"/>
              </w:rPr>
              <w:t xml:space="preserve">Депозитарный учет и/или хранение иностранных финансовых инструментов, </w:t>
            </w:r>
            <w:r w:rsidRPr="00A30191">
              <w:rPr>
                <w:bCs/>
                <w:color w:val="auto"/>
                <w:sz w:val="22"/>
                <w:szCs w:val="22"/>
              </w:rPr>
              <w:lastRenderedPageBreak/>
              <w:t>выпущенных вне территории Российской Федерации</w:t>
            </w:r>
          </w:p>
        </w:tc>
        <w:tc>
          <w:tcPr>
            <w:tcW w:w="1052" w:type="pct"/>
            <w:gridSpan w:val="2"/>
          </w:tcPr>
          <w:p w:rsidR="00A03EDD" w:rsidRPr="00A30191" w:rsidRDefault="00A03EDD" w:rsidP="008B0265">
            <w:pPr>
              <w:autoSpaceDE w:val="0"/>
              <w:autoSpaceDN w:val="0"/>
              <w:adjustRightInd w:val="0"/>
              <w:jc w:val="both"/>
              <w:rPr>
                <w:rFonts w:ascii="Times New Roman" w:hAnsi="Times New Roman"/>
                <w:bCs/>
              </w:rPr>
            </w:pPr>
            <w:r w:rsidRPr="00A30191">
              <w:rPr>
                <w:rFonts w:ascii="Times New Roman" w:hAnsi="Times New Roman"/>
                <w:bCs/>
              </w:rPr>
              <w:lastRenderedPageBreak/>
              <w:t xml:space="preserve">Акций (депозитарных расписок) до 50 млн. руб. </w:t>
            </w:r>
            <w:r w:rsidRPr="00A30191">
              <w:rPr>
                <w:rFonts w:ascii="Times New Roman" w:hAnsi="Times New Roman"/>
                <w:bCs/>
              </w:rPr>
              <w:lastRenderedPageBreak/>
              <w:t>(включительно) - 0,07% годовых, минимум 300 руб. месяц, свыше 50 млн. руб. - 0,06% годовых, минимум 300 руб. в месяц</w:t>
            </w:r>
          </w:p>
          <w:p w:rsidR="00A03EDD" w:rsidRPr="00A30191" w:rsidRDefault="00A03EDD" w:rsidP="008B0265">
            <w:pPr>
              <w:pStyle w:val="Default"/>
              <w:spacing w:before="40" w:after="40"/>
              <w:jc w:val="both"/>
              <w:rPr>
                <w:rFonts w:eastAsia="Times New Roman"/>
                <w:bCs/>
                <w:color w:val="auto"/>
                <w:sz w:val="22"/>
                <w:szCs w:val="22"/>
              </w:rPr>
            </w:pPr>
            <w:r w:rsidRPr="00A30191">
              <w:rPr>
                <w:bCs/>
                <w:color w:val="auto"/>
                <w:sz w:val="22"/>
                <w:szCs w:val="22"/>
              </w:rPr>
              <w:t>Облигаций до 50 млн. руб. (включительно) - 0,06% годовых, минимум 300 руб. в месяц, свыше 50 млн. руб. - 0,05% годовых, минимум 300 руб. в месяцгодовых</w:t>
            </w:r>
          </w:p>
        </w:tc>
        <w:tc>
          <w:tcPr>
            <w:tcW w:w="1839" w:type="pct"/>
            <w:gridSpan w:val="3"/>
          </w:tcPr>
          <w:p w:rsidR="00A03EDD" w:rsidRPr="00A30191" w:rsidRDefault="00A03EDD" w:rsidP="008B0265">
            <w:pPr>
              <w:pStyle w:val="Default"/>
              <w:spacing w:before="40" w:after="40"/>
              <w:rPr>
                <w:rFonts w:eastAsia="Times New Roman"/>
                <w:bCs/>
                <w:color w:val="auto"/>
                <w:sz w:val="22"/>
                <w:szCs w:val="22"/>
              </w:rPr>
            </w:pPr>
            <w:r w:rsidRPr="00A30191">
              <w:rPr>
                <w:color w:val="auto"/>
                <w:sz w:val="22"/>
                <w:szCs w:val="22"/>
              </w:rPr>
              <w:lastRenderedPageBreak/>
              <w:t xml:space="preserve">Рассчитывается ежеквартально от ежедневного остатка по рыночной стоимости по акциям, депозитарным распискам и по </w:t>
            </w:r>
            <w:r w:rsidRPr="00A30191">
              <w:rPr>
                <w:color w:val="auto"/>
                <w:sz w:val="22"/>
                <w:szCs w:val="22"/>
              </w:rPr>
              <w:lastRenderedPageBreak/>
              <w:t>номинальной стоимости по облигациям и ценным бумагам, не имеющим рыночной стоимости»</w:t>
            </w:r>
          </w:p>
        </w:tc>
      </w:tr>
      <w:tr w:rsidR="00A30191" w:rsidRPr="00A30191" w:rsidTr="008B0265">
        <w:tc>
          <w:tcPr>
            <w:tcW w:w="497" w:type="pct"/>
          </w:tcPr>
          <w:p w:rsidR="00A03EDD" w:rsidRPr="00A30191" w:rsidRDefault="00A03EDD" w:rsidP="008B0265">
            <w:pPr>
              <w:spacing w:before="40" w:after="40"/>
              <w:jc w:val="center"/>
              <w:rPr>
                <w:rFonts w:ascii="Times New Roman" w:eastAsia="Times New Roman" w:hAnsi="Times New Roman"/>
                <w:bCs/>
                <w:lang w:val="en-US"/>
              </w:rPr>
            </w:pPr>
            <w:r w:rsidRPr="00A30191">
              <w:rPr>
                <w:rFonts w:ascii="Times New Roman" w:eastAsia="Times New Roman" w:hAnsi="Times New Roman"/>
                <w:bCs/>
                <w:lang w:val="en-US"/>
              </w:rPr>
              <w:lastRenderedPageBreak/>
              <w:t>14</w:t>
            </w:r>
            <w:r w:rsidRPr="00A30191">
              <w:rPr>
                <w:rFonts w:ascii="Times New Roman" w:eastAsia="Times New Roman" w:hAnsi="Times New Roman"/>
                <w:bCs/>
              </w:rPr>
              <w:t>.2.3.</w:t>
            </w:r>
          </w:p>
        </w:tc>
        <w:tc>
          <w:tcPr>
            <w:tcW w:w="1611" w:type="pct"/>
          </w:tcPr>
          <w:p w:rsidR="00A03EDD" w:rsidRPr="00A30191" w:rsidRDefault="00A03EDD" w:rsidP="008B0265">
            <w:pPr>
              <w:pStyle w:val="Default"/>
              <w:spacing w:after="40"/>
              <w:rPr>
                <w:rFonts w:eastAsia="Times New Roman"/>
                <w:bCs/>
                <w:color w:val="auto"/>
                <w:sz w:val="22"/>
                <w:szCs w:val="22"/>
              </w:rPr>
            </w:pPr>
            <w:r w:rsidRPr="00A30191">
              <w:rPr>
                <w:rFonts w:eastAsia="Times New Roman"/>
                <w:bCs/>
                <w:color w:val="auto"/>
                <w:sz w:val="22"/>
                <w:szCs w:val="22"/>
              </w:rPr>
              <w:t>Хранение неэмиссионных ценных бумаг</w:t>
            </w:r>
          </w:p>
        </w:tc>
        <w:tc>
          <w:tcPr>
            <w:tcW w:w="2891" w:type="pct"/>
            <w:gridSpan w:val="5"/>
          </w:tcPr>
          <w:p w:rsidR="00A03EDD" w:rsidRPr="00A30191" w:rsidRDefault="00A03EDD" w:rsidP="008B0265">
            <w:pPr>
              <w:pStyle w:val="Default"/>
              <w:spacing w:before="40" w:after="40"/>
              <w:jc w:val="center"/>
              <w:rPr>
                <w:rFonts w:eastAsia="Times New Roman"/>
                <w:bCs/>
                <w:color w:val="auto"/>
                <w:sz w:val="22"/>
                <w:szCs w:val="22"/>
              </w:rPr>
            </w:pPr>
          </w:p>
        </w:tc>
      </w:tr>
      <w:tr w:rsidR="00A30191" w:rsidRPr="00A30191" w:rsidTr="00BC1BD7">
        <w:tc>
          <w:tcPr>
            <w:tcW w:w="497" w:type="pct"/>
          </w:tcPr>
          <w:p w:rsidR="00A03EDD" w:rsidRPr="00A30191" w:rsidRDefault="00A03EDD" w:rsidP="008B0265">
            <w:pPr>
              <w:spacing w:before="40" w:after="40"/>
              <w:jc w:val="center"/>
              <w:rPr>
                <w:rFonts w:ascii="Times New Roman" w:eastAsia="Times New Roman" w:hAnsi="Times New Roman"/>
                <w:bCs/>
                <w:lang w:val="en-US"/>
              </w:rPr>
            </w:pPr>
            <w:r w:rsidRPr="00A30191">
              <w:rPr>
                <w:rFonts w:ascii="Times New Roman" w:eastAsia="Times New Roman" w:hAnsi="Times New Roman"/>
                <w:bCs/>
                <w:lang w:val="en-US"/>
              </w:rPr>
              <w:t>14.2.3.1</w:t>
            </w:r>
            <w:r w:rsidRPr="00A30191">
              <w:rPr>
                <w:rFonts w:ascii="Times New Roman" w:eastAsia="Times New Roman" w:hAnsi="Times New Roman"/>
                <w:bCs/>
              </w:rPr>
              <w:t>.</w:t>
            </w:r>
          </w:p>
        </w:tc>
        <w:tc>
          <w:tcPr>
            <w:tcW w:w="1611" w:type="pct"/>
          </w:tcPr>
          <w:p w:rsidR="00A03EDD" w:rsidRPr="00A30191" w:rsidRDefault="00A03EDD" w:rsidP="008B0265">
            <w:pPr>
              <w:spacing w:before="40" w:after="40"/>
              <w:rPr>
                <w:rFonts w:ascii="Times New Roman" w:eastAsia="Times New Roman" w:hAnsi="Times New Roman"/>
                <w:bCs/>
              </w:rPr>
            </w:pPr>
            <w:r w:rsidRPr="00A30191">
              <w:rPr>
                <w:rFonts w:ascii="Times New Roman" w:eastAsia="Times New Roman" w:hAnsi="Times New Roman"/>
                <w:bCs/>
              </w:rPr>
              <w:t>- имеющих номинальную стоимость</w:t>
            </w:r>
          </w:p>
        </w:tc>
        <w:tc>
          <w:tcPr>
            <w:tcW w:w="1052" w:type="pct"/>
            <w:gridSpan w:val="2"/>
          </w:tcPr>
          <w:p w:rsidR="00A03EDD" w:rsidRPr="00A30191" w:rsidRDefault="00A03EDD" w:rsidP="008B0265">
            <w:pPr>
              <w:pStyle w:val="Default"/>
              <w:spacing w:before="40" w:after="40"/>
              <w:jc w:val="both"/>
              <w:rPr>
                <w:rFonts w:eastAsia="Times New Roman"/>
                <w:bCs/>
                <w:color w:val="auto"/>
                <w:sz w:val="22"/>
                <w:szCs w:val="22"/>
              </w:rPr>
            </w:pPr>
            <w:r w:rsidRPr="00A30191">
              <w:rPr>
                <w:color w:val="auto"/>
                <w:sz w:val="22"/>
                <w:szCs w:val="22"/>
              </w:rPr>
              <w:t>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p>
        </w:tc>
        <w:tc>
          <w:tcPr>
            <w:tcW w:w="1839" w:type="pct"/>
            <w:gridSpan w:val="3"/>
          </w:tcPr>
          <w:p w:rsidR="00A03EDD" w:rsidRPr="00A30191" w:rsidRDefault="00A03EDD" w:rsidP="008B0265">
            <w:pPr>
              <w:pStyle w:val="Default"/>
              <w:spacing w:before="40" w:after="40"/>
              <w:rPr>
                <w:rFonts w:eastAsia="Times New Roman"/>
                <w:bCs/>
                <w:color w:val="auto"/>
                <w:sz w:val="22"/>
                <w:szCs w:val="22"/>
              </w:rPr>
            </w:pPr>
            <w:r w:rsidRPr="00A30191">
              <w:rPr>
                <w:rFonts w:eastAsia="Times New Roman"/>
                <w:color w:val="auto"/>
                <w:sz w:val="22"/>
                <w:szCs w:val="22"/>
              </w:rPr>
              <w:t>Рассчитывается ежеквартально от номинальной стоимости ежедневного остатка ценных бумаг</w:t>
            </w:r>
          </w:p>
        </w:tc>
      </w:tr>
      <w:tr w:rsidR="00A30191" w:rsidRPr="00A30191" w:rsidTr="00BC1BD7">
        <w:tc>
          <w:tcPr>
            <w:tcW w:w="497" w:type="pct"/>
          </w:tcPr>
          <w:p w:rsidR="00A03EDD" w:rsidRPr="00A30191" w:rsidRDefault="00A03EDD" w:rsidP="008B0265">
            <w:pPr>
              <w:spacing w:before="40" w:after="40"/>
              <w:jc w:val="center"/>
              <w:rPr>
                <w:rFonts w:ascii="Times New Roman" w:eastAsia="Times New Roman" w:hAnsi="Times New Roman"/>
                <w:bCs/>
              </w:rPr>
            </w:pPr>
            <w:r w:rsidRPr="00A30191">
              <w:rPr>
                <w:rFonts w:ascii="Times New Roman" w:eastAsia="Times New Roman" w:hAnsi="Times New Roman"/>
                <w:bCs/>
                <w:lang w:val="en-US"/>
              </w:rPr>
              <w:t>14.2.3.</w:t>
            </w:r>
            <w:r w:rsidRPr="00A30191">
              <w:rPr>
                <w:rFonts w:ascii="Times New Roman" w:eastAsia="Times New Roman" w:hAnsi="Times New Roman"/>
                <w:bCs/>
              </w:rPr>
              <w:t>2.</w:t>
            </w:r>
          </w:p>
        </w:tc>
        <w:tc>
          <w:tcPr>
            <w:tcW w:w="1611" w:type="pct"/>
          </w:tcPr>
          <w:p w:rsidR="00A03EDD" w:rsidRPr="00A30191" w:rsidRDefault="00A03EDD" w:rsidP="008B0265">
            <w:pPr>
              <w:pStyle w:val="Default"/>
              <w:spacing w:after="40"/>
              <w:rPr>
                <w:rFonts w:eastAsia="Times New Roman"/>
                <w:bCs/>
                <w:color w:val="auto"/>
                <w:sz w:val="22"/>
                <w:szCs w:val="22"/>
              </w:rPr>
            </w:pPr>
            <w:r w:rsidRPr="00A30191">
              <w:rPr>
                <w:bCs/>
                <w:color w:val="auto"/>
                <w:sz w:val="22"/>
                <w:szCs w:val="22"/>
              </w:rPr>
              <w:t>- не имеющих номинальную стоимость</w:t>
            </w:r>
          </w:p>
        </w:tc>
        <w:tc>
          <w:tcPr>
            <w:tcW w:w="1052" w:type="pct"/>
            <w:gridSpan w:val="2"/>
          </w:tcPr>
          <w:p w:rsidR="00A03EDD" w:rsidRPr="00A30191" w:rsidRDefault="00A03EDD" w:rsidP="008B0265">
            <w:pPr>
              <w:pStyle w:val="Default"/>
              <w:spacing w:before="40" w:after="40"/>
              <w:rPr>
                <w:rFonts w:eastAsia="Times New Roman"/>
                <w:bCs/>
                <w:color w:val="auto"/>
                <w:sz w:val="22"/>
                <w:szCs w:val="22"/>
              </w:rPr>
            </w:pPr>
            <w:r w:rsidRPr="00A30191">
              <w:rPr>
                <w:color w:val="auto"/>
                <w:sz w:val="22"/>
                <w:szCs w:val="22"/>
              </w:rPr>
              <w:t>1 000 руб. в месяц</w:t>
            </w:r>
          </w:p>
        </w:tc>
        <w:tc>
          <w:tcPr>
            <w:tcW w:w="1839" w:type="pct"/>
            <w:gridSpan w:val="3"/>
          </w:tcPr>
          <w:p w:rsidR="00A03EDD" w:rsidRPr="00A30191" w:rsidRDefault="00A03EDD" w:rsidP="008B0265">
            <w:pPr>
              <w:pStyle w:val="Default"/>
              <w:spacing w:before="40" w:after="40"/>
              <w:rPr>
                <w:rFonts w:eastAsia="Times New Roman"/>
                <w:bCs/>
                <w:color w:val="auto"/>
                <w:sz w:val="22"/>
                <w:szCs w:val="22"/>
              </w:rPr>
            </w:pPr>
            <w:r w:rsidRPr="00A30191">
              <w:rPr>
                <w:color w:val="auto"/>
                <w:sz w:val="22"/>
                <w:szCs w:val="22"/>
              </w:rPr>
              <w:t>Взимается ежеквартально независимо от количества ценных бумаг</w:t>
            </w:r>
          </w:p>
        </w:tc>
      </w:tr>
      <w:tr w:rsidR="00A30191" w:rsidRPr="00A30191" w:rsidTr="00BC1BD7">
        <w:tc>
          <w:tcPr>
            <w:tcW w:w="497" w:type="pct"/>
          </w:tcPr>
          <w:p w:rsidR="00A03EDD" w:rsidRPr="00A30191" w:rsidRDefault="00A03EDD" w:rsidP="008B0265">
            <w:pPr>
              <w:spacing w:before="40" w:after="40"/>
              <w:jc w:val="center"/>
              <w:rPr>
                <w:rFonts w:ascii="Times New Roman" w:eastAsia="Times New Roman" w:hAnsi="Times New Roman"/>
                <w:bCs/>
              </w:rPr>
            </w:pPr>
            <w:r w:rsidRPr="00A30191">
              <w:rPr>
                <w:rFonts w:ascii="Times New Roman" w:eastAsia="Times New Roman" w:hAnsi="Times New Roman"/>
                <w:bCs/>
                <w:lang w:val="en-US"/>
              </w:rPr>
              <w:t>14</w:t>
            </w:r>
            <w:r w:rsidRPr="00A30191">
              <w:rPr>
                <w:rFonts w:ascii="Times New Roman" w:eastAsia="Times New Roman" w:hAnsi="Times New Roman"/>
                <w:bCs/>
              </w:rPr>
              <w:t>.2.</w:t>
            </w:r>
            <w:r w:rsidRPr="00A30191">
              <w:rPr>
                <w:rFonts w:ascii="Times New Roman" w:eastAsia="Times New Roman" w:hAnsi="Times New Roman"/>
                <w:bCs/>
                <w:lang w:val="en-US"/>
              </w:rPr>
              <w:t>4</w:t>
            </w:r>
            <w:r w:rsidRPr="00A30191">
              <w:rPr>
                <w:rFonts w:ascii="Times New Roman" w:eastAsia="Times New Roman" w:hAnsi="Times New Roman"/>
                <w:bCs/>
              </w:rPr>
              <w:t>.</w:t>
            </w:r>
          </w:p>
        </w:tc>
        <w:tc>
          <w:tcPr>
            <w:tcW w:w="1611" w:type="pct"/>
          </w:tcPr>
          <w:p w:rsidR="00A03EDD" w:rsidRPr="00A30191" w:rsidRDefault="00A03EDD" w:rsidP="008B0265">
            <w:pPr>
              <w:pStyle w:val="Default"/>
              <w:spacing w:after="40"/>
              <w:rPr>
                <w:rFonts w:eastAsia="Times New Roman"/>
                <w:bCs/>
                <w:color w:val="auto"/>
                <w:sz w:val="22"/>
                <w:szCs w:val="22"/>
              </w:rPr>
            </w:pPr>
            <w:r w:rsidRPr="00A30191">
              <w:rPr>
                <w:rFonts w:eastAsia="Times New Roman"/>
                <w:bCs/>
                <w:color w:val="auto"/>
                <w:sz w:val="22"/>
                <w:szCs w:val="22"/>
              </w:rPr>
              <w:t>Депозитарный учет прав на инвестиционные паи паевых инвестиционных фондов выпущенных вне территории Российской Федерации</w:t>
            </w:r>
          </w:p>
        </w:tc>
        <w:tc>
          <w:tcPr>
            <w:tcW w:w="1052" w:type="pct"/>
            <w:gridSpan w:val="2"/>
          </w:tcPr>
          <w:p w:rsidR="00A03EDD" w:rsidRPr="00A30191" w:rsidRDefault="00A03EDD" w:rsidP="008B0265">
            <w:pPr>
              <w:pStyle w:val="Default"/>
              <w:spacing w:before="40" w:after="40"/>
              <w:jc w:val="both"/>
              <w:rPr>
                <w:rFonts w:eastAsia="Times New Roman"/>
                <w:bCs/>
                <w:color w:val="auto"/>
                <w:sz w:val="22"/>
                <w:szCs w:val="22"/>
              </w:rPr>
            </w:pPr>
            <w:r w:rsidRPr="00A30191">
              <w:rPr>
                <w:color w:val="auto"/>
                <w:sz w:val="22"/>
                <w:szCs w:val="22"/>
              </w:rPr>
              <w:t>500 руб. в месяц</w:t>
            </w:r>
          </w:p>
        </w:tc>
        <w:tc>
          <w:tcPr>
            <w:tcW w:w="1839" w:type="pct"/>
            <w:gridSpan w:val="3"/>
          </w:tcPr>
          <w:p w:rsidR="00A03EDD" w:rsidRPr="00A30191" w:rsidRDefault="00A03EDD" w:rsidP="008B0265">
            <w:pPr>
              <w:pStyle w:val="Default"/>
              <w:spacing w:before="40" w:after="40"/>
              <w:jc w:val="both"/>
              <w:rPr>
                <w:rFonts w:eastAsia="Times New Roman"/>
                <w:bCs/>
                <w:color w:val="auto"/>
                <w:sz w:val="22"/>
                <w:szCs w:val="22"/>
              </w:rPr>
            </w:pPr>
            <w:r w:rsidRPr="00A30191">
              <w:rPr>
                <w:color w:val="auto"/>
                <w:sz w:val="22"/>
                <w:szCs w:val="22"/>
              </w:rPr>
              <w:t xml:space="preserve">В месяц за инвестиционные паи каждого инвестиционного фонда (вне зависимости </w:t>
            </w:r>
            <w:r w:rsidRPr="00A30191">
              <w:rPr>
                <w:color w:val="auto"/>
                <w:sz w:val="22"/>
                <w:szCs w:val="22"/>
              </w:rPr>
              <w:br/>
              <w:t>от количества паев).</w:t>
            </w:r>
          </w:p>
        </w:tc>
      </w:tr>
      <w:tr w:rsidR="00A30191" w:rsidRPr="00A30191" w:rsidTr="00BC1BD7">
        <w:tc>
          <w:tcPr>
            <w:tcW w:w="497" w:type="pct"/>
          </w:tcPr>
          <w:p w:rsidR="00A03EDD" w:rsidRPr="00A30191" w:rsidRDefault="00A03EDD" w:rsidP="008B0265">
            <w:pPr>
              <w:spacing w:before="40" w:after="40"/>
              <w:jc w:val="center"/>
              <w:rPr>
                <w:rFonts w:ascii="Times New Roman" w:eastAsia="Times New Roman" w:hAnsi="Times New Roman"/>
                <w:bCs/>
              </w:rPr>
            </w:pPr>
            <w:r w:rsidRPr="00A30191">
              <w:rPr>
                <w:rFonts w:ascii="Times New Roman" w:eastAsia="Times New Roman" w:hAnsi="Times New Roman"/>
                <w:bCs/>
              </w:rPr>
              <w:t>14.2.5.</w:t>
            </w:r>
          </w:p>
        </w:tc>
        <w:tc>
          <w:tcPr>
            <w:tcW w:w="1611" w:type="pct"/>
          </w:tcPr>
          <w:p w:rsidR="00A03EDD" w:rsidRPr="00A30191" w:rsidRDefault="00A03EDD" w:rsidP="008B0265">
            <w:pPr>
              <w:pStyle w:val="Default"/>
              <w:spacing w:after="40"/>
              <w:rPr>
                <w:rFonts w:eastAsia="Times New Roman"/>
                <w:bCs/>
                <w:color w:val="auto"/>
                <w:sz w:val="22"/>
                <w:szCs w:val="22"/>
              </w:rPr>
            </w:pPr>
            <w:r w:rsidRPr="00A30191">
              <w:rPr>
                <w:rFonts w:eastAsia="Times New Roman"/>
                <w:bCs/>
                <w:color w:val="auto"/>
                <w:sz w:val="22"/>
                <w:szCs w:val="22"/>
              </w:rPr>
              <w:t>Депозитарный учет прав на инвестиционные паи паевых инвестиционных фондов выпущенных на территории Российской Федерации</w:t>
            </w:r>
          </w:p>
        </w:tc>
        <w:tc>
          <w:tcPr>
            <w:tcW w:w="1052" w:type="pct"/>
            <w:gridSpan w:val="2"/>
          </w:tcPr>
          <w:p w:rsidR="00A03EDD" w:rsidRPr="00A30191" w:rsidRDefault="00A03EDD" w:rsidP="008B0265">
            <w:pPr>
              <w:pStyle w:val="Default"/>
              <w:spacing w:before="40" w:after="40"/>
              <w:jc w:val="both"/>
              <w:rPr>
                <w:rFonts w:eastAsia="Times New Roman"/>
                <w:bCs/>
                <w:color w:val="auto"/>
                <w:sz w:val="22"/>
                <w:szCs w:val="22"/>
              </w:rPr>
            </w:pPr>
            <w:r w:rsidRPr="00A30191">
              <w:rPr>
                <w:color w:val="auto"/>
                <w:sz w:val="22"/>
                <w:szCs w:val="22"/>
              </w:rPr>
              <w:t>300 руб. в месяц</w:t>
            </w:r>
          </w:p>
        </w:tc>
        <w:tc>
          <w:tcPr>
            <w:tcW w:w="1839" w:type="pct"/>
            <w:gridSpan w:val="3"/>
          </w:tcPr>
          <w:p w:rsidR="00A03EDD" w:rsidRPr="00A30191" w:rsidRDefault="00A03EDD" w:rsidP="008B0265">
            <w:pPr>
              <w:pStyle w:val="Default"/>
              <w:spacing w:before="40" w:after="40"/>
              <w:jc w:val="both"/>
              <w:rPr>
                <w:rFonts w:eastAsia="Times New Roman"/>
                <w:bCs/>
                <w:color w:val="auto"/>
                <w:sz w:val="22"/>
                <w:szCs w:val="22"/>
              </w:rPr>
            </w:pPr>
            <w:r w:rsidRPr="00A30191">
              <w:rPr>
                <w:color w:val="auto"/>
                <w:sz w:val="22"/>
                <w:szCs w:val="22"/>
              </w:rPr>
              <w:t xml:space="preserve">В месяц за инвестиционные паи  каждого инвестиционного фонда (вне зависимости </w:t>
            </w:r>
            <w:r w:rsidRPr="00A30191">
              <w:rPr>
                <w:color w:val="auto"/>
                <w:sz w:val="22"/>
                <w:szCs w:val="22"/>
              </w:rPr>
              <w:br/>
              <w:t>от количества паев).</w:t>
            </w:r>
          </w:p>
        </w:tc>
      </w:tr>
      <w:tr w:rsidR="00A30191" w:rsidRPr="00A30191" w:rsidTr="00BC1BD7">
        <w:tc>
          <w:tcPr>
            <w:tcW w:w="497" w:type="pct"/>
          </w:tcPr>
          <w:p w:rsidR="00A03EDD" w:rsidRPr="00A30191" w:rsidRDefault="00A03EDD" w:rsidP="008B0265">
            <w:pPr>
              <w:spacing w:before="40" w:after="40"/>
              <w:jc w:val="center"/>
              <w:rPr>
                <w:rFonts w:eastAsia="Times New Roman"/>
                <w:bCs/>
              </w:rPr>
            </w:pPr>
            <w:r w:rsidRPr="00A30191">
              <w:rPr>
                <w:rFonts w:eastAsia="Times New Roman"/>
                <w:bCs/>
              </w:rPr>
              <w:t>14.2.6.</w:t>
            </w:r>
          </w:p>
        </w:tc>
        <w:tc>
          <w:tcPr>
            <w:tcW w:w="1611" w:type="pct"/>
          </w:tcPr>
          <w:p w:rsidR="00A03EDD" w:rsidRPr="00A30191" w:rsidRDefault="00A03EDD" w:rsidP="008B0265">
            <w:pPr>
              <w:pStyle w:val="Default"/>
              <w:spacing w:after="40"/>
              <w:rPr>
                <w:rFonts w:eastAsia="Times New Roman"/>
                <w:bCs/>
                <w:color w:val="auto"/>
                <w:sz w:val="22"/>
                <w:szCs w:val="22"/>
              </w:rPr>
            </w:pPr>
            <w:r w:rsidRPr="00A30191">
              <w:rPr>
                <w:rFonts w:eastAsia="Times New Roman"/>
                <w:bCs/>
                <w:color w:val="auto"/>
                <w:sz w:val="22"/>
                <w:szCs w:val="22"/>
              </w:rPr>
              <w:t xml:space="preserve">Хранение и учет ценных бумаг, являющихся обеспечением по кредитам, выданным </w:t>
            </w:r>
            <w:r w:rsidRPr="00A30191">
              <w:rPr>
                <w:rFonts w:eastAsia="Times New Roman"/>
                <w:bCs/>
                <w:color w:val="auto"/>
                <w:sz w:val="22"/>
                <w:szCs w:val="22"/>
              </w:rPr>
              <w:br/>
              <w:t>АО «Россельхозбанк»</w:t>
            </w:r>
          </w:p>
        </w:tc>
        <w:tc>
          <w:tcPr>
            <w:tcW w:w="1052" w:type="pct"/>
            <w:gridSpan w:val="2"/>
          </w:tcPr>
          <w:p w:rsidR="00A03EDD" w:rsidRPr="00A30191" w:rsidRDefault="00A03EDD" w:rsidP="008B0265">
            <w:pPr>
              <w:pStyle w:val="Default"/>
              <w:spacing w:before="40" w:after="40"/>
              <w:jc w:val="both"/>
              <w:rPr>
                <w:rFonts w:eastAsia="Times New Roman"/>
                <w:bCs/>
                <w:color w:val="auto"/>
                <w:sz w:val="22"/>
                <w:szCs w:val="22"/>
              </w:rPr>
            </w:pPr>
            <w:r w:rsidRPr="00A30191">
              <w:rPr>
                <w:bCs/>
                <w:color w:val="auto"/>
                <w:sz w:val="22"/>
                <w:szCs w:val="22"/>
              </w:rPr>
              <w:t>0,035%, годовых минимум 100 руб. в месяц</w:t>
            </w:r>
          </w:p>
        </w:tc>
        <w:tc>
          <w:tcPr>
            <w:tcW w:w="1839" w:type="pct"/>
            <w:gridSpan w:val="3"/>
          </w:tcPr>
          <w:p w:rsidR="00A03EDD" w:rsidRPr="00A30191" w:rsidRDefault="00A03EDD" w:rsidP="008B0265">
            <w:pPr>
              <w:pStyle w:val="Default"/>
              <w:spacing w:before="40" w:after="40"/>
              <w:rPr>
                <w:rFonts w:eastAsia="Times New Roman"/>
                <w:bCs/>
                <w:color w:val="auto"/>
                <w:sz w:val="22"/>
                <w:szCs w:val="22"/>
              </w:rPr>
            </w:pPr>
            <w:r w:rsidRPr="00A30191">
              <w:rPr>
                <w:rFonts w:eastAsia="Times New Roman"/>
                <w:color w:val="auto"/>
                <w:sz w:val="22"/>
                <w:szCs w:val="22"/>
              </w:rPr>
              <w:t>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p>
        </w:tc>
      </w:tr>
      <w:tr w:rsidR="00A30191" w:rsidRPr="00A30191" w:rsidTr="008B0265">
        <w:trPr>
          <w:trHeight w:val="576"/>
        </w:trPr>
        <w:tc>
          <w:tcPr>
            <w:tcW w:w="497" w:type="pct"/>
            <w:vMerge w:val="restart"/>
          </w:tcPr>
          <w:p w:rsidR="00A03EDD" w:rsidRPr="00A30191" w:rsidRDefault="00A03EDD" w:rsidP="008B0265">
            <w:pPr>
              <w:spacing w:before="40" w:after="40"/>
              <w:jc w:val="center"/>
              <w:rPr>
                <w:rFonts w:ascii="Times New Roman" w:hAnsi="Times New Roman"/>
                <w:bCs/>
              </w:rPr>
            </w:pPr>
            <w:r w:rsidRPr="00A30191">
              <w:rPr>
                <w:rFonts w:ascii="Times New Roman" w:hAnsi="Times New Roman"/>
                <w:bCs/>
              </w:rPr>
              <w:lastRenderedPageBreak/>
              <w:t>«14.2.7.</w:t>
            </w:r>
          </w:p>
        </w:tc>
        <w:tc>
          <w:tcPr>
            <w:tcW w:w="4503" w:type="pct"/>
            <w:gridSpan w:val="6"/>
          </w:tcPr>
          <w:p w:rsidR="00A03EDD" w:rsidRPr="00A30191" w:rsidRDefault="00A03EDD" w:rsidP="008B0265">
            <w:pPr>
              <w:spacing w:before="40" w:after="40"/>
              <w:jc w:val="both"/>
              <w:rPr>
                <w:rFonts w:ascii="Times New Roman" w:hAnsi="Times New Roman"/>
                <w:i/>
                <w:iCs/>
              </w:rPr>
            </w:pPr>
            <w:r w:rsidRPr="00A30191">
              <w:rPr>
                <w:rFonts w:ascii="Times New Roman" w:hAnsi="Times New Roman"/>
                <w:bCs/>
              </w:rPr>
              <w:t xml:space="preserve">Хранение и учет на счете ДЕПО ценных бумаг Депонентов, </w:t>
            </w:r>
            <w:r w:rsidRPr="00A30191">
              <w:rPr>
                <w:rFonts w:ascii="Times New Roman" w:hAnsi="Times New Roman"/>
                <w:bCs/>
                <w:iCs/>
              </w:rPr>
              <w:t xml:space="preserve">принятых </w:t>
            </w:r>
            <w:r w:rsidRPr="00A30191">
              <w:rPr>
                <w:rFonts w:ascii="Times New Roman" w:hAnsi="Times New Roman"/>
                <w:bCs/>
                <w:iCs/>
              </w:rPr>
              <w:br/>
              <w:t>АО «Россельхозбанк» на брокерское обслуживание</w:t>
            </w:r>
          </w:p>
        </w:tc>
      </w:tr>
      <w:tr w:rsidR="00A30191" w:rsidRPr="00A30191" w:rsidTr="00BC1BD7">
        <w:trPr>
          <w:trHeight w:val="127"/>
        </w:trPr>
        <w:tc>
          <w:tcPr>
            <w:tcW w:w="497" w:type="pct"/>
            <w:vMerge/>
          </w:tcPr>
          <w:p w:rsidR="00A03EDD" w:rsidRPr="00A30191" w:rsidRDefault="00A03EDD" w:rsidP="008B0265">
            <w:pPr>
              <w:spacing w:before="40" w:after="40"/>
              <w:jc w:val="center"/>
              <w:rPr>
                <w:rFonts w:ascii="Times New Roman" w:hAnsi="Times New Roman"/>
                <w:bCs/>
              </w:rPr>
            </w:pPr>
          </w:p>
        </w:tc>
        <w:tc>
          <w:tcPr>
            <w:tcW w:w="1611" w:type="pct"/>
            <w:tcBorders>
              <w:right w:val="single" w:sz="4" w:space="0" w:color="auto"/>
            </w:tcBorders>
          </w:tcPr>
          <w:p w:rsidR="00A03EDD" w:rsidRPr="00A30191" w:rsidRDefault="00A03EDD" w:rsidP="008B0265">
            <w:pPr>
              <w:spacing w:before="40" w:after="40"/>
              <w:jc w:val="both"/>
              <w:rPr>
                <w:rFonts w:ascii="Times New Roman" w:hAnsi="Times New Roman"/>
                <w:bCs/>
              </w:rPr>
            </w:pPr>
          </w:p>
        </w:tc>
        <w:tc>
          <w:tcPr>
            <w:tcW w:w="1039" w:type="pct"/>
            <w:tcBorders>
              <w:left w:val="single" w:sz="4" w:space="0" w:color="auto"/>
              <w:right w:val="single" w:sz="4" w:space="0" w:color="auto"/>
            </w:tcBorders>
          </w:tcPr>
          <w:p w:rsidR="00A03EDD" w:rsidRPr="00A30191" w:rsidRDefault="00A03EDD" w:rsidP="008B0265">
            <w:pPr>
              <w:spacing w:before="40" w:after="40"/>
              <w:ind w:left="-72" w:right="-101"/>
              <w:jc w:val="center"/>
              <w:rPr>
                <w:rFonts w:ascii="Times New Roman" w:hAnsi="Times New Roman"/>
                <w:bCs/>
              </w:rPr>
            </w:pPr>
            <w:r w:rsidRPr="00A30191">
              <w:rPr>
                <w:rFonts w:ascii="Times New Roman" w:hAnsi="Times New Roman"/>
              </w:rPr>
              <w:t>Средневзвешенная стоимость</w:t>
            </w:r>
            <w:r w:rsidRPr="00A30191">
              <w:rPr>
                <w:rStyle w:val="a3"/>
              </w:rPr>
              <w:footnoteReference w:id="5"/>
            </w:r>
            <w:r w:rsidRPr="00A30191">
              <w:rPr>
                <w:rFonts w:ascii="Times New Roman" w:hAnsi="Times New Roman"/>
              </w:rPr>
              <w:t xml:space="preserve"> ценных бумаг (млрд. руб.)</w:t>
            </w:r>
          </w:p>
        </w:tc>
        <w:tc>
          <w:tcPr>
            <w:tcW w:w="852" w:type="pct"/>
            <w:gridSpan w:val="2"/>
            <w:tcBorders>
              <w:left w:val="single" w:sz="4" w:space="0" w:color="auto"/>
              <w:right w:val="single" w:sz="4" w:space="0" w:color="auto"/>
            </w:tcBorders>
            <w:vAlign w:val="center"/>
          </w:tcPr>
          <w:p w:rsidR="00A03EDD" w:rsidRPr="00A30191" w:rsidRDefault="00A03EDD" w:rsidP="008B0265">
            <w:pPr>
              <w:spacing w:before="40" w:after="40"/>
              <w:ind w:left="-72" w:right="-101"/>
              <w:jc w:val="center"/>
              <w:rPr>
                <w:rFonts w:ascii="Times New Roman" w:hAnsi="Times New Roman"/>
                <w:bCs/>
              </w:rPr>
            </w:pPr>
            <w:r w:rsidRPr="00A30191">
              <w:rPr>
                <w:rFonts w:ascii="Times New Roman" w:hAnsi="Times New Roman"/>
                <w:bCs/>
              </w:rPr>
              <w:t>%</w:t>
            </w:r>
          </w:p>
          <w:p w:rsidR="00A03EDD" w:rsidRPr="00A30191" w:rsidRDefault="00A03EDD" w:rsidP="008B0265">
            <w:pPr>
              <w:spacing w:before="40" w:after="40"/>
              <w:ind w:left="-72" w:right="-101"/>
              <w:jc w:val="center"/>
              <w:rPr>
                <w:rFonts w:ascii="Times New Roman" w:hAnsi="Times New Roman"/>
                <w:bCs/>
              </w:rPr>
            </w:pPr>
            <w:r w:rsidRPr="00A30191">
              <w:rPr>
                <w:rFonts w:ascii="Times New Roman" w:hAnsi="Times New Roman"/>
              </w:rPr>
              <w:t>годовых</w:t>
            </w:r>
          </w:p>
        </w:tc>
        <w:tc>
          <w:tcPr>
            <w:tcW w:w="1000" w:type="pct"/>
            <w:gridSpan w:val="2"/>
            <w:tcBorders>
              <w:left w:val="single" w:sz="4" w:space="0" w:color="auto"/>
            </w:tcBorders>
          </w:tcPr>
          <w:p w:rsidR="00A03EDD" w:rsidRPr="00A30191" w:rsidRDefault="00A03EDD" w:rsidP="008B0265">
            <w:pPr>
              <w:spacing w:before="40" w:after="40"/>
              <w:jc w:val="both"/>
              <w:rPr>
                <w:rFonts w:ascii="Times New Roman" w:hAnsi="Times New Roman"/>
                <w:bCs/>
              </w:rPr>
            </w:pPr>
          </w:p>
        </w:tc>
      </w:tr>
      <w:tr w:rsidR="00A30191" w:rsidRPr="00A30191" w:rsidTr="00BC1BD7">
        <w:trPr>
          <w:trHeight w:val="328"/>
        </w:trPr>
        <w:tc>
          <w:tcPr>
            <w:tcW w:w="497" w:type="pct"/>
            <w:vMerge w:val="restart"/>
          </w:tcPr>
          <w:p w:rsidR="00A03EDD" w:rsidRPr="00A30191" w:rsidRDefault="00A03EDD" w:rsidP="008B0265">
            <w:pPr>
              <w:spacing w:before="40" w:after="40"/>
              <w:jc w:val="center"/>
              <w:rPr>
                <w:rFonts w:ascii="Times New Roman" w:eastAsia="Arial Unicode MS" w:hAnsi="Times New Roman"/>
                <w:bCs/>
              </w:rPr>
            </w:pPr>
            <w:r w:rsidRPr="00A30191">
              <w:rPr>
                <w:rFonts w:ascii="Times New Roman" w:hAnsi="Times New Roman"/>
                <w:bCs/>
              </w:rPr>
              <w:t>14.2.7.1.</w:t>
            </w:r>
          </w:p>
        </w:tc>
        <w:tc>
          <w:tcPr>
            <w:tcW w:w="1611" w:type="pct"/>
            <w:vMerge w:val="restart"/>
          </w:tcPr>
          <w:p w:rsidR="00A03EDD" w:rsidRPr="00A30191" w:rsidRDefault="00A03EDD" w:rsidP="008B0265">
            <w:pPr>
              <w:spacing w:before="40" w:after="40"/>
              <w:jc w:val="both"/>
              <w:rPr>
                <w:rFonts w:ascii="Times New Roman" w:eastAsia="Arial Unicode MS" w:hAnsi="Times New Roman"/>
                <w:bCs/>
              </w:rPr>
            </w:pPr>
            <w:r w:rsidRPr="00A30191">
              <w:rPr>
                <w:rFonts w:ascii="Times New Roman" w:hAnsi="Times New Roman"/>
                <w:bCs/>
              </w:rPr>
              <w:t>Депозитарный учет облигаций, выпущенных на территории Российской Федерации</w:t>
            </w:r>
          </w:p>
        </w:tc>
        <w:tc>
          <w:tcPr>
            <w:tcW w:w="1039" w:type="pct"/>
          </w:tcPr>
          <w:p w:rsidR="00A03EDD" w:rsidRPr="00A30191" w:rsidRDefault="00A03EDD" w:rsidP="008B0265">
            <w:pPr>
              <w:tabs>
                <w:tab w:val="left" w:pos="4464"/>
                <w:tab w:val="left" w:pos="5760"/>
              </w:tabs>
              <w:spacing w:before="40" w:after="40"/>
              <w:ind w:left="-2" w:right="-18"/>
              <w:jc w:val="center"/>
              <w:rPr>
                <w:rFonts w:ascii="Times New Roman" w:hAnsi="Times New Roman"/>
              </w:rPr>
            </w:pPr>
            <w:r w:rsidRPr="00A30191">
              <w:rPr>
                <w:rFonts w:ascii="Times New Roman" w:hAnsi="Times New Roman"/>
              </w:rPr>
              <w:t>до 1</w:t>
            </w:r>
          </w:p>
        </w:tc>
        <w:tc>
          <w:tcPr>
            <w:tcW w:w="852" w:type="pct"/>
            <w:gridSpan w:val="2"/>
          </w:tcPr>
          <w:p w:rsidR="00A03EDD" w:rsidRPr="00A30191" w:rsidRDefault="00A03EDD" w:rsidP="008B0265">
            <w:pPr>
              <w:tabs>
                <w:tab w:val="left" w:pos="4464"/>
                <w:tab w:val="left" w:pos="5760"/>
              </w:tabs>
              <w:spacing w:before="40" w:after="40"/>
              <w:ind w:left="-2" w:right="-18"/>
              <w:jc w:val="center"/>
              <w:rPr>
                <w:rFonts w:ascii="Times New Roman" w:hAnsi="Times New Roman"/>
              </w:rPr>
            </w:pPr>
            <w:r w:rsidRPr="00A30191">
              <w:rPr>
                <w:rFonts w:ascii="Times New Roman" w:hAnsi="Times New Roman"/>
              </w:rPr>
              <w:t xml:space="preserve">0,026% </w:t>
            </w:r>
            <w:r w:rsidRPr="00A30191">
              <w:rPr>
                <w:rFonts w:ascii="Times New Roman" w:hAnsi="Times New Roman"/>
                <w:bCs/>
                <w:iCs/>
              </w:rPr>
              <w:t xml:space="preserve">минимум </w:t>
            </w:r>
            <w:r w:rsidRPr="00A30191">
              <w:rPr>
                <w:rFonts w:ascii="Times New Roman" w:hAnsi="Times New Roman"/>
                <w:bCs/>
                <w:iCs/>
                <w:lang w:val="en-US"/>
              </w:rPr>
              <w:t>3</w:t>
            </w:r>
            <w:r w:rsidRPr="00A30191">
              <w:rPr>
                <w:rFonts w:ascii="Times New Roman" w:hAnsi="Times New Roman"/>
                <w:bCs/>
                <w:iCs/>
              </w:rPr>
              <w:t>0 руб. в месяц</w:t>
            </w:r>
          </w:p>
        </w:tc>
        <w:tc>
          <w:tcPr>
            <w:tcW w:w="1000" w:type="pct"/>
            <w:gridSpan w:val="2"/>
            <w:vMerge w:val="restart"/>
            <w:vAlign w:val="center"/>
          </w:tcPr>
          <w:p w:rsidR="00A03EDD" w:rsidRPr="00A30191" w:rsidRDefault="00A03EDD" w:rsidP="008B0265">
            <w:pPr>
              <w:tabs>
                <w:tab w:val="left" w:pos="4464"/>
                <w:tab w:val="left" w:pos="5760"/>
              </w:tabs>
              <w:spacing w:before="40" w:after="40"/>
              <w:ind w:right="-17"/>
              <w:rPr>
                <w:rFonts w:ascii="Times New Roman" w:hAnsi="Times New Roman"/>
              </w:rPr>
            </w:pPr>
            <w:r w:rsidRPr="00A30191">
              <w:rPr>
                <w:rFonts w:ascii="Times New Roman" w:hAnsi="Times New Roman"/>
              </w:rPr>
              <w:t xml:space="preserve">Рассчитывается ежеквартально от ежемесячной средневзвешенной стоимости ценных бумаг на счете депо. </w:t>
            </w:r>
          </w:p>
          <w:p w:rsidR="00A03EDD" w:rsidRPr="00A30191" w:rsidRDefault="00A03EDD" w:rsidP="008B0265">
            <w:pPr>
              <w:tabs>
                <w:tab w:val="left" w:pos="4464"/>
                <w:tab w:val="left" w:pos="5760"/>
              </w:tabs>
              <w:spacing w:before="40" w:after="40"/>
              <w:ind w:right="-17"/>
              <w:rPr>
                <w:rFonts w:ascii="Times New Roman" w:hAnsi="Times New Roman"/>
              </w:rPr>
            </w:pPr>
          </w:p>
          <w:p w:rsidR="00A03EDD" w:rsidRPr="00A30191" w:rsidRDefault="00A03EDD" w:rsidP="008B0265">
            <w:pPr>
              <w:tabs>
                <w:tab w:val="left" w:pos="4464"/>
                <w:tab w:val="left" w:pos="5760"/>
              </w:tabs>
              <w:spacing w:before="40" w:after="40"/>
              <w:ind w:right="-17"/>
              <w:rPr>
                <w:rFonts w:ascii="Times New Roman" w:hAnsi="Times New Roman"/>
              </w:rPr>
            </w:pPr>
            <w:r w:rsidRPr="00A30191">
              <w:rPr>
                <w:rFonts w:ascii="Times New Roman" w:hAnsi="Times New Roman"/>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 </w:t>
            </w:r>
          </w:p>
        </w:tc>
      </w:tr>
      <w:tr w:rsidR="00A30191" w:rsidRPr="00A30191" w:rsidTr="00BC1BD7">
        <w:trPr>
          <w:trHeight w:val="20"/>
        </w:trPr>
        <w:tc>
          <w:tcPr>
            <w:tcW w:w="497" w:type="pct"/>
            <w:vMerge/>
          </w:tcPr>
          <w:p w:rsidR="00A03EDD" w:rsidRPr="00A30191" w:rsidRDefault="00A03EDD" w:rsidP="008B0265">
            <w:pPr>
              <w:spacing w:before="40" w:after="40"/>
              <w:jc w:val="center"/>
              <w:rPr>
                <w:rFonts w:ascii="Times New Roman" w:hAnsi="Times New Roman"/>
                <w:bCs/>
              </w:rPr>
            </w:pPr>
          </w:p>
        </w:tc>
        <w:tc>
          <w:tcPr>
            <w:tcW w:w="1611" w:type="pct"/>
            <w:vMerge/>
          </w:tcPr>
          <w:p w:rsidR="00A03EDD" w:rsidRPr="00A30191" w:rsidRDefault="00A03EDD" w:rsidP="008B0265">
            <w:pPr>
              <w:spacing w:before="40" w:after="40"/>
              <w:rPr>
                <w:rFonts w:ascii="Times New Roman" w:hAnsi="Times New Roman"/>
                <w:bCs/>
              </w:rPr>
            </w:pPr>
          </w:p>
        </w:tc>
        <w:tc>
          <w:tcPr>
            <w:tcW w:w="1039" w:type="pct"/>
          </w:tcPr>
          <w:p w:rsidR="00A03EDD" w:rsidRPr="00A30191" w:rsidRDefault="00A03EDD" w:rsidP="008B0265">
            <w:pPr>
              <w:tabs>
                <w:tab w:val="left" w:pos="4464"/>
                <w:tab w:val="left" w:pos="5760"/>
              </w:tabs>
              <w:spacing w:before="40" w:after="40"/>
              <w:ind w:left="-2" w:right="-18"/>
              <w:jc w:val="center"/>
              <w:rPr>
                <w:rFonts w:ascii="Times New Roman" w:hAnsi="Times New Roman"/>
              </w:rPr>
            </w:pPr>
            <w:r w:rsidRPr="00A30191">
              <w:rPr>
                <w:rFonts w:ascii="Times New Roman" w:hAnsi="Times New Roman"/>
              </w:rPr>
              <w:t>от 1 до 5</w:t>
            </w:r>
          </w:p>
        </w:tc>
        <w:tc>
          <w:tcPr>
            <w:tcW w:w="852" w:type="pct"/>
            <w:gridSpan w:val="2"/>
          </w:tcPr>
          <w:p w:rsidR="00A03EDD" w:rsidRPr="00A30191" w:rsidRDefault="00A03EDD" w:rsidP="008B0265">
            <w:pPr>
              <w:tabs>
                <w:tab w:val="left" w:pos="4464"/>
                <w:tab w:val="left" w:pos="5760"/>
              </w:tabs>
              <w:spacing w:before="40" w:after="40"/>
              <w:ind w:left="-2" w:right="-18"/>
              <w:jc w:val="center"/>
              <w:rPr>
                <w:rFonts w:ascii="Times New Roman" w:hAnsi="Times New Roman"/>
                <w:lang w:val="en-US"/>
              </w:rPr>
            </w:pPr>
            <w:r w:rsidRPr="00A30191">
              <w:rPr>
                <w:rFonts w:ascii="Times New Roman" w:hAnsi="Times New Roman"/>
              </w:rPr>
              <w:t>0,024 %</w:t>
            </w:r>
          </w:p>
        </w:tc>
        <w:tc>
          <w:tcPr>
            <w:tcW w:w="1000" w:type="pct"/>
            <w:gridSpan w:val="2"/>
            <w:vMerge/>
          </w:tcPr>
          <w:p w:rsidR="00A03EDD" w:rsidRPr="00A30191" w:rsidRDefault="00A03EDD" w:rsidP="008B0265">
            <w:pPr>
              <w:tabs>
                <w:tab w:val="left" w:pos="4464"/>
                <w:tab w:val="left" w:pos="5760"/>
              </w:tabs>
              <w:spacing w:before="40" w:after="40"/>
              <w:ind w:left="-2" w:right="-18"/>
              <w:rPr>
                <w:rFonts w:ascii="Times New Roman" w:hAnsi="Times New Roman"/>
              </w:rPr>
            </w:pPr>
          </w:p>
        </w:tc>
      </w:tr>
      <w:tr w:rsidR="00A30191" w:rsidRPr="00A30191" w:rsidTr="00BC1BD7">
        <w:trPr>
          <w:trHeight w:val="20"/>
        </w:trPr>
        <w:tc>
          <w:tcPr>
            <w:tcW w:w="497" w:type="pct"/>
            <w:vMerge/>
          </w:tcPr>
          <w:p w:rsidR="00A03EDD" w:rsidRPr="00A30191" w:rsidRDefault="00A03EDD" w:rsidP="008B0265">
            <w:pPr>
              <w:spacing w:before="40" w:after="40"/>
              <w:jc w:val="center"/>
              <w:rPr>
                <w:rFonts w:ascii="Times New Roman" w:hAnsi="Times New Roman"/>
                <w:bCs/>
              </w:rPr>
            </w:pPr>
          </w:p>
        </w:tc>
        <w:tc>
          <w:tcPr>
            <w:tcW w:w="1611" w:type="pct"/>
            <w:vMerge/>
          </w:tcPr>
          <w:p w:rsidR="00A03EDD" w:rsidRPr="00A30191" w:rsidRDefault="00A03EDD" w:rsidP="008B0265">
            <w:pPr>
              <w:spacing w:before="40" w:after="40"/>
              <w:rPr>
                <w:rFonts w:ascii="Times New Roman" w:hAnsi="Times New Roman"/>
                <w:bCs/>
              </w:rPr>
            </w:pPr>
          </w:p>
        </w:tc>
        <w:tc>
          <w:tcPr>
            <w:tcW w:w="1039" w:type="pct"/>
          </w:tcPr>
          <w:p w:rsidR="00A03EDD" w:rsidRPr="00A30191" w:rsidRDefault="00A03EDD" w:rsidP="008B0265">
            <w:pPr>
              <w:tabs>
                <w:tab w:val="left" w:pos="4464"/>
                <w:tab w:val="left" w:pos="5760"/>
              </w:tabs>
              <w:spacing w:before="40" w:after="40"/>
              <w:ind w:left="-2" w:right="-18"/>
              <w:jc w:val="center"/>
              <w:rPr>
                <w:rFonts w:ascii="Times New Roman" w:hAnsi="Times New Roman"/>
              </w:rPr>
            </w:pPr>
            <w:r w:rsidRPr="00A30191">
              <w:rPr>
                <w:rFonts w:ascii="Times New Roman" w:hAnsi="Times New Roman"/>
              </w:rPr>
              <w:t>от 5 до 10</w:t>
            </w:r>
          </w:p>
        </w:tc>
        <w:tc>
          <w:tcPr>
            <w:tcW w:w="852" w:type="pct"/>
            <w:gridSpan w:val="2"/>
          </w:tcPr>
          <w:p w:rsidR="00A03EDD" w:rsidRPr="00A30191" w:rsidRDefault="00A03EDD" w:rsidP="008B0265">
            <w:pPr>
              <w:tabs>
                <w:tab w:val="left" w:pos="4464"/>
                <w:tab w:val="left" w:pos="5760"/>
              </w:tabs>
              <w:spacing w:before="40" w:after="40"/>
              <w:ind w:left="-2" w:right="-18"/>
              <w:jc w:val="center"/>
              <w:rPr>
                <w:rFonts w:ascii="Times New Roman" w:hAnsi="Times New Roman"/>
                <w:lang w:val="en-US"/>
              </w:rPr>
            </w:pPr>
            <w:r w:rsidRPr="00A30191">
              <w:rPr>
                <w:rFonts w:ascii="Times New Roman" w:hAnsi="Times New Roman"/>
              </w:rPr>
              <w:t>0,0197%</w:t>
            </w:r>
          </w:p>
        </w:tc>
        <w:tc>
          <w:tcPr>
            <w:tcW w:w="1000" w:type="pct"/>
            <w:gridSpan w:val="2"/>
            <w:vMerge/>
          </w:tcPr>
          <w:p w:rsidR="00A03EDD" w:rsidRPr="00A30191" w:rsidRDefault="00A03EDD" w:rsidP="008B0265">
            <w:pPr>
              <w:tabs>
                <w:tab w:val="left" w:pos="4464"/>
                <w:tab w:val="left" w:pos="5760"/>
              </w:tabs>
              <w:spacing w:before="40" w:after="40"/>
              <w:ind w:left="-2" w:right="-18"/>
              <w:rPr>
                <w:rFonts w:ascii="Times New Roman" w:hAnsi="Times New Roman"/>
              </w:rPr>
            </w:pPr>
          </w:p>
        </w:tc>
      </w:tr>
      <w:tr w:rsidR="00A30191" w:rsidRPr="00A30191" w:rsidTr="00BC1BD7">
        <w:trPr>
          <w:trHeight w:val="20"/>
        </w:trPr>
        <w:tc>
          <w:tcPr>
            <w:tcW w:w="497" w:type="pct"/>
            <w:vMerge/>
          </w:tcPr>
          <w:p w:rsidR="00A03EDD" w:rsidRPr="00A30191" w:rsidRDefault="00A03EDD" w:rsidP="008B0265">
            <w:pPr>
              <w:spacing w:before="40" w:after="40"/>
              <w:jc w:val="center"/>
              <w:rPr>
                <w:rFonts w:ascii="Times New Roman" w:hAnsi="Times New Roman"/>
                <w:bCs/>
              </w:rPr>
            </w:pPr>
          </w:p>
        </w:tc>
        <w:tc>
          <w:tcPr>
            <w:tcW w:w="1611" w:type="pct"/>
            <w:vMerge/>
          </w:tcPr>
          <w:p w:rsidR="00A03EDD" w:rsidRPr="00A30191" w:rsidRDefault="00A03EDD" w:rsidP="008B0265">
            <w:pPr>
              <w:spacing w:before="40" w:after="40"/>
              <w:rPr>
                <w:rFonts w:ascii="Times New Roman" w:hAnsi="Times New Roman"/>
                <w:bCs/>
              </w:rPr>
            </w:pPr>
          </w:p>
        </w:tc>
        <w:tc>
          <w:tcPr>
            <w:tcW w:w="1039" w:type="pct"/>
          </w:tcPr>
          <w:p w:rsidR="00A03EDD" w:rsidRPr="00A30191" w:rsidRDefault="00A03EDD" w:rsidP="008B0265">
            <w:pPr>
              <w:tabs>
                <w:tab w:val="left" w:pos="4464"/>
                <w:tab w:val="left" w:pos="5760"/>
              </w:tabs>
              <w:spacing w:before="40" w:after="40"/>
              <w:ind w:left="-2" w:right="-18"/>
              <w:jc w:val="center"/>
              <w:rPr>
                <w:rFonts w:ascii="Times New Roman" w:hAnsi="Times New Roman"/>
              </w:rPr>
            </w:pPr>
            <w:r w:rsidRPr="00A30191">
              <w:rPr>
                <w:rFonts w:ascii="Times New Roman" w:hAnsi="Times New Roman"/>
              </w:rPr>
              <w:t>от 10 до 20</w:t>
            </w:r>
          </w:p>
        </w:tc>
        <w:tc>
          <w:tcPr>
            <w:tcW w:w="852" w:type="pct"/>
            <w:gridSpan w:val="2"/>
          </w:tcPr>
          <w:p w:rsidR="00A03EDD" w:rsidRPr="00A30191" w:rsidRDefault="00A03EDD" w:rsidP="008B0265">
            <w:pPr>
              <w:tabs>
                <w:tab w:val="left" w:pos="4464"/>
                <w:tab w:val="left" w:pos="5760"/>
              </w:tabs>
              <w:spacing w:before="40" w:after="40"/>
              <w:ind w:left="-2" w:right="-18"/>
              <w:jc w:val="center"/>
              <w:rPr>
                <w:rFonts w:ascii="Times New Roman" w:hAnsi="Times New Roman"/>
                <w:lang w:val="en-US"/>
              </w:rPr>
            </w:pPr>
            <w:r w:rsidRPr="00A30191">
              <w:rPr>
                <w:rFonts w:ascii="Times New Roman" w:hAnsi="Times New Roman"/>
              </w:rPr>
              <w:t>0,0192%</w:t>
            </w:r>
          </w:p>
        </w:tc>
        <w:tc>
          <w:tcPr>
            <w:tcW w:w="1000" w:type="pct"/>
            <w:gridSpan w:val="2"/>
            <w:vMerge/>
          </w:tcPr>
          <w:p w:rsidR="00A03EDD" w:rsidRPr="00A30191" w:rsidRDefault="00A03EDD" w:rsidP="008B0265">
            <w:pPr>
              <w:tabs>
                <w:tab w:val="left" w:pos="4464"/>
                <w:tab w:val="left" w:pos="5760"/>
              </w:tabs>
              <w:spacing w:before="40" w:after="40"/>
              <w:ind w:left="-2" w:right="-18"/>
              <w:rPr>
                <w:rFonts w:ascii="Times New Roman" w:hAnsi="Times New Roman"/>
              </w:rPr>
            </w:pPr>
          </w:p>
        </w:tc>
      </w:tr>
      <w:tr w:rsidR="00A30191" w:rsidRPr="00A30191" w:rsidTr="00BC1BD7">
        <w:trPr>
          <w:trHeight w:val="20"/>
        </w:trPr>
        <w:tc>
          <w:tcPr>
            <w:tcW w:w="497" w:type="pct"/>
            <w:vMerge/>
          </w:tcPr>
          <w:p w:rsidR="00A03EDD" w:rsidRPr="00A30191" w:rsidRDefault="00A03EDD" w:rsidP="008B0265">
            <w:pPr>
              <w:spacing w:before="40" w:after="40"/>
              <w:jc w:val="center"/>
              <w:rPr>
                <w:rFonts w:ascii="Times New Roman" w:hAnsi="Times New Roman"/>
                <w:bCs/>
              </w:rPr>
            </w:pPr>
          </w:p>
        </w:tc>
        <w:tc>
          <w:tcPr>
            <w:tcW w:w="1611" w:type="pct"/>
            <w:vMerge/>
          </w:tcPr>
          <w:p w:rsidR="00A03EDD" w:rsidRPr="00A30191" w:rsidRDefault="00A03EDD" w:rsidP="008B0265">
            <w:pPr>
              <w:spacing w:before="40" w:after="40"/>
              <w:rPr>
                <w:rFonts w:ascii="Times New Roman" w:hAnsi="Times New Roman"/>
                <w:bCs/>
              </w:rPr>
            </w:pPr>
          </w:p>
        </w:tc>
        <w:tc>
          <w:tcPr>
            <w:tcW w:w="1039" w:type="pct"/>
          </w:tcPr>
          <w:p w:rsidR="00A03EDD" w:rsidRPr="00A30191" w:rsidRDefault="00A03EDD" w:rsidP="008B0265">
            <w:pPr>
              <w:tabs>
                <w:tab w:val="left" w:pos="4464"/>
                <w:tab w:val="left" w:pos="5760"/>
              </w:tabs>
              <w:spacing w:before="40" w:after="40"/>
              <w:ind w:left="-2" w:right="-18"/>
              <w:jc w:val="center"/>
              <w:rPr>
                <w:rFonts w:ascii="Times New Roman" w:hAnsi="Times New Roman"/>
              </w:rPr>
            </w:pPr>
            <w:r w:rsidRPr="00A30191">
              <w:rPr>
                <w:rFonts w:ascii="Times New Roman" w:hAnsi="Times New Roman"/>
              </w:rPr>
              <w:t xml:space="preserve">от </w:t>
            </w:r>
            <w:r w:rsidRPr="00A30191">
              <w:rPr>
                <w:rFonts w:ascii="Times New Roman" w:hAnsi="Times New Roman"/>
                <w:lang w:val="en-US"/>
              </w:rPr>
              <w:t>20</w:t>
            </w:r>
            <w:r w:rsidRPr="00A30191">
              <w:rPr>
                <w:rFonts w:ascii="Times New Roman" w:hAnsi="Times New Roman"/>
              </w:rPr>
              <w:t xml:space="preserve"> до </w:t>
            </w:r>
            <w:r w:rsidRPr="00A30191">
              <w:rPr>
                <w:rFonts w:ascii="Times New Roman" w:hAnsi="Times New Roman"/>
                <w:lang w:val="en-US"/>
              </w:rPr>
              <w:t>50</w:t>
            </w:r>
          </w:p>
        </w:tc>
        <w:tc>
          <w:tcPr>
            <w:tcW w:w="852" w:type="pct"/>
            <w:gridSpan w:val="2"/>
          </w:tcPr>
          <w:p w:rsidR="00A03EDD" w:rsidRPr="00A30191" w:rsidRDefault="00A03EDD" w:rsidP="008B0265">
            <w:pPr>
              <w:tabs>
                <w:tab w:val="left" w:pos="4464"/>
                <w:tab w:val="left" w:pos="5760"/>
              </w:tabs>
              <w:spacing w:before="40" w:after="40"/>
              <w:ind w:left="-2" w:right="-18"/>
              <w:jc w:val="center"/>
              <w:rPr>
                <w:rFonts w:ascii="Times New Roman" w:hAnsi="Times New Roman"/>
              </w:rPr>
            </w:pPr>
            <w:r w:rsidRPr="00A30191">
              <w:rPr>
                <w:rFonts w:ascii="Times New Roman" w:hAnsi="Times New Roman"/>
              </w:rPr>
              <w:t>0,01</w:t>
            </w:r>
            <w:r w:rsidRPr="00A30191">
              <w:rPr>
                <w:rFonts w:ascii="Times New Roman" w:hAnsi="Times New Roman"/>
                <w:lang w:val="en-US"/>
              </w:rPr>
              <w:t>72</w:t>
            </w:r>
            <w:r w:rsidRPr="00A30191">
              <w:rPr>
                <w:rFonts w:ascii="Times New Roman" w:hAnsi="Times New Roman"/>
              </w:rPr>
              <w:t>%</w:t>
            </w:r>
          </w:p>
        </w:tc>
        <w:tc>
          <w:tcPr>
            <w:tcW w:w="1000" w:type="pct"/>
            <w:gridSpan w:val="2"/>
            <w:vMerge/>
          </w:tcPr>
          <w:p w:rsidR="00A03EDD" w:rsidRPr="00A30191" w:rsidRDefault="00A03EDD" w:rsidP="008B0265">
            <w:pPr>
              <w:tabs>
                <w:tab w:val="left" w:pos="4464"/>
                <w:tab w:val="left" w:pos="5760"/>
              </w:tabs>
              <w:spacing w:before="40" w:after="40"/>
              <w:ind w:left="-2" w:right="-18"/>
              <w:rPr>
                <w:rFonts w:ascii="Times New Roman" w:hAnsi="Times New Roman"/>
              </w:rPr>
            </w:pPr>
          </w:p>
        </w:tc>
      </w:tr>
      <w:tr w:rsidR="00A30191" w:rsidRPr="00A30191" w:rsidTr="00BC1BD7">
        <w:trPr>
          <w:trHeight w:val="20"/>
        </w:trPr>
        <w:tc>
          <w:tcPr>
            <w:tcW w:w="497" w:type="pct"/>
            <w:vMerge/>
          </w:tcPr>
          <w:p w:rsidR="00A03EDD" w:rsidRPr="00A30191" w:rsidRDefault="00A03EDD" w:rsidP="008B0265">
            <w:pPr>
              <w:spacing w:before="40" w:after="40"/>
              <w:jc w:val="center"/>
              <w:rPr>
                <w:rFonts w:ascii="Times New Roman" w:hAnsi="Times New Roman"/>
                <w:bCs/>
              </w:rPr>
            </w:pPr>
          </w:p>
        </w:tc>
        <w:tc>
          <w:tcPr>
            <w:tcW w:w="1611" w:type="pct"/>
            <w:vMerge/>
          </w:tcPr>
          <w:p w:rsidR="00A03EDD" w:rsidRPr="00A30191" w:rsidRDefault="00A03EDD" w:rsidP="008B0265">
            <w:pPr>
              <w:spacing w:before="40" w:after="40"/>
              <w:rPr>
                <w:rFonts w:ascii="Times New Roman" w:hAnsi="Times New Roman"/>
                <w:bCs/>
              </w:rPr>
            </w:pPr>
          </w:p>
        </w:tc>
        <w:tc>
          <w:tcPr>
            <w:tcW w:w="1039" w:type="pct"/>
          </w:tcPr>
          <w:p w:rsidR="00A03EDD" w:rsidRPr="00A30191" w:rsidRDefault="00A03EDD" w:rsidP="008B0265">
            <w:pPr>
              <w:tabs>
                <w:tab w:val="left" w:pos="4464"/>
                <w:tab w:val="left" w:pos="5760"/>
              </w:tabs>
              <w:spacing w:before="40" w:after="40"/>
              <w:ind w:left="-2" w:right="-18"/>
              <w:jc w:val="center"/>
              <w:rPr>
                <w:rFonts w:ascii="Times New Roman" w:hAnsi="Times New Roman"/>
              </w:rPr>
            </w:pPr>
            <w:r w:rsidRPr="00A30191">
              <w:rPr>
                <w:rFonts w:ascii="Times New Roman" w:hAnsi="Times New Roman"/>
              </w:rPr>
              <w:t>свыше 50</w:t>
            </w:r>
          </w:p>
        </w:tc>
        <w:tc>
          <w:tcPr>
            <w:tcW w:w="852" w:type="pct"/>
            <w:gridSpan w:val="2"/>
          </w:tcPr>
          <w:p w:rsidR="00A03EDD" w:rsidRPr="00A30191" w:rsidRDefault="00A03EDD" w:rsidP="008B0265">
            <w:pPr>
              <w:tabs>
                <w:tab w:val="left" w:pos="4464"/>
                <w:tab w:val="left" w:pos="5760"/>
              </w:tabs>
              <w:spacing w:before="40" w:after="40"/>
              <w:ind w:left="-2" w:right="-18"/>
              <w:jc w:val="center"/>
              <w:rPr>
                <w:rFonts w:ascii="Times New Roman" w:hAnsi="Times New Roman"/>
                <w:lang w:val="en-US"/>
              </w:rPr>
            </w:pPr>
            <w:r w:rsidRPr="00A30191">
              <w:rPr>
                <w:rFonts w:ascii="Times New Roman" w:hAnsi="Times New Roman"/>
              </w:rPr>
              <w:t>0,016%</w:t>
            </w:r>
          </w:p>
        </w:tc>
        <w:tc>
          <w:tcPr>
            <w:tcW w:w="1000" w:type="pct"/>
            <w:gridSpan w:val="2"/>
            <w:vMerge/>
          </w:tcPr>
          <w:p w:rsidR="00A03EDD" w:rsidRPr="00A30191" w:rsidRDefault="00A03EDD" w:rsidP="008B0265">
            <w:pPr>
              <w:tabs>
                <w:tab w:val="left" w:pos="4464"/>
                <w:tab w:val="left" w:pos="5760"/>
              </w:tabs>
              <w:spacing w:before="40" w:after="40"/>
              <w:ind w:left="-2" w:right="-18"/>
              <w:rPr>
                <w:rFonts w:ascii="Times New Roman" w:hAnsi="Times New Roman"/>
              </w:rPr>
            </w:pPr>
          </w:p>
        </w:tc>
      </w:tr>
      <w:tr w:rsidR="00A30191" w:rsidRPr="00A30191" w:rsidTr="00BC1BD7">
        <w:trPr>
          <w:trHeight w:val="20"/>
        </w:trPr>
        <w:tc>
          <w:tcPr>
            <w:tcW w:w="497" w:type="pct"/>
            <w:vMerge w:val="restart"/>
          </w:tcPr>
          <w:p w:rsidR="00A03EDD" w:rsidRPr="00A30191" w:rsidRDefault="00A03EDD" w:rsidP="008B0265">
            <w:pPr>
              <w:spacing w:before="40" w:after="40"/>
              <w:jc w:val="center"/>
              <w:rPr>
                <w:rFonts w:ascii="Times New Roman" w:hAnsi="Times New Roman"/>
                <w:bCs/>
              </w:rPr>
            </w:pPr>
            <w:r w:rsidRPr="00A30191">
              <w:rPr>
                <w:rFonts w:ascii="Times New Roman" w:hAnsi="Times New Roman"/>
                <w:bCs/>
              </w:rPr>
              <w:t>14.2.7.2.</w:t>
            </w:r>
          </w:p>
        </w:tc>
        <w:tc>
          <w:tcPr>
            <w:tcW w:w="1611" w:type="pct"/>
            <w:vMerge w:val="restart"/>
          </w:tcPr>
          <w:p w:rsidR="00A03EDD" w:rsidRPr="00A30191" w:rsidRDefault="00A03EDD" w:rsidP="008B0265">
            <w:pPr>
              <w:spacing w:before="40" w:after="40"/>
              <w:jc w:val="both"/>
              <w:rPr>
                <w:rFonts w:ascii="Times New Roman" w:hAnsi="Times New Roman"/>
                <w:bCs/>
              </w:rPr>
            </w:pPr>
            <w:r w:rsidRPr="00A30191">
              <w:rPr>
                <w:rFonts w:ascii="Times New Roman" w:hAnsi="Times New Roman"/>
                <w:bCs/>
              </w:rPr>
              <w:t>Депозитарный учет акций и российских депозитарных расписок, выпущенных на территории Российской Федерации</w:t>
            </w:r>
          </w:p>
        </w:tc>
        <w:tc>
          <w:tcPr>
            <w:tcW w:w="1039" w:type="pct"/>
          </w:tcPr>
          <w:p w:rsidR="00A03EDD" w:rsidRPr="00A30191" w:rsidRDefault="00A03EDD" w:rsidP="008B0265">
            <w:pPr>
              <w:spacing w:before="40" w:after="40"/>
              <w:jc w:val="center"/>
              <w:rPr>
                <w:rFonts w:ascii="Times New Roman" w:hAnsi="Times New Roman"/>
              </w:rPr>
            </w:pPr>
            <w:r w:rsidRPr="00A30191">
              <w:rPr>
                <w:rFonts w:ascii="Times New Roman" w:hAnsi="Times New Roman"/>
              </w:rPr>
              <w:t>до 0,5</w:t>
            </w:r>
          </w:p>
        </w:tc>
        <w:tc>
          <w:tcPr>
            <w:tcW w:w="852" w:type="pct"/>
            <w:gridSpan w:val="2"/>
          </w:tcPr>
          <w:p w:rsidR="00A03EDD" w:rsidRPr="00A30191" w:rsidRDefault="00A03EDD" w:rsidP="008B0265">
            <w:pPr>
              <w:spacing w:before="40" w:after="40"/>
              <w:jc w:val="center"/>
              <w:rPr>
                <w:rFonts w:ascii="Times New Roman" w:hAnsi="Times New Roman"/>
              </w:rPr>
            </w:pPr>
            <w:r w:rsidRPr="00A30191">
              <w:rPr>
                <w:rFonts w:ascii="Times New Roman" w:hAnsi="Times New Roman"/>
              </w:rPr>
              <w:t xml:space="preserve">0,019% </w:t>
            </w:r>
            <w:r w:rsidRPr="00A30191">
              <w:rPr>
                <w:rFonts w:ascii="Times New Roman" w:hAnsi="Times New Roman"/>
                <w:bCs/>
                <w:iCs/>
              </w:rPr>
              <w:t xml:space="preserve">минимум </w:t>
            </w:r>
            <w:r w:rsidRPr="00A30191">
              <w:rPr>
                <w:rFonts w:ascii="Times New Roman" w:hAnsi="Times New Roman"/>
                <w:bCs/>
                <w:iCs/>
                <w:lang w:val="en-US"/>
              </w:rPr>
              <w:t>3</w:t>
            </w:r>
            <w:r w:rsidRPr="00A30191">
              <w:rPr>
                <w:rFonts w:ascii="Times New Roman" w:hAnsi="Times New Roman"/>
                <w:bCs/>
                <w:iCs/>
              </w:rPr>
              <w:t>0 руб. в месяц</w:t>
            </w:r>
          </w:p>
        </w:tc>
        <w:tc>
          <w:tcPr>
            <w:tcW w:w="1000" w:type="pct"/>
            <w:gridSpan w:val="2"/>
            <w:vMerge/>
          </w:tcPr>
          <w:p w:rsidR="00A03EDD" w:rsidRPr="00A30191" w:rsidRDefault="00A03EDD" w:rsidP="008B0265">
            <w:pPr>
              <w:tabs>
                <w:tab w:val="left" w:pos="4464"/>
                <w:tab w:val="left" w:pos="5760"/>
              </w:tabs>
              <w:spacing w:before="40" w:after="40"/>
              <w:ind w:left="-2" w:right="-18"/>
              <w:rPr>
                <w:rFonts w:ascii="Times New Roman" w:hAnsi="Times New Roman"/>
              </w:rPr>
            </w:pPr>
          </w:p>
        </w:tc>
      </w:tr>
      <w:tr w:rsidR="00A30191" w:rsidRPr="00A30191" w:rsidTr="00BC1BD7">
        <w:trPr>
          <w:trHeight w:val="20"/>
        </w:trPr>
        <w:tc>
          <w:tcPr>
            <w:tcW w:w="497" w:type="pct"/>
            <w:vMerge/>
          </w:tcPr>
          <w:p w:rsidR="00A03EDD" w:rsidRPr="00A30191" w:rsidRDefault="00A03EDD" w:rsidP="008B0265">
            <w:pPr>
              <w:spacing w:before="40" w:after="40"/>
              <w:jc w:val="center"/>
              <w:rPr>
                <w:rFonts w:ascii="Times New Roman" w:hAnsi="Times New Roman"/>
                <w:bCs/>
              </w:rPr>
            </w:pPr>
          </w:p>
        </w:tc>
        <w:tc>
          <w:tcPr>
            <w:tcW w:w="1611" w:type="pct"/>
            <w:vMerge/>
          </w:tcPr>
          <w:p w:rsidR="00A03EDD" w:rsidRPr="00A30191" w:rsidRDefault="00A03EDD" w:rsidP="008B0265">
            <w:pPr>
              <w:spacing w:before="40" w:after="40"/>
              <w:jc w:val="both"/>
              <w:rPr>
                <w:rFonts w:ascii="Times New Roman" w:hAnsi="Times New Roman"/>
                <w:bCs/>
              </w:rPr>
            </w:pPr>
          </w:p>
        </w:tc>
        <w:tc>
          <w:tcPr>
            <w:tcW w:w="1039" w:type="pct"/>
          </w:tcPr>
          <w:p w:rsidR="00A03EDD" w:rsidRPr="00A30191" w:rsidRDefault="00A03EDD" w:rsidP="008B0265">
            <w:pPr>
              <w:spacing w:before="40" w:after="40"/>
              <w:jc w:val="center"/>
              <w:rPr>
                <w:rFonts w:ascii="Times New Roman" w:hAnsi="Times New Roman"/>
              </w:rPr>
            </w:pPr>
            <w:r w:rsidRPr="00A30191">
              <w:rPr>
                <w:rFonts w:ascii="Times New Roman" w:hAnsi="Times New Roman"/>
              </w:rPr>
              <w:t>от 0,5 до 1</w:t>
            </w:r>
          </w:p>
        </w:tc>
        <w:tc>
          <w:tcPr>
            <w:tcW w:w="852" w:type="pct"/>
            <w:gridSpan w:val="2"/>
          </w:tcPr>
          <w:p w:rsidR="00A03EDD" w:rsidRPr="00A30191" w:rsidRDefault="00A03EDD" w:rsidP="008B0265">
            <w:pPr>
              <w:spacing w:before="40" w:after="40"/>
              <w:jc w:val="center"/>
              <w:rPr>
                <w:rFonts w:ascii="Times New Roman" w:hAnsi="Times New Roman"/>
                <w:lang w:val="en-US"/>
              </w:rPr>
            </w:pPr>
            <w:r w:rsidRPr="00A30191">
              <w:rPr>
                <w:rFonts w:ascii="Times New Roman" w:hAnsi="Times New Roman"/>
              </w:rPr>
              <w:t>0,014%</w:t>
            </w:r>
          </w:p>
        </w:tc>
        <w:tc>
          <w:tcPr>
            <w:tcW w:w="1000" w:type="pct"/>
            <w:gridSpan w:val="2"/>
            <w:vMerge/>
          </w:tcPr>
          <w:p w:rsidR="00A03EDD" w:rsidRPr="00A30191" w:rsidRDefault="00A03EDD" w:rsidP="008B0265">
            <w:pPr>
              <w:tabs>
                <w:tab w:val="left" w:pos="4464"/>
                <w:tab w:val="left" w:pos="5760"/>
              </w:tabs>
              <w:spacing w:before="40" w:after="40"/>
              <w:ind w:left="-2" w:right="-18"/>
              <w:rPr>
                <w:rFonts w:ascii="Times New Roman" w:hAnsi="Times New Roman"/>
              </w:rPr>
            </w:pPr>
          </w:p>
        </w:tc>
      </w:tr>
      <w:tr w:rsidR="00A30191" w:rsidRPr="00A30191" w:rsidTr="00BC1BD7">
        <w:trPr>
          <w:trHeight w:val="20"/>
        </w:trPr>
        <w:tc>
          <w:tcPr>
            <w:tcW w:w="497" w:type="pct"/>
            <w:vMerge/>
          </w:tcPr>
          <w:p w:rsidR="00A03EDD" w:rsidRPr="00A30191" w:rsidRDefault="00A03EDD" w:rsidP="008B0265">
            <w:pPr>
              <w:spacing w:before="40" w:after="40"/>
              <w:jc w:val="center"/>
              <w:rPr>
                <w:rFonts w:ascii="Times New Roman" w:hAnsi="Times New Roman"/>
                <w:bCs/>
              </w:rPr>
            </w:pPr>
          </w:p>
        </w:tc>
        <w:tc>
          <w:tcPr>
            <w:tcW w:w="1611" w:type="pct"/>
            <w:vMerge/>
          </w:tcPr>
          <w:p w:rsidR="00A03EDD" w:rsidRPr="00A30191" w:rsidRDefault="00A03EDD" w:rsidP="008B0265">
            <w:pPr>
              <w:spacing w:before="40" w:after="40"/>
              <w:jc w:val="both"/>
              <w:rPr>
                <w:rFonts w:ascii="Times New Roman" w:hAnsi="Times New Roman"/>
                <w:bCs/>
              </w:rPr>
            </w:pPr>
          </w:p>
        </w:tc>
        <w:tc>
          <w:tcPr>
            <w:tcW w:w="1039" w:type="pct"/>
          </w:tcPr>
          <w:p w:rsidR="00A03EDD" w:rsidRPr="00A30191" w:rsidRDefault="00A03EDD" w:rsidP="008B0265">
            <w:pPr>
              <w:spacing w:before="40" w:after="40"/>
              <w:jc w:val="center"/>
              <w:rPr>
                <w:rFonts w:ascii="Times New Roman" w:hAnsi="Times New Roman"/>
              </w:rPr>
            </w:pPr>
            <w:r w:rsidRPr="00A30191">
              <w:rPr>
                <w:rFonts w:ascii="Times New Roman" w:hAnsi="Times New Roman"/>
              </w:rPr>
              <w:t>от 1 до 5</w:t>
            </w:r>
          </w:p>
        </w:tc>
        <w:tc>
          <w:tcPr>
            <w:tcW w:w="852" w:type="pct"/>
            <w:gridSpan w:val="2"/>
          </w:tcPr>
          <w:p w:rsidR="00A03EDD" w:rsidRPr="00A30191" w:rsidRDefault="00A03EDD" w:rsidP="008B0265">
            <w:pPr>
              <w:spacing w:before="40" w:after="40"/>
              <w:jc w:val="center"/>
              <w:rPr>
                <w:rFonts w:ascii="Times New Roman" w:hAnsi="Times New Roman"/>
                <w:lang w:val="en-US"/>
              </w:rPr>
            </w:pPr>
            <w:r w:rsidRPr="00A30191">
              <w:rPr>
                <w:rFonts w:ascii="Times New Roman" w:hAnsi="Times New Roman"/>
              </w:rPr>
              <w:t>0,013%</w:t>
            </w:r>
          </w:p>
        </w:tc>
        <w:tc>
          <w:tcPr>
            <w:tcW w:w="1000" w:type="pct"/>
            <w:gridSpan w:val="2"/>
            <w:vMerge/>
          </w:tcPr>
          <w:p w:rsidR="00A03EDD" w:rsidRPr="00A30191" w:rsidRDefault="00A03EDD" w:rsidP="008B0265">
            <w:pPr>
              <w:tabs>
                <w:tab w:val="left" w:pos="4464"/>
                <w:tab w:val="left" w:pos="5760"/>
              </w:tabs>
              <w:spacing w:before="40" w:after="40"/>
              <w:ind w:left="-2" w:right="-18"/>
              <w:rPr>
                <w:rFonts w:ascii="Times New Roman" w:hAnsi="Times New Roman"/>
              </w:rPr>
            </w:pPr>
          </w:p>
        </w:tc>
      </w:tr>
      <w:tr w:rsidR="00A30191" w:rsidRPr="00A30191" w:rsidTr="00BC1BD7">
        <w:trPr>
          <w:trHeight w:val="270"/>
        </w:trPr>
        <w:tc>
          <w:tcPr>
            <w:tcW w:w="497" w:type="pct"/>
            <w:vMerge/>
          </w:tcPr>
          <w:p w:rsidR="00A03EDD" w:rsidRPr="00A30191" w:rsidRDefault="00A03EDD" w:rsidP="008B0265">
            <w:pPr>
              <w:spacing w:before="40" w:after="40"/>
              <w:jc w:val="center"/>
              <w:rPr>
                <w:rFonts w:ascii="Times New Roman" w:hAnsi="Times New Roman"/>
                <w:bCs/>
              </w:rPr>
            </w:pPr>
          </w:p>
        </w:tc>
        <w:tc>
          <w:tcPr>
            <w:tcW w:w="1611" w:type="pct"/>
            <w:vMerge/>
          </w:tcPr>
          <w:p w:rsidR="00A03EDD" w:rsidRPr="00A30191" w:rsidRDefault="00A03EDD" w:rsidP="008B0265">
            <w:pPr>
              <w:spacing w:before="40" w:after="40"/>
              <w:jc w:val="both"/>
              <w:rPr>
                <w:rFonts w:ascii="Times New Roman" w:hAnsi="Times New Roman"/>
                <w:bCs/>
              </w:rPr>
            </w:pPr>
          </w:p>
        </w:tc>
        <w:tc>
          <w:tcPr>
            <w:tcW w:w="1039" w:type="pct"/>
          </w:tcPr>
          <w:p w:rsidR="00A03EDD" w:rsidRPr="00A30191" w:rsidRDefault="00A03EDD" w:rsidP="008B0265">
            <w:pPr>
              <w:spacing w:before="40" w:after="40"/>
              <w:jc w:val="center"/>
              <w:rPr>
                <w:rFonts w:ascii="Times New Roman" w:hAnsi="Times New Roman"/>
              </w:rPr>
            </w:pPr>
            <w:r w:rsidRPr="00A30191">
              <w:rPr>
                <w:rFonts w:ascii="Times New Roman" w:hAnsi="Times New Roman"/>
              </w:rPr>
              <w:t>свыше 5</w:t>
            </w:r>
          </w:p>
        </w:tc>
        <w:tc>
          <w:tcPr>
            <w:tcW w:w="852" w:type="pct"/>
            <w:gridSpan w:val="2"/>
          </w:tcPr>
          <w:p w:rsidR="00A03EDD" w:rsidRPr="00A30191" w:rsidRDefault="00A03EDD" w:rsidP="008B0265">
            <w:pPr>
              <w:spacing w:before="40" w:after="40"/>
              <w:jc w:val="center"/>
              <w:rPr>
                <w:rFonts w:ascii="Times New Roman" w:hAnsi="Times New Roman"/>
                <w:lang w:val="en-US"/>
              </w:rPr>
            </w:pPr>
            <w:r w:rsidRPr="00A30191">
              <w:rPr>
                <w:rFonts w:ascii="Times New Roman" w:hAnsi="Times New Roman"/>
              </w:rPr>
              <w:t>0,01%</w:t>
            </w:r>
          </w:p>
        </w:tc>
        <w:tc>
          <w:tcPr>
            <w:tcW w:w="1000" w:type="pct"/>
            <w:gridSpan w:val="2"/>
            <w:vMerge/>
          </w:tcPr>
          <w:p w:rsidR="00A03EDD" w:rsidRPr="00A30191" w:rsidRDefault="00A03EDD" w:rsidP="008B0265">
            <w:pPr>
              <w:tabs>
                <w:tab w:val="left" w:pos="4464"/>
                <w:tab w:val="left" w:pos="5760"/>
              </w:tabs>
              <w:spacing w:before="40" w:after="40"/>
              <w:ind w:left="-2" w:right="-18"/>
              <w:rPr>
                <w:rFonts w:ascii="Times New Roman" w:hAnsi="Times New Roman"/>
              </w:rPr>
            </w:pPr>
          </w:p>
        </w:tc>
      </w:tr>
      <w:tr w:rsidR="00A30191" w:rsidRPr="00A30191" w:rsidTr="00BC1BD7">
        <w:tc>
          <w:tcPr>
            <w:tcW w:w="497" w:type="pct"/>
          </w:tcPr>
          <w:p w:rsidR="00A03EDD" w:rsidRPr="00A30191" w:rsidRDefault="00A03EDD" w:rsidP="008B0265">
            <w:pPr>
              <w:spacing w:before="40" w:after="40"/>
              <w:jc w:val="center"/>
              <w:rPr>
                <w:rFonts w:ascii="Times New Roman" w:eastAsia="Times New Roman" w:hAnsi="Times New Roman"/>
                <w:bCs/>
              </w:rPr>
            </w:pPr>
            <w:r w:rsidRPr="00A30191">
              <w:rPr>
                <w:rFonts w:ascii="Times New Roman" w:eastAsia="Times New Roman" w:hAnsi="Times New Roman"/>
                <w:bCs/>
              </w:rPr>
              <w:t>14.2.7.3.</w:t>
            </w:r>
          </w:p>
        </w:tc>
        <w:tc>
          <w:tcPr>
            <w:tcW w:w="1611" w:type="pct"/>
          </w:tcPr>
          <w:p w:rsidR="00A03EDD" w:rsidRPr="00A30191" w:rsidRDefault="00A03EDD" w:rsidP="008B0265">
            <w:pPr>
              <w:pStyle w:val="Default"/>
              <w:spacing w:after="40"/>
              <w:rPr>
                <w:rFonts w:eastAsia="Times New Roman"/>
                <w:bCs/>
                <w:color w:val="auto"/>
                <w:sz w:val="22"/>
                <w:szCs w:val="22"/>
              </w:rPr>
            </w:pPr>
            <w:r w:rsidRPr="00A30191">
              <w:rPr>
                <w:rFonts w:eastAsia="Times New Roman"/>
                <w:bCs/>
                <w:color w:val="auto"/>
                <w:sz w:val="22"/>
                <w:szCs w:val="22"/>
              </w:rPr>
              <w:t>Депозитарный учет и/или хранение иностранных финансовых инструментов, выпущенных вне территории Российской Федерации, за исключением паев инвестиционных фондов</w:t>
            </w:r>
          </w:p>
        </w:tc>
        <w:tc>
          <w:tcPr>
            <w:tcW w:w="1891" w:type="pct"/>
            <w:gridSpan w:val="3"/>
          </w:tcPr>
          <w:p w:rsidR="00A03EDD" w:rsidRPr="00A30191" w:rsidRDefault="00A03EDD" w:rsidP="008B0265">
            <w:pPr>
              <w:pStyle w:val="Default"/>
              <w:spacing w:before="40" w:after="40"/>
              <w:jc w:val="both"/>
              <w:rPr>
                <w:rFonts w:eastAsia="Times New Roman"/>
                <w:bCs/>
                <w:color w:val="auto"/>
                <w:sz w:val="22"/>
                <w:szCs w:val="22"/>
              </w:rPr>
            </w:pPr>
            <w:r w:rsidRPr="00A30191">
              <w:rPr>
                <w:rFonts w:eastAsia="Times New Roman"/>
                <w:bCs/>
                <w:color w:val="auto"/>
                <w:sz w:val="22"/>
                <w:szCs w:val="22"/>
              </w:rPr>
              <w:t>0,035% годовых минимум 30 руб. в месяц</w:t>
            </w:r>
          </w:p>
        </w:tc>
        <w:tc>
          <w:tcPr>
            <w:tcW w:w="1000" w:type="pct"/>
            <w:gridSpan w:val="2"/>
          </w:tcPr>
          <w:p w:rsidR="00A03EDD" w:rsidRPr="00A30191" w:rsidRDefault="00A03EDD" w:rsidP="008B0265">
            <w:pPr>
              <w:pStyle w:val="Default"/>
              <w:spacing w:before="40" w:after="40"/>
              <w:jc w:val="both"/>
              <w:rPr>
                <w:rFonts w:eastAsia="Times New Roman"/>
                <w:bCs/>
                <w:color w:val="auto"/>
                <w:sz w:val="22"/>
                <w:szCs w:val="22"/>
              </w:rPr>
            </w:pPr>
            <w:r w:rsidRPr="00A30191">
              <w:rPr>
                <w:rFonts w:eastAsia="Times New Roman"/>
                <w:bCs/>
                <w:color w:val="auto"/>
                <w:sz w:val="22"/>
                <w:szCs w:val="22"/>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A30191" w:rsidRPr="00A30191" w:rsidTr="00BC1BD7">
        <w:tc>
          <w:tcPr>
            <w:tcW w:w="497" w:type="pct"/>
          </w:tcPr>
          <w:p w:rsidR="00A03EDD" w:rsidRPr="00A30191" w:rsidRDefault="00A03EDD" w:rsidP="008B0265">
            <w:pPr>
              <w:spacing w:before="40" w:after="40"/>
              <w:jc w:val="center"/>
              <w:rPr>
                <w:rFonts w:ascii="Times New Roman" w:eastAsia="Times New Roman" w:hAnsi="Times New Roman"/>
                <w:bCs/>
              </w:rPr>
            </w:pPr>
            <w:r w:rsidRPr="00A30191">
              <w:rPr>
                <w:rFonts w:ascii="Times New Roman" w:eastAsia="Times New Roman" w:hAnsi="Times New Roman"/>
                <w:bCs/>
              </w:rPr>
              <w:t>14.2.7.4.</w:t>
            </w:r>
          </w:p>
        </w:tc>
        <w:tc>
          <w:tcPr>
            <w:tcW w:w="1611" w:type="pct"/>
          </w:tcPr>
          <w:p w:rsidR="00A03EDD" w:rsidRPr="00A30191" w:rsidRDefault="00A03EDD" w:rsidP="008B0265">
            <w:pPr>
              <w:pStyle w:val="Default"/>
              <w:spacing w:after="40"/>
              <w:rPr>
                <w:rFonts w:eastAsia="Times New Roman"/>
                <w:bCs/>
                <w:color w:val="auto"/>
                <w:sz w:val="22"/>
                <w:szCs w:val="22"/>
              </w:rPr>
            </w:pPr>
            <w:r w:rsidRPr="00A30191">
              <w:rPr>
                <w:rFonts w:eastAsia="Times New Roman"/>
                <w:bCs/>
                <w:color w:val="auto"/>
                <w:sz w:val="22"/>
                <w:szCs w:val="22"/>
              </w:rPr>
              <w:t xml:space="preserve">Депозитарный учет прав на инвестиционные паи паевых инвестиционных фондов </w:t>
            </w:r>
            <w:r w:rsidRPr="00A30191">
              <w:rPr>
                <w:rFonts w:eastAsia="Times New Roman"/>
                <w:bCs/>
                <w:color w:val="auto"/>
                <w:sz w:val="22"/>
                <w:szCs w:val="22"/>
              </w:rPr>
              <w:lastRenderedPageBreak/>
              <w:t>выпущенных вне территории Российской Федерации</w:t>
            </w:r>
          </w:p>
        </w:tc>
        <w:tc>
          <w:tcPr>
            <w:tcW w:w="1891" w:type="pct"/>
            <w:gridSpan w:val="3"/>
          </w:tcPr>
          <w:p w:rsidR="00A03EDD" w:rsidRPr="00A30191" w:rsidRDefault="00A03EDD" w:rsidP="008B0265">
            <w:pPr>
              <w:pStyle w:val="Default"/>
              <w:spacing w:before="40" w:after="40"/>
              <w:jc w:val="both"/>
              <w:rPr>
                <w:rFonts w:eastAsia="Times New Roman"/>
                <w:bCs/>
                <w:color w:val="auto"/>
                <w:sz w:val="22"/>
                <w:szCs w:val="22"/>
              </w:rPr>
            </w:pPr>
            <w:r w:rsidRPr="00A30191">
              <w:rPr>
                <w:color w:val="auto"/>
                <w:sz w:val="22"/>
                <w:szCs w:val="22"/>
              </w:rPr>
              <w:lastRenderedPageBreak/>
              <w:t>100 руб. в месяц</w:t>
            </w:r>
          </w:p>
        </w:tc>
        <w:tc>
          <w:tcPr>
            <w:tcW w:w="1000" w:type="pct"/>
            <w:gridSpan w:val="2"/>
          </w:tcPr>
          <w:p w:rsidR="00A03EDD" w:rsidRPr="00A30191" w:rsidRDefault="00A03EDD" w:rsidP="008B0265">
            <w:pPr>
              <w:pStyle w:val="Default"/>
              <w:spacing w:before="40" w:after="40"/>
              <w:jc w:val="both"/>
              <w:rPr>
                <w:rFonts w:eastAsia="Times New Roman"/>
                <w:bCs/>
                <w:color w:val="auto"/>
                <w:sz w:val="22"/>
                <w:szCs w:val="22"/>
              </w:rPr>
            </w:pPr>
            <w:r w:rsidRPr="00A30191">
              <w:rPr>
                <w:color w:val="auto"/>
                <w:sz w:val="22"/>
                <w:szCs w:val="22"/>
              </w:rPr>
              <w:t xml:space="preserve">В месяц за инвестиционные паи каждого </w:t>
            </w:r>
            <w:r w:rsidRPr="00A30191">
              <w:rPr>
                <w:color w:val="auto"/>
                <w:sz w:val="22"/>
                <w:szCs w:val="22"/>
              </w:rPr>
              <w:lastRenderedPageBreak/>
              <w:t>инвестиционного фонда (вне зависимости от количества паев)</w:t>
            </w:r>
          </w:p>
        </w:tc>
      </w:tr>
      <w:tr w:rsidR="00A30191" w:rsidRPr="00A30191" w:rsidTr="00BC1BD7">
        <w:tc>
          <w:tcPr>
            <w:tcW w:w="497" w:type="pct"/>
          </w:tcPr>
          <w:p w:rsidR="00A03EDD" w:rsidRPr="00A30191" w:rsidRDefault="00A03EDD" w:rsidP="008B0265">
            <w:pPr>
              <w:spacing w:before="40" w:after="40"/>
              <w:jc w:val="center"/>
              <w:rPr>
                <w:rFonts w:ascii="Times New Roman" w:eastAsia="Times New Roman" w:hAnsi="Times New Roman"/>
                <w:bCs/>
              </w:rPr>
            </w:pPr>
            <w:r w:rsidRPr="00A30191">
              <w:rPr>
                <w:rFonts w:ascii="Times New Roman" w:eastAsia="Times New Roman" w:hAnsi="Times New Roman"/>
                <w:bCs/>
                <w:lang w:val="en-US"/>
              </w:rPr>
              <w:lastRenderedPageBreak/>
              <w:t>14.2.7.</w:t>
            </w:r>
            <w:r w:rsidRPr="00A30191">
              <w:rPr>
                <w:rFonts w:ascii="Times New Roman" w:eastAsia="Times New Roman" w:hAnsi="Times New Roman"/>
                <w:bCs/>
              </w:rPr>
              <w:t>5</w:t>
            </w:r>
            <w:r w:rsidRPr="00A30191">
              <w:rPr>
                <w:rFonts w:ascii="Times New Roman" w:eastAsia="Times New Roman" w:hAnsi="Times New Roman"/>
                <w:bCs/>
                <w:lang w:val="en-US"/>
              </w:rPr>
              <w:t>.</w:t>
            </w:r>
          </w:p>
        </w:tc>
        <w:tc>
          <w:tcPr>
            <w:tcW w:w="1611" w:type="pct"/>
          </w:tcPr>
          <w:p w:rsidR="00A03EDD" w:rsidRPr="00A30191" w:rsidRDefault="00A03EDD" w:rsidP="008B0265">
            <w:pPr>
              <w:pStyle w:val="Default"/>
              <w:spacing w:after="40"/>
              <w:rPr>
                <w:rFonts w:eastAsia="Times New Roman"/>
                <w:bCs/>
                <w:color w:val="auto"/>
                <w:sz w:val="22"/>
                <w:szCs w:val="22"/>
              </w:rPr>
            </w:pPr>
            <w:r w:rsidRPr="00A30191">
              <w:rPr>
                <w:rFonts w:eastAsia="Times New Roman"/>
                <w:bCs/>
                <w:color w:val="auto"/>
                <w:sz w:val="22"/>
                <w:szCs w:val="22"/>
              </w:rPr>
              <w:t>Депозитарный учет прав на инвестиционные паи паевых инвестиционных фондов выпущенных на территории Российской Федерации</w:t>
            </w:r>
          </w:p>
        </w:tc>
        <w:tc>
          <w:tcPr>
            <w:tcW w:w="1891" w:type="pct"/>
            <w:gridSpan w:val="3"/>
          </w:tcPr>
          <w:p w:rsidR="00A03EDD" w:rsidRPr="00A30191" w:rsidRDefault="00A03EDD" w:rsidP="008B0265">
            <w:pPr>
              <w:pStyle w:val="Default"/>
              <w:spacing w:before="40" w:after="40"/>
              <w:jc w:val="both"/>
              <w:rPr>
                <w:rFonts w:eastAsia="Times New Roman"/>
                <w:bCs/>
                <w:color w:val="auto"/>
                <w:sz w:val="22"/>
                <w:szCs w:val="22"/>
              </w:rPr>
            </w:pPr>
            <w:r w:rsidRPr="00A30191">
              <w:rPr>
                <w:color w:val="auto"/>
                <w:sz w:val="22"/>
                <w:szCs w:val="22"/>
              </w:rPr>
              <w:t>30 руб. в месяц</w:t>
            </w:r>
          </w:p>
        </w:tc>
        <w:tc>
          <w:tcPr>
            <w:tcW w:w="1000" w:type="pct"/>
            <w:gridSpan w:val="2"/>
          </w:tcPr>
          <w:p w:rsidR="00A03EDD" w:rsidRPr="00A30191" w:rsidRDefault="00A03EDD" w:rsidP="008B0265">
            <w:pPr>
              <w:pStyle w:val="Default"/>
              <w:spacing w:before="40" w:after="40"/>
              <w:jc w:val="both"/>
              <w:rPr>
                <w:rFonts w:eastAsia="Times New Roman"/>
                <w:bCs/>
                <w:color w:val="auto"/>
                <w:sz w:val="22"/>
                <w:szCs w:val="22"/>
              </w:rPr>
            </w:pPr>
            <w:r w:rsidRPr="00A30191">
              <w:rPr>
                <w:color w:val="auto"/>
                <w:sz w:val="22"/>
                <w:szCs w:val="22"/>
              </w:rPr>
              <w:t xml:space="preserve">В месяц за инвестиционные паи каждого инвестиционного фонда (вне зависимости </w:t>
            </w:r>
            <w:r w:rsidRPr="00A30191">
              <w:rPr>
                <w:color w:val="auto"/>
                <w:sz w:val="22"/>
                <w:szCs w:val="22"/>
              </w:rPr>
              <w:br/>
              <w:t>от количества паев)</w:t>
            </w:r>
          </w:p>
        </w:tc>
      </w:tr>
      <w:tr w:rsidR="00A30191" w:rsidRPr="00A30191" w:rsidTr="008B0265">
        <w:tc>
          <w:tcPr>
            <w:tcW w:w="497" w:type="pct"/>
          </w:tcPr>
          <w:p w:rsidR="00A03EDD" w:rsidRPr="00A30191" w:rsidRDefault="00A03EDD" w:rsidP="008B0265">
            <w:pPr>
              <w:spacing w:before="120" w:after="12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14.3.</w:t>
            </w:r>
          </w:p>
        </w:tc>
        <w:tc>
          <w:tcPr>
            <w:tcW w:w="4503" w:type="pct"/>
            <w:gridSpan w:val="6"/>
          </w:tcPr>
          <w:p w:rsidR="00A03EDD" w:rsidRPr="00A30191" w:rsidRDefault="00A03EDD" w:rsidP="008B0265">
            <w:pPr>
              <w:tabs>
                <w:tab w:val="left" w:pos="4464"/>
                <w:tab w:val="left" w:pos="5760"/>
              </w:tabs>
              <w:spacing w:before="120" w:after="120" w:line="240" w:lineRule="auto"/>
              <w:ind w:left="-2" w:right="-18"/>
              <w:jc w:val="both"/>
              <w:rPr>
                <w:rFonts w:ascii="Times New Roman" w:eastAsia="Times New Roman" w:hAnsi="Times New Roman"/>
                <w:iCs/>
                <w:lang w:eastAsia="ru-RU"/>
              </w:rPr>
            </w:pPr>
            <w:r w:rsidRPr="00A30191">
              <w:rPr>
                <w:rFonts w:ascii="Times New Roman" w:eastAsia="Times New Roman" w:hAnsi="Times New Roman"/>
                <w:bCs/>
                <w:lang w:eastAsia="ru-RU"/>
              </w:rPr>
              <w:t>Прием/выдача сертификатов ценных бумаг на/с хранение(я)</w:t>
            </w:r>
          </w:p>
        </w:tc>
      </w:tr>
      <w:tr w:rsidR="00A30191" w:rsidRPr="00A30191" w:rsidTr="00BC1BD7">
        <w:tc>
          <w:tcPr>
            <w:tcW w:w="497" w:type="pct"/>
          </w:tcPr>
          <w:p w:rsidR="00A03EDD" w:rsidRPr="00A30191" w:rsidRDefault="00A03EDD" w:rsidP="008B0265">
            <w:pPr>
              <w:spacing w:before="40" w:after="40" w:line="240" w:lineRule="auto"/>
              <w:jc w:val="center"/>
              <w:rPr>
                <w:rFonts w:ascii="Times New Roman" w:eastAsia="Arial Unicode MS" w:hAnsi="Times New Roman"/>
                <w:bCs/>
                <w:lang w:eastAsia="ru-RU"/>
              </w:rPr>
            </w:pPr>
            <w:r w:rsidRPr="00A30191">
              <w:rPr>
                <w:rFonts w:ascii="Times New Roman" w:eastAsia="Times New Roman" w:hAnsi="Times New Roman"/>
                <w:bCs/>
                <w:lang w:val="en-US" w:eastAsia="ru-RU"/>
              </w:rPr>
              <w:t>14</w:t>
            </w:r>
            <w:r w:rsidRPr="00A30191">
              <w:rPr>
                <w:rFonts w:ascii="Times New Roman" w:eastAsia="Times New Roman" w:hAnsi="Times New Roman"/>
                <w:bCs/>
                <w:lang w:eastAsia="ru-RU"/>
              </w:rPr>
              <w:t>.3.1.</w:t>
            </w:r>
          </w:p>
        </w:tc>
        <w:tc>
          <w:tcPr>
            <w:tcW w:w="1611" w:type="pct"/>
          </w:tcPr>
          <w:p w:rsidR="00A03EDD" w:rsidRPr="00A30191" w:rsidRDefault="00A03EDD" w:rsidP="008B0265">
            <w:pPr>
              <w:spacing w:before="40" w:after="40" w:line="240" w:lineRule="auto"/>
              <w:rPr>
                <w:rFonts w:ascii="Times New Roman" w:eastAsia="Times New Roman" w:hAnsi="Times New Roman"/>
                <w:bCs/>
                <w:lang w:eastAsia="ru-RU"/>
              </w:rPr>
            </w:pPr>
            <w:r w:rsidRPr="00A30191">
              <w:rPr>
                <w:rFonts w:ascii="Times New Roman" w:eastAsia="Times New Roman" w:hAnsi="Times New Roman"/>
                <w:bCs/>
                <w:lang w:eastAsia="ru-RU"/>
              </w:rPr>
              <w:t>Прием сертификатов эмис</w:t>
            </w:r>
            <w:r w:rsidRPr="00A30191">
              <w:rPr>
                <w:rFonts w:ascii="Times New Roman" w:eastAsia="Times New Roman" w:hAnsi="Times New Roman"/>
                <w:bCs/>
                <w:lang w:val="en-US" w:eastAsia="ru-RU"/>
              </w:rPr>
              <w:t>c</w:t>
            </w:r>
            <w:r w:rsidRPr="00A30191">
              <w:rPr>
                <w:rFonts w:ascii="Times New Roman" w:eastAsia="Times New Roman" w:hAnsi="Times New Roman"/>
                <w:bCs/>
                <w:lang w:eastAsia="ru-RU"/>
              </w:rPr>
              <w:t>ионных ценных бумаг</w:t>
            </w:r>
          </w:p>
        </w:tc>
        <w:tc>
          <w:tcPr>
            <w:tcW w:w="1052" w:type="pct"/>
            <w:gridSpan w:val="2"/>
          </w:tcPr>
          <w:p w:rsidR="00A03EDD" w:rsidRPr="00A30191" w:rsidRDefault="00A03EDD" w:rsidP="008B0265">
            <w:pPr>
              <w:spacing w:after="0" w:line="240" w:lineRule="auto"/>
              <w:jc w:val="center"/>
              <w:rPr>
                <w:rFonts w:ascii="Times New Roman" w:eastAsia="Times New Roman" w:hAnsi="Times New Roman"/>
                <w:lang w:eastAsia="ru-RU"/>
              </w:rPr>
            </w:pPr>
            <w:r w:rsidRPr="00A30191">
              <w:rPr>
                <w:rFonts w:ascii="Times New Roman" w:eastAsia="Times New Roman" w:hAnsi="Times New Roman"/>
                <w:lang w:val="en-US" w:eastAsia="ru-RU"/>
              </w:rPr>
              <w:t>3</w:t>
            </w:r>
            <w:r w:rsidRPr="00A30191">
              <w:rPr>
                <w:rFonts w:ascii="Times New Roman" w:eastAsia="Times New Roman" w:hAnsi="Times New Roman"/>
                <w:lang w:eastAsia="ru-RU"/>
              </w:rPr>
              <w:t>0 руб.</w:t>
            </w:r>
          </w:p>
          <w:p w:rsidR="00A03EDD" w:rsidRPr="00A30191" w:rsidRDefault="00A03EDD" w:rsidP="008B0265">
            <w:pPr>
              <w:spacing w:after="0" w:line="240" w:lineRule="auto"/>
              <w:jc w:val="center"/>
              <w:rPr>
                <w:rFonts w:ascii="Times New Roman" w:eastAsia="Times New Roman" w:hAnsi="Times New Roman"/>
                <w:lang w:eastAsia="ru-RU"/>
              </w:rPr>
            </w:pPr>
            <w:r w:rsidRPr="00A30191">
              <w:rPr>
                <w:rFonts w:ascii="Times New Roman" w:eastAsia="Times New Roman" w:hAnsi="Times New Roman"/>
                <w:lang w:eastAsia="ru-RU"/>
              </w:rPr>
              <w:t>за каждый лист</w:t>
            </w:r>
          </w:p>
        </w:tc>
        <w:tc>
          <w:tcPr>
            <w:tcW w:w="1839" w:type="pct"/>
            <w:gridSpan w:val="3"/>
          </w:tcPr>
          <w:p w:rsidR="00A03EDD" w:rsidRPr="00A30191" w:rsidRDefault="00A03EDD" w:rsidP="008B0265">
            <w:pPr>
              <w:tabs>
                <w:tab w:val="left" w:pos="4464"/>
                <w:tab w:val="left" w:pos="5760"/>
              </w:tabs>
              <w:spacing w:before="40" w:after="40" w:line="240" w:lineRule="auto"/>
              <w:ind w:left="-2" w:right="-18"/>
              <w:jc w:val="both"/>
              <w:rPr>
                <w:rFonts w:ascii="Times New Roman" w:eastAsia="Times New Roman" w:hAnsi="Times New Roman"/>
                <w:iCs/>
                <w:lang w:eastAsia="ru-RU"/>
              </w:rPr>
            </w:pPr>
          </w:p>
        </w:tc>
      </w:tr>
      <w:tr w:rsidR="00A30191" w:rsidRPr="00A30191" w:rsidTr="00BC1BD7">
        <w:tc>
          <w:tcPr>
            <w:tcW w:w="497" w:type="pct"/>
          </w:tcPr>
          <w:p w:rsidR="00A03EDD" w:rsidRPr="00A30191" w:rsidRDefault="00A03EDD" w:rsidP="008B0265">
            <w:pPr>
              <w:spacing w:before="40" w:after="40" w:line="240" w:lineRule="auto"/>
              <w:jc w:val="center"/>
              <w:rPr>
                <w:rFonts w:ascii="Times New Roman" w:eastAsia="Arial Unicode MS" w:hAnsi="Times New Roman"/>
                <w:bCs/>
                <w:lang w:eastAsia="ru-RU"/>
              </w:rPr>
            </w:pPr>
            <w:r w:rsidRPr="00A30191">
              <w:rPr>
                <w:rFonts w:ascii="Times New Roman" w:eastAsia="Times New Roman" w:hAnsi="Times New Roman"/>
                <w:bCs/>
                <w:lang w:val="en-US" w:eastAsia="ru-RU"/>
              </w:rPr>
              <w:t>14</w:t>
            </w:r>
            <w:r w:rsidRPr="00A30191">
              <w:rPr>
                <w:rFonts w:ascii="Times New Roman" w:eastAsia="Times New Roman" w:hAnsi="Times New Roman"/>
                <w:bCs/>
                <w:lang w:eastAsia="ru-RU"/>
              </w:rPr>
              <w:t>.3.2.</w:t>
            </w:r>
          </w:p>
        </w:tc>
        <w:tc>
          <w:tcPr>
            <w:tcW w:w="1611" w:type="pct"/>
          </w:tcPr>
          <w:p w:rsidR="00A03EDD" w:rsidRPr="00A30191" w:rsidRDefault="00A03EDD" w:rsidP="008B0265">
            <w:pPr>
              <w:spacing w:before="40" w:after="40" w:line="240" w:lineRule="auto"/>
              <w:rPr>
                <w:rFonts w:ascii="Times New Roman" w:eastAsia="Times New Roman" w:hAnsi="Times New Roman"/>
                <w:bCs/>
                <w:lang w:eastAsia="ru-RU"/>
              </w:rPr>
            </w:pPr>
            <w:r w:rsidRPr="00A30191">
              <w:rPr>
                <w:rFonts w:ascii="Times New Roman" w:eastAsia="Times New Roman" w:hAnsi="Times New Roman"/>
                <w:bCs/>
                <w:lang w:eastAsia="ru-RU"/>
              </w:rPr>
              <w:t>Выдача сертификатов эмиссионных ценных бумаг</w:t>
            </w:r>
          </w:p>
          <w:p w:rsidR="00A03EDD" w:rsidRPr="00A30191" w:rsidRDefault="00A03EDD" w:rsidP="008B0265">
            <w:pPr>
              <w:tabs>
                <w:tab w:val="left" w:pos="540"/>
              </w:tabs>
              <w:spacing w:before="40" w:after="40" w:line="240" w:lineRule="auto"/>
              <w:ind w:left="180"/>
              <w:rPr>
                <w:rFonts w:ascii="Times New Roman" w:eastAsia="Times New Roman" w:hAnsi="Times New Roman"/>
                <w:bCs/>
                <w:lang w:eastAsia="ru-RU"/>
              </w:rPr>
            </w:pPr>
          </w:p>
        </w:tc>
        <w:tc>
          <w:tcPr>
            <w:tcW w:w="1052" w:type="pct"/>
            <w:gridSpan w:val="2"/>
          </w:tcPr>
          <w:p w:rsidR="00A03EDD" w:rsidRPr="00A30191" w:rsidRDefault="00A03EDD" w:rsidP="008B0265">
            <w:pPr>
              <w:spacing w:after="0" w:line="240" w:lineRule="auto"/>
              <w:jc w:val="center"/>
              <w:rPr>
                <w:rFonts w:ascii="Times New Roman" w:eastAsia="Times New Roman" w:hAnsi="Times New Roman"/>
                <w:lang w:eastAsia="ru-RU"/>
              </w:rPr>
            </w:pPr>
            <w:r w:rsidRPr="00A30191">
              <w:rPr>
                <w:rFonts w:ascii="Times New Roman" w:eastAsia="Times New Roman" w:hAnsi="Times New Roman"/>
                <w:lang w:eastAsia="ru-RU"/>
              </w:rPr>
              <w:t xml:space="preserve">10 руб. </w:t>
            </w:r>
          </w:p>
          <w:p w:rsidR="00A03EDD" w:rsidRPr="00A30191" w:rsidRDefault="00A03EDD" w:rsidP="008B0265">
            <w:pPr>
              <w:spacing w:after="0" w:line="240" w:lineRule="auto"/>
              <w:jc w:val="center"/>
              <w:rPr>
                <w:rFonts w:ascii="Times New Roman" w:eastAsia="Times New Roman" w:hAnsi="Times New Roman"/>
                <w:lang w:eastAsia="ru-RU"/>
              </w:rPr>
            </w:pPr>
            <w:r w:rsidRPr="00A30191">
              <w:rPr>
                <w:rFonts w:ascii="Times New Roman" w:eastAsia="Times New Roman" w:hAnsi="Times New Roman"/>
                <w:lang w:eastAsia="ru-RU"/>
              </w:rPr>
              <w:t>за каждый лист, минимум 300 руб.</w:t>
            </w:r>
          </w:p>
        </w:tc>
        <w:tc>
          <w:tcPr>
            <w:tcW w:w="1839" w:type="pct"/>
            <w:gridSpan w:val="3"/>
          </w:tcPr>
          <w:p w:rsidR="00A03EDD" w:rsidRPr="00A30191" w:rsidRDefault="00A03EDD" w:rsidP="008B0265">
            <w:pPr>
              <w:spacing w:before="40" w:after="40" w:line="240" w:lineRule="auto"/>
              <w:jc w:val="center"/>
              <w:rPr>
                <w:rFonts w:ascii="Times New Roman" w:eastAsia="Times New Roman" w:hAnsi="Times New Roman"/>
                <w:iCs/>
                <w:lang w:eastAsia="ru-RU"/>
              </w:rPr>
            </w:pPr>
          </w:p>
        </w:tc>
      </w:tr>
      <w:tr w:rsidR="00A30191" w:rsidRPr="00A30191" w:rsidTr="00BC1BD7">
        <w:tc>
          <w:tcPr>
            <w:tcW w:w="497" w:type="pct"/>
          </w:tcPr>
          <w:p w:rsidR="00A03EDD" w:rsidRPr="00A30191" w:rsidRDefault="00A03EDD" w:rsidP="008B0265">
            <w:pPr>
              <w:spacing w:before="40" w:after="40" w:line="240" w:lineRule="auto"/>
              <w:jc w:val="center"/>
              <w:rPr>
                <w:rFonts w:ascii="Times New Roman" w:eastAsia="Arial Unicode MS" w:hAnsi="Times New Roman"/>
                <w:bCs/>
                <w:lang w:eastAsia="ru-RU"/>
              </w:rPr>
            </w:pPr>
            <w:r w:rsidRPr="00A30191">
              <w:rPr>
                <w:rFonts w:ascii="Times New Roman" w:eastAsia="Times New Roman" w:hAnsi="Times New Roman"/>
                <w:bCs/>
                <w:lang w:val="en-US" w:eastAsia="ru-RU"/>
              </w:rPr>
              <w:t>14</w:t>
            </w:r>
            <w:r w:rsidRPr="00A30191">
              <w:rPr>
                <w:rFonts w:ascii="Times New Roman" w:eastAsia="Times New Roman" w:hAnsi="Times New Roman"/>
                <w:bCs/>
                <w:lang w:eastAsia="ru-RU"/>
              </w:rPr>
              <w:t>.3.3.</w:t>
            </w:r>
          </w:p>
        </w:tc>
        <w:tc>
          <w:tcPr>
            <w:tcW w:w="1611" w:type="pct"/>
          </w:tcPr>
          <w:p w:rsidR="00A03EDD" w:rsidRPr="00A30191" w:rsidRDefault="00A03EDD" w:rsidP="008B0265">
            <w:pPr>
              <w:spacing w:before="40" w:after="40" w:line="240" w:lineRule="auto"/>
              <w:rPr>
                <w:rFonts w:ascii="Times New Roman" w:eastAsia="Times New Roman" w:hAnsi="Times New Roman"/>
                <w:bCs/>
                <w:lang w:eastAsia="ru-RU"/>
              </w:rPr>
            </w:pPr>
            <w:r w:rsidRPr="00A30191">
              <w:rPr>
                <w:rFonts w:ascii="Times New Roman" w:eastAsia="Times New Roman" w:hAnsi="Times New Roman"/>
                <w:bCs/>
                <w:lang w:eastAsia="ru-RU"/>
              </w:rPr>
              <w:t>Прием неэмиссионных ценных бумаг с обязательной проверкой у эмитента</w:t>
            </w:r>
          </w:p>
        </w:tc>
        <w:tc>
          <w:tcPr>
            <w:tcW w:w="1052" w:type="pct"/>
            <w:gridSpan w:val="2"/>
          </w:tcPr>
          <w:p w:rsidR="00A03EDD" w:rsidRPr="00A30191" w:rsidRDefault="00A03EDD" w:rsidP="008B0265">
            <w:pPr>
              <w:spacing w:after="0" w:line="240" w:lineRule="auto"/>
              <w:jc w:val="center"/>
              <w:rPr>
                <w:rFonts w:ascii="Times New Roman" w:eastAsia="Times New Roman" w:hAnsi="Times New Roman"/>
                <w:lang w:eastAsia="ru-RU"/>
              </w:rPr>
            </w:pPr>
            <w:r w:rsidRPr="00A30191">
              <w:rPr>
                <w:rFonts w:ascii="Times New Roman" w:eastAsia="Times New Roman" w:hAnsi="Times New Roman"/>
                <w:lang w:val="en-US" w:eastAsia="ru-RU"/>
              </w:rPr>
              <w:t>3</w:t>
            </w:r>
            <w:r w:rsidRPr="00A30191">
              <w:rPr>
                <w:rFonts w:ascii="Times New Roman" w:eastAsia="Times New Roman" w:hAnsi="Times New Roman"/>
                <w:lang w:eastAsia="ru-RU"/>
              </w:rPr>
              <w:t xml:space="preserve">0 руб. </w:t>
            </w:r>
          </w:p>
          <w:p w:rsidR="00A03EDD" w:rsidRPr="00A30191" w:rsidRDefault="00A03EDD" w:rsidP="008B0265">
            <w:pPr>
              <w:spacing w:after="0" w:line="240" w:lineRule="auto"/>
              <w:jc w:val="center"/>
              <w:rPr>
                <w:rFonts w:ascii="Times New Roman" w:eastAsia="Times New Roman" w:hAnsi="Times New Roman"/>
                <w:lang w:eastAsia="ru-RU"/>
              </w:rPr>
            </w:pPr>
            <w:r w:rsidRPr="00A30191">
              <w:rPr>
                <w:rFonts w:ascii="Times New Roman" w:eastAsia="Times New Roman" w:hAnsi="Times New Roman"/>
                <w:lang w:eastAsia="ru-RU"/>
              </w:rPr>
              <w:t>за каждый лист</w:t>
            </w:r>
          </w:p>
        </w:tc>
        <w:tc>
          <w:tcPr>
            <w:tcW w:w="1839" w:type="pct"/>
            <w:gridSpan w:val="3"/>
          </w:tcPr>
          <w:p w:rsidR="00A03EDD" w:rsidRPr="00A30191" w:rsidRDefault="00A03EDD" w:rsidP="008B0265">
            <w:pPr>
              <w:tabs>
                <w:tab w:val="left" w:pos="4464"/>
                <w:tab w:val="left" w:pos="5760"/>
              </w:tabs>
              <w:spacing w:before="40" w:after="40" w:line="240" w:lineRule="auto"/>
              <w:ind w:right="-18"/>
              <w:jc w:val="both"/>
              <w:rPr>
                <w:rFonts w:ascii="Times New Roman" w:eastAsia="Times New Roman" w:hAnsi="Times New Roman"/>
                <w:iCs/>
                <w:lang w:eastAsia="ru-RU"/>
              </w:rPr>
            </w:pPr>
          </w:p>
        </w:tc>
      </w:tr>
      <w:tr w:rsidR="00A30191" w:rsidRPr="00A30191" w:rsidTr="00BC1BD7">
        <w:tc>
          <w:tcPr>
            <w:tcW w:w="497" w:type="pct"/>
          </w:tcPr>
          <w:p w:rsidR="00A03EDD" w:rsidRPr="00A30191" w:rsidRDefault="00A03EDD" w:rsidP="008B0265">
            <w:pPr>
              <w:spacing w:before="40" w:after="40" w:line="240" w:lineRule="auto"/>
              <w:jc w:val="center"/>
              <w:rPr>
                <w:rFonts w:ascii="Times New Roman" w:eastAsia="Arial Unicode MS" w:hAnsi="Times New Roman"/>
                <w:bCs/>
                <w:lang w:eastAsia="ru-RU"/>
              </w:rPr>
            </w:pPr>
            <w:r w:rsidRPr="00A30191">
              <w:rPr>
                <w:rFonts w:ascii="Times New Roman" w:eastAsia="Times New Roman" w:hAnsi="Times New Roman"/>
                <w:bCs/>
                <w:lang w:val="en-US" w:eastAsia="ru-RU"/>
              </w:rPr>
              <w:t>14</w:t>
            </w:r>
            <w:r w:rsidRPr="00A30191">
              <w:rPr>
                <w:rFonts w:ascii="Times New Roman" w:eastAsia="Times New Roman" w:hAnsi="Times New Roman"/>
                <w:bCs/>
                <w:lang w:eastAsia="ru-RU"/>
              </w:rPr>
              <w:t>.3.4.</w:t>
            </w:r>
          </w:p>
        </w:tc>
        <w:tc>
          <w:tcPr>
            <w:tcW w:w="1611" w:type="pct"/>
          </w:tcPr>
          <w:p w:rsidR="00A03EDD" w:rsidRPr="00A30191" w:rsidRDefault="00A03EDD" w:rsidP="008B0265">
            <w:pPr>
              <w:spacing w:before="40" w:after="40" w:line="240" w:lineRule="auto"/>
              <w:rPr>
                <w:rFonts w:ascii="Times New Roman" w:eastAsia="Times New Roman" w:hAnsi="Times New Roman"/>
                <w:bCs/>
                <w:lang w:val="en-US" w:eastAsia="ru-RU"/>
              </w:rPr>
            </w:pPr>
            <w:r w:rsidRPr="00A30191">
              <w:rPr>
                <w:rFonts w:ascii="Times New Roman" w:eastAsia="Times New Roman" w:hAnsi="Times New Roman"/>
                <w:bCs/>
                <w:lang w:eastAsia="ru-RU"/>
              </w:rPr>
              <w:t>Выдача неэмиссионных ценных бумаг</w:t>
            </w:r>
          </w:p>
        </w:tc>
        <w:tc>
          <w:tcPr>
            <w:tcW w:w="1052" w:type="pct"/>
            <w:gridSpan w:val="2"/>
          </w:tcPr>
          <w:p w:rsidR="00A03EDD" w:rsidRPr="00A30191" w:rsidRDefault="00A03EDD" w:rsidP="008B0265">
            <w:pPr>
              <w:spacing w:after="0" w:line="240" w:lineRule="auto"/>
              <w:jc w:val="center"/>
              <w:rPr>
                <w:rFonts w:ascii="Times New Roman" w:eastAsia="Times New Roman" w:hAnsi="Times New Roman"/>
                <w:lang w:eastAsia="ru-RU"/>
              </w:rPr>
            </w:pPr>
            <w:r w:rsidRPr="00A30191">
              <w:rPr>
                <w:rFonts w:ascii="Times New Roman" w:eastAsia="Times New Roman" w:hAnsi="Times New Roman"/>
                <w:lang w:eastAsia="ru-RU"/>
              </w:rPr>
              <w:t xml:space="preserve">10 руб. </w:t>
            </w:r>
          </w:p>
          <w:p w:rsidR="00A03EDD" w:rsidRPr="00A30191" w:rsidRDefault="00A03EDD" w:rsidP="008B0265">
            <w:pPr>
              <w:spacing w:after="0" w:line="240" w:lineRule="auto"/>
              <w:jc w:val="center"/>
              <w:rPr>
                <w:rFonts w:ascii="Times New Roman" w:eastAsia="Times New Roman" w:hAnsi="Times New Roman"/>
                <w:lang w:eastAsia="ru-RU"/>
              </w:rPr>
            </w:pPr>
            <w:r w:rsidRPr="00A30191">
              <w:rPr>
                <w:rFonts w:ascii="Times New Roman" w:eastAsia="Times New Roman" w:hAnsi="Times New Roman"/>
                <w:lang w:eastAsia="ru-RU"/>
              </w:rPr>
              <w:t>за каждый лист,           минимум 300 руб.</w:t>
            </w:r>
          </w:p>
        </w:tc>
        <w:tc>
          <w:tcPr>
            <w:tcW w:w="1839" w:type="pct"/>
            <w:gridSpan w:val="3"/>
          </w:tcPr>
          <w:p w:rsidR="00A03EDD" w:rsidRPr="00A30191" w:rsidRDefault="00A03EDD" w:rsidP="008B0265">
            <w:pPr>
              <w:spacing w:before="40" w:after="40" w:line="240" w:lineRule="auto"/>
              <w:jc w:val="center"/>
              <w:rPr>
                <w:rFonts w:ascii="Times New Roman" w:eastAsia="Times New Roman" w:hAnsi="Times New Roman"/>
                <w:iCs/>
                <w:lang w:eastAsia="ru-RU"/>
              </w:rPr>
            </w:pPr>
          </w:p>
        </w:tc>
      </w:tr>
      <w:tr w:rsidR="00A30191" w:rsidRPr="00A30191" w:rsidTr="008B0265">
        <w:tc>
          <w:tcPr>
            <w:tcW w:w="497" w:type="pct"/>
          </w:tcPr>
          <w:p w:rsidR="00A03EDD" w:rsidRPr="00A30191" w:rsidRDefault="00A03EDD" w:rsidP="008B0265">
            <w:pPr>
              <w:spacing w:before="120" w:after="12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14.4.</w:t>
            </w:r>
          </w:p>
        </w:tc>
        <w:tc>
          <w:tcPr>
            <w:tcW w:w="4503" w:type="pct"/>
            <w:gridSpan w:val="6"/>
          </w:tcPr>
          <w:p w:rsidR="00A03EDD" w:rsidRPr="00A30191" w:rsidRDefault="00A03EDD" w:rsidP="008B0265">
            <w:pPr>
              <w:tabs>
                <w:tab w:val="left" w:pos="4464"/>
                <w:tab w:val="left" w:pos="5760"/>
              </w:tabs>
              <w:spacing w:before="120" w:after="120" w:line="240" w:lineRule="auto"/>
              <w:ind w:left="-2" w:right="-18"/>
              <w:jc w:val="both"/>
              <w:rPr>
                <w:rFonts w:ascii="Times New Roman" w:eastAsia="Times New Roman" w:hAnsi="Times New Roman"/>
                <w:iCs/>
                <w:lang w:eastAsia="ru-RU"/>
              </w:rPr>
            </w:pPr>
            <w:r w:rsidRPr="00A30191">
              <w:rPr>
                <w:rFonts w:ascii="Times New Roman" w:eastAsia="Times New Roman" w:hAnsi="Times New Roman"/>
                <w:bCs/>
                <w:lang w:eastAsia="ru-RU"/>
              </w:rPr>
              <w:t>Переводы ценных бумаг и иностранных финансовых инструментов по счетам депо</w:t>
            </w:r>
          </w:p>
        </w:tc>
      </w:tr>
      <w:tr w:rsidR="00A30191" w:rsidRPr="00A30191" w:rsidTr="00BC1BD7">
        <w:tc>
          <w:tcPr>
            <w:tcW w:w="497" w:type="pct"/>
          </w:tcPr>
          <w:p w:rsidR="00A03EDD" w:rsidRPr="00A30191" w:rsidRDefault="00A03EDD" w:rsidP="008B0265">
            <w:pPr>
              <w:spacing w:before="40" w:after="40"/>
              <w:jc w:val="center"/>
              <w:rPr>
                <w:rFonts w:ascii="Times New Roman" w:eastAsia="Arial Unicode MS" w:hAnsi="Times New Roman"/>
                <w:bCs/>
              </w:rPr>
            </w:pPr>
            <w:r w:rsidRPr="00A30191">
              <w:rPr>
                <w:rFonts w:ascii="Times New Roman" w:eastAsia="Times New Roman" w:hAnsi="Times New Roman"/>
                <w:bCs/>
              </w:rPr>
              <w:t>14.4.1.</w:t>
            </w:r>
          </w:p>
        </w:tc>
        <w:tc>
          <w:tcPr>
            <w:tcW w:w="1611" w:type="pct"/>
          </w:tcPr>
          <w:p w:rsidR="00A03EDD" w:rsidRPr="00A30191" w:rsidRDefault="00A03EDD" w:rsidP="008B0265">
            <w:pPr>
              <w:pStyle w:val="Default"/>
              <w:spacing w:before="40" w:after="40"/>
              <w:rPr>
                <w:rFonts w:eastAsia="Times New Roman"/>
                <w:b/>
                <w:bCs/>
                <w:color w:val="auto"/>
                <w:sz w:val="22"/>
                <w:szCs w:val="22"/>
              </w:rPr>
            </w:pPr>
            <w:r w:rsidRPr="00A30191">
              <w:rPr>
                <w:rFonts w:eastAsia="Times New Roman"/>
                <w:bCs/>
                <w:color w:val="auto"/>
                <w:sz w:val="22"/>
                <w:szCs w:val="22"/>
              </w:rPr>
              <w:t>Перевод «поставка/получение, свободная от платежа»</w:t>
            </w:r>
          </w:p>
        </w:tc>
        <w:tc>
          <w:tcPr>
            <w:tcW w:w="1052" w:type="pct"/>
            <w:gridSpan w:val="2"/>
          </w:tcPr>
          <w:p w:rsidR="00A03EDD" w:rsidRPr="00A30191" w:rsidRDefault="00A03EDD" w:rsidP="008B0265">
            <w:pPr>
              <w:pStyle w:val="Default"/>
              <w:spacing w:before="40" w:after="40"/>
              <w:jc w:val="center"/>
              <w:rPr>
                <w:rFonts w:eastAsia="Times New Roman"/>
                <w:bCs/>
                <w:color w:val="auto"/>
                <w:sz w:val="22"/>
                <w:szCs w:val="22"/>
              </w:rPr>
            </w:pPr>
            <w:r w:rsidRPr="00A30191">
              <w:rPr>
                <w:color w:val="auto"/>
                <w:sz w:val="22"/>
                <w:szCs w:val="22"/>
              </w:rPr>
              <w:t>600 руб.</w:t>
            </w:r>
          </w:p>
        </w:tc>
        <w:tc>
          <w:tcPr>
            <w:tcW w:w="1839" w:type="pct"/>
            <w:gridSpan w:val="3"/>
          </w:tcPr>
          <w:p w:rsidR="00A03EDD" w:rsidRPr="00A30191" w:rsidRDefault="00A03EDD" w:rsidP="008B0265">
            <w:pPr>
              <w:pStyle w:val="Default"/>
              <w:spacing w:before="40" w:after="40"/>
              <w:jc w:val="center"/>
              <w:rPr>
                <w:rFonts w:eastAsia="Times New Roman"/>
                <w:bCs/>
                <w:color w:val="auto"/>
                <w:sz w:val="22"/>
                <w:szCs w:val="22"/>
              </w:rPr>
            </w:pPr>
          </w:p>
        </w:tc>
      </w:tr>
      <w:tr w:rsidR="00A30191" w:rsidRPr="00A30191" w:rsidTr="00BC1BD7">
        <w:tc>
          <w:tcPr>
            <w:tcW w:w="497" w:type="pct"/>
          </w:tcPr>
          <w:p w:rsidR="00A03EDD" w:rsidRPr="00A30191" w:rsidRDefault="00A03EDD" w:rsidP="008B0265">
            <w:pPr>
              <w:spacing w:before="40" w:after="40"/>
              <w:jc w:val="center"/>
              <w:rPr>
                <w:rFonts w:ascii="Times New Roman" w:eastAsia="Times New Roman" w:hAnsi="Times New Roman"/>
                <w:bCs/>
              </w:rPr>
            </w:pPr>
            <w:r w:rsidRPr="00A30191">
              <w:rPr>
                <w:rFonts w:ascii="Times New Roman" w:eastAsia="Times New Roman" w:hAnsi="Times New Roman"/>
                <w:bCs/>
              </w:rPr>
              <w:t>14.4.2.</w:t>
            </w:r>
          </w:p>
        </w:tc>
        <w:tc>
          <w:tcPr>
            <w:tcW w:w="1611" w:type="pct"/>
          </w:tcPr>
          <w:p w:rsidR="00A03EDD" w:rsidRPr="00A30191" w:rsidRDefault="00A03EDD" w:rsidP="008B0265">
            <w:pPr>
              <w:spacing w:before="40" w:after="40"/>
              <w:jc w:val="both"/>
              <w:rPr>
                <w:rFonts w:ascii="Times New Roman" w:eastAsia="Times New Roman" w:hAnsi="Times New Roman"/>
                <w:bCs/>
              </w:rPr>
            </w:pPr>
            <w:r w:rsidRPr="00A30191">
              <w:rPr>
                <w:rFonts w:ascii="Times New Roman" w:eastAsia="Times New Roman" w:hAnsi="Times New Roman"/>
                <w:bCs/>
              </w:rPr>
              <w:t xml:space="preserve">Перевод «поставка/получение против платежа» </w:t>
            </w:r>
          </w:p>
        </w:tc>
        <w:tc>
          <w:tcPr>
            <w:tcW w:w="1052" w:type="pct"/>
            <w:gridSpan w:val="2"/>
          </w:tcPr>
          <w:p w:rsidR="00A03EDD" w:rsidRPr="00A30191" w:rsidRDefault="00A03EDD" w:rsidP="008B0265">
            <w:pPr>
              <w:pStyle w:val="Default"/>
              <w:spacing w:before="40" w:after="40"/>
              <w:jc w:val="center"/>
              <w:rPr>
                <w:rFonts w:eastAsia="Times New Roman"/>
                <w:bCs/>
                <w:color w:val="auto"/>
                <w:sz w:val="22"/>
                <w:szCs w:val="22"/>
              </w:rPr>
            </w:pPr>
            <w:r w:rsidRPr="00A30191">
              <w:rPr>
                <w:color w:val="auto"/>
                <w:sz w:val="22"/>
                <w:szCs w:val="22"/>
              </w:rPr>
              <w:t>700 руб.</w:t>
            </w:r>
          </w:p>
        </w:tc>
        <w:tc>
          <w:tcPr>
            <w:tcW w:w="1839" w:type="pct"/>
            <w:gridSpan w:val="3"/>
          </w:tcPr>
          <w:p w:rsidR="00A03EDD" w:rsidRPr="00A30191" w:rsidRDefault="00A03EDD" w:rsidP="008B0265">
            <w:pPr>
              <w:pStyle w:val="Default"/>
              <w:spacing w:before="40" w:after="40"/>
              <w:jc w:val="center"/>
              <w:rPr>
                <w:rFonts w:eastAsia="Times New Roman"/>
                <w:bCs/>
                <w:color w:val="auto"/>
                <w:sz w:val="22"/>
                <w:szCs w:val="22"/>
              </w:rPr>
            </w:pPr>
          </w:p>
        </w:tc>
      </w:tr>
      <w:tr w:rsidR="00A30191" w:rsidRPr="00A30191" w:rsidTr="00BC1BD7">
        <w:tc>
          <w:tcPr>
            <w:tcW w:w="497" w:type="pct"/>
          </w:tcPr>
          <w:p w:rsidR="00BC1BD7" w:rsidRPr="00A30191" w:rsidRDefault="00BC1BD7" w:rsidP="00BC1BD7">
            <w:pPr>
              <w:spacing w:before="40" w:after="40"/>
              <w:jc w:val="center"/>
              <w:rPr>
                <w:rFonts w:ascii="Times New Roman" w:eastAsia="Times New Roman" w:hAnsi="Times New Roman"/>
                <w:bCs/>
                <w:lang w:val="en-US"/>
              </w:rPr>
            </w:pPr>
            <w:r w:rsidRPr="00A30191">
              <w:rPr>
                <w:rFonts w:ascii="Times New Roman" w:eastAsia="Times New Roman" w:hAnsi="Times New Roman"/>
                <w:bCs/>
              </w:rPr>
              <w:t>14.4.3.</w:t>
            </w:r>
          </w:p>
        </w:tc>
        <w:tc>
          <w:tcPr>
            <w:tcW w:w="1611" w:type="pct"/>
          </w:tcPr>
          <w:p w:rsidR="00BC1BD7" w:rsidRPr="00A30191" w:rsidRDefault="00BC1BD7" w:rsidP="00BC1BD7">
            <w:r w:rsidRPr="00A30191">
              <w:rPr>
                <w:rFonts w:ascii="Times New Roman" w:eastAsia="Times New Roman" w:hAnsi="Times New Roman"/>
                <w:bCs/>
              </w:rPr>
              <w:t>Зачисление ценных бумаг на счета АО «Россельхозбанк» в реестрах/на междепозитарные счета АО «Россельхозбанк» в других депозитариях</w:t>
            </w:r>
          </w:p>
        </w:tc>
        <w:tc>
          <w:tcPr>
            <w:tcW w:w="1052" w:type="pct"/>
            <w:gridSpan w:val="2"/>
          </w:tcPr>
          <w:p w:rsidR="00BC1BD7" w:rsidRPr="00A30191" w:rsidRDefault="00BC1BD7" w:rsidP="00BC1BD7">
            <w:r w:rsidRPr="00A30191">
              <w:rPr>
                <w:rFonts w:ascii="Times New Roman" w:hAnsi="Times New Roman"/>
              </w:rPr>
              <w:t>Не взимается</w:t>
            </w:r>
          </w:p>
        </w:tc>
        <w:tc>
          <w:tcPr>
            <w:tcW w:w="1839" w:type="pct"/>
            <w:gridSpan w:val="3"/>
          </w:tcPr>
          <w:p w:rsidR="00BC1BD7" w:rsidRPr="00A30191" w:rsidRDefault="00BC1BD7" w:rsidP="00BC1BD7">
            <w:pPr>
              <w:pStyle w:val="Default"/>
              <w:spacing w:before="40" w:after="40"/>
              <w:rPr>
                <w:rFonts w:eastAsia="Times New Roman"/>
                <w:bCs/>
                <w:color w:val="auto"/>
                <w:sz w:val="22"/>
                <w:szCs w:val="22"/>
              </w:rPr>
            </w:pPr>
          </w:p>
        </w:tc>
      </w:tr>
      <w:tr w:rsidR="00A30191" w:rsidRPr="00A30191" w:rsidTr="00BC1BD7">
        <w:tc>
          <w:tcPr>
            <w:tcW w:w="497" w:type="pct"/>
          </w:tcPr>
          <w:p w:rsidR="00A03EDD" w:rsidRPr="00A30191" w:rsidRDefault="00A03EDD" w:rsidP="008B0265">
            <w:pPr>
              <w:spacing w:before="40" w:after="40"/>
              <w:jc w:val="center"/>
              <w:rPr>
                <w:rFonts w:ascii="Times New Roman" w:eastAsia="Times New Roman" w:hAnsi="Times New Roman"/>
                <w:bCs/>
              </w:rPr>
            </w:pPr>
            <w:r w:rsidRPr="00A30191">
              <w:rPr>
                <w:rFonts w:ascii="Times New Roman" w:eastAsia="Times New Roman" w:hAnsi="Times New Roman"/>
                <w:bCs/>
              </w:rPr>
              <w:t>14.4.4.</w:t>
            </w:r>
          </w:p>
        </w:tc>
        <w:tc>
          <w:tcPr>
            <w:tcW w:w="1611" w:type="pct"/>
            <w:shd w:val="clear" w:color="auto" w:fill="FFFFFF"/>
          </w:tcPr>
          <w:p w:rsidR="00A03EDD" w:rsidRPr="00A30191" w:rsidRDefault="00A03EDD" w:rsidP="008B0265">
            <w:pPr>
              <w:pStyle w:val="Default"/>
              <w:spacing w:after="40"/>
              <w:rPr>
                <w:rFonts w:eastAsia="Times New Roman"/>
                <w:bCs/>
                <w:color w:val="auto"/>
                <w:sz w:val="22"/>
                <w:szCs w:val="22"/>
              </w:rPr>
            </w:pPr>
            <w:r w:rsidRPr="00A30191">
              <w:rPr>
                <w:rFonts w:eastAsia="Times New Roman"/>
                <w:bCs/>
                <w:color w:val="auto"/>
                <w:sz w:val="22"/>
                <w:szCs w:val="22"/>
              </w:rPr>
              <w:t>Списание ценных бумаг со счетов АО «Россельхозбанк» в реестрах/междепозитарных счетов АО «Россельхозбанк» в других депозитариях</w:t>
            </w:r>
          </w:p>
        </w:tc>
        <w:tc>
          <w:tcPr>
            <w:tcW w:w="1052" w:type="pct"/>
            <w:gridSpan w:val="2"/>
          </w:tcPr>
          <w:p w:rsidR="00A03EDD" w:rsidRPr="00A30191" w:rsidRDefault="00A03EDD" w:rsidP="008B0265">
            <w:pPr>
              <w:pStyle w:val="Default"/>
              <w:spacing w:before="40" w:after="40"/>
              <w:jc w:val="center"/>
              <w:rPr>
                <w:rFonts w:eastAsia="Times New Roman"/>
                <w:color w:val="auto"/>
                <w:sz w:val="22"/>
                <w:szCs w:val="22"/>
              </w:rPr>
            </w:pPr>
            <w:r w:rsidRPr="00A30191">
              <w:rPr>
                <w:color w:val="auto"/>
                <w:sz w:val="22"/>
                <w:szCs w:val="22"/>
                <w:lang w:val="en-US"/>
              </w:rPr>
              <w:t>600 руб.</w:t>
            </w:r>
          </w:p>
        </w:tc>
        <w:tc>
          <w:tcPr>
            <w:tcW w:w="1839" w:type="pct"/>
            <w:gridSpan w:val="3"/>
          </w:tcPr>
          <w:p w:rsidR="00A03EDD" w:rsidRPr="00A30191" w:rsidRDefault="00A03EDD" w:rsidP="008B0265">
            <w:pPr>
              <w:pStyle w:val="Default"/>
              <w:spacing w:before="40" w:after="40"/>
              <w:rPr>
                <w:rFonts w:eastAsia="Times New Roman"/>
                <w:bCs/>
                <w:color w:val="auto"/>
                <w:sz w:val="22"/>
                <w:szCs w:val="22"/>
              </w:rPr>
            </w:pPr>
            <w:r w:rsidRPr="00A30191">
              <w:rPr>
                <w:rFonts w:eastAsia="Times New Roman"/>
                <w:color w:val="auto"/>
                <w:sz w:val="22"/>
                <w:szCs w:val="22"/>
              </w:rPr>
              <w:t>Дополнительно взимается в качестве возмещения сумма расходов сторонних организаций.</w:t>
            </w:r>
          </w:p>
        </w:tc>
      </w:tr>
      <w:tr w:rsidR="00A30191" w:rsidRPr="00A30191" w:rsidTr="00BC1BD7">
        <w:tc>
          <w:tcPr>
            <w:tcW w:w="497" w:type="pct"/>
          </w:tcPr>
          <w:p w:rsidR="00A03EDD" w:rsidRPr="00A30191" w:rsidRDefault="00A03EDD" w:rsidP="008B0265">
            <w:pPr>
              <w:spacing w:before="40" w:after="0" w:line="240" w:lineRule="auto"/>
              <w:jc w:val="center"/>
              <w:rPr>
                <w:rFonts w:ascii="Times New Roman" w:eastAsia="Arial Unicode MS" w:hAnsi="Times New Roman"/>
                <w:bCs/>
                <w:lang w:eastAsia="ru-RU"/>
              </w:rPr>
            </w:pPr>
            <w:r w:rsidRPr="00A30191">
              <w:rPr>
                <w:rFonts w:ascii="Times New Roman" w:eastAsia="Times New Roman" w:hAnsi="Times New Roman"/>
                <w:bCs/>
                <w:lang w:val="en-US" w:eastAsia="ru-RU"/>
              </w:rPr>
              <w:t>14</w:t>
            </w:r>
            <w:r w:rsidRPr="00A30191">
              <w:rPr>
                <w:rFonts w:ascii="Times New Roman" w:eastAsia="Times New Roman" w:hAnsi="Times New Roman"/>
                <w:bCs/>
                <w:lang w:eastAsia="ru-RU"/>
              </w:rPr>
              <w:t>.4.5.</w:t>
            </w:r>
          </w:p>
        </w:tc>
        <w:tc>
          <w:tcPr>
            <w:tcW w:w="1611" w:type="pct"/>
          </w:tcPr>
          <w:p w:rsidR="00A03EDD" w:rsidRPr="00A30191" w:rsidRDefault="00A03EDD" w:rsidP="008B0265">
            <w:pPr>
              <w:spacing w:before="40"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Перевод ценных бумаг по разделам счета депо</w:t>
            </w:r>
          </w:p>
          <w:p w:rsidR="00A03EDD" w:rsidRPr="00A30191" w:rsidRDefault="00A03EDD" w:rsidP="008B0265">
            <w:pPr>
              <w:spacing w:before="40"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(по счетам АО «Россельхозбанк», открытым в других депозитариях)</w:t>
            </w:r>
          </w:p>
        </w:tc>
        <w:tc>
          <w:tcPr>
            <w:tcW w:w="1052" w:type="pct"/>
            <w:gridSpan w:val="2"/>
          </w:tcPr>
          <w:p w:rsidR="00A03EDD" w:rsidRPr="00A30191" w:rsidRDefault="00A03EDD" w:rsidP="008B0265">
            <w:pPr>
              <w:spacing w:before="40" w:after="40" w:line="240" w:lineRule="auto"/>
              <w:jc w:val="center"/>
              <w:rPr>
                <w:rFonts w:ascii="Times New Roman" w:eastAsia="Times New Roman" w:hAnsi="Times New Roman"/>
                <w:lang w:eastAsia="ru-RU"/>
              </w:rPr>
            </w:pPr>
            <w:r w:rsidRPr="00A30191">
              <w:rPr>
                <w:rFonts w:ascii="Times New Roman" w:eastAsia="Times New Roman" w:hAnsi="Times New Roman"/>
                <w:lang w:eastAsia="ru-RU"/>
              </w:rPr>
              <w:t>100 руб.</w:t>
            </w:r>
          </w:p>
          <w:p w:rsidR="00A03EDD" w:rsidRPr="00A30191" w:rsidRDefault="00A03EDD" w:rsidP="008B0265">
            <w:pPr>
              <w:tabs>
                <w:tab w:val="left" w:pos="4464"/>
                <w:tab w:val="left" w:pos="5760"/>
              </w:tabs>
              <w:spacing w:before="40" w:after="40" w:line="240" w:lineRule="auto"/>
              <w:ind w:right="-17"/>
              <w:jc w:val="center"/>
              <w:rPr>
                <w:rFonts w:ascii="Times New Roman" w:eastAsia="Times New Roman" w:hAnsi="Times New Roman"/>
                <w:lang w:eastAsia="ru-RU"/>
              </w:rPr>
            </w:pPr>
          </w:p>
        </w:tc>
        <w:tc>
          <w:tcPr>
            <w:tcW w:w="1839" w:type="pct"/>
            <w:gridSpan w:val="3"/>
          </w:tcPr>
          <w:p w:rsidR="00A03EDD" w:rsidRPr="00A30191" w:rsidRDefault="00A03EDD" w:rsidP="008B0265">
            <w:pPr>
              <w:tabs>
                <w:tab w:val="left" w:pos="4464"/>
                <w:tab w:val="left" w:pos="5760"/>
              </w:tabs>
              <w:spacing w:before="40" w:after="40" w:line="240" w:lineRule="auto"/>
              <w:ind w:left="-2" w:right="-18"/>
              <w:jc w:val="both"/>
              <w:rPr>
                <w:rFonts w:ascii="Times New Roman" w:eastAsia="Times New Roman" w:hAnsi="Times New Roman"/>
                <w:iCs/>
                <w:lang w:eastAsia="ru-RU"/>
              </w:rPr>
            </w:pPr>
          </w:p>
        </w:tc>
      </w:tr>
      <w:tr w:rsidR="00A30191" w:rsidRPr="00A30191" w:rsidTr="00BC1BD7">
        <w:tc>
          <w:tcPr>
            <w:tcW w:w="497" w:type="pct"/>
          </w:tcPr>
          <w:p w:rsidR="00A03EDD" w:rsidRPr="00A30191" w:rsidRDefault="00A03EDD" w:rsidP="008B0265">
            <w:pPr>
              <w:spacing w:before="40" w:after="0" w:line="240" w:lineRule="auto"/>
              <w:jc w:val="center"/>
              <w:rPr>
                <w:rFonts w:ascii="Times New Roman" w:eastAsia="Arial Unicode MS" w:hAnsi="Times New Roman"/>
                <w:bCs/>
                <w:lang w:eastAsia="ru-RU"/>
              </w:rPr>
            </w:pPr>
            <w:r w:rsidRPr="00A30191">
              <w:rPr>
                <w:rFonts w:ascii="Times New Roman" w:eastAsia="Times New Roman" w:hAnsi="Times New Roman"/>
                <w:bCs/>
                <w:lang w:val="en-US" w:eastAsia="ru-RU"/>
              </w:rPr>
              <w:t>14</w:t>
            </w:r>
            <w:r w:rsidRPr="00A30191">
              <w:rPr>
                <w:rFonts w:ascii="Times New Roman" w:eastAsia="Times New Roman" w:hAnsi="Times New Roman"/>
                <w:bCs/>
                <w:lang w:eastAsia="ru-RU"/>
              </w:rPr>
              <w:t>.4.6.</w:t>
            </w:r>
          </w:p>
        </w:tc>
        <w:tc>
          <w:tcPr>
            <w:tcW w:w="1611" w:type="pct"/>
          </w:tcPr>
          <w:p w:rsidR="00A03EDD" w:rsidRPr="00A30191" w:rsidRDefault="00A03EDD" w:rsidP="008B0265">
            <w:pPr>
              <w:spacing w:before="40"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Переводы ценных бумаг по операциям купли-продажи ценных бумаг, совершенным   через брокера АО «Россельхозбанк»</w:t>
            </w:r>
          </w:p>
        </w:tc>
        <w:tc>
          <w:tcPr>
            <w:tcW w:w="1052" w:type="pct"/>
            <w:gridSpan w:val="2"/>
          </w:tcPr>
          <w:p w:rsidR="00A03EDD" w:rsidRPr="00A30191" w:rsidRDefault="00A03EDD" w:rsidP="008B0265">
            <w:pPr>
              <w:spacing w:before="40" w:after="40" w:line="240" w:lineRule="auto"/>
              <w:jc w:val="center"/>
              <w:rPr>
                <w:rFonts w:ascii="Times New Roman" w:eastAsia="Arial Unicode MS" w:hAnsi="Times New Roman"/>
                <w:lang w:eastAsia="ru-RU"/>
              </w:rPr>
            </w:pPr>
            <w:r w:rsidRPr="00A30191">
              <w:rPr>
                <w:rFonts w:ascii="Times New Roman" w:eastAsia="Times New Roman" w:hAnsi="Times New Roman"/>
                <w:lang w:eastAsia="ru-RU"/>
              </w:rPr>
              <w:t>Не взимается</w:t>
            </w:r>
          </w:p>
        </w:tc>
        <w:tc>
          <w:tcPr>
            <w:tcW w:w="1839" w:type="pct"/>
            <w:gridSpan w:val="3"/>
          </w:tcPr>
          <w:p w:rsidR="00A03EDD" w:rsidRPr="00A30191" w:rsidRDefault="00A03EDD" w:rsidP="008B0265">
            <w:pPr>
              <w:tabs>
                <w:tab w:val="left" w:pos="4464"/>
                <w:tab w:val="left" w:pos="5760"/>
              </w:tabs>
              <w:spacing w:before="40" w:after="40" w:line="240" w:lineRule="auto"/>
              <w:ind w:left="-2" w:right="-18"/>
              <w:jc w:val="both"/>
              <w:rPr>
                <w:rFonts w:ascii="Times New Roman" w:eastAsia="Times New Roman" w:hAnsi="Times New Roman"/>
                <w:iCs/>
                <w:lang w:eastAsia="ru-RU"/>
              </w:rPr>
            </w:pPr>
          </w:p>
        </w:tc>
      </w:tr>
      <w:tr w:rsidR="00A30191" w:rsidRPr="00A30191" w:rsidTr="00BC1BD7">
        <w:tc>
          <w:tcPr>
            <w:tcW w:w="497" w:type="pct"/>
          </w:tcPr>
          <w:p w:rsidR="00A03EDD" w:rsidRPr="00A30191" w:rsidRDefault="00A03EDD" w:rsidP="008B0265">
            <w:pPr>
              <w:spacing w:before="40" w:after="0" w:line="240" w:lineRule="auto"/>
              <w:jc w:val="center"/>
              <w:rPr>
                <w:rFonts w:ascii="Times New Roman" w:eastAsia="Arial Unicode MS" w:hAnsi="Times New Roman"/>
                <w:bCs/>
                <w:lang w:eastAsia="ru-RU"/>
              </w:rPr>
            </w:pPr>
            <w:r w:rsidRPr="00A30191">
              <w:rPr>
                <w:rFonts w:ascii="Times New Roman" w:eastAsia="Times New Roman" w:hAnsi="Times New Roman"/>
                <w:bCs/>
                <w:lang w:val="en-US" w:eastAsia="ru-RU"/>
              </w:rPr>
              <w:t>14</w:t>
            </w:r>
            <w:r w:rsidRPr="00A30191">
              <w:rPr>
                <w:rFonts w:ascii="Times New Roman" w:eastAsia="Times New Roman" w:hAnsi="Times New Roman"/>
                <w:bCs/>
                <w:lang w:eastAsia="ru-RU"/>
              </w:rPr>
              <w:t>.4.7.</w:t>
            </w:r>
          </w:p>
        </w:tc>
        <w:tc>
          <w:tcPr>
            <w:tcW w:w="1611" w:type="pct"/>
          </w:tcPr>
          <w:p w:rsidR="00A03EDD" w:rsidRPr="00A30191" w:rsidRDefault="00A03EDD" w:rsidP="008B0265">
            <w:pPr>
              <w:spacing w:before="40"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Изменение места хранения ценных бумаг</w:t>
            </w:r>
          </w:p>
        </w:tc>
        <w:tc>
          <w:tcPr>
            <w:tcW w:w="1052" w:type="pct"/>
            <w:gridSpan w:val="2"/>
          </w:tcPr>
          <w:p w:rsidR="00A03EDD" w:rsidRPr="00A30191" w:rsidRDefault="00A03EDD" w:rsidP="008B0265">
            <w:pPr>
              <w:spacing w:before="40" w:after="40" w:line="240" w:lineRule="auto"/>
              <w:jc w:val="center"/>
              <w:rPr>
                <w:rFonts w:ascii="Times New Roman" w:eastAsia="Times New Roman" w:hAnsi="Times New Roman"/>
                <w:lang w:eastAsia="ru-RU"/>
              </w:rPr>
            </w:pPr>
            <w:r w:rsidRPr="00A30191">
              <w:rPr>
                <w:rFonts w:ascii="Times New Roman" w:eastAsia="Times New Roman" w:hAnsi="Times New Roman"/>
                <w:lang w:eastAsia="ru-RU"/>
              </w:rPr>
              <w:t>300 руб.</w:t>
            </w:r>
          </w:p>
        </w:tc>
        <w:tc>
          <w:tcPr>
            <w:tcW w:w="1839" w:type="pct"/>
            <w:gridSpan w:val="3"/>
          </w:tcPr>
          <w:p w:rsidR="00A03EDD" w:rsidRPr="00A30191" w:rsidRDefault="00A03EDD" w:rsidP="008B0265">
            <w:pPr>
              <w:tabs>
                <w:tab w:val="left" w:pos="4464"/>
                <w:tab w:val="left" w:pos="5760"/>
              </w:tabs>
              <w:spacing w:before="40" w:after="40" w:line="240" w:lineRule="auto"/>
              <w:ind w:left="-2" w:right="-18"/>
              <w:jc w:val="both"/>
              <w:rPr>
                <w:rFonts w:ascii="Times New Roman" w:eastAsia="Times New Roman" w:hAnsi="Times New Roman"/>
                <w:iCs/>
                <w:lang w:eastAsia="ru-RU"/>
              </w:rPr>
            </w:pPr>
          </w:p>
        </w:tc>
      </w:tr>
      <w:tr w:rsidR="00A30191" w:rsidRPr="00A30191" w:rsidTr="00BC1BD7">
        <w:tc>
          <w:tcPr>
            <w:tcW w:w="497" w:type="pct"/>
          </w:tcPr>
          <w:p w:rsidR="00A03EDD" w:rsidRPr="00A30191" w:rsidRDefault="00A03EDD" w:rsidP="008B0265">
            <w:pPr>
              <w:spacing w:before="40" w:after="0" w:line="240" w:lineRule="auto"/>
              <w:jc w:val="center"/>
              <w:rPr>
                <w:rFonts w:ascii="Times New Roman" w:eastAsia="Arial Unicode MS" w:hAnsi="Times New Roman"/>
                <w:bCs/>
                <w:lang w:eastAsia="ru-RU"/>
              </w:rPr>
            </w:pPr>
            <w:r w:rsidRPr="00A30191">
              <w:rPr>
                <w:rFonts w:ascii="Times New Roman" w:eastAsia="Times New Roman" w:hAnsi="Times New Roman"/>
                <w:bCs/>
                <w:lang w:val="en-US" w:eastAsia="ru-RU"/>
              </w:rPr>
              <w:lastRenderedPageBreak/>
              <w:t>14</w:t>
            </w:r>
            <w:r w:rsidRPr="00A30191">
              <w:rPr>
                <w:rFonts w:ascii="Times New Roman" w:eastAsia="Times New Roman" w:hAnsi="Times New Roman"/>
                <w:bCs/>
                <w:lang w:eastAsia="ru-RU"/>
              </w:rPr>
              <w:t>.4.8.</w:t>
            </w:r>
          </w:p>
        </w:tc>
        <w:tc>
          <w:tcPr>
            <w:tcW w:w="1611" w:type="pct"/>
          </w:tcPr>
          <w:p w:rsidR="00A03EDD" w:rsidRPr="00A30191" w:rsidRDefault="00A03EDD" w:rsidP="008B0265">
            <w:pPr>
              <w:spacing w:before="40"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Гарантированная поставка ценных бумаг без платежа с контролем поступления денежных средств на счет Депонента-поставщика</w:t>
            </w:r>
          </w:p>
        </w:tc>
        <w:tc>
          <w:tcPr>
            <w:tcW w:w="1052" w:type="pct"/>
            <w:gridSpan w:val="2"/>
          </w:tcPr>
          <w:p w:rsidR="00A03EDD" w:rsidRPr="00A30191" w:rsidRDefault="00A03EDD" w:rsidP="008B0265">
            <w:pPr>
              <w:spacing w:before="40" w:after="0" w:line="240" w:lineRule="auto"/>
              <w:jc w:val="center"/>
              <w:rPr>
                <w:rFonts w:ascii="Times New Roman" w:eastAsia="Times New Roman" w:hAnsi="Times New Roman"/>
                <w:lang w:eastAsia="ru-RU"/>
              </w:rPr>
            </w:pPr>
            <w:r w:rsidRPr="00A30191">
              <w:rPr>
                <w:rFonts w:ascii="Times New Roman" w:eastAsia="Times New Roman" w:hAnsi="Times New Roman"/>
                <w:lang w:eastAsia="ru-RU"/>
              </w:rPr>
              <w:t xml:space="preserve">0,1% от суммы сделки, </w:t>
            </w:r>
          </w:p>
          <w:p w:rsidR="00A03EDD" w:rsidRPr="00A30191" w:rsidRDefault="00A03EDD" w:rsidP="008B0265">
            <w:pPr>
              <w:tabs>
                <w:tab w:val="left" w:pos="4464"/>
                <w:tab w:val="left" w:pos="5760"/>
              </w:tabs>
              <w:spacing w:after="0" w:line="240" w:lineRule="auto"/>
              <w:ind w:right="-17"/>
              <w:jc w:val="center"/>
              <w:rPr>
                <w:rFonts w:ascii="Times New Roman" w:eastAsia="Times New Roman" w:hAnsi="Times New Roman"/>
                <w:lang w:eastAsia="ru-RU"/>
              </w:rPr>
            </w:pPr>
            <w:r w:rsidRPr="00A30191">
              <w:rPr>
                <w:rFonts w:ascii="Times New Roman" w:eastAsia="Times New Roman" w:hAnsi="Times New Roman"/>
                <w:lang w:eastAsia="ru-RU"/>
              </w:rPr>
              <w:t>максимум 5000руб.</w:t>
            </w:r>
          </w:p>
        </w:tc>
        <w:tc>
          <w:tcPr>
            <w:tcW w:w="1839" w:type="pct"/>
            <w:gridSpan w:val="3"/>
          </w:tcPr>
          <w:p w:rsidR="00A03EDD" w:rsidRPr="00A30191" w:rsidRDefault="00A03EDD" w:rsidP="008B0265">
            <w:pPr>
              <w:tabs>
                <w:tab w:val="left" w:pos="4464"/>
                <w:tab w:val="left" w:pos="5760"/>
              </w:tabs>
              <w:spacing w:before="40" w:after="40" w:line="240" w:lineRule="auto"/>
              <w:ind w:left="-2" w:right="-18"/>
              <w:jc w:val="center"/>
              <w:rPr>
                <w:rFonts w:ascii="Times New Roman" w:eastAsia="Times New Roman" w:hAnsi="Times New Roman"/>
                <w:iCs/>
                <w:lang w:eastAsia="ru-RU"/>
              </w:rPr>
            </w:pPr>
          </w:p>
        </w:tc>
      </w:tr>
      <w:tr w:rsidR="00A30191" w:rsidRPr="00A30191" w:rsidTr="008B0265">
        <w:tc>
          <w:tcPr>
            <w:tcW w:w="497" w:type="pct"/>
          </w:tcPr>
          <w:p w:rsidR="00A03EDD" w:rsidRPr="00A30191" w:rsidRDefault="00A03EDD" w:rsidP="008B0265">
            <w:pPr>
              <w:spacing w:before="100" w:after="10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14.5.</w:t>
            </w:r>
          </w:p>
        </w:tc>
        <w:tc>
          <w:tcPr>
            <w:tcW w:w="4503" w:type="pct"/>
            <w:gridSpan w:val="6"/>
          </w:tcPr>
          <w:p w:rsidR="00A03EDD" w:rsidRPr="00A30191" w:rsidRDefault="00A03EDD" w:rsidP="008B0265">
            <w:pPr>
              <w:tabs>
                <w:tab w:val="left" w:pos="4464"/>
                <w:tab w:val="left" w:pos="5760"/>
              </w:tabs>
              <w:spacing w:before="100" w:after="100" w:line="240" w:lineRule="auto"/>
              <w:ind w:left="-2" w:right="-18"/>
              <w:jc w:val="both"/>
              <w:rPr>
                <w:rFonts w:ascii="Times New Roman" w:eastAsia="Times New Roman" w:hAnsi="Times New Roman"/>
                <w:iCs/>
                <w:lang w:eastAsia="ru-RU"/>
              </w:rPr>
            </w:pPr>
            <w:r w:rsidRPr="00A30191">
              <w:rPr>
                <w:rFonts w:ascii="Times New Roman" w:eastAsia="Times New Roman" w:hAnsi="Times New Roman"/>
                <w:bCs/>
                <w:lang w:eastAsia="ru-RU"/>
              </w:rPr>
              <w:t>Операции по блокировке</w:t>
            </w:r>
          </w:p>
        </w:tc>
      </w:tr>
      <w:tr w:rsidR="00A30191" w:rsidRPr="00A30191" w:rsidTr="00BC1BD7">
        <w:trPr>
          <w:gridAfter w:val="1"/>
          <w:wAfter w:w="66" w:type="pct"/>
        </w:trPr>
        <w:tc>
          <w:tcPr>
            <w:tcW w:w="497" w:type="pct"/>
            <w:vMerge w:val="restart"/>
            <w:shd w:val="clear" w:color="auto" w:fill="auto"/>
          </w:tcPr>
          <w:p w:rsidR="00A03EDD" w:rsidRPr="00A30191" w:rsidRDefault="00A03EDD" w:rsidP="008B0265">
            <w:pPr>
              <w:spacing w:before="40" w:after="40"/>
              <w:jc w:val="center"/>
              <w:rPr>
                <w:rFonts w:ascii="Times New Roman" w:eastAsia="Arial Unicode MS" w:hAnsi="Times New Roman"/>
                <w:bCs/>
              </w:rPr>
            </w:pPr>
            <w:r w:rsidRPr="00A30191">
              <w:rPr>
                <w:rFonts w:ascii="Times New Roman" w:eastAsia="Times New Roman" w:hAnsi="Times New Roman"/>
                <w:bCs/>
                <w:lang w:val="en-US"/>
              </w:rPr>
              <w:t>14</w:t>
            </w:r>
            <w:r w:rsidRPr="00A30191">
              <w:rPr>
                <w:rFonts w:ascii="Times New Roman" w:eastAsia="Times New Roman" w:hAnsi="Times New Roman"/>
                <w:bCs/>
              </w:rPr>
              <w:t>.5.1.</w:t>
            </w:r>
          </w:p>
        </w:tc>
        <w:tc>
          <w:tcPr>
            <w:tcW w:w="1611" w:type="pct"/>
            <w:shd w:val="clear" w:color="auto" w:fill="auto"/>
          </w:tcPr>
          <w:p w:rsidR="00A03EDD" w:rsidRPr="00A30191" w:rsidRDefault="00A03EDD" w:rsidP="008B0265">
            <w:pPr>
              <w:tabs>
                <w:tab w:val="left" w:pos="290"/>
              </w:tabs>
              <w:spacing w:before="40"/>
              <w:jc w:val="both"/>
              <w:rPr>
                <w:rFonts w:ascii="Times New Roman" w:eastAsia="Times New Roman" w:hAnsi="Times New Roman"/>
                <w:bCs/>
              </w:rPr>
            </w:pPr>
            <w:r w:rsidRPr="00A30191">
              <w:rPr>
                <w:rFonts w:ascii="Times New Roman" w:eastAsia="Times New Roman" w:hAnsi="Times New Roman"/>
                <w:bCs/>
              </w:rPr>
              <w:t>-</w:t>
            </w:r>
            <w:r w:rsidRPr="00A30191">
              <w:rPr>
                <w:rFonts w:ascii="Times New Roman" w:eastAsia="Times New Roman" w:hAnsi="Times New Roman"/>
                <w:bCs/>
              </w:rPr>
              <w:tab/>
              <w:t>блокирование, разблокирование ценных бумаг на счете депо по поручению клиента</w:t>
            </w:r>
          </w:p>
        </w:tc>
        <w:tc>
          <w:tcPr>
            <w:tcW w:w="1039" w:type="pct"/>
            <w:vMerge w:val="restart"/>
            <w:tcBorders>
              <w:top w:val="single" w:sz="4" w:space="0" w:color="auto"/>
            </w:tcBorders>
            <w:shd w:val="clear" w:color="auto" w:fill="auto"/>
            <w:vAlign w:val="center"/>
          </w:tcPr>
          <w:p w:rsidR="00A03EDD" w:rsidRPr="00A30191" w:rsidRDefault="00A03EDD" w:rsidP="008B0265">
            <w:pPr>
              <w:spacing w:before="40" w:after="40"/>
              <w:jc w:val="center"/>
              <w:rPr>
                <w:rFonts w:ascii="Times New Roman" w:eastAsia="Times New Roman" w:hAnsi="Times New Roman"/>
              </w:rPr>
            </w:pPr>
            <w:r w:rsidRPr="00A30191">
              <w:rPr>
                <w:rFonts w:ascii="Times New Roman" w:eastAsia="Times New Roman" w:hAnsi="Times New Roman"/>
              </w:rPr>
              <w:t>3 000 руб.</w:t>
            </w:r>
          </w:p>
        </w:tc>
        <w:tc>
          <w:tcPr>
            <w:tcW w:w="1786" w:type="pct"/>
            <w:gridSpan w:val="3"/>
            <w:shd w:val="clear" w:color="auto" w:fill="auto"/>
          </w:tcPr>
          <w:p w:rsidR="00A03EDD" w:rsidRPr="00A30191"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A30191" w:rsidRPr="00A30191" w:rsidTr="00BC1BD7">
        <w:trPr>
          <w:gridAfter w:val="1"/>
          <w:wAfter w:w="66" w:type="pct"/>
        </w:trPr>
        <w:tc>
          <w:tcPr>
            <w:tcW w:w="497" w:type="pct"/>
            <w:vMerge/>
          </w:tcPr>
          <w:p w:rsidR="00A03EDD" w:rsidRPr="00A30191" w:rsidRDefault="00A03EDD" w:rsidP="008B0265">
            <w:pPr>
              <w:spacing w:before="40" w:after="40"/>
              <w:jc w:val="center"/>
              <w:rPr>
                <w:rFonts w:ascii="Times New Roman" w:eastAsia="Arial Unicode MS" w:hAnsi="Times New Roman"/>
                <w:bCs/>
              </w:rPr>
            </w:pPr>
          </w:p>
        </w:tc>
        <w:tc>
          <w:tcPr>
            <w:tcW w:w="1611" w:type="pct"/>
          </w:tcPr>
          <w:p w:rsidR="00A03EDD" w:rsidRPr="00A30191" w:rsidRDefault="00A03EDD" w:rsidP="008B0265">
            <w:pPr>
              <w:tabs>
                <w:tab w:val="left" w:pos="346"/>
              </w:tabs>
              <w:spacing w:before="40"/>
              <w:jc w:val="both"/>
              <w:rPr>
                <w:rFonts w:ascii="Times New Roman" w:eastAsia="Times New Roman" w:hAnsi="Times New Roman"/>
                <w:bCs/>
              </w:rPr>
            </w:pPr>
            <w:r w:rsidRPr="00A30191">
              <w:rPr>
                <w:rFonts w:ascii="Times New Roman" w:eastAsia="Times New Roman" w:hAnsi="Times New Roman"/>
                <w:bCs/>
              </w:rPr>
              <w:t>-</w:t>
            </w:r>
            <w:r w:rsidRPr="00A30191">
              <w:rPr>
                <w:rFonts w:ascii="Times New Roman" w:eastAsia="Times New Roman" w:hAnsi="Times New Roman"/>
                <w:bCs/>
              </w:rPr>
              <w:tab/>
              <w:t>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p>
        </w:tc>
        <w:tc>
          <w:tcPr>
            <w:tcW w:w="1039" w:type="pct"/>
            <w:vMerge/>
            <w:tcBorders>
              <w:top w:val="nil"/>
            </w:tcBorders>
          </w:tcPr>
          <w:p w:rsidR="00A03EDD" w:rsidRPr="00A30191" w:rsidRDefault="00A03EDD" w:rsidP="008B0265">
            <w:pPr>
              <w:tabs>
                <w:tab w:val="left" w:pos="4464"/>
                <w:tab w:val="left" w:pos="5760"/>
              </w:tabs>
              <w:spacing w:before="40" w:after="40"/>
              <w:ind w:left="-2" w:right="-18"/>
              <w:jc w:val="center"/>
              <w:rPr>
                <w:rFonts w:ascii="Times New Roman" w:eastAsia="Times New Roman" w:hAnsi="Times New Roman"/>
              </w:rPr>
            </w:pPr>
          </w:p>
        </w:tc>
        <w:tc>
          <w:tcPr>
            <w:tcW w:w="1786" w:type="pct"/>
            <w:gridSpan w:val="3"/>
          </w:tcPr>
          <w:p w:rsidR="00A03EDD" w:rsidRPr="00A30191"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A30191" w:rsidRPr="00A30191" w:rsidTr="00BC1BD7">
        <w:trPr>
          <w:gridAfter w:val="1"/>
          <w:wAfter w:w="66" w:type="pct"/>
        </w:trPr>
        <w:tc>
          <w:tcPr>
            <w:tcW w:w="497" w:type="pct"/>
            <w:vMerge/>
          </w:tcPr>
          <w:p w:rsidR="00A03EDD" w:rsidRPr="00A30191" w:rsidRDefault="00A03EDD" w:rsidP="008B0265">
            <w:pPr>
              <w:spacing w:before="40" w:after="40"/>
              <w:jc w:val="center"/>
              <w:rPr>
                <w:rFonts w:ascii="Times New Roman" w:eastAsia="Arial Unicode MS" w:hAnsi="Times New Roman"/>
                <w:bCs/>
              </w:rPr>
            </w:pPr>
          </w:p>
        </w:tc>
        <w:tc>
          <w:tcPr>
            <w:tcW w:w="1611" w:type="pct"/>
          </w:tcPr>
          <w:p w:rsidR="00A03EDD" w:rsidRPr="00A30191" w:rsidRDefault="00A03EDD" w:rsidP="008B0265">
            <w:pPr>
              <w:tabs>
                <w:tab w:val="left" w:pos="298"/>
              </w:tabs>
              <w:spacing w:before="40" w:after="40"/>
              <w:jc w:val="both"/>
              <w:rPr>
                <w:rFonts w:ascii="Times New Roman" w:eastAsia="Times New Roman" w:hAnsi="Times New Roman"/>
                <w:bCs/>
              </w:rPr>
            </w:pPr>
            <w:r w:rsidRPr="00A30191">
              <w:rPr>
                <w:rFonts w:ascii="Times New Roman" w:eastAsia="Times New Roman" w:hAnsi="Times New Roman"/>
                <w:bCs/>
              </w:rPr>
              <w:t>-</w:t>
            </w:r>
            <w:r w:rsidRPr="00A30191">
              <w:rPr>
                <w:rFonts w:ascii="Times New Roman" w:eastAsia="Times New Roman" w:hAnsi="Times New Roman"/>
                <w:bCs/>
              </w:rPr>
              <w:tab/>
              <w:t>оформление последующего залога ценных бумаг на счете депо/снятие последующего залога ценных бумаг на счете депо</w:t>
            </w:r>
          </w:p>
        </w:tc>
        <w:tc>
          <w:tcPr>
            <w:tcW w:w="1039" w:type="pct"/>
            <w:vMerge/>
            <w:tcBorders>
              <w:top w:val="nil"/>
            </w:tcBorders>
          </w:tcPr>
          <w:p w:rsidR="00A03EDD" w:rsidRPr="00A30191" w:rsidRDefault="00A03EDD" w:rsidP="008B0265">
            <w:pPr>
              <w:tabs>
                <w:tab w:val="left" w:pos="4464"/>
                <w:tab w:val="left" w:pos="5760"/>
              </w:tabs>
              <w:spacing w:before="40" w:after="40"/>
              <w:ind w:left="-2" w:right="-18"/>
              <w:jc w:val="center"/>
              <w:rPr>
                <w:rFonts w:ascii="Times New Roman" w:eastAsia="Times New Roman" w:hAnsi="Times New Roman"/>
              </w:rPr>
            </w:pPr>
          </w:p>
        </w:tc>
        <w:tc>
          <w:tcPr>
            <w:tcW w:w="1786" w:type="pct"/>
            <w:gridSpan w:val="3"/>
          </w:tcPr>
          <w:p w:rsidR="00A03EDD" w:rsidRPr="00A30191"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A30191" w:rsidRPr="00A30191" w:rsidTr="00BC1BD7">
        <w:trPr>
          <w:gridAfter w:val="1"/>
          <w:wAfter w:w="66" w:type="pct"/>
        </w:trPr>
        <w:tc>
          <w:tcPr>
            <w:tcW w:w="497" w:type="pct"/>
            <w:vMerge/>
          </w:tcPr>
          <w:p w:rsidR="00A03EDD" w:rsidRPr="00A30191" w:rsidRDefault="00A03EDD" w:rsidP="008B0265">
            <w:pPr>
              <w:spacing w:before="40" w:after="40"/>
              <w:jc w:val="center"/>
              <w:rPr>
                <w:rFonts w:ascii="Times New Roman" w:eastAsia="Arial Unicode MS" w:hAnsi="Times New Roman"/>
                <w:bCs/>
              </w:rPr>
            </w:pPr>
          </w:p>
        </w:tc>
        <w:tc>
          <w:tcPr>
            <w:tcW w:w="1611" w:type="pct"/>
          </w:tcPr>
          <w:p w:rsidR="00A03EDD" w:rsidRPr="00A30191" w:rsidRDefault="00A03EDD" w:rsidP="008B0265">
            <w:pPr>
              <w:tabs>
                <w:tab w:val="left" w:pos="262"/>
              </w:tabs>
              <w:spacing w:before="40" w:after="40"/>
              <w:jc w:val="both"/>
              <w:rPr>
                <w:rFonts w:ascii="Times New Roman" w:eastAsia="Times New Roman" w:hAnsi="Times New Roman"/>
                <w:bCs/>
              </w:rPr>
            </w:pPr>
            <w:r w:rsidRPr="00A30191">
              <w:rPr>
                <w:rFonts w:ascii="Times New Roman" w:eastAsia="Times New Roman" w:hAnsi="Times New Roman"/>
                <w:bCs/>
              </w:rPr>
              <w:t>-</w:t>
            </w:r>
            <w:r w:rsidRPr="00A30191">
              <w:rPr>
                <w:rFonts w:ascii="Times New Roman" w:eastAsia="Times New Roman" w:hAnsi="Times New Roman"/>
                <w:bCs/>
              </w:rPr>
              <w:tab/>
              <w:t>регистрация уступки прав по договору залога ценных бумаг</w:t>
            </w:r>
          </w:p>
        </w:tc>
        <w:tc>
          <w:tcPr>
            <w:tcW w:w="1039" w:type="pct"/>
            <w:vMerge/>
            <w:tcBorders>
              <w:top w:val="nil"/>
            </w:tcBorders>
          </w:tcPr>
          <w:p w:rsidR="00A03EDD" w:rsidRPr="00A30191" w:rsidRDefault="00A03EDD" w:rsidP="008B0265">
            <w:pPr>
              <w:spacing w:before="40" w:after="40"/>
              <w:jc w:val="center"/>
              <w:rPr>
                <w:rFonts w:ascii="Times New Roman" w:eastAsia="Times New Roman" w:hAnsi="Times New Roman"/>
              </w:rPr>
            </w:pPr>
          </w:p>
        </w:tc>
        <w:tc>
          <w:tcPr>
            <w:tcW w:w="1786" w:type="pct"/>
            <w:gridSpan w:val="3"/>
          </w:tcPr>
          <w:p w:rsidR="00A03EDD" w:rsidRPr="00A30191"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A30191" w:rsidRPr="00A30191" w:rsidTr="00BC1BD7">
        <w:trPr>
          <w:gridAfter w:val="1"/>
          <w:wAfter w:w="66" w:type="pct"/>
        </w:trPr>
        <w:tc>
          <w:tcPr>
            <w:tcW w:w="497" w:type="pct"/>
            <w:vMerge/>
          </w:tcPr>
          <w:p w:rsidR="00A03EDD" w:rsidRPr="00A30191" w:rsidRDefault="00A03EDD" w:rsidP="008B0265">
            <w:pPr>
              <w:spacing w:before="40" w:after="40"/>
              <w:jc w:val="center"/>
              <w:rPr>
                <w:rFonts w:ascii="Times New Roman" w:eastAsia="Arial Unicode MS" w:hAnsi="Times New Roman"/>
                <w:bCs/>
              </w:rPr>
            </w:pPr>
          </w:p>
        </w:tc>
        <w:tc>
          <w:tcPr>
            <w:tcW w:w="1611" w:type="pct"/>
          </w:tcPr>
          <w:p w:rsidR="00A03EDD" w:rsidRPr="00A30191" w:rsidRDefault="00A03EDD" w:rsidP="008B0265">
            <w:pPr>
              <w:tabs>
                <w:tab w:val="left" w:pos="214"/>
              </w:tabs>
              <w:spacing w:before="40" w:after="40"/>
              <w:jc w:val="both"/>
              <w:rPr>
                <w:rFonts w:ascii="Times New Roman" w:eastAsia="Times New Roman" w:hAnsi="Times New Roman"/>
              </w:rPr>
            </w:pPr>
            <w:r w:rsidRPr="00A30191">
              <w:rPr>
                <w:rFonts w:ascii="Times New Roman" w:eastAsia="Times New Roman" w:hAnsi="Times New Roman"/>
                <w:bCs/>
              </w:rPr>
              <w:t>-</w:t>
            </w:r>
            <w:r w:rsidRPr="00A30191">
              <w:rPr>
                <w:rFonts w:ascii="Times New Roman" w:eastAsia="Times New Roman" w:hAnsi="Times New Roman"/>
                <w:bCs/>
              </w:rPr>
              <w:tab/>
              <w:t>регистрация перехода прав по договору залога ценных бумаг</w:t>
            </w:r>
          </w:p>
        </w:tc>
        <w:tc>
          <w:tcPr>
            <w:tcW w:w="1039" w:type="pct"/>
            <w:vMerge/>
            <w:tcBorders>
              <w:top w:val="nil"/>
            </w:tcBorders>
          </w:tcPr>
          <w:p w:rsidR="00A03EDD" w:rsidRPr="00A30191" w:rsidRDefault="00A03EDD" w:rsidP="008B0265">
            <w:pPr>
              <w:spacing w:before="40" w:after="40"/>
              <w:jc w:val="center"/>
              <w:rPr>
                <w:rFonts w:ascii="Times New Roman" w:eastAsia="Times New Roman" w:hAnsi="Times New Roman"/>
              </w:rPr>
            </w:pPr>
          </w:p>
        </w:tc>
        <w:tc>
          <w:tcPr>
            <w:tcW w:w="1786" w:type="pct"/>
            <w:gridSpan w:val="3"/>
          </w:tcPr>
          <w:p w:rsidR="00A03EDD" w:rsidRPr="00A30191"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A30191" w:rsidRPr="00A30191" w:rsidTr="00BC1BD7">
        <w:trPr>
          <w:gridAfter w:val="1"/>
          <w:wAfter w:w="66" w:type="pct"/>
        </w:trPr>
        <w:tc>
          <w:tcPr>
            <w:tcW w:w="497" w:type="pct"/>
            <w:vMerge/>
          </w:tcPr>
          <w:p w:rsidR="00A03EDD" w:rsidRPr="00A30191" w:rsidRDefault="00A03EDD" w:rsidP="008B0265">
            <w:pPr>
              <w:spacing w:before="40" w:after="40"/>
              <w:jc w:val="center"/>
              <w:rPr>
                <w:rFonts w:ascii="Times New Roman" w:eastAsia="Arial Unicode MS" w:hAnsi="Times New Roman"/>
                <w:bCs/>
              </w:rPr>
            </w:pPr>
          </w:p>
        </w:tc>
        <w:tc>
          <w:tcPr>
            <w:tcW w:w="1611" w:type="pct"/>
          </w:tcPr>
          <w:p w:rsidR="00A03EDD" w:rsidRPr="00A30191" w:rsidRDefault="00A03EDD" w:rsidP="008B0265">
            <w:pPr>
              <w:tabs>
                <w:tab w:val="left" w:pos="290"/>
              </w:tabs>
              <w:spacing w:before="40" w:after="40"/>
              <w:jc w:val="both"/>
              <w:rPr>
                <w:rFonts w:ascii="Times New Roman" w:eastAsia="Times New Roman" w:hAnsi="Times New Roman"/>
              </w:rPr>
            </w:pPr>
            <w:r w:rsidRPr="00A30191">
              <w:rPr>
                <w:rFonts w:ascii="Times New Roman" w:eastAsia="Times New Roman" w:hAnsi="Times New Roman"/>
                <w:bCs/>
              </w:rPr>
              <w:t>-</w:t>
            </w:r>
            <w:r w:rsidRPr="00A30191">
              <w:rPr>
                <w:rFonts w:ascii="Times New Roman" w:eastAsia="Times New Roman" w:hAnsi="Times New Roman"/>
                <w:bCs/>
              </w:rPr>
              <w:tab/>
              <w:t>административное блокирование/разблокирование ценных бумаг на счете депо</w:t>
            </w:r>
          </w:p>
        </w:tc>
        <w:tc>
          <w:tcPr>
            <w:tcW w:w="1039" w:type="pct"/>
          </w:tcPr>
          <w:p w:rsidR="00A03EDD" w:rsidRPr="00A30191" w:rsidRDefault="00A03EDD" w:rsidP="008B0265">
            <w:pPr>
              <w:spacing w:before="40" w:after="40"/>
              <w:jc w:val="center"/>
              <w:rPr>
                <w:rFonts w:ascii="Times New Roman" w:eastAsia="Arial Unicode MS" w:hAnsi="Times New Roman"/>
              </w:rPr>
            </w:pPr>
            <w:r w:rsidRPr="00A30191">
              <w:rPr>
                <w:rFonts w:ascii="Times New Roman" w:eastAsia="Times New Roman" w:hAnsi="Times New Roman"/>
              </w:rPr>
              <w:t>Комиссия не взимается.</w:t>
            </w:r>
          </w:p>
        </w:tc>
        <w:tc>
          <w:tcPr>
            <w:tcW w:w="1786" w:type="pct"/>
            <w:gridSpan w:val="3"/>
          </w:tcPr>
          <w:p w:rsidR="00A03EDD" w:rsidRPr="00A30191"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A30191" w:rsidRPr="00A30191" w:rsidTr="008B0265">
        <w:tc>
          <w:tcPr>
            <w:tcW w:w="497" w:type="pct"/>
          </w:tcPr>
          <w:p w:rsidR="00A03EDD" w:rsidRPr="00A30191" w:rsidRDefault="00A03EDD" w:rsidP="008B0265">
            <w:pPr>
              <w:spacing w:before="100" w:after="100"/>
              <w:jc w:val="center"/>
              <w:rPr>
                <w:rFonts w:ascii="Times New Roman" w:eastAsia="Times New Roman" w:hAnsi="Times New Roman"/>
                <w:bCs/>
              </w:rPr>
            </w:pPr>
            <w:r w:rsidRPr="00A30191">
              <w:rPr>
                <w:rFonts w:ascii="Times New Roman" w:eastAsia="Times New Roman" w:hAnsi="Times New Roman"/>
                <w:bCs/>
              </w:rPr>
              <w:t>14.6.</w:t>
            </w:r>
          </w:p>
        </w:tc>
        <w:tc>
          <w:tcPr>
            <w:tcW w:w="4503" w:type="pct"/>
            <w:gridSpan w:val="6"/>
          </w:tcPr>
          <w:p w:rsidR="00A03EDD" w:rsidRPr="00A30191" w:rsidRDefault="00A03EDD" w:rsidP="008B0265">
            <w:pPr>
              <w:tabs>
                <w:tab w:val="left" w:pos="4464"/>
                <w:tab w:val="left" w:pos="5760"/>
              </w:tabs>
              <w:spacing w:before="100" w:after="100"/>
              <w:ind w:left="-2" w:right="-18"/>
              <w:jc w:val="both"/>
              <w:rPr>
                <w:rFonts w:ascii="Times New Roman" w:eastAsia="Times New Roman" w:hAnsi="Times New Roman"/>
                <w:iCs/>
              </w:rPr>
            </w:pPr>
            <w:r w:rsidRPr="00A30191">
              <w:rPr>
                <w:rFonts w:ascii="Times New Roman" w:eastAsia="Times New Roman" w:hAnsi="Times New Roman"/>
                <w:bCs/>
              </w:rPr>
              <w:t>Корпоративные действия</w:t>
            </w:r>
          </w:p>
        </w:tc>
      </w:tr>
      <w:tr w:rsidR="00A30191" w:rsidRPr="00A30191" w:rsidTr="00BC1BD7">
        <w:tc>
          <w:tcPr>
            <w:tcW w:w="497" w:type="pct"/>
          </w:tcPr>
          <w:p w:rsidR="00A03EDD" w:rsidRPr="00A30191" w:rsidRDefault="00A03EDD" w:rsidP="008B0265">
            <w:pPr>
              <w:spacing w:before="40"/>
              <w:jc w:val="center"/>
              <w:rPr>
                <w:rFonts w:ascii="Times New Roman" w:eastAsia="Arial Unicode MS" w:hAnsi="Times New Roman"/>
                <w:bCs/>
              </w:rPr>
            </w:pPr>
            <w:r w:rsidRPr="00A30191">
              <w:rPr>
                <w:rFonts w:ascii="Times New Roman" w:eastAsia="Times New Roman" w:hAnsi="Times New Roman"/>
                <w:bCs/>
              </w:rPr>
              <w:t>14.6.1.</w:t>
            </w:r>
          </w:p>
        </w:tc>
        <w:tc>
          <w:tcPr>
            <w:tcW w:w="1611" w:type="pct"/>
          </w:tcPr>
          <w:p w:rsidR="00A03EDD" w:rsidRPr="00A30191" w:rsidRDefault="00A03EDD" w:rsidP="008B0265">
            <w:pPr>
              <w:spacing w:before="40"/>
              <w:jc w:val="both"/>
              <w:rPr>
                <w:rFonts w:ascii="Times New Roman" w:eastAsia="Times New Roman" w:hAnsi="Times New Roman"/>
                <w:bCs/>
              </w:rPr>
            </w:pPr>
            <w:r w:rsidRPr="00A30191">
              <w:rPr>
                <w:rFonts w:ascii="Times New Roman" w:eastAsia="Times New Roman" w:hAnsi="Times New Roman"/>
                <w:bCs/>
              </w:rPr>
              <w:t>Извещение о корпоративных действиях эмитентов</w:t>
            </w:r>
          </w:p>
        </w:tc>
        <w:tc>
          <w:tcPr>
            <w:tcW w:w="1052" w:type="pct"/>
            <w:gridSpan w:val="2"/>
          </w:tcPr>
          <w:p w:rsidR="00A03EDD" w:rsidRPr="00A30191" w:rsidRDefault="00A03EDD" w:rsidP="008B0265">
            <w:pPr>
              <w:spacing w:before="40"/>
              <w:jc w:val="center"/>
              <w:rPr>
                <w:rFonts w:ascii="Times New Roman" w:eastAsia="Arial Unicode MS" w:hAnsi="Times New Roman"/>
              </w:rPr>
            </w:pPr>
            <w:r w:rsidRPr="00A30191">
              <w:rPr>
                <w:rFonts w:ascii="Times New Roman" w:eastAsia="Times New Roman" w:hAnsi="Times New Roman"/>
              </w:rPr>
              <w:t>Комиссия не взимается</w:t>
            </w:r>
          </w:p>
        </w:tc>
        <w:tc>
          <w:tcPr>
            <w:tcW w:w="1839" w:type="pct"/>
            <w:gridSpan w:val="3"/>
          </w:tcPr>
          <w:p w:rsidR="00A03EDD" w:rsidRPr="00A30191"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A30191" w:rsidRPr="00A30191" w:rsidTr="00BC1BD7">
        <w:tc>
          <w:tcPr>
            <w:tcW w:w="497" w:type="pct"/>
            <w:vMerge w:val="restart"/>
          </w:tcPr>
          <w:p w:rsidR="00A03EDD" w:rsidRPr="00A30191" w:rsidRDefault="00A03EDD" w:rsidP="008B0265">
            <w:pPr>
              <w:spacing w:before="40"/>
              <w:jc w:val="center"/>
              <w:rPr>
                <w:rFonts w:ascii="Times New Roman" w:eastAsia="Arial Unicode MS" w:hAnsi="Times New Roman"/>
                <w:bCs/>
              </w:rPr>
            </w:pPr>
            <w:r w:rsidRPr="00A30191">
              <w:rPr>
                <w:rFonts w:ascii="Times New Roman" w:eastAsia="Times New Roman" w:hAnsi="Times New Roman"/>
                <w:bCs/>
              </w:rPr>
              <w:t>14.6.2.</w:t>
            </w:r>
          </w:p>
        </w:tc>
        <w:tc>
          <w:tcPr>
            <w:tcW w:w="1611" w:type="pct"/>
          </w:tcPr>
          <w:p w:rsidR="00A03EDD" w:rsidRPr="00A30191" w:rsidRDefault="00A03EDD" w:rsidP="008B0265">
            <w:pPr>
              <w:spacing w:before="40"/>
              <w:jc w:val="both"/>
              <w:rPr>
                <w:rFonts w:ascii="Times New Roman" w:eastAsia="Times New Roman" w:hAnsi="Times New Roman"/>
                <w:bCs/>
              </w:rPr>
            </w:pPr>
            <w:r w:rsidRPr="00A30191">
              <w:rPr>
                <w:rFonts w:ascii="Times New Roman" w:eastAsia="Times New Roman" w:hAnsi="Times New Roman"/>
                <w:bCs/>
              </w:rPr>
              <w:t xml:space="preserve">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w:t>
            </w:r>
            <w:r w:rsidRPr="00A30191">
              <w:rPr>
                <w:rFonts w:ascii="Times New Roman" w:eastAsia="Times New Roman" w:hAnsi="Times New Roman"/>
                <w:bCs/>
              </w:rPr>
              <w:lastRenderedPageBreak/>
              <w:t>(в том числе иностранных эмитентов ценных бумаг):</w:t>
            </w:r>
          </w:p>
        </w:tc>
        <w:tc>
          <w:tcPr>
            <w:tcW w:w="1052" w:type="pct"/>
            <w:gridSpan w:val="2"/>
          </w:tcPr>
          <w:p w:rsidR="00A03EDD" w:rsidRPr="00A30191" w:rsidRDefault="00A03EDD" w:rsidP="008B0265">
            <w:pPr>
              <w:spacing w:before="40"/>
              <w:jc w:val="center"/>
              <w:rPr>
                <w:rFonts w:ascii="Times New Roman" w:eastAsia="Times New Roman" w:hAnsi="Times New Roman"/>
              </w:rPr>
            </w:pPr>
          </w:p>
        </w:tc>
        <w:tc>
          <w:tcPr>
            <w:tcW w:w="1839" w:type="pct"/>
            <w:gridSpan w:val="3"/>
          </w:tcPr>
          <w:p w:rsidR="00A03EDD" w:rsidRPr="00A30191"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A30191" w:rsidRPr="00A30191" w:rsidTr="00BC1BD7">
        <w:tc>
          <w:tcPr>
            <w:tcW w:w="497" w:type="pct"/>
            <w:vMerge/>
          </w:tcPr>
          <w:p w:rsidR="00A03EDD" w:rsidRPr="00A30191" w:rsidRDefault="00A03EDD" w:rsidP="008B0265">
            <w:pPr>
              <w:spacing w:before="40" w:after="40" w:line="240" w:lineRule="auto"/>
              <w:jc w:val="center"/>
              <w:rPr>
                <w:rFonts w:ascii="Times New Roman" w:eastAsia="Arial Unicode MS" w:hAnsi="Times New Roman"/>
                <w:bCs/>
                <w:lang w:eastAsia="ru-RU"/>
              </w:rPr>
            </w:pPr>
          </w:p>
        </w:tc>
        <w:tc>
          <w:tcPr>
            <w:tcW w:w="1611" w:type="pct"/>
          </w:tcPr>
          <w:p w:rsidR="00A03EDD" w:rsidRPr="00A30191" w:rsidRDefault="00A03EDD" w:rsidP="008B0265">
            <w:pPr>
              <w:spacing w:before="40" w:after="40" w:line="240" w:lineRule="auto"/>
              <w:jc w:val="both"/>
              <w:rPr>
                <w:rFonts w:ascii="Times New Roman" w:eastAsia="Times New Roman" w:hAnsi="Times New Roman"/>
                <w:lang w:eastAsia="ru-RU"/>
              </w:rPr>
            </w:pPr>
            <w:r w:rsidRPr="00A30191">
              <w:rPr>
                <w:rFonts w:ascii="Times New Roman" w:eastAsia="Times New Roman" w:hAnsi="Times New Roman"/>
              </w:rPr>
              <w:t>- посредством электронного голосования (дистанционное участие)</w:t>
            </w:r>
          </w:p>
        </w:tc>
        <w:tc>
          <w:tcPr>
            <w:tcW w:w="1052" w:type="pct"/>
            <w:gridSpan w:val="2"/>
          </w:tcPr>
          <w:p w:rsidR="00A03EDD" w:rsidRPr="00A30191" w:rsidRDefault="00A03EDD" w:rsidP="008B0265">
            <w:pPr>
              <w:spacing w:before="40" w:after="40" w:line="240" w:lineRule="auto"/>
              <w:jc w:val="center"/>
              <w:rPr>
                <w:rFonts w:ascii="Times New Roman" w:eastAsia="Times New Roman" w:hAnsi="Times New Roman"/>
                <w:lang w:eastAsia="ru-RU"/>
              </w:rPr>
            </w:pPr>
            <w:r w:rsidRPr="00A30191">
              <w:rPr>
                <w:rFonts w:ascii="Times New Roman" w:eastAsia="Times New Roman" w:hAnsi="Times New Roman"/>
              </w:rPr>
              <w:t>1 500 руб.</w:t>
            </w:r>
          </w:p>
        </w:tc>
        <w:tc>
          <w:tcPr>
            <w:tcW w:w="1839" w:type="pct"/>
            <w:gridSpan w:val="3"/>
          </w:tcPr>
          <w:p w:rsidR="00A03EDD" w:rsidRPr="00A30191" w:rsidRDefault="00A03EDD" w:rsidP="008B0265">
            <w:pPr>
              <w:tabs>
                <w:tab w:val="left" w:pos="4464"/>
                <w:tab w:val="left" w:pos="5760"/>
              </w:tabs>
              <w:spacing w:before="40" w:after="40" w:line="240" w:lineRule="auto"/>
              <w:ind w:left="-2" w:right="-18"/>
              <w:jc w:val="both"/>
              <w:rPr>
                <w:rFonts w:ascii="Times New Roman" w:eastAsia="Times New Roman" w:hAnsi="Times New Roman"/>
                <w:iCs/>
                <w:lang w:eastAsia="ru-RU"/>
              </w:rPr>
            </w:pPr>
          </w:p>
        </w:tc>
      </w:tr>
      <w:tr w:rsidR="00A30191" w:rsidRPr="00A30191" w:rsidTr="00BC1BD7">
        <w:tc>
          <w:tcPr>
            <w:tcW w:w="497" w:type="pct"/>
            <w:vMerge/>
          </w:tcPr>
          <w:p w:rsidR="00A03EDD" w:rsidRPr="00A30191" w:rsidRDefault="00A03EDD" w:rsidP="008B0265">
            <w:pPr>
              <w:spacing w:before="40" w:after="40" w:line="240" w:lineRule="auto"/>
              <w:jc w:val="center"/>
              <w:rPr>
                <w:rFonts w:ascii="Times New Roman" w:eastAsia="Arial Unicode MS" w:hAnsi="Times New Roman"/>
                <w:bCs/>
                <w:lang w:eastAsia="ru-RU"/>
              </w:rPr>
            </w:pPr>
          </w:p>
        </w:tc>
        <w:tc>
          <w:tcPr>
            <w:tcW w:w="1611" w:type="pct"/>
          </w:tcPr>
          <w:p w:rsidR="00A03EDD" w:rsidRPr="00A30191" w:rsidRDefault="00A03EDD" w:rsidP="008B0265">
            <w:pPr>
              <w:spacing w:before="40" w:after="40" w:line="240" w:lineRule="auto"/>
              <w:jc w:val="both"/>
              <w:rPr>
                <w:rFonts w:ascii="Times New Roman" w:eastAsia="Times New Roman" w:hAnsi="Times New Roman"/>
                <w:lang w:eastAsia="ru-RU"/>
              </w:rPr>
            </w:pPr>
            <w:r w:rsidRPr="00A30191">
              <w:rPr>
                <w:rFonts w:ascii="Times New Roman" w:eastAsia="Times New Roman" w:hAnsi="Times New Roman"/>
              </w:rPr>
              <w:t>- личное участие в собрании (личная передача документов или информации о волеизъявлении депонента)</w:t>
            </w:r>
          </w:p>
        </w:tc>
        <w:tc>
          <w:tcPr>
            <w:tcW w:w="1052" w:type="pct"/>
            <w:gridSpan w:val="2"/>
          </w:tcPr>
          <w:p w:rsidR="00A03EDD" w:rsidRPr="00A30191" w:rsidRDefault="00A03EDD" w:rsidP="008B0265">
            <w:pPr>
              <w:spacing w:before="40" w:after="40" w:line="240" w:lineRule="auto"/>
              <w:jc w:val="center"/>
              <w:rPr>
                <w:rFonts w:ascii="Times New Roman" w:eastAsia="Times New Roman" w:hAnsi="Times New Roman"/>
                <w:lang w:eastAsia="ru-RU"/>
              </w:rPr>
            </w:pPr>
            <w:r w:rsidRPr="00A30191">
              <w:rPr>
                <w:rFonts w:ascii="Times New Roman" w:eastAsia="Times New Roman" w:hAnsi="Times New Roman"/>
                <w:lang w:val="en-US"/>
              </w:rPr>
              <w:t>10</w:t>
            </w:r>
            <w:r w:rsidRPr="00A30191">
              <w:rPr>
                <w:rFonts w:ascii="Times New Roman" w:eastAsia="Times New Roman" w:hAnsi="Times New Roman"/>
              </w:rPr>
              <w:t xml:space="preserve"> </w:t>
            </w:r>
            <w:r w:rsidRPr="00A30191">
              <w:rPr>
                <w:rFonts w:ascii="Times New Roman" w:eastAsia="Times New Roman" w:hAnsi="Times New Roman"/>
                <w:lang w:val="en-US"/>
              </w:rPr>
              <w:t>0</w:t>
            </w:r>
            <w:r w:rsidRPr="00A30191">
              <w:rPr>
                <w:rFonts w:ascii="Times New Roman" w:eastAsia="Times New Roman" w:hAnsi="Times New Roman"/>
              </w:rPr>
              <w:t>00 руб.</w:t>
            </w:r>
          </w:p>
        </w:tc>
        <w:tc>
          <w:tcPr>
            <w:tcW w:w="1839" w:type="pct"/>
            <w:gridSpan w:val="3"/>
          </w:tcPr>
          <w:p w:rsidR="00A03EDD" w:rsidRPr="00A30191" w:rsidRDefault="00A03EDD" w:rsidP="008B0265">
            <w:pPr>
              <w:tabs>
                <w:tab w:val="left" w:pos="4464"/>
                <w:tab w:val="left" w:pos="5760"/>
              </w:tabs>
              <w:spacing w:before="40" w:after="40" w:line="240" w:lineRule="auto"/>
              <w:ind w:left="-2" w:right="-18"/>
              <w:jc w:val="both"/>
              <w:rPr>
                <w:rFonts w:ascii="Times New Roman" w:eastAsia="Times New Roman" w:hAnsi="Times New Roman"/>
                <w:lang w:eastAsia="ru-RU"/>
              </w:rPr>
            </w:pPr>
            <w:r w:rsidRPr="00A30191">
              <w:rPr>
                <w:rFonts w:ascii="Times New Roman" w:eastAsia="Times New Roman" w:hAnsi="Times New Roman"/>
              </w:rPr>
              <w:t>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p>
        </w:tc>
      </w:tr>
      <w:tr w:rsidR="00A30191" w:rsidRPr="00A30191" w:rsidTr="00BC1BD7">
        <w:tc>
          <w:tcPr>
            <w:tcW w:w="497" w:type="pct"/>
          </w:tcPr>
          <w:p w:rsidR="00A03EDD" w:rsidRPr="00A30191" w:rsidRDefault="00A03EDD" w:rsidP="008B0265">
            <w:pPr>
              <w:spacing w:before="40" w:after="40"/>
              <w:jc w:val="center"/>
              <w:rPr>
                <w:rFonts w:ascii="Times New Roman" w:eastAsia="Arial Unicode MS" w:hAnsi="Times New Roman"/>
                <w:bCs/>
              </w:rPr>
            </w:pPr>
            <w:r w:rsidRPr="00A30191">
              <w:rPr>
                <w:rFonts w:ascii="Times New Roman" w:eastAsia="Times New Roman" w:hAnsi="Times New Roman"/>
                <w:bCs/>
                <w:lang w:val="en-US"/>
              </w:rPr>
              <w:t>14</w:t>
            </w:r>
            <w:r w:rsidRPr="00A30191">
              <w:rPr>
                <w:rFonts w:ascii="Times New Roman" w:eastAsia="Times New Roman" w:hAnsi="Times New Roman"/>
                <w:bCs/>
              </w:rPr>
              <w:t>.6.3.</w:t>
            </w:r>
          </w:p>
        </w:tc>
        <w:tc>
          <w:tcPr>
            <w:tcW w:w="1611" w:type="pct"/>
          </w:tcPr>
          <w:p w:rsidR="00A03EDD" w:rsidRPr="00A30191" w:rsidRDefault="00A03EDD" w:rsidP="008B0265">
            <w:pPr>
              <w:spacing w:before="40" w:after="40"/>
              <w:jc w:val="both"/>
              <w:rPr>
                <w:rFonts w:ascii="Times New Roman" w:eastAsia="Times New Roman" w:hAnsi="Times New Roman"/>
                <w:bCs/>
              </w:rPr>
            </w:pPr>
            <w:r w:rsidRPr="00A30191">
              <w:rPr>
                <w:rFonts w:ascii="Times New Roman" w:eastAsia="Times New Roman" w:hAnsi="Times New Roman"/>
                <w:bCs/>
              </w:rPr>
              <w:t xml:space="preserve">Конвертация акций, погашение ценных бумаг и аннулирование выпуска, объединение выпуска, дробление/консолидация выпуска </w:t>
            </w:r>
          </w:p>
        </w:tc>
        <w:tc>
          <w:tcPr>
            <w:tcW w:w="1052" w:type="pct"/>
            <w:gridSpan w:val="2"/>
          </w:tcPr>
          <w:p w:rsidR="00A03EDD" w:rsidRPr="00A30191" w:rsidRDefault="00A03EDD" w:rsidP="008B0265">
            <w:pPr>
              <w:spacing w:before="40" w:after="40"/>
              <w:jc w:val="center"/>
              <w:rPr>
                <w:rFonts w:ascii="Times New Roman" w:eastAsia="Times New Roman" w:hAnsi="Times New Roman"/>
              </w:rPr>
            </w:pPr>
            <w:r w:rsidRPr="00A30191">
              <w:rPr>
                <w:rFonts w:ascii="Times New Roman" w:eastAsia="Times New Roman" w:hAnsi="Times New Roman"/>
              </w:rPr>
              <w:t>500 руб.</w:t>
            </w:r>
          </w:p>
          <w:p w:rsidR="00A03EDD" w:rsidRPr="00A30191" w:rsidRDefault="00A03EDD" w:rsidP="008B0265">
            <w:pPr>
              <w:tabs>
                <w:tab w:val="left" w:pos="4464"/>
                <w:tab w:val="left" w:pos="5760"/>
              </w:tabs>
              <w:spacing w:before="40" w:after="40"/>
              <w:ind w:left="-2" w:right="-18"/>
              <w:jc w:val="center"/>
              <w:rPr>
                <w:rFonts w:ascii="Times New Roman" w:eastAsia="Times New Roman" w:hAnsi="Times New Roman"/>
              </w:rPr>
            </w:pPr>
          </w:p>
        </w:tc>
        <w:tc>
          <w:tcPr>
            <w:tcW w:w="1839" w:type="pct"/>
            <w:gridSpan w:val="3"/>
          </w:tcPr>
          <w:p w:rsidR="00A03EDD" w:rsidRPr="00A30191"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A30191" w:rsidRPr="00A30191" w:rsidTr="00BC1BD7">
        <w:tc>
          <w:tcPr>
            <w:tcW w:w="497" w:type="pct"/>
          </w:tcPr>
          <w:p w:rsidR="00A03EDD" w:rsidRPr="00A30191" w:rsidRDefault="00A03EDD" w:rsidP="008B0265">
            <w:pPr>
              <w:spacing w:before="40" w:after="40"/>
              <w:jc w:val="center"/>
              <w:rPr>
                <w:rFonts w:ascii="Times New Roman" w:eastAsia="Arial Unicode MS" w:hAnsi="Times New Roman"/>
                <w:bCs/>
              </w:rPr>
            </w:pPr>
            <w:r w:rsidRPr="00A30191">
              <w:rPr>
                <w:rFonts w:ascii="Times New Roman" w:eastAsia="Times New Roman" w:hAnsi="Times New Roman"/>
                <w:bCs/>
                <w:lang w:val="en-US"/>
              </w:rPr>
              <w:t>14</w:t>
            </w:r>
            <w:r w:rsidRPr="00A30191">
              <w:rPr>
                <w:rFonts w:ascii="Times New Roman" w:eastAsia="Times New Roman" w:hAnsi="Times New Roman"/>
                <w:bCs/>
              </w:rPr>
              <w:t>.6.4.</w:t>
            </w:r>
          </w:p>
        </w:tc>
        <w:tc>
          <w:tcPr>
            <w:tcW w:w="1611" w:type="pct"/>
          </w:tcPr>
          <w:p w:rsidR="00A03EDD" w:rsidRPr="00A30191" w:rsidRDefault="00A03EDD" w:rsidP="008B0265">
            <w:pPr>
              <w:spacing w:before="40" w:after="40"/>
              <w:jc w:val="both"/>
              <w:rPr>
                <w:rFonts w:ascii="Times New Roman" w:eastAsia="Times New Roman" w:hAnsi="Times New Roman"/>
                <w:bCs/>
              </w:rPr>
            </w:pPr>
            <w:r w:rsidRPr="00A30191">
              <w:rPr>
                <w:rFonts w:ascii="Times New Roman" w:eastAsia="Times New Roman" w:hAnsi="Times New Roman"/>
                <w:bCs/>
              </w:rPr>
              <w:t>Конвертация акций в депозитарные расписки (конвертация акций из депозитарных расписок)</w:t>
            </w:r>
          </w:p>
        </w:tc>
        <w:tc>
          <w:tcPr>
            <w:tcW w:w="1052" w:type="pct"/>
            <w:gridSpan w:val="2"/>
          </w:tcPr>
          <w:p w:rsidR="00A03EDD" w:rsidRPr="00A30191" w:rsidRDefault="00A03EDD" w:rsidP="008B0265">
            <w:pPr>
              <w:spacing w:before="40" w:after="40"/>
              <w:jc w:val="center"/>
              <w:rPr>
                <w:rFonts w:ascii="Times New Roman" w:eastAsia="Times New Roman" w:hAnsi="Times New Roman"/>
              </w:rPr>
            </w:pPr>
            <w:r w:rsidRPr="00A30191">
              <w:rPr>
                <w:rFonts w:ascii="Times New Roman" w:eastAsia="Times New Roman" w:hAnsi="Times New Roman"/>
              </w:rPr>
              <w:t>1 000 руб.</w:t>
            </w:r>
          </w:p>
          <w:p w:rsidR="00A03EDD" w:rsidRPr="00A30191" w:rsidRDefault="00A03EDD" w:rsidP="008B0265">
            <w:pPr>
              <w:tabs>
                <w:tab w:val="left" w:pos="4464"/>
                <w:tab w:val="left" w:pos="5760"/>
              </w:tabs>
              <w:spacing w:before="40" w:after="40"/>
              <w:ind w:left="-2" w:right="-18"/>
              <w:jc w:val="center"/>
              <w:rPr>
                <w:rFonts w:ascii="Times New Roman" w:eastAsia="Times New Roman" w:hAnsi="Times New Roman"/>
              </w:rPr>
            </w:pPr>
          </w:p>
        </w:tc>
        <w:tc>
          <w:tcPr>
            <w:tcW w:w="1839" w:type="pct"/>
            <w:gridSpan w:val="3"/>
          </w:tcPr>
          <w:p w:rsidR="00A03EDD" w:rsidRPr="00A30191"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A30191" w:rsidRPr="00A30191" w:rsidTr="00BC1BD7">
        <w:tc>
          <w:tcPr>
            <w:tcW w:w="497" w:type="pct"/>
          </w:tcPr>
          <w:p w:rsidR="00A03EDD" w:rsidRPr="00A30191" w:rsidRDefault="00A03EDD" w:rsidP="008B0265">
            <w:pPr>
              <w:spacing w:before="40" w:after="40"/>
              <w:jc w:val="center"/>
              <w:rPr>
                <w:rFonts w:ascii="Times New Roman" w:eastAsia="Arial Unicode MS" w:hAnsi="Times New Roman"/>
                <w:bCs/>
              </w:rPr>
            </w:pPr>
            <w:r w:rsidRPr="00A30191">
              <w:rPr>
                <w:rFonts w:ascii="Times New Roman" w:eastAsia="Times New Roman" w:hAnsi="Times New Roman"/>
                <w:bCs/>
                <w:lang w:val="en-US"/>
              </w:rPr>
              <w:t>14</w:t>
            </w:r>
            <w:r w:rsidRPr="00A30191">
              <w:rPr>
                <w:rFonts w:ascii="Times New Roman" w:eastAsia="Times New Roman" w:hAnsi="Times New Roman"/>
                <w:bCs/>
              </w:rPr>
              <w:t>.6.5.</w:t>
            </w:r>
          </w:p>
        </w:tc>
        <w:tc>
          <w:tcPr>
            <w:tcW w:w="1611" w:type="pct"/>
          </w:tcPr>
          <w:p w:rsidR="00A03EDD" w:rsidRPr="00A30191" w:rsidRDefault="00A03EDD" w:rsidP="008B0265">
            <w:pPr>
              <w:spacing w:before="40" w:after="40"/>
              <w:jc w:val="both"/>
              <w:rPr>
                <w:rFonts w:ascii="Times New Roman" w:eastAsia="Times New Roman" w:hAnsi="Times New Roman"/>
                <w:bCs/>
              </w:rPr>
            </w:pPr>
            <w:r w:rsidRPr="00A30191">
              <w:rPr>
                <w:rFonts w:ascii="Times New Roman" w:eastAsia="Times New Roman" w:hAnsi="Times New Roman"/>
                <w:bCs/>
              </w:rPr>
              <w:t xml:space="preserve">Зачисление сумм доходов на денежные счета, открытые в </w:t>
            </w:r>
            <w:r w:rsidRPr="00A30191">
              <w:rPr>
                <w:rFonts w:ascii="Times New Roman" w:eastAsia="Times New Roman" w:hAnsi="Times New Roman"/>
                <w:bCs/>
              </w:rPr>
              <w:br/>
              <w:t>АО «Россельхозбанк»</w:t>
            </w:r>
          </w:p>
        </w:tc>
        <w:tc>
          <w:tcPr>
            <w:tcW w:w="1052" w:type="pct"/>
            <w:gridSpan w:val="2"/>
          </w:tcPr>
          <w:p w:rsidR="00A03EDD" w:rsidRPr="00A30191" w:rsidRDefault="00A03EDD" w:rsidP="008B0265">
            <w:pPr>
              <w:spacing w:before="40" w:after="40"/>
              <w:jc w:val="center"/>
              <w:rPr>
                <w:rFonts w:ascii="Times New Roman" w:eastAsia="Arial Unicode MS" w:hAnsi="Times New Roman"/>
              </w:rPr>
            </w:pPr>
            <w:r w:rsidRPr="00A30191">
              <w:rPr>
                <w:rFonts w:ascii="Times New Roman" w:eastAsia="Times New Roman" w:hAnsi="Times New Roman"/>
              </w:rPr>
              <w:t>Комиссия не взимается</w:t>
            </w:r>
          </w:p>
        </w:tc>
        <w:tc>
          <w:tcPr>
            <w:tcW w:w="1839" w:type="pct"/>
            <w:gridSpan w:val="3"/>
          </w:tcPr>
          <w:p w:rsidR="00A03EDD" w:rsidRPr="00A30191"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A30191" w:rsidRPr="00A30191" w:rsidTr="00BC1BD7">
        <w:tc>
          <w:tcPr>
            <w:tcW w:w="497" w:type="pct"/>
            <w:vMerge w:val="restart"/>
          </w:tcPr>
          <w:p w:rsidR="00A03EDD" w:rsidRPr="00A30191" w:rsidRDefault="00A03EDD" w:rsidP="008B0265">
            <w:pPr>
              <w:spacing w:before="40" w:after="40"/>
              <w:jc w:val="center"/>
              <w:rPr>
                <w:rFonts w:ascii="Times New Roman" w:eastAsia="Arial Unicode MS" w:hAnsi="Times New Roman"/>
                <w:bCs/>
              </w:rPr>
            </w:pPr>
            <w:r w:rsidRPr="00A30191">
              <w:rPr>
                <w:rFonts w:ascii="Times New Roman" w:eastAsia="Times New Roman" w:hAnsi="Times New Roman"/>
                <w:bCs/>
              </w:rPr>
              <w:t>14.6.6.</w:t>
            </w:r>
          </w:p>
        </w:tc>
        <w:tc>
          <w:tcPr>
            <w:tcW w:w="1611" w:type="pct"/>
          </w:tcPr>
          <w:p w:rsidR="00A03EDD" w:rsidRPr="00A30191" w:rsidRDefault="00A03EDD" w:rsidP="008B0265">
            <w:pPr>
              <w:spacing w:before="40" w:after="40"/>
              <w:jc w:val="both"/>
              <w:rPr>
                <w:rFonts w:ascii="Times New Roman" w:eastAsia="Times New Roman" w:hAnsi="Times New Roman"/>
                <w:bCs/>
              </w:rPr>
            </w:pPr>
            <w:r w:rsidRPr="00A30191">
              <w:rPr>
                <w:rFonts w:ascii="Times New Roman" w:eastAsia="Times New Roman" w:hAnsi="Times New Roman"/>
                <w:bCs/>
              </w:rPr>
              <w:t>Перевод сумм доходов на счета, открытые в других банках</w:t>
            </w:r>
          </w:p>
        </w:tc>
        <w:tc>
          <w:tcPr>
            <w:tcW w:w="1052" w:type="pct"/>
            <w:gridSpan w:val="2"/>
          </w:tcPr>
          <w:p w:rsidR="00A03EDD" w:rsidRPr="00A30191" w:rsidRDefault="00A03EDD" w:rsidP="008B0265">
            <w:pPr>
              <w:spacing w:before="40" w:after="40"/>
              <w:jc w:val="center"/>
              <w:rPr>
                <w:rFonts w:ascii="Times New Roman" w:eastAsia="Times New Roman" w:hAnsi="Times New Roman"/>
              </w:rPr>
            </w:pPr>
          </w:p>
        </w:tc>
        <w:tc>
          <w:tcPr>
            <w:tcW w:w="1839" w:type="pct"/>
            <w:gridSpan w:val="3"/>
          </w:tcPr>
          <w:p w:rsidR="00A03EDD" w:rsidRPr="00A30191" w:rsidRDefault="00A03EDD" w:rsidP="008B0265">
            <w:pPr>
              <w:tabs>
                <w:tab w:val="left" w:pos="4464"/>
                <w:tab w:val="left" w:pos="5760"/>
              </w:tabs>
              <w:spacing w:before="40" w:after="40"/>
              <w:ind w:left="-2" w:right="-18"/>
              <w:rPr>
                <w:rFonts w:ascii="Times New Roman" w:eastAsia="Times New Roman" w:hAnsi="Times New Roman"/>
                <w:iCs/>
              </w:rPr>
            </w:pPr>
            <w:r w:rsidRPr="00A30191">
              <w:rPr>
                <w:rFonts w:ascii="Times New Roman" w:eastAsia="Times New Roman" w:hAnsi="Times New Roman"/>
              </w:rPr>
              <w:t>В случае, если сумма перевода меньше суммы комиссии, то перевод дохода не производится, сумма зачисляется в доход Банка. </w:t>
            </w:r>
          </w:p>
        </w:tc>
      </w:tr>
      <w:tr w:rsidR="00A30191" w:rsidRPr="00A30191" w:rsidTr="00BC1BD7">
        <w:tc>
          <w:tcPr>
            <w:tcW w:w="497" w:type="pct"/>
            <w:vMerge/>
          </w:tcPr>
          <w:p w:rsidR="00A03EDD" w:rsidRPr="00A30191" w:rsidRDefault="00A03EDD" w:rsidP="008B0265">
            <w:pPr>
              <w:spacing w:before="40" w:after="40" w:line="240" w:lineRule="auto"/>
              <w:jc w:val="center"/>
              <w:rPr>
                <w:rFonts w:ascii="Times New Roman" w:eastAsia="Arial Unicode MS" w:hAnsi="Times New Roman"/>
                <w:bCs/>
                <w:lang w:eastAsia="ru-RU"/>
              </w:rPr>
            </w:pPr>
          </w:p>
        </w:tc>
        <w:tc>
          <w:tcPr>
            <w:tcW w:w="1611" w:type="pct"/>
          </w:tcPr>
          <w:p w:rsidR="00A03EDD" w:rsidRPr="00A30191" w:rsidRDefault="00A03EDD" w:rsidP="008B0265">
            <w:pPr>
              <w:spacing w:before="40" w:after="40" w:line="240" w:lineRule="auto"/>
              <w:jc w:val="both"/>
              <w:rPr>
                <w:rFonts w:ascii="Times New Roman" w:eastAsia="Times New Roman" w:hAnsi="Times New Roman"/>
                <w:lang w:eastAsia="ru-RU"/>
              </w:rPr>
            </w:pPr>
            <w:r w:rsidRPr="00A30191">
              <w:rPr>
                <w:rFonts w:ascii="Times New Roman" w:eastAsia="Times New Roman" w:hAnsi="Times New Roman"/>
              </w:rPr>
              <w:t>- в рублях</w:t>
            </w:r>
          </w:p>
        </w:tc>
        <w:tc>
          <w:tcPr>
            <w:tcW w:w="1052" w:type="pct"/>
            <w:gridSpan w:val="2"/>
          </w:tcPr>
          <w:p w:rsidR="00A03EDD" w:rsidRPr="00A30191" w:rsidRDefault="00A03EDD" w:rsidP="008B0265">
            <w:pPr>
              <w:spacing w:before="40" w:after="40" w:line="240" w:lineRule="auto"/>
              <w:jc w:val="center"/>
              <w:rPr>
                <w:rFonts w:ascii="Times New Roman" w:eastAsia="Times New Roman" w:hAnsi="Times New Roman"/>
                <w:lang w:eastAsia="ru-RU"/>
              </w:rPr>
            </w:pPr>
            <w:r w:rsidRPr="00A30191">
              <w:rPr>
                <w:rFonts w:ascii="Times New Roman" w:eastAsia="Times New Roman" w:hAnsi="Times New Roman"/>
              </w:rPr>
              <w:t>350 руб.</w:t>
            </w:r>
          </w:p>
        </w:tc>
        <w:tc>
          <w:tcPr>
            <w:tcW w:w="1839" w:type="pct"/>
            <w:gridSpan w:val="3"/>
          </w:tcPr>
          <w:p w:rsidR="00A03EDD" w:rsidRPr="00A30191" w:rsidRDefault="00A03EDD" w:rsidP="008B0265">
            <w:pPr>
              <w:tabs>
                <w:tab w:val="left" w:pos="4464"/>
                <w:tab w:val="left" w:pos="5760"/>
              </w:tabs>
              <w:spacing w:before="40" w:after="40" w:line="240" w:lineRule="auto"/>
              <w:ind w:left="-2" w:right="-18"/>
              <w:jc w:val="both"/>
              <w:rPr>
                <w:rFonts w:ascii="Times New Roman" w:eastAsia="Times New Roman" w:hAnsi="Times New Roman"/>
                <w:lang w:eastAsia="ru-RU"/>
              </w:rPr>
            </w:pPr>
            <w:r w:rsidRPr="00A30191">
              <w:rPr>
                <w:rFonts w:ascii="Times New Roman" w:eastAsia="Times New Roman" w:hAnsi="Times New Roman"/>
              </w:rPr>
              <w:t>Тариф Банка России за телеграфный перевод оплачивается дополнительно</w:t>
            </w:r>
          </w:p>
        </w:tc>
      </w:tr>
      <w:tr w:rsidR="00A30191" w:rsidRPr="00A30191" w:rsidTr="00BC1BD7">
        <w:tc>
          <w:tcPr>
            <w:tcW w:w="497" w:type="pct"/>
            <w:vMerge/>
          </w:tcPr>
          <w:p w:rsidR="00A03EDD" w:rsidRPr="00A30191" w:rsidRDefault="00A03EDD" w:rsidP="008B0265">
            <w:pPr>
              <w:spacing w:before="40" w:after="40" w:line="240" w:lineRule="auto"/>
              <w:jc w:val="center"/>
              <w:rPr>
                <w:rFonts w:ascii="Times New Roman" w:eastAsia="Arial Unicode MS" w:hAnsi="Times New Roman"/>
                <w:bCs/>
                <w:lang w:eastAsia="ru-RU"/>
              </w:rPr>
            </w:pPr>
          </w:p>
        </w:tc>
        <w:tc>
          <w:tcPr>
            <w:tcW w:w="1611" w:type="pct"/>
          </w:tcPr>
          <w:p w:rsidR="00A03EDD" w:rsidRPr="00A30191" w:rsidRDefault="00A03EDD" w:rsidP="008B0265">
            <w:pPr>
              <w:spacing w:before="40" w:after="40" w:line="240" w:lineRule="auto"/>
              <w:jc w:val="both"/>
              <w:rPr>
                <w:rFonts w:ascii="Times New Roman" w:eastAsia="Times New Roman" w:hAnsi="Times New Roman"/>
                <w:lang w:eastAsia="ru-RU"/>
              </w:rPr>
            </w:pPr>
            <w:r w:rsidRPr="00A30191">
              <w:rPr>
                <w:rFonts w:ascii="Times New Roman" w:eastAsia="Times New Roman" w:hAnsi="Times New Roman"/>
              </w:rPr>
              <w:t>- в иностранной валюте</w:t>
            </w:r>
          </w:p>
        </w:tc>
        <w:tc>
          <w:tcPr>
            <w:tcW w:w="1052" w:type="pct"/>
            <w:gridSpan w:val="2"/>
          </w:tcPr>
          <w:p w:rsidR="00A03EDD" w:rsidRPr="00A30191" w:rsidRDefault="00A03EDD" w:rsidP="008B0265">
            <w:pPr>
              <w:pStyle w:val="Default"/>
              <w:jc w:val="center"/>
              <w:rPr>
                <w:color w:val="auto"/>
                <w:sz w:val="22"/>
                <w:szCs w:val="22"/>
              </w:rPr>
            </w:pPr>
            <w:r w:rsidRPr="00A30191">
              <w:rPr>
                <w:color w:val="auto"/>
                <w:sz w:val="22"/>
                <w:szCs w:val="22"/>
              </w:rPr>
              <w:t>2 000 руб.</w:t>
            </w:r>
          </w:p>
          <w:p w:rsidR="00A03EDD" w:rsidRPr="00A30191" w:rsidRDefault="00A03EDD" w:rsidP="008B0265">
            <w:pPr>
              <w:spacing w:before="40" w:after="40" w:line="240" w:lineRule="auto"/>
              <w:jc w:val="center"/>
              <w:rPr>
                <w:rFonts w:ascii="Times New Roman" w:eastAsia="Times New Roman" w:hAnsi="Times New Roman"/>
                <w:lang w:eastAsia="ru-RU"/>
              </w:rPr>
            </w:pPr>
            <w:r w:rsidRPr="00A30191">
              <w:rPr>
                <w:rFonts w:ascii="Times New Roman" w:eastAsia="Times New Roman" w:hAnsi="Times New Roman"/>
              </w:rPr>
              <w:t>1000 руб. для номинальных держателей</w:t>
            </w:r>
          </w:p>
        </w:tc>
        <w:tc>
          <w:tcPr>
            <w:tcW w:w="1839" w:type="pct"/>
            <w:gridSpan w:val="3"/>
          </w:tcPr>
          <w:p w:rsidR="00A03EDD" w:rsidRPr="00A30191" w:rsidRDefault="00A03EDD" w:rsidP="008B0265">
            <w:pPr>
              <w:tabs>
                <w:tab w:val="left" w:pos="4464"/>
                <w:tab w:val="left" w:pos="5760"/>
              </w:tabs>
              <w:spacing w:before="40" w:after="40" w:line="240" w:lineRule="auto"/>
              <w:ind w:left="-2" w:right="-18"/>
              <w:jc w:val="both"/>
              <w:rPr>
                <w:rFonts w:ascii="Times New Roman" w:eastAsia="Times New Roman" w:hAnsi="Times New Roman"/>
                <w:lang w:eastAsia="ru-RU"/>
              </w:rPr>
            </w:pPr>
            <w:r w:rsidRPr="00A30191">
              <w:rPr>
                <w:rFonts w:ascii="Times New Roman" w:eastAsia="Times New Roman" w:hAnsi="Times New Roman"/>
              </w:rPr>
              <w:t>Комиссии третьих банков взимаются дополнительно».</w:t>
            </w:r>
          </w:p>
        </w:tc>
      </w:tr>
      <w:tr w:rsidR="00A30191" w:rsidRPr="00A30191" w:rsidTr="00BC1BD7">
        <w:tc>
          <w:tcPr>
            <w:tcW w:w="497" w:type="pct"/>
          </w:tcPr>
          <w:p w:rsidR="00A03EDD" w:rsidRPr="00A30191" w:rsidRDefault="00A03EDD" w:rsidP="008B0265">
            <w:pPr>
              <w:spacing w:before="40" w:after="40"/>
              <w:jc w:val="center"/>
              <w:rPr>
                <w:rFonts w:ascii="Times New Roman" w:eastAsia="Arial Unicode MS" w:hAnsi="Times New Roman"/>
                <w:bCs/>
              </w:rPr>
            </w:pPr>
            <w:r w:rsidRPr="00A30191">
              <w:rPr>
                <w:rFonts w:ascii="Times New Roman" w:hAnsi="Times New Roman"/>
                <w:bCs/>
              </w:rPr>
              <w:t>14.6.7.</w:t>
            </w:r>
          </w:p>
        </w:tc>
        <w:tc>
          <w:tcPr>
            <w:tcW w:w="1611" w:type="pct"/>
          </w:tcPr>
          <w:p w:rsidR="00A03EDD" w:rsidRPr="00A30191" w:rsidRDefault="00A03EDD" w:rsidP="008B0265">
            <w:pPr>
              <w:spacing w:before="40" w:after="40"/>
              <w:jc w:val="both"/>
              <w:rPr>
                <w:rFonts w:ascii="Times New Roman" w:eastAsia="Times New Roman" w:hAnsi="Times New Roman"/>
              </w:rPr>
            </w:pPr>
            <w:r w:rsidRPr="00A30191">
              <w:rPr>
                <w:rFonts w:ascii="Times New Roman" w:hAnsi="Times New Roman"/>
                <w:bCs/>
              </w:rPr>
              <w:t>Изменение условий или аннуляция поручений клиентов на выплату доходов по ценным бумагам</w:t>
            </w:r>
          </w:p>
        </w:tc>
        <w:tc>
          <w:tcPr>
            <w:tcW w:w="1052" w:type="pct"/>
            <w:gridSpan w:val="2"/>
          </w:tcPr>
          <w:p w:rsidR="00A03EDD" w:rsidRPr="00A30191" w:rsidRDefault="00A03EDD" w:rsidP="008B0265">
            <w:pPr>
              <w:pStyle w:val="Default"/>
              <w:jc w:val="center"/>
              <w:rPr>
                <w:color w:val="auto"/>
                <w:sz w:val="22"/>
                <w:szCs w:val="22"/>
              </w:rPr>
            </w:pPr>
            <w:r w:rsidRPr="00A30191">
              <w:rPr>
                <w:color w:val="auto"/>
                <w:sz w:val="22"/>
                <w:szCs w:val="22"/>
              </w:rPr>
              <w:t>Комиссия не взимается</w:t>
            </w:r>
          </w:p>
        </w:tc>
        <w:tc>
          <w:tcPr>
            <w:tcW w:w="1839" w:type="pct"/>
            <w:gridSpan w:val="3"/>
          </w:tcPr>
          <w:p w:rsidR="00A03EDD" w:rsidRPr="00A30191" w:rsidRDefault="00A03EDD" w:rsidP="008B0265">
            <w:pPr>
              <w:tabs>
                <w:tab w:val="left" w:pos="4464"/>
                <w:tab w:val="left" w:pos="5760"/>
              </w:tabs>
              <w:spacing w:before="40" w:after="40"/>
              <w:ind w:left="-2" w:right="-18"/>
              <w:rPr>
                <w:rFonts w:ascii="Times New Roman" w:eastAsia="Times New Roman" w:hAnsi="Times New Roman"/>
              </w:rPr>
            </w:pPr>
          </w:p>
        </w:tc>
      </w:tr>
      <w:tr w:rsidR="00A30191" w:rsidRPr="00A30191" w:rsidTr="008B0265">
        <w:tc>
          <w:tcPr>
            <w:tcW w:w="497" w:type="pct"/>
          </w:tcPr>
          <w:p w:rsidR="00A03EDD" w:rsidRPr="00A30191" w:rsidRDefault="00A03EDD" w:rsidP="008B0265">
            <w:pPr>
              <w:spacing w:before="120" w:after="12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14.7.</w:t>
            </w:r>
          </w:p>
        </w:tc>
        <w:tc>
          <w:tcPr>
            <w:tcW w:w="4503" w:type="pct"/>
            <w:gridSpan w:val="6"/>
          </w:tcPr>
          <w:p w:rsidR="00A03EDD" w:rsidRPr="00A30191" w:rsidRDefault="00A03EDD" w:rsidP="008B0265">
            <w:pPr>
              <w:tabs>
                <w:tab w:val="left" w:pos="4464"/>
                <w:tab w:val="left" w:pos="5760"/>
              </w:tabs>
              <w:spacing w:before="120" w:after="120" w:line="240" w:lineRule="auto"/>
              <w:ind w:left="-2" w:right="-18"/>
              <w:jc w:val="both"/>
              <w:rPr>
                <w:rFonts w:ascii="Times New Roman" w:eastAsia="Times New Roman" w:hAnsi="Times New Roman"/>
                <w:iCs/>
                <w:lang w:eastAsia="ru-RU"/>
              </w:rPr>
            </w:pPr>
            <w:r w:rsidRPr="00A30191">
              <w:rPr>
                <w:rFonts w:ascii="Times New Roman" w:eastAsia="Times New Roman" w:hAnsi="Times New Roman"/>
                <w:bCs/>
                <w:lang w:eastAsia="ru-RU"/>
              </w:rPr>
              <w:t>Прочие услуги</w:t>
            </w:r>
          </w:p>
        </w:tc>
      </w:tr>
      <w:tr w:rsidR="00A30191" w:rsidRPr="00A30191" w:rsidTr="00BC1BD7">
        <w:tc>
          <w:tcPr>
            <w:tcW w:w="497" w:type="pct"/>
          </w:tcPr>
          <w:p w:rsidR="00A03EDD" w:rsidRPr="00A30191" w:rsidRDefault="00A03EDD" w:rsidP="008B0265">
            <w:pPr>
              <w:spacing w:before="40" w:after="40"/>
              <w:jc w:val="center"/>
              <w:rPr>
                <w:rFonts w:ascii="Times New Roman" w:eastAsia="Arial Unicode MS" w:hAnsi="Times New Roman"/>
                <w:bCs/>
              </w:rPr>
            </w:pPr>
            <w:r w:rsidRPr="00A30191">
              <w:rPr>
                <w:rFonts w:ascii="Times New Roman" w:eastAsia="Times New Roman" w:hAnsi="Times New Roman"/>
                <w:bCs/>
              </w:rPr>
              <w:t>14.7.1.</w:t>
            </w:r>
          </w:p>
        </w:tc>
        <w:tc>
          <w:tcPr>
            <w:tcW w:w="1611" w:type="pct"/>
          </w:tcPr>
          <w:p w:rsidR="00A03EDD" w:rsidRPr="00A30191" w:rsidRDefault="00A03EDD" w:rsidP="008B0265">
            <w:pPr>
              <w:spacing w:before="40" w:after="40"/>
              <w:jc w:val="both"/>
              <w:rPr>
                <w:rFonts w:ascii="Times New Roman" w:eastAsia="Times New Roman" w:hAnsi="Times New Roman"/>
                <w:bCs/>
              </w:rPr>
            </w:pPr>
            <w:r w:rsidRPr="00A30191">
              <w:rPr>
                <w:rFonts w:ascii="Times New Roman" w:eastAsia="Times New Roman" w:hAnsi="Times New Roman"/>
                <w:bCs/>
              </w:rPr>
              <w:t>Отмена ранее предоставленного поручения</w:t>
            </w:r>
          </w:p>
        </w:tc>
        <w:tc>
          <w:tcPr>
            <w:tcW w:w="1052" w:type="pct"/>
            <w:gridSpan w:val="2"/>
          </w:tcPr>
          <w:p w:rsidR="00A03EDD" w:rsidRPr="00A30191" w:rsidRDefault="00A03EDD" w:rsidP="008B0265">
            <w:pPr>
              <w:spacing w:before="40" w:after="40"/>
              <w:jc w:val="center"/>
              <w:rPr>
                <w:rFonts w:ascii="Times New Roman" w:eastAsia="Times New Roman" w:hAnsi="Times New Roman"/>
              </w:rPr>
            </w:pPr>
            <w:r w:rsidRPr="00A30191">
              <w:rPr>
                <w:rFonts w:ascii="Times New Roman" w:hAnsi="Times New Roman"/>
              </w:rPr>
              <w:t>300 руб.</w:t>
            </w:r>
          </w:p>
        </w:tc>
        <w:tc>
          <w:tcPr>
            <w:tcW w:w="1839" w:type="pct"/>
            <w:gridSpan w:val="3"/>
          </w:tcPr>
          <w:p w:rsidR="00A03EDD" w:rsidRPr="00A30191" w:rsidRDefault="00A03EDD" w:rsidP="008B0265">
            <w:pPr>
              <w:spacing w:before="40" w:after="40"/>
              <w:jc w:val="center"/>
              <w:rPr>
                <w:rFonts w:eastAsia="Arial Unicode MS"/>
                <w:bCs/>
              </w:rPr>
            </w:pPr>
          </w:p>
        </w:tc>
      </w:tr>
      <w:tr w:rsidR="00A30191" w:rsidRPr="00A30191" w:rsidTr="008B0265">
        <w:tc>
          <w:tcPr>
            <w:tcW w:w="497" w:type="pct"/>
          </w:tcPr>
          <w:p w:rsidR="00A03EDD" w:rsidRPr="00A30191" w:rsidRDefault="00A03EDD" w:rsidP="008B0265">
            <w:pPr>
              <w:spacing w:before="120" w:after="12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14.8.</w:t>
            </w:r>
          </w:p>
        </w:tc>
        <w:tc>
          <w:tcPr>
            <w:tcW w:w="4503" w:type="pct"/>
            <w:gridSpan w:val="6"/>
          </w:tcPr>
          <w:p w:rsidR="00A03EDD" w:rsidRPr="00A30191" w:rsidRDefault="00A03EDD" w:rsidP="008B0265">
            <w:pPr>
              <w:tabs>
                <w:tab w:val="left" w:pos="4464"/>
                <w:tab w:val="left" w:pos="5760"/>
              </w:tabs>
              <w:spacing w:before="120" w:after="120" w:line="240" w:lineRule="auto"/>
              <w:ind w:left="-2" w:right="-18"/>
              <w:jc w:val="both"/>
              <w:rPr>
                <w:rFonts w:ascii="Times New Roman" w:eastAsia="Times New Roman" w:hAnsi="Times New Roman"/>
                <w:iCs/>
                <w:lang w:eastAsia="ru-RU"/>
              </w:rPr>
            </w:pPr>
            <w:r w:rsidRPr="00A30191">
              <w:rPr>
                <w:rFonts w:ascii="Times New Roman" w:eastAsia="Times New Roman" w:hAnsi="Times New Roman"/>
                <w:bCs/>
                <w:lang w:eastAsia="ru-RU"/>
              </w:rPr>
              <w:t>Информационные услуги</w:t>
            </w:r>
          </w:p>
        </w:tc>
      </w:tr>
      <w:tr w:rsidR="00A30191" w:rsidRPr="00A30191" w:rsidTr="00BC1BD7">
        <w:tc>
          <w:tcPr>
            <w:tcW w:w="497" w:type="pct"/>
          </w:tcPr>
          <w:p w:rsidR="00A03EDD" w:rsidRPr="00A30191" w:rsidRDefault="00A03EDD" w:rsidP="008B0265">
            <w:pPr>
              <w:spacing w:before="40" w:after="40"/>
              <w:jc w:val="center"/>
              <w:rPr>
                <w:rFonts w:ascii="Times New Roman" w:eastAsia="Arial Unicode MS" w:hAnsi="Times New Roman"/>
                <w:bCs/>
              </w:rPr>
            </w:pPr>
            <w:r w:rsidRPr="00A30191">
              <w:rPr>
                <w:rFonts w:ascii="Times New Roman" w:eastAsia="Times New Roman" w:hAnsi="Times New Roman"/>
                <w:bCs/>
              </w:rPr>
              <w:t>14.8.1.</w:t>
            </w:r>
          </w:p>
        </w:tc>
        <w:tc>
          <w:tcPr>
            <w:tcW w:w="1611" w:type="pct"/>
          </w:tcPr>
          <w:p w:rsidR="00A03EDD" w:rsidRPr="00A30191" w:rsidRDefault="00A03EDD" w:rsidP="008B0265">
            <w:pPr>
              <w:spacing w:before="40" w:after="40"/>
              <w:jc w:val="both"/>
              <w:rPr>
                <w:rFonts w:ascii="Times New Roman" w:eastAsia="Times New Roman" w:hAnsi="Times New Roman"/>
                <w:bCs/>
              </w:rPr>
            </w:pPr>
            <w:r w:rsidRPr="00A30191">
              <w:rPr>
                <w:rFonts w:ascii="Times New Roman" w:eastAsia="Times New Roman" w:hAnsi="Times New Roman"/>
                <w:bCs/>
              </w:rPr>
              <w:t>Отчет об исполнении операции по счету депо (после проведения операции)</w:t>
            </w:r>
          </w:p>
        </w:tc>
        <w:tc>
          <w:tcPr>
            <w:tcW w:w="1052" w:type="pct"/>
            <w:gridSpan w:val="2"/>
          </w:tcPr>
          <w:p w:rsidR="00A03EDD" w:rsidRPr="00A30191" w:rsidRDefault="00A03EDD" w:rsidP="008B0265">
            <w:pPr>
              <w:spacing w:before="40" w:after="40"/>
              <w:jc w:val="center"/>
              <w:rPr>
                <w:rFonts w:ascii="Times New Roman" w:eastAsia="Arial Unicode MS" w:hAnsi="Times New Roman"/>
              </w:rPr>
            </w:pPr>
            <w:r w:rsidRPr="00A30191">
              <w:rPr>
                <w:rFonts w:ascii="Times New Roman" w:eastAsia="Times New Roman" w:hAnsi="Times New Roman"/>
              </w:rPr>
              <w:t>Комиссия не взимается</w:t>
            </w:r>
          </w:p>
        </w:tc>
        <w:tc>
          <w:tcPr>
            <w:tcW w:w="1839" w:type="pct"/>
            <w:gridSpan w:val="3"/>
          </w:tcPr>
          <w:p w:rsidR="00A03EDD" w:rsidRPr="00A30191" w:rsidRDefault="00A03EDD" w:rsidP="008B0265">
            <w:pPr>
              <w:spacing w:before="40" w:after="40"/>
              <w:jc w:val="center"/>
              <w:rPr>
                <w:rFonts w:ascii="Times New Roman" w:eastAsia="Arial Unicode MS" w:hAnsi="Times New Roman"/>
                <w:bCs/>
              </w:rPr>
            </w:pPr>
          </w:p>
        </w:tc>
      </w:tr>
      <w:tr w:rsidR="00A30191" w:rsidRPr="00A30191" w:rsidTr="00BC1BD7">
        <w:tc>
          <w:tcPr>
            <w:tcW w:w="497" w:type="pct"/>
          </w:tcPr>
          <w:p w:rsidR="00A03EDD" w:rsidRPr="00A30191" w:rsidRDefault="00A03EDD" w:rsidP="008B0265">
            <w:pPr>
              <w:spacing w:before="40" w:after="40"/>
              <w:jc w:val="center"/>
              <w:rPr>
                <w:rFonts w:ascii="Times New Roman" w:eastAsia="Arial Unicode MS" w:hAnsi="Times New Roman"/>
                <w:bCs/>
              </w:rPr>
            </w:pPr>
            <w:r w:rsidRPr="00A30191">
              <w:rPr>
                <w:rFonts w:ascii="Times New Roman" w:eastAsia="Times New Roman" w:hAnsi="Times New Roman"/>
                <w:bCs/>
              </w:rPr>
              <w:lastRenderedPageBreak/>
              <w:t>14.8.2.</w:t>
            </w:r>
          </w:p>
        </w:tc>
        <w:tc>
          <w:tcPr>
            <w:tcW w:w="1611" w:type="pct"/>
          </w:tcPr>
          <w:p w:rsidR="00A03EDD" w:rsidRPr="00A30191" w:rsidRDefault="00A03EDD" w:rsidP="008B0265">
            <w:pPr>
              <w:spacing w:before="40" w:after="40"/>
              <w:jc w:val="both"/>
              <w:rPr>
                <w:rFonts w:ascii="Times New Roman" w:eastAsia="Times New Roman" w:hAnsi="Times New Roman"/>
                <w:bCs/>
              </w:rPr>
            </w:pPr>
            <w:r w:rsidRPr="00A30191">
              <w:rPr>
                <w:rFonts w:ascii="Times New Roman" w:eastAsia="Times New Roman" w:hAnsi="Times New Roman"/>
                <w:bCs/>
              </w:rPr>
              <w:t>Предоставление расшифровки о расчете комиссии за хранение</w:t>
            </w:r>
          </w:p>
        </w:tc>
        <w:tc>
          <w:tcPr>
            <w:tcW w:w="1052" w:type="pct"/>
            <w:gridSpan w:val="2"/>
          </w:tcPr>
          <w:p w:rsidR="00A03EDD" w:rsidRPr="00A30191" w:rsidRDefault="00A03EDD" w:rsidP="008B0265">
            <w:pPr>
              <w:spacing w:before="40" w:after="40"/>
              <w:jc w:val="center"/>
              <w:rPr>
                <w:rFonts w:ascii="Times New Roman" w:eastAsia="Times New Roman" w:hAnsi="Times New Roman"/>
              </w:rPr>
            </w:pPr>
            <w:r w:rsidRPr="00A30191">
              <w:rPr>
                <w:rFonts w:ascii="Times New Roman" w:eastAsia="Times New Roman" w:hAnsi="Times New Roman"/>
              </w:rPr>
              <w:t>1 000 руб.</w:t>
            </w:r>
          </w:p>
        </w:tc>
        <w:tc>
          <w:tcPr>
            <w:tcW w:w="1839" w:type="pct"/>
            <w:gridSpan w:val="3"/>
          </w:tcPr>
          <w:p w:rsidR="00A03EDD" w:rsidRPr="00A30191"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A30191" w:rsidRPr="00A30191" w:rsidTr="00BC1BD7">
        <w:tc>
          <w:tcPr>
            <w:tcW w:w="497" w:type="pct"/>
          </w:tcPr>
          <w:p w:rsidR="00A03EDD" w:rsidRPr="00A30191" w:rsidRDefault="00A03EDD" w:rsidP="008B0265">
            <w:pPr>
              <w:spacing w:before="40" w:after="40"/>
              <w:jc w:val="center"/>
              <w:rPr>
                <w:rFonts w:ascii="Times New Roman" w:eastAsia="Arial Unicode MS" w:hAnsi="Times New Roman"/>
                <w:bCs/>
              </w:rPr>
            </w:pPr>
            <w:r w:rsidRPr="00A30191">
              <w:rPr>
                <w:rFonts w:ascii="Times New Roman" w:eastAsia="Times New Roman" w:hAnsi="Times New Roman"/>
                <w:bCs/>
              </w:rPr>
              <w:t>14.8.3.</w:t>
            </w:r>
          </w:p>
        </w:tc>
        <w:tc>
          <w:tcPr>
            <w:tcW w:w="1611" w:type="pct"/>
          </w:tcPr>
          <w:p w:rsidR="00A03EDD" w:rsidRPr="00A30191" w:rsidRDefault="00A03EDD" w:rsidP="008B0265">
            <w:pPr>
              <w:spacing w:before="40" w:after="40"/>
              <w:jc w:val="both"/>
              <w:rPr>
                <w:rFonts w:ascii="Times New Roman" w:eastAsia="Times New Roman" w:hAnsi="Times New Roman"/>
                <w:bCs/>
              </w:rPr>
            </w:pPr>
            <w:r w:rsidRPr="00A30191">
              <w:rPr>
                <w:rFonts w:ascii="Times New Roman" w:eastAsia="Times New Roman" w:hAnsi="Times New Roman"/>
                <w:bCs/>
              </w:rPr>
              <w:t>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p>
        </w:tc>
        <w:tc>
          <w:tcPr>
            <w:tcW w:w="1052" w:type="pct"/>
            <w:gridSpan w:val="2"/>
          </w:tcPr>
          <w:p w:rsidR="00A03EDD" w:rsidRPr="00A30191" w:rsidRDefault="00A03EDD" w:rsidP="008B0265">
            <w:pPr>
              <w:spacing w:before="40" w:after="40"/>
              <w:jc w:val="center"/>
              <w:rPr>
                <w:rFonts w:ascii="Times New Roman" w:eastAsia="Arial Unicode MS" w:hAnsi="Times New Roman"/>
              </w:rPr>
            </w:pPr>
            <w:r w:rsidRPr="00A30191">
              <w:rPr>
                <w:rFonts w:ascii="Times New Roman" w:eastAsia="Times New Roman" w:hAnsi="Times New Roman"/>
              </w:rPr>
              <w:t>Комиссия не взимается</w:t>
            </w:r>
          </w:p>
        </w:tc>
        <w:tc>
          <w:tcPr>
            <w:tcW w:w="1839" w:type="pct"/>
            <w:gridSpan w:val="3"/>
          </w:tcPr>
          <w:p w:rsidR="00A03EDD" w:rsidRPr="00A30191"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A30191" w:rsidRPr="00A30191" w:rsidTr="00BC1BD7">
        <w:tc>
          <w:tcPr>
            <w:tcW w:w="497" w:type="pct"/>
          </w:tcPr>
          <w:p w:rsidR="00A03EDD" w:rsidRPr="00A30191" w:rsidRDefault="00A03EDD" w:rsidP="008B0265">
            <w:pPr>
              <w:spacing w:before="40" w:after="40"/>
              <w:jc w:val="center"/>
              <w:rPr>
                <w:rFonts w:ascii="Times New Roman" w:eastAsia="Arial Unicode MS" w:hAnsi="Times New Roman"/>
                <w:bCs/>
              </w:rPr>
            </w:pPr>
            <w:r w:rsidRPr="00A30191">
              <w:rPr>
                <w:rFonts w:ascii="Times New Roman" w:eastAsia="Times New Roman" w:hAnsi="Times New Roman"/>
                <w:bCs/>
                <w:lang w:val="en-US"/>
              </w:rPr>
              <w:t>14</w:t>
            </w:r>
            <w:r w:rsidRPr="00A30191">
              <w:rPr>
                <w:rFonts w:ascii="Times New Roman" w:eastAsia="Times New Roman" w:hAnsi="Times New Roman"/>
                <w:bCs/>
              </w:rPr>
              <w:t>.8.4.</w:t>
            </w:r>
          </w:p>
        </w:tc>
        <w:tc>
          <w:tcPr>
            <w:tcW w:w="1611" w:type="pct"/>
          </w:tcPr>
          <w:p w:rsidR="00A03EDD" w:rsidRPr="00A30191" w:rsidRDefault="00A03EDD" w:rsidP="008B0265">
            <w:pPr>
              <w:spacing w:before="40" w:after="40"/>
              <w:jc w:val="both"/>
              <w:rPr>
                <w:rFonts w:ascii="Times New Roman" w:eastAsia="Times New Roman" w:hAnsi="Times New Roman"/>
                <w:bCs/>
              </w:rPr>
            </w:pPr>
            <w:r w:rsidRPr="00A30191">
              <w:rPr>
                <w:rFonts w:ascii="Times New Roman" w:eastAsia="Times New Roman" w:hAnsi="Times New Roman"/>
                <w:bCs/>
              </w:rPr>
              <w:t>Ответы на запросы клиентов, связанные с проведением операций, с выдачей исторических справок, подтверждений и пр.:</w:t>
            </w:r>
          </w:p>
        </w:tc>
        <w:tc>
          <w:tcPr>
            <w:tcW w:w="1052" w:type="pct"/>
            <w:gridSpan w:val="2"/>
          </w:tcPr>
          <w:p w:rsidR="00A03EDD" w:rsidRPr="00A30191" w:rsidRDefault="00A03EDD" w:rsidP="008B0265">
            <w:pPr>
              <w:tabs>
                <w:tab w:val="left" w:pos="4464"/>
                <w:tab w:val="left" w:pos="5760"/>
              </w:tabs>
              <w:spacing w:before="40" w:after="40"/>
              <w:ind w:left="-2" w:right="-18"/>
              <w:jc w:val="center"/>
              <w:rPr>
                <w:rFonts w:ascii="Times New Roman" w:eastAsia="Times New Roman" w:hAnsi="Times New Roman"/>
              </w:rPr>
            </w:pPr>
          </w:p>
        </w:tc>
        <w:tc>
          <w:tcPr>
            <w:tcW w:w="1839" w:type="pct"/>
            <w:gridSpan w:val="3"/>
          </w:tcPr>
          <w:p w:rsidR="00A03EDD" w:rsidRPr="00A30191"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A30191" w:rsidRPr="00A30191" w:rsidTr="00BC1BD7">
        <w:tc>
          <w:tcPr>
            <w:tcW w:w="497" w:type="pct"/>
            <w:vMerge w:val="restart"/>
          </w:tcPr>
          <w:p w:rsidR="00A03EDD" w:rsidRPr="00A30191" w:rsidRDefault="00A03EDD" w:rsidP="008B0265">
            <w:pPr>
              <w:spacing w:before="40" w:after="40"/>
              <w:jc w:val="center"/>
              <w:rPr>
                <w:rFonts w:ascii="Times New Roman" w:eastAsia="Arial Unicode MS" w:hAnsi="Times New Roman"/>
                <w:bCs/>
              </w:rPr>
            </w:pPr>
          </w:p>
          <w:p w:rsidR="00A03EDD" w:rsidRPr="00A30191" w:rsidRDefault="00A03EDD" w:rsidP="008B0265">
            <w:pPr>
              <w:spacing w:before="40" w:after="40"/>
              <w:jc w:val="center"/>
              <w:rPr>
                <w:rFonts w:ascii="Times New Roman" w:eastAsia="Arial Unicode MS" w:hAnsi="Times New Roman"/>
                <w:bCs/>
              </w:rPr>
            </w:pPr>
            <w:r w:rsidRPr="00A30191">
              <w:rPr>
                <w:rFonts w:ascii="Times New Roman" w:eastAsia="Times New Roman" w:hAnsi="Times New Roman"/>
                <w:bCs/>
                <w:lang w:val="en-US"/>
              </w:rPr>
              <w:t>14</w:t>
            </w:r>
            <w:r w:rsidRPr="00A30191">
              <w:rPr>
                <w:rFonts w:ascii="Times New Roman" w:eastAsia="Times New Roman" w:hAnsi="Times New Roman"/>
                <w:bCs/>
              </w:rPr>
              <w:t>.8.5.</w:t>
            </w:r>
          </w:p>
        </w:tc>
        <w:tc>
          <w:tcPr>
            <w:tcW w:w="1611" w:type="pct"/>
          </w:tcPr>
          <w:p w:rsidR="00A03EDD" w:rsidRPr="00A30191" w:rsidRDefault="00A03EDD" w:rsidP="008B0265">
            <w:pPr>
              <w:spacing w:before="40" w:after="40"/>
              <w:jc w:val="both"/>
              <w:rPr>
                <w:rFonts w:ascii="Times New Roman" w:eastAsia="Times New Roman" w:hAnsi="Times New Roman"/>
              </w:rPr>
            </w:pPr>
            <w:r w:rsidRPr="00A30191">
              <w:rPr>
                <w:rFonts w:ascii="Times New Roman" w:eastAsia="Times New Roman" w:hAnsi="Times New Roman"/>
              </w:rPr>
              <w:t>- за период до 1 года до даты получения запроса</w:t>
            </w:r>
          </w:p>
        </w:tc>
        <w:tc>
          <w:tcPr>
            <w:tcW w:w="1052" w:type="pct"/>
            <w:gridSpan w:val="2"/>
          </w:tcPr>
          <w:p w:rsidR="00A03EDD" w:rsidRPr="00A30191" w:rsidRDefault="00A03EDD" w:rsidP="008B0265">
            <w:pPr>
              <w:spacing w:before="40" w:after="40"/>
              <w:jc w:val="center"/>
              <w:rPr>
                <w:rFonts w:ascii="Times New Roman" w:eastAsia="Times New Roman" w:hAnsi="Times New Roman"/>
              </w:rPr>
            </w:pPr>
            <w:r w:rsidRPr="00A30191">
              <w:rPr>
                <w:rFonts w:ascii="Times New Roman" w:eastAsia="Times New Roman" w:hAnsi="Times New Roman"/>
                <w:lang w:val="en-US"/>
              </w:rPr>
              <w:t>1</w:t>
            </w:r>
            <w:r w:rsidRPr="00A30191">
              <w:rPr>
                <w:rFonts w:ascii="Times New Roman" w:eastAsia="Times New Roman" w:hAnsi="Times New Roman"/>
              </w:rPr>
              <w:t xml:space="preserve"> </w:t>
            </w:r>
            <w:r w:rsidRPr="00A30191">
              <w:rPr>
                <w:rFonts w:ascii="Times New Roman" w:eastAsia="Times New Roman" w:hAnsi="Times New Roman"/>
                <w:lang w:val="en-US"/>
              </w:rPr>
              <w:t>0</w:t>
            </w:r>
            <w:r w:rsidRPr="00A30191">
              <w:rPr>
                <w:rFonts w:ascii="Times New Roman" w:eastAsia="Times New Roman" w:hAnsi="Times New Roman"/>
              </w:rPr>
              <w:t>00 руб.</w:t>
            </w:r>
          </w:p>
        </w:tc>
        <w:tc>
          <w:tcPr>
            <w:tcW w:w="1839" w:type="pct"/>
            <w:gridSpan w:val="3"/>
          </w:tcPr>
          <w:p w:rsidR="00A03EDD" w:rsidRPr="00A30191"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A30191" w:rsidRPr="00A30191" w:rsidTr="00BC1BD7">
        <w:tc>
          <w:tcPr>
            <w:tcW w:w="497" w:type="pct"/>
            <w:vMerge/>
          </w:tcPr>
          <w:p w:rsidR="00A03EDD" w:rsidRPr="00A30191" w:rsidRDefault="00A03EDD" w:rsidP="008B0265">
            <w:pPr>
              <w:spacing w:before="40" w:after="40" w:line="240" w:lineRule="auto"/>
              <w:jc w:val="center"/>
              <w:rPr>
                <w:rFonts w:ascii="Times New Roman" w:eastAsia="Arial Unicode MS" w:hAnsi="Times New Roman"/>
                <w:bCs/>
                <w:lang w:eastAsia="ru-RU"/>
              </w:rPr>
            </w:pPr>
          </w:p>
        </w:tc>
        <w:tc>
          <w:tcPr>
            <w:tcW w:w="1611" w:type="pct"/>
          </w:tcPr>
          <w:p w:rsidR="00A03EDD" w:rsidRPr="00A30191" w:rsidRDefault="00A03EDD" w:rsidP="008B0265">
            <w:pPr>
              <w:spacing w:before="40" w:after="40" w:line="240" w:lineRule="auto"/>
              <w:jc w:val="both"/>
              <w:rPr>
                <w:rFonts w:ascii="Times New Roman" w:eastAsia="Times New Roman" w:hAnsi="Times New Roman"/>
                <w:lang w:eastAsia="ru-RU"/>
              </w:rPr>
            </w:pPr>
            <w:r w:rsidRPr="00A30191">
              <w:rPr>
                <w:rFonts w:ascii="Times New Roman" w:eastAsia="Times New Roman" w:hAnsi="Times New Roman"/>
              </w:rPr>
              <w:t>- за период от 1 года до 3-х лет до даты получения запроса</w:t>
            </w:r>
          </w:p>
        </w:tc>
        <w:tc>
          <w:tcPr>
            <w:tcW w:w="1052" w:type="pct"/>
            <w:gridSpan w:val="2"/>
          </w:tcPr>
          <w:p w:rsidR="00A03EDD" w:rsidRPr="00A30191" w:rsidRDefault="00A03EDD" w:rsidP="008B0265">
            <w:pPr>
              <w:spacing w:before="40" w:after="40" w:line="240" w:lineRule="auto"/>
              <w:jc w:val="center"/>
              <w:rPr>
                <w:rFonts w:ascii="Times New Roman" w:eastAsia="Times New Roman" w:hAnsi="Times New Roman"/>
                <w:lang w:eastAsia="ru-RU"/>
              </w:rPr>
            </w:pPr>
            <w:r w:rsidRPr="00A30191">
              <w:rPr>
                <w:rFonts w:ascii="Times New Roman" w:eastAsia="Times New Roman" w:hAnsi="Times New Roman"/>
              </w:rPr>
              <w:t>3 000 руб.</w:t>
            </w:r>
          </w:p>
        </w:tc>
        <w:tc>
          <w:tcPr>
            <w:tcW w:w="1839" w:type="pct"/>
            <w:gridSpan w:val="3"/>
          </w:tcPr>
          <w:p w:rsidR="00A03EDD" w:rsidRPr="00A30191" w:rsidRDefault="00A03EDD" w:rsidP="008B0265">
            <w:pPr>
              <w:tabs>
                <w:tab w:val="left" w:pos="4464"/>
                <w:tab w:val="left" w:pos="5760"/>
              </w:tabs>
              <w:spacing w:before="40" w:after="40" w:line="240" w:lineRule="auto"/>
              <w:ind w:left="-2" w:right="-18"/>
              <w:jc w:val="both"/>
              <w:rPr>
                <w:rFonts w:ascii="Times New Roman" w:eastAsia="Times New Roman" w:hAnsi="Times New Roman"/>
                <w:iCs/>
                <w:lang w:eastAsia="ru-RU"/>
              </w:rPr>
            </w:pPr>
          </w:p>
        </w:tc>
      </w:tr>
      <w:tr w:rsidR="00A30191" w:rsidRPr="00A30191" w:rsidTr="00BC1BD7">
        <w:tc>
          <w:tcPr>
            <w:tcW w:w="497" w:type="pct"/>
            <w:vMerge/>
          </w:tcPr>
          <w:p w:rsidR="00A03EDD" w:rsidRPr="00A30191" w:rsidRDefault="00A03EDD" w:rsidP="008B0265">
            <w:pPr>
              <w:spacing w:before="40" w:after="40" w:line="240" w:lineRule="auto"/>
              <w:jc w:val="center"/>
              <w:rPr>
                <w:rFonts w:ascii="Times New Roman" w:eastAsia="Arial Unicode MS" w:hAnsi="Times New Roman"/>
                <w:bCs/>
                <w:lang w:eastAsia="ru-RU"/>
              </w:rPr>
            </w:pPr>
          </w:p>
        </w:tc>
        <w:tc>
          <w:tcPr>
            <w:tcW w:w="1611" w:type="pct"/>
          </w:tcPr>
          <w:p w:rsidR="00A03EDD" w:rsidRPr="00A30191" w:rsidRDefault="00A03EDD" w:rsidP="008B0265">
            <w:pPr>
              <w:spacing w:before="40" w:after="40" w:line="240" w:lineRule="auto"/>
              <w:jc w:val="both"/>
              <w:rPr>
                <w:rFonts w:ascii="Times New Roman" w:eastAsia="Times New Roman" w:hAnsi="Times New Roman"/>
                <w:lang w:eastAsia="ru-RU"/>
              </w:rPr>
            </w:pPr>
            <w:r w:rsidRPr="00A30191">
              <w:rPr>
                <w:rFonts w:ascii="Times New Roman" w:eastAsia="Times New Roman" w:hAnsi="Times New Roman"/>
              </w:rPr>
              <w:t>- за период более 3-х лет до даты получения запроса</w:t>
            </w:r>
          </w:p>
        </w:tc>
        <w:tc>
          <w:tcPr>
            <w:tcW w:w="1052" w:type="pct"/>
            <w:gridSpan w:val="2"/>
          </w:tcPr>
          <w:p w:rsidR="00A03EDD" w:rsidRPr="00A30191" w:rsidRDefault="00A03EDD" w:rsidP="008B0265">
            <w:pPr>
              <w:spacing w:before="40" w:after="40" w:line="240" w:lineRule="auto"/>
              <w:jc w:val="center"/>
              <w:rPr>
                <w:rFonts w:ascii="Times New Roman" w:eastAsia="Times New Roman" w:hAnsi="Times New Roman"/>
                <w:lang w:eastAsia="ru-RU"/>
              </w:rPr>
            </w:pPr>
            <w:r w:rsidRPr="00A30191">
              <w:rPr>
                <w:rFonts w:ascii="Times New Roman" w:eastAsia="Times New Roman" w:hAnsi="Times New Roman"/>
              </w:rPr>
              <w:t>5 00</w:t>
            </w:r>
            <w:r w:rsidRPr="00A30191">
              <w:rPr>
                <w:rFonts w:ascii="Times New Roman" w:eastAsia="Times New Roman" w:hAnsi="Times New Roman"/>
                <w:lang w:val="en-US"/>
              </w:rPr>
              <w:t>0</w:t>
            </w:r>
            <w:r w:rsidRPr="00A30191">
              <w:rPr>
                <w:rFonts w:ascii="Times New Roman" w:eastAsia="Times New Roman" w:hAnsi="Times New Roman"/>
              </w:rPr>
              <w:t xml:space="preserve"> руб.</w:t>
            </w:r>
          </w:p>
        </w:tc>
        <w:tc>
          <w:tcPr>
            <w:tcW w:w="1839" w:type="pct"/>
            <w:gridSpan w:val="3"/>
          </w:tcPr>
          <w:p w:rsidR="00A03EDD" w:rsidRPr="00A30191" w:rsidRDefault="00A03EDD" w:rsidP="008B0265">
            <w:pPr>
              <w:tabs>
                <w:tab w:val="left" w:pos="4464"/>
                <w:tab w:val="left" w:pos="5760"/>
              </w:tabs>
              <w:spacing w:before="40" w:after="40" w:line="240" w:lineRule="auto"/>
              <w:ind w:left="-2" w:right="-18"/>
              <w:jc w:val="both"/>
              <w:rPr>
                <w:rFonts w:ascii="Times New Roman" w:eastAsia="Times New Roman" w:hAnsi="Times New Roman"/>
                <w:iCs/>
                <w:lang w:eastAsia="ru-RU"/>
              </w:rPr>
            </w:pPr>
          </w:p>
        </w:tc>
      </w:tr>
      <w:tr w:rsidR="00A30191" w:rsidRPr="00A30191" w:rsidTr="00BC1BD7">
        <w:tc>
          <w:tcPr>
            <w:tcW w:w="497" w:type="pct"/>
            <w:vMerge/>
          </w:tcPr>
          <w:p w:rsidR="00A03EDD" w:rsidRPr="00A30191" w:rsidRDefault="00A03EDD" w:rsidP="008B0265">
            <w:pPr>
              <w:spacing w:before="40" w:after="40" w:line="240" w:lineRule="auto"/>
              <w:jc w:val="center"/>
              <w:rPr>
                <w:rFonts w:ascii="Times New Roman" w:eastAsia="Arial Unicode MS" w:hAnsi="Times New Roman"/>
                <w:bCs/>
                <w:lang w:eastAsia="ru-RU"/>
              </w:rPr>
            </w:pPr>
          </w:p>
        </w:tc>
        <w:tc>
          <w:tcPr>
            <w:tcW w:w="1611" w:type="pct"/>
          </w:tcPr>
          <w:p w:rsidR="00A03EDD" w:rsidRPr="00A30191" w:rsidRDefault="00A03EDD" w:rsidP="008B0265">
            <w:pPr>
              <w:spacing w:before="40" w:after="40" w:line="240" w:lineRule="auto"/>
              <w:jc w:val="both"/>
              <w:rPr>
                <w:rFonts w:ascii="Times New Roman" w:eastAsia="Times New Roman" w:hAnsi="Times New Roman"/>
                <w:lang w:eastAsia="ru-RU"/>
              </w:rPr>
            </w:pPr>
            <w:r w:rsidRPr="00A30191">
              <w:rPr>
                <w:rFonts w:ascii="Times New Roman" w:eastAsia="Times New Roman" w:hAnsi="Times New Roman"/>
                <w:bCs/>
              </w:rPr>
              <w:t>Ответ на аудиторский запрос по счету депо Депонента</w:t>
            </w:r>
          </w:p>
        </w:tc>
        <w:tc>
          <w:tcPr>
            <w:tcW w:w="1052" w:type="pct"/>
            <w:gridSpan w:val="2"/>
          </w:tcPr>
          <w:p w:rsidR="00A03EDD" w:rsidRPr="00A30191" w:rsidRDefault="00A03EDD" w:rsidP="008B0265">
            <w:pPr>
              <w:spacing w:before="40" w:after="40" w:line="240" w:lineRule="auto"/>
              <w:jc w:val="center"/>
              <w:rPr>
                <w:rFonts w:ascii="Times New Roman" w:eastAsia="Times New Roman" w:hAnsi="Times New Roman"/>
                <w:lang w:eastAsia="ru-RU"/>
              </w:rPr>
            </w:pPr>
            <w:r w:rsidRPr="00A30191">
              <w:rPr>
                <w:rFonts w:ascii="Times New Roman" w:eastAsia="Times New Roman" w:hAnsi="Times New Roman"/>
                <w:lang w:val="en-US"/>
              </w:rPr>
              <w:t>3</w:t>
            </w:r>
            <w:r w:rsidRPr="00A30191">
              <w:rPr>
                <w:rFonts w:ascii="Times New Roman" w:eastAsia="Times New Roman" w:hAnsi="Times New Roman"/>
              </w:rPr>
              <w:t xml:space="preserve"> </w:t>
            </w:r>
            <w:r w:rsidRPr="00A30191">
              <w:rPr>
                <w:rFonts w:ascii="Times New Roman" w:eastAsia="Times New Roman" w:hAnsi="Times New Roman"/>
                <w:lang w:val="en-US"/>
              </w:rPr>
              <w:t>0</w:t>
            </w:r>
            <w:r w:rsidRPr="00A30191">
              <w:rPr>
                <w:rFonts w:ascii="Times New Roman" w:eastAsia="Times New Roman" w:hAnsi="Times New Roman"/>
              </w:rPr>
              <w:t>00 руб.</w:t>
            </w:r>
          </w:p>
        </w:tc>
        <w:tc>
          <w:tcPr>
            <w:tcW w:w="1839" w:type="pct"/>
            <w:gridSpan w:val="3"/>
          </w:tcPr>
          <w:p w:rsidR="00A03EDD" w:rsidRPr="00A30191" w:rsidRDefault="00A03EDD" w:rsidP="008B0265">
            <w:pPr>
              <w:tabs>
                <w:tab w:val="left" w:pos="4464"/>
                <w:tab w:val="left" w:pos="5760"/>
              </w:tabs>
              <w:spacing w:before="40" w:after="40" w:line="240" w:lineRule="auto"/>
              <w:ind w:left="-2" w:right="-18"/>
              <w:jc w:val="both"/>
              <w:rPr>
                <w:rFonts w:ascii="Times New Roman" w:eastAsia="Times New Roman" w:hAnsi="Times New Roman"/>
                <w:iCs/>
                <w:lang w:eastAsia="ru-RU"/>
              </w:rPr>
            </w:pPr>
          </w:p>
        </w:tc>
      </w:tr>
      <w:tr w:rsidR="00BC1BD7" w:rsidRPr="00A30191" w:rsidTr="00BC1BD7">
        <w:tc>
          <w:tcPr>
            <w:tcW w:w="497" w:type="pct"/>
          </w:tcPr>
          <w:p w:rsidR="00A03EDD" w:rsidRPr="00A30191" w:rsidRDefault="00A03EDD" w:rsidP="008B0265">
            <w:pPr>
              <w:spacing w:before="40" w:after="40"/>
              <w:jc w:val="center"/>
              <w:rPr>
                <w:rFonts w:ascii="Times New Roman" w:eastAsia="Times New Roman" w:hAnsi="Times New Roman"/>
                <w:bCs/>
              </w:rPr>
            </w:pPr>
            <w:r w:rsidRPr="00A30191">
              <w:rPr>
                <w:rFonts w:ascii="Times New Roman" w:eastAsia="Times New Roman" w:hAnsi="Times New Roman"/>
                <w:bCs/>
              </w:rPr>
              <w:t>14.8.6.</w:t>
            </w:r>
          </w:p>
        </w:tc>
        <w:tc>
          <w:tcPr>
            <w:tcW w:w="1611" w:type="pct"/>
          </w:tcPr>
          <w:p w:rsidR="00A03EDD" w:rsidRPr="00A30191" w:rsidRDefault="00A03EDD" w:rsidP="008B0265">
            <w:pPr>
              <w:spacing w:before="40" w:after="40"/>
              <w:jc w:val="both"/>
              <w:rPr>
                <w:rFonts w:ascii="Times New Roman" w:eastAsia="Times New Roman" w:hAnsi="Times New Roman"/>
                <w:bCs/>
              </w:rPr>
            </w:pPr>
            <w:r w:rsidRPr="00A30191">
              <w:rPr>
                <w:rFonts w:ascii="Times New Roman" w:hAnsi="Times New Roman"/>
                <w:bCs/>
              </w:rPr>
              <w:t>Предоставление выписок, копий поручений, приложений, договоров и др. документов по запросу Депонента</w:t>
            </w:r>
          </w:p>
        </w:tc>
        <w:tc>
          <w:tcPr>
            <w:tcW w:w="1052" w:type="pct"/>
            <w:gridSpan w:val="2"/>
          </w:tcPr>
          <w:p w:rsidR="00A03EDD" w:rsidRPr="00A30191" w:rsidRDefault="00A03EDD" w:rsidP="008B0265">
            <w:pPr>
              <w:spacing w:before="40" w:after="40"/>
              <w:jc w:val="center"/>
              <w:rPr>
                <w:rFonts w:ascii="Times New Roman" w:eastAsia="Times New Roman" w:hAnsi="Times New Roman"/>
              </w:rPr>
            </w:pPr>
            <w:r w:rsidRPr="00A30191">
              <w:rPr>
                <w:rFonts w:ascii="Times New Roman" w:eastAsia="Times New Roman" w:hAnsi="Times New Roman"/>
              </w:rPr>
              <w:t>100 руб. за лист.</w:t>
            </w:r>
          </w:p>
        </w:tc>
        <w:tc>
          <w:tcPr>
            <w:tcW w:w="1839" w:type="pct"/>
            <w:gridSpan w:val="3"/>
          </w:tcPr>
          <w:p w:rsidR="00A03EDD" w:rsidRPr="00A30191" w:rsidRDefault="00A03EDD" w:rsidP="008B0265">
            <w:pPr>
              <w:tabs>
                <w:tab w:val="left" w:pos="4464"/>
                <w:tab w:val="left" w:pos="5760"/>
              </w:tabs>
              <w:spacing w:before="40" w:after="40"/>
              <w:ind w:left="-2" w:right="-18"/>
              <w:jc w:val="both"/>
              <w:rPr>
                <w:rFonts w:ascii="Times New Roman" w:eastAsia="Times New Roman" w:hAnsi="Times New Roman"/>
                <w:iCs/>
              </w:rPr>
            </w:pPr>
          </w:p>
        </w:tc>
      </w:tr>
    </w:tbl>
    <w:p w:rsidR="00A03EDD" w:rsidRPr="00A30191" w:rsidRDefault="00A03EDD" w:rsidP="00A03EDD">
      <w:pPr>
        <w:spacing w:after="0" w:line="240" w:lineRule="auto"/>
        <w:jc w:val="both"/>
        <w:rPr>
          <w:rFonts w:ascii="Times New Roman" w:eastAsia="Times New Roman" w:hAnsi="Times New Roman"/>
          <w:sz w:val="24"/>
          <w:szCs w:val="24"/>
          <w:lang w:eastAsia="ru-RU"/>
        </w:rPr>
      </w:pPr>
    </w:p>
    <w:p w:rsidR="00D20BB1" w:rsidRPr="00A30191" w:rsidRDefault="00D20BB1">
      <w:pPr>
        <w:spacing w:after="0" w:line="240" w:lineRule="auto"/>
        <w:rPr>
          <w:rFonts w:ascii="Times New Roman" w:eastAsia="Times New Roman" w:hAnsi="Times New Roman"/>
          <w:sz w:val="24"/>
          <w:szCs w:val="24"/>
          <w:lang w:eastAsia="ru-RU"/>
        </w:rPr>
      </w:pPr>
      <w:r w:rsidRPr="00A30191">
        <w:rPr>
          <w:rFonts w:ascii="Times New Roman" w:eastAsia="Times New Roman" w:hAnsi="Times New Roman"/>
          <w:sz w:val="24"/>
          <w:szCs w:val="24"/>
          <w:lang w:eastAsia="ru-RU"/>
        </w:rPr>
        <w:br w:type="page"/>
      </w:r>
    </w:p>
    <w:p w:rsidR="00A03EDD" w:rsidRPr="00A30191" w:rsidRDefault="00A03EDD" w:rsidP="00A03EDD">
      <w:pPr>
        <w:spacing w:after="0" w:line="240" w:lineRule="auto"/>
        <w:jc w:val="both"/>
        <w:rPr>
          <w:rFonts w:ascii="Times New Roman" w:eastAsia="Times New Roman" w:hAnsi="Times New Roman"/>
          <w:sz w:val="24"/>
          <w:szCs w:val="24"/>
          <w:lang w:eastAsia="ru-RU"/>
        </w:rPr>
      </w:pPr>
    </w:p>
    <w:p w:rsidR="00D20BB1" w:rsidRPr="00A30191" w:rsidRDefault="00D20BB1" w:rsidP="00D20BB1">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r w:rsidRPr="00A30191">
        <w:rPr>
          <w:rFonts w:ascii="Times New Roman" w:eastAsia="Times New Roman" w:hAnsi="Times New Roman"/>
          <w:b/>
          <w:bCs/>
          <w:sz w:val="24"/>
          <w:szCs w:val="24"/>
          <w:lang w:eastAsia="ru-RU"/>
        </w:rPr>
        <w:t>15. Операции с монетами из драгоценных металлов</w:t>
      </w:r>
    </w:p>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2"/>
        <w:gridCol w:w="3292"/>
        <w:gridCol w:w="2039"/>
        <w:gridCol w:w="3399"/>
      </w:tblGrid>
      <w:tr w:rsidR="00A30191" w:rsidRPr="00A30191" w:rsidTr="00BB55D8">
        <w:trPr>
          <w:trHeight w:val="623"/>
        </w:trPr>
        <w:tc>
          <w:tcPr>
            <w:tcW w:w="782" w:type="dxa"/>
          </w:tcPr>
          <w:p w:rsidR="00D20BB1" w:rsidRPr="00A30191" w:rsidRDefault="00D20BB1" w:rsidP="00BB55D8">
            <w:pPr>
              <w:tabs>
                <w:tab w:val="center" w:pos="1260"/>
                <w:tab w:val="right" w:pos="9355"/>
              </w:tabs>
              <w:spacing w:line="240" w:lineRule="auto"/>
              <w:ind w:right="-250"/>
              <w:rPr>
                <w:rFonts w:ascii="Times New Roman" w:hAnsi="Times New Roman"/>
              </w:rPr>
            </w:pPr>
            <w:r w:rsidRPr="00A30191">
              <w:rPr>
                <w:rFonts w:ascii="Times New Roman" w:hAnsi="Times New Roman"/>
                <w:bCs/>
              </w:rPr>
              <w:t>№ п/п</w:t>
            </w:r>
          </w:p>
        </w:tc>
        <w:tc>
          <w:tcPr>
            <w:tcW w:w="3292" w:type="dxa"/>
          </w:tcPr>
          <w:p w:rsidR="00D20BB1" w:rsidRPr="00A30191" w:rsidRDefault="00D20BB1" w:rsidP="00BB55D8">
            <w:pPr>
              <w:tabs>
                <w:tab w:val="center" w:pos="1260"/>
                <w:tab w:val="right" w:pos="9355"/>
              </w:tabs>
              <w:spacing w:line="240" w:lineRule="auto"/>
              <w:ind w:firstLine="709"/>
              <w:jc w:val="center"/>
              <w:rPr>
                <w:rFonts w:ascii="Times New Roman" w:hAnsi="Times New Roman"/>
              </w:rPr>
            </w:pPr>
            <w:r w:rsidRPr="00A30191">
              <w:rPr>
                <w:rFonts w:ascii="Times New Roman" w:hAnsi="Times New Roman"/>
                <w:bCs/>
              </w:rPr>
              <w:t>Наименование услуги</w:t>
            </w:r>
          </w:p>
        </w:tc>
        <w:tc>
          <w:tcPr>
            <w:tcW w:w="2039" w:type="dxa"/>
          </w:tcPr>
          <w:p w:rsidR="00D20BB1" w:rsidRPr="00A30191" w:rsidRDefault="00D20BB1" w:rsidP="00BB55D8">
            <w:pPr>
              <w:tabs>
                <w:tab w:val="center" w:pos="1260"/>
                <w:tab w:val="right" w:pos="9355"/>
              </w:tabs>
              <w:spacing w:line="240" w:lineRule="auto"/>
              <w:jc w:val="center"/>
              <w:rPr>
                <w:rFonts w:ascii="Times New Roman" w:hAnsi="Times New Roman"/>
              </w:rPr>
            </w:pPr>
            <w:r w:rsidRPr="00A30191">
              <w:rPr>
                <w:rFonts w:ascii="Times New Roman" w:hAnsi="Times New Roman"/>
                <w:bCs/>
              </w:rPr>
              <w:t>Тариф</w:t>
            </w:r>
          </w:p>
        </w:tc>
        <w:tc>
          <w:tcPr>
            <w:tcW w:w="3399" w:type="dxa"/>
          </w:tcPr>
          <w:p w:rsidR="00D20BB1" w:rsidRPr="00A30191" w:rsidRDefault="00D20BB1" w:rsidP="00BB55D8">
            <w:pPr>
              <w:tabs>
                <w:tab w:val="center" w:pos="1260"/>
                <w:tab w:val="right" w:pos="9355"/>
              </w:tabs>
              <w:spacing w:line="240" w:lineRule="auto"/>
              <w:jc w:val="center"/>
              <w:rPr>
                <w:rFonts w:ascii="Times New Roman" w:hAnsi="Times New Roman"/>
              </w:rPr>
            </w:pPr>
            <w:r w:rsidRPr="00A30191">
              <w:rPr>
                <w:rFonts w:ascii="Times New Roman" w:hAnsi="Times New Roman"/>
                <w:bCs/>
              </w:rPr>
              <w:t>Примечание</w:t>
            </w:r>
          </w:p>
        </w:tc>
      </w:tr>
      <w:tr w:rsidR="00A30191" w:rsidRPr="00A30191" w:rsidTr="00BB55D8">
        <w:trPr>
          <w:trHeight w:val="8386"/>
        </w:trPr>
        <w:tc>
          <w:tcPr>
            <w:tcW w:w="782" w:type="dxa"/>
            <w:tcBorders>
              <w:bottom w:val="single" w:sz="4" w:space="0" w:color="auto"/>
            </w:tcBorders>
          </w:tcPr>
          <w:p w:rsidR="00D20BB1" w:rsidRPr="00A30191" w:rsidRDefault="00D20BB1" w:rsidP="00BB55D8">
            <w:pPr>
              <w:tabs>
                <w:tab w:val="center" w:pos="1260"/>
                <w:tab w:val="right" w:pos="9355"/>
              </w:tabs>
              <w:spacing w:line="240" w:lineRule="auto"/>
              <w:jc w:val="both"/>
              <w:rPr>
                <w:rFonts w:ascii="Times New Roman" w:hAnsi="Times New Roman"/>
              </w:rPr>
            </w:pPr>
            <w:r w:rsidRPr="00A30191">
              <w:rPr>
                <w:rFonts w:ascii="Times New Roman" w:hAnsi="Times New Roman"/>
              </w:rPr>
              <w:t>15.1.</w:t>
            </w:r>
          </w:p>
        </w:tc>
        <w:tc>
          <w:tcPr>
            <w:tcW w:w="3292" w:type="dxa"/>
            <w:tcBorders>
              <w:bottom w:val="single" w:sz="4" w:space="0" w:color="auto"/>
            </w:tcBorders>
          </w:tcPr>
          <w:p w:rsidR="00D20BB1" w:rsidRPr="00A30191" w:rsidRDefault="00D20BB1" w:rsidP="00BB55D8">
            <w:pPr>
              <w:tabs>
                <w:tab w:val="center" w:pos="1260"/>
                <w:tab w:val="right" w:pos="9355"/>
              </w:tabs>
              <w:spacing w:line="240" w:lineRule="auto"/>
              <w:jc w:val="both"/>
              <w:rPr>
                <w:rFonts w:ascii="Times New Roman" w:hAnsi="Times New Roman"/>
              </w:rPr>
            </w:pPr>
            <w:r w:rsidRPr="00A30191">
              <w:rPr>
                <w:rFonts w:ascii="Times New Roman" w:hAnsi="Times New Roman"/>
              </w:rPr>
              <w:t>Покупка монет Банка России из драгоценных металлов по договору комиссии в территориальном учреждении Банка России/у других контрагентов</w:t>
            </w:r>
          </w:p>
          <w:p w:rsidR="00D20BB1" w:rsidRPr="00A30191" w:rsidRDefault="00D20BB1" w:rsidP="00BB55D8">
            <w:pPr>
              <w:tabs>
                <w:tab w:val="center" w:pos="1260"/>
                <w:tab w:val="right" w:pos="9355"/>
              </w:tabs>
              <w:spacing w:line="240" w:lineRule="auto"/>
              <w:jc w:val="both"/>
              <w:rPr>
                <w:rFonts w:ascii="Times New Roman" w:hAnsi="Times New Roman"/>
              </w:rPr>
            </w:pPr>
            <w:r w:rsidRPr="00A30191">
              <w:rPr>
                <w:rFonts w:ascii="Times New Roman" w:hAnsi="Times New Roman"/>
              </w:rPr>
              <w:t>Характеристика и количество монет:</w:t>
            </w:r>
          </w:p>
          <w:p w:rsidR="00D20BB1" w:rsidRPr="00A30191" w:rsidRDefault="00D20BB1" w:rsidP="00BB55D8">
            <w:pPr>
              <w:tabs>
                <w:tab w:val="center" w:pos="1260"/>
                <w:tab w:val="right" w:pos="9355"/>
              </w:tabs>
              <w:spacing w:line="240" w:lineRule="auto"/>
              <w:jc w:val="both"/>
              <w:rPr>
                <w:rFonts w:ascii="Times New Roman" w:hAnsi="Times New Roman"/>
              </w:rPr>
            </w:pPr>
            <w:r w:rsidRPr="00A30191">
              <w:rPr>
                <w:rFonts w:ascii="Times New Roman" w:hAnsi="Times New Roman"/>
              </w:rPr>
              <w:t>- золото, качество чеканки «анциркулейтед», 7,78 г</w:t>
            </w:r>
          </w:p>
          <w:p w:rsidR="00D20BB1" w:rsidRPr="00A30191" w:rsidRDefault="00D20BB1" w:rsidP="00BB55D8">
            <w:pPr>
              <w:tabs>
                <w:tab w:val="center" w:pos="1260"/>
                <w:tab w:val="right" w:pos="9355"/>
              </w:tabs>
              <w:spacing w:line="240" w:lineRule="auto"/>
              <w:jc w:val="both"/>
              <w:rPr>
                <w:rFonts w:ascii="Times New Roman" w:hAnsi="Times New Roman"/>
              </w:rPr>
            </w:pPr>
            <w:r w:rsidRPr="00A30191">
              <w:rPr>
                <w:rFonts w:ascii="Times New Roman" w:hAnsi="Times New Roman"/>
              </w:rPr>
              <w:t>от 300 до 499 шт.</w:t>
            </w:r>
          </w:p>
          <w:p w:rsidR="00D20BB1" w:rsidRPr="00A30191" w:rsidRDefault="00D20BB1" w:rsidP="00BB55D8">
            <w:pPr>
              <w:tabs>
                <w:tab w:val="center" w:pos="1260"/>
                <w:tab w:val="right" w:pos="9355"/>
              </w:tabs>
              <w:spacing w:line="240" w:lineRule="auto"/>
              <w:jc w:val="both"/>
              <w:rPr>
                <w:rFonts w:ascii="Times New Roman" w:hAnsi="Times New Roman"/>
              </w:rPr>
            </w:pPr>
            <w:r w:rsidRPr="00A30191">
              <w:rPr>
                <w:rFonts w:ascii="Times New Roman" w:hAnsi="Times New Roman"/>
              </w:rPr>
              <w:t>от 500 до 999 шт.</w:t>
            </w:r>
          </w:p>
          <w:p w:rsidR="00D20BB1" w:rsidRPr="00A30191" w:rsidRDefault="00D20BB1" w:rsidP="00BB55D8">
            <w:pPr>
              <w:tabs>
                <w:tab w:val="center" w:pos="1260"/>
                <w:tab w:val="right" w:pos="9355"/>
              </w:tabs>
              <w:spacing w:line="240" w:lineRule="auto"/>
              <w:jc w:val="both"/>
              <w:rPr>
                <w:rFonts w:ascii="Times New Roman" w:hAnsi="Times New Roman"/>
              </w:rPr>
            </w:pPr>
            <w:r w:rsidRPr="00A30191">
              <w:rPr>
                <w:rFonts w:ascii="Times New Roman" w:hAnsi="Times New Roman"/>
              </w:rPr>
              <w:t>от 1000 до 1499 шт.</w:t>
            </w:r>
          </w:p>
          <w:p w:rsidR="00D20BB1" w:rsidRPr="00A30191" w:rsidRDefault="00D20BB1" w:rsidP="00BB55D8">
            <w:pPr>
              <w:tabs>
                <w:tab w:val="center" w:pos="1260"/>
                <w:tab w:val="right" w:pos="9355"/>
              </w:tabs>
              <w:spacing w:line="240" w:lineRule="auto"/>
              <w:jc w:val="both"/>
              <w:rPr>
                <w:rFonts w:ascii="Times New Roman" w:hAnsi="Times New Roman"/>
              </w:rPr>
            </w:pPr>
            <w:r w:rsidRPr="00A30191">
              <w:rPr>
                <w:rFonts w:ascii="Times New Roman" w:hAnsi="Times New Roman"/>
              </w:rPr>
              <w:t>от 1500 и более шт.</w:t>
            </w:r>
          </w:p>
          <w:p w:rsidR="00D20BB1" w:rsidRPr="00A30191" w:rsidRDefault="00D20BB1" w:rsidP="00BB55D8">
            <w:pPr>
              <w:tabs>
                <w:tab w:val="center" w:pos="1260"/>
                <w:tab w:val="right" w:pos="9355"/>
              </w:tabs>
              <w:spacing w:line="240" w:lineRule="auto"/>
              <w:jc w:val="both"/>
              <w:rPr>
                <w:rFonts w:ascii="Times New Roman" w:hAnsi="Times New Roman"/>
              </w:rPr>
            </w:pPr>
            <w:r w:rsidRPr="00A30191">
              <w:rPr>
                <w:rFonts w:ascii="Times New Roman" w:hAnsi="Times New Roman"/>
              </w:rPr>
              <w:t>- серебро, качество чеканки «анциркулейтед», 31,1 г</w:t>
            </w:r>
          </w:p>
          <w:p w:rsidR="00D20BB1" w:rsidRPr="00A30191" w:rsidRDefault="00D20BB1" w:rsidP="00BB55D8">
            <w:pPr>
              <w:tabs>
                <w:tab w:val="center" w:pos="317"/>
                <w:tab w:val="center" w:pos="1260"/>
                <w:tab w:val="right" w:pos="9355"/>
              </w:tabs>
              <w:spacing w:line="240" w:lineRule="auto"/>
              <w:ind w:left="34" w:firstLine="283"/>
              <w:jc w:val="both"/>
              <w:rPr>
                <w:rFonts w:ascii="Times New Roman" w:hAnsi="Times New Roman"/>
              </w:rPr>
            </w:pPr>
            <w:r w:rsidRPr="00A30191">
              <w:rPr>
                <w:rFonts w:ascii="Times New Roman" w:hAnsi="Times New Roman"/>
              </w:rPr>
              <w:t>от 500 и более шт.</w:t>
            </w:r>
          </w:p>
        </w:tc>
        <w:tc>
          <w:tcPr>
            <w:tcW w:w="2039" w:type="dxa"/>
            <w:tcBorders>
              <w:bottom w:val="single" w:sz="4" w:space="0" w:color="auto"/>
            </w:tcBorders>
          </w:tcPr>
          <w:p w:rsidR="00D20BB1" w:rsidRPr="00A30191" w:rsidRDefault="00D20BB1" w:rsidP="00BB55D8">
            <w:pPr>
              <w:tabs>
                <w:tab w:val="center" w:pos="1260"/>
                <w:tab w:val="right" w:pos="9355"/>
              </w:tabs>
              <w:spacing w:line="240" w:lineRule="auto"/>
              <w:rPr>
                <w:rFonts w:ascii="Times New Roman" w:hAnsi="Times New Roman"/>
              </w:rPr>
            </w:pPr>
          </w:p>
          <w:p w:rsidR="00D20BB1" w:rsidRPr="00A30191" w:rsidRDefault="00D20BB1" w:rsidP="00BB55D8">
            <w:pPr>
              <w:tabs>
                <w:tab w:val="center" w:pos="1260"/>
                <w:tab w:val="right" w:pos="9355"/>
              </w:tabs>
              <w:spacing w:line="240" w:lineRule="auto"/>
              <w:rPr>
                <w:rFonts w:ascii="Times New Roman" w:hAnsi="Times New Roman"/>
              </w:rPr>
            </w:pPr>
          </w:p>
          <w:p w:rsidR="00D20BB1" w:rsidRPr="00A30191" w:rsidRDefault="00D20BB1" w:rsidP="00BB55D8">
            <w:pPr>
              <w:tabs>
                <w:tab w:val="center" w:pos="1260"/>
                <w:tab w:val="right" w:pos="9355"/>
              </w:tabs>
              <w:spacing w:line="240" w:lineRule="auto"/>
              <w:ind w:firstLine="34"/>
              <w:jc w:val="center"/>
              <w:rPr>
                <w:rFonts w:ascii="Times New Roman" w:hAnsi="Times New Roman"/>
              </w:rPr>
            </w:pPr>
          </w:p>
          <w:p w:rsidR="00D20BB1" w:rsidRPr="00A30191" w:rsidRDefault="00D20BB1" w:rsidP="00BB55D8">
            <w:pPr>
              <w:tabs>
                <w:tab w:val="center" w:pos="1260"/>
                <w:tab w:val="right" w:pos="9355"/>
              </w:tabs>
              <w:spacing w:line="240" w:lineRule="auto"/>
              <w:ind w:firstLine="34"/>
              <w:jc w:val="center"/>
              <w:rPr>
                <w:rFonts w:ascii="Times New Roman" w:hAnsi="Times New Roman"/>
              </w:rPr>
            </w:pPr>
          </w:p>
          <w:p w:rsidR="00D20BB1" w:rsidRPr="00A30191" w:rsidRDefault="00D20BB1" w:rsidP="00BB55D8">
            <w:pPr>
              <w:tabs>
                <w:tab w:val="center" w:pos="1260"/>
                <w:tab w:val="right" w:pos="9355"/>
              </w:tabs>
              <w:spacing w:line="240" w:lineRule="auto"/>
              <w:ind w:firstLine="34"/>
              <w:jc w:val="center"/>
              <w:rPr>
                <w:rFonts w:ascii="Times New Roman" w:hAnsi="Times New Roman"/>
              </w:rPr>
            </w:pPr>
          </w:p>
          <w:p w:rsidR="00D20BB1" w:rsidRPr="00A30191" w:rsidRDefault="00D20BB1" w:rsidP="00BB55D8">
            <w:pPr>
              <w:tabs>
                <w:tab w:val="center" w:pos="1260"/>
                <w:tab w:val="right" w:pos="9355"/>
              </w:tabs>
              <w:spacing w:line="240" w:lineRule="auto"/>
              <w:ind w:firstLine="34"/>
              <w:jc w:val="center"/>
              <w:rPr>
                <w:rFonts w:ascii="Times New Roman" w:hAnsi="Times New Roman"/>
              </w:rPr>
            </w:pPr>
          </w:p>
          <w:p w:rsidR="00D20BB1" w:rsidRPr="00A30191" w:rsidRDefault="00D20BB1" w:rsidP="00BB55D8">
            <w:pPr>
              <w:tabs>
                <w:tab w:val="center" w:pos="1260"/>
                <w:tab w:val="right" w:pos="9355"/>
              </w:tabs>
              <w:spacing w:line="240" w:lineRule="auto"/>
              <w:ind w:firstLine="34"/>
              <w:jc w:val="center"/>
              <w:rPr>
                <w:rFonts w:ascii="Times New Roman" w:hAnsi="Times New Roman"/>
              </w:rPr>
            </w:pPr>
            <w:r w:rsidRPr="00A30191">
              <w:rPr>
                <w:rFonts w:ascii="Times New Roman" w:hAnsi="Times New Roman"/>
              </w:rPr>
              <w:t>305 руб./шт.</w:t>
            </w:r>
          </w:p>
          <w:p w:rsidR="00D20BB1" w:rsidRPr="00A30191" w:rsidRDefault="00D20BB1" w:rsidP="00BB55D8">
            <w:pPr>
              <w:tabs>
                <w:tab w:val="center" w:pos="1260"/>
                <w:tab w:val="right" w:pos="9355"/>
              </w:tabs>
              <w:spacing w:line="240" w:lineRule="auto"/>
              <w:ind w:firstLine="34"/>
              <w:jc w:val="center"/>
              <w:rPr>
                <w:rFonts w:ascii="Times New Roman" w:hAnsi="Times New Roman"/>
              </w:rPr>
            </w:pPr>
            <w:r w:rsidRPr="00A30191">
              <w:rPr>
                <w:rFonts w:ascii="Times New Roman" w:hAnsi="Times New Roman"/>
              </w:rPr>
              <w:t>285 руб./шт.</w:t>
            </w:r>
          </w:p>
          <w:p w:rsidR="00D20BB1" w:rsidRPr="00A30191" w:rsidRDefault="00D20BB1" w:rsidP="00BB55D8">
            <w:pPr>
              <w:tabs>
                <w:tab w:val="center" w:pos="1260"/>
                <w:tab w:val="right" w:pos="9355"/>
              </w:tabs>
              <w:spacing w:line="240" w:lineRule="auto"/>
              <w:ind w:firstLine="34"/>
              <w:jc w:val="center"/>
              <w:rPr>
                <w:rFonts w:ascii="Times New Roman" w:hAnsi="Times New Roman"/>
              </w:rPr>
            </w:pPr>
            <w:r w:rsidRPr="00A30191">
              <w:rPr>
                <w:rFonts w:ascii="Times New Roman" w:hAnsi="Times New Roman"/>
              </w:rPr>
              <w:t>265 руб./шт.</w:t>
            </w:r>
          </w:p>
          <w:p w:rsidR="00D20BB1" w:rsidRPr="00A30191" w:rsidRDefault="00D20BB1" w:rsidP="00BB55D8">
            <w:pPr>
              <w:tabs>
                <w:tab w:val="center" w:pos="1260"/>
                <w:tab w:val="right" w:pos="9355"/>
              </w:tabs>
              <w:spacing w:line="240" w:lineRule="auto"/>
              <w:ind w:firstLine="34"/>
              <w:jc w:val="center"/>
              <w:rPr>
                <w:rFonts w:ascii="Times New Roman" w:hAnsi="Times New Roman"/>
              </w:rPr>
            </w:pPr>
            <w:r w:rsidRPr="00A30191">
              <w:rPr>
                <w:rFonts w:ascii="Times New Roman" w:hAnsi="Times New Roman"/>
              </w:rPr>
              <w:t>245 руб./шт.</w:t>
            </w:r>
          </w:p>
          <w:p w:rsidR="00D20BB1" w:rsidRPr="00A30191" w:rsidRDefault="00D20BB1" w:rsidP="00BB55D8">
            <w:pPr>
              <w:tabs>
                <w:tab w:val="center" w:pos="1260"/>
                <w:tab w:val="right" w:pos="9355"/>
              </w:tabs>
              <w:spacing w:line="240" w:lineRule="auto"/>
              <w:ind w:firstLine="34"/>
              <w:jc w:val="center"/>
              <w:rPr>
                <w:rFonts w:ascii="Times New Roman" w:hAnsi="Times New Roman"/>
              </w:rPr>
            </w:pPr>
          </w:p>
          <w:p w:rsidR="00D20BB1" w:rsidRPr="00A30191" w:rsidRDefault="00D20BB1" w:rsidP="00BB55D8">
            <w:pPr>
              <w:tabs>
                <w:tab w:val="center" w:pos="1260"/>
                <w:tab w:val="right" w:pos="9355"/>
              </w:tabs>
              <w:spacing w:line="240" w:lineRule="auto"/>
              <w:ind w:firstLine="34"/>
              <w:jc w:val="center"/>
              <w:rPr>
                <w:rFonts w:ascii="Times New Roman" w:hAnsi="Times New Roman"/>
              </w:rPr>
            </w:pPr>
          </w:p>
          <w:p w:rsidR="00D20BB1" w:rsidRPr="00A30191" w:rsidRDefault="00D20BB1" w:rsidP="00BB55D8">
            <w:pPr>
              <w:tabs>
                <w:tab w:val="center" w:pos="1260"/>
                <w:tab w:val="right" w:pos="9355"/>
              </w:tabs>
              <w:spacing w:line="240" w:lineRule="auto"/>
              <w:ind w:firstLine="34"/>
              <w:jc w:val="center"/>
              <w:rPr>
                <w:rFonts w:ascii="Times New Roman" w:hAnsi="Times New Roman"/>
              </w:rPr>
            </w:pPr>
            <w:r w:rsidRPr="00A30191">
              <w:rPr>
                <w:rFonts w:ascii="Times New Roman" w:hAnsi="Times New Roman"/>
              </w:rPr>
              <w:t>155 руб./шт.</w:t>
            </w:r>
          </w:p>
        </w:tc>
        <w:tc>
          <w:tcPr>
            <w:tcW w:w="3399" w:type="dxa"/>
            <w:tcBorders>
              <w:bottom w:val="single" w:sz="4" w:space="0" w:color="auto"/>
            </w:tcBorders>
          </w:tcPr>
          <w:p w:rsidR="00D20BB1" w:rsidRPr="00A30191" w:rsidRDefault="00D20BB1" w:rsidP="00BB55D8">
            <w:pPr>
              <w:tabs>
                <w:tab w:val="center" w:pos="1260"/>
                <w:tab w:val="right" w:pos="9355"/>
              </w:tabs>
              <w:spacing w:line="240" w:lineRule="auto"/>
              <w:ind w:right="601"/>
              <w:jc w:val="both"/>
              <w:rPr>
                <w:rFonts w:ascii="Times New Roman" w:hAnsi="Times New Roman"/>
              </w:rPr>
            </w:pPr>
            <w:r w:rsidRPr="00A30191">
              <w:rPr>
                <w:rFonts w:ascii="Times New Roman" w:hAnsi="Times New Roman"/>
              </w:rPr>
              <w:t>Комиссия включает НДС»</w:t>
            </w:r>
          </w:p>
        </w:tc>
      </w:tr>
    </w:tbl>
    <w:p w:rsidR="00A03EDD" w:rsidRPr="00A30191" w:rsidRDefault="00A03EDD" w:rsidP="00A03EDD">
      <w:pPr>
        <w:spacing w:after="0" w:line="240" w:lineRule="auto"/>
        <w:jc w:val="both"/>
        <w:rPr>
          <w:rFonts w:ascii="Times New Roman" w:eastAsia="Times New Roman" w:hAnsi="Times New Roman"/>
          <w:sz w:val="24"/>
          <w:szCs w:val="24"/>
          <w:lang w:eastAsia="ru-RU"/>
        </w:rPr>
      </w:pPr>
    </w:p>
    <w:p w:rsidR="00D20BB1" w:rsidRPr="00A30191" w:rsidRDefault="00D20BB1">
      <w:pPr>
        <w:spacing w:after="0" w:line="240" w:lineRule="auto"/>
        <w:rPr>
          <w:rFonts w:ascii="Times New Roman" w:eastAsia="Times New Roman" w:hAnsi="Times New Roman"/>
          <w:lang w:eastAsia="ru-RU"/>
        </w:rPr>
      </w:pPr>
      <w:r w:rsidRPr="00A30191">
        <w:rPr>
          <w:rFonts w:ascii="Times New Roman" w:eastAsia="Times New Roman" w:hAnsi="Times New Roman"/>
          <w:lang w:eastAsia="ru-RU"/>
        </w:rPr>
        <w:br w:type="page"/>
      </w:r>
    </w:p>
    <w:p w:rsidR="00A03EDD" w:rsidRPr="00A30191" w:rsidRDefault="00A03EDD" w:rsidP="00A03EDD">
      <w:pPr>
        <w:spacing w:after="0" w:line="240" w:lineRule="auto"/>
        <w:jc w:val="both"/>
        <w:rPr>
          <w:rFonts w:ascii="Times New Roman" w:eastAsia="Times New Roman" w:hAnsi="Times New Roman"/>
          <w:lang w:eastAsia="ru-RU"/>
        </w:rPr>
      </w:pPr>
    </w:p>
    <w:p w:rsidR="00A03EDD" w:rsidRPr="00A30191"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34" w:name="_Toc53579172"/>
      <w:bookmarkStart w:id="35" w:name="_Toc91764895"/>
      <w:r w:rsidRPr="00A30191">
        <w:rPr>
          <w:rFonts w:ascii="Times New Roman" w:eastAsia="Times New Roman" w:hAnsi="Times New Roman"/>
          <w:b/>
          <w:bCs/>
          <w:sz w:val="24"/>
          <w:szCs w:val="24"/>
          <w:lang w:eastAsia="ru-RU"/>
        </w:rPr>
        <w:t>16. Обезличенный металлический счет</w:t>
      </w:r>
      <w:bookmarkEnd w:id="34"/>
      <w:bookmarkEnd w:id="35"/>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935"/>
        <w:gridCol w:w="34"/>
        <w:gridCol w:w="2126"/>
        <w:gridCol w:w="2977"/>
      </w:tblGrid>
      <w:tr w:rsidR="00A30191" w:rsidRPr="00A30191" w:rsidTr="008B0265">
        <w:tc>
          <w:tcPr>
            <w:tcW w:w="1135" w:type="dxa"/>
            <w:vMerge w:val="restart"/>
            <w:shd w:val="clear" w:color="auto" w:fill="auto"/>
            <w:vAlign w:val="center"/>
          </w:tcPr>
          <w:p w:rsidR="00A03EDD" w:rsidRPr="00A30191" w:rsidRDefault="00A03EDD" w:rsidP="008B0265">
            <w:pPr>
              <w:jc w:val="center"/>
              <w:rPr>
                <w:rFonts w:ascii="Times New Roman" w:hAnsi="Times New Roman"/>
                <w:b/>
              </w:rPr>
            </w:pPr>
            <w:r w:rsidRPr="00A30191">
              <w:rPr>
                <w:rFonts w:ascii="Times New Roman" w:hAnsi="Times New Roman"/>
                <w:b/>
              </w:rPr>
              <w:t>№</w:t>
            </w:r>
          </w:p>
          <w:p w:rsidR="00A03EDD" w:rsidRPr="00A30191" w:rsidRDefault="00A03EDD" w:rsidP="008B0265">
            <w:pPr>
              <w:jc w:val="center"/>
              <w:rPr>
                <w:rFonts w:ascii="Times New Roman" w:hAnsi="Times New Roman"/>
                <w:b/>
              </w:rPr>
            </w:pPr>
            <w:r w:rsidRPr="00A30191">
              <w:rPr>
                <w:rFonts w:ascii="Times New Roman" w:hAnsi="Times New Roman"/>
                <w:b/>
              </w:rPr>
              <w:t>п/п</w:t>
            </w:r>
          </w:p>
        </w:tc>
        <w:tc>
          <w:tcPr>
            <w:tcW w:w="3935" w:type="dxa"/>
            <w:vMerge w:val="restart"/>
            <w:shd w:val="clear" w:color="auto" w:fill="auto"/>
            <w:vAlign w:val="center"/>
          </w:tcPr>
          <w:p w:rsidR="00A03EDD" w:rsidRPr="00A30191" w:rsidRDefault="00A03EDD" w:rsidP="008B0265">
            <w:pPr>
              <w:jc w:val="center"/>
              <w:rPr>
                <w:rFonts w:ascii="Times New Roman" w:hAnsi="Times New Roman"/>
                <w:b/>
              </w:rPr>
            </w:pPr>
            <w:r w:rsidRPr="00A30191">
              <w:rPr>
                <w:rFonts w:ascii="Times New Roman" w:hAnsi="Times New Roman"/>
                <w:b/>
              </w:rPr>
              <w:t>Наименование услуги</w:t>
            </w:r>
          </w:p>
        </w:tc>
        <w:tc>
          <w:tcPr>
            <w:tcW w:w="2160" w:type="dxa"/>
            <w:gridSpan w:val="2"/>
            <w:shd w:val="clear" w:color="auto" w:fill="auto"/>
            <w:vAlign w:val="center"/>
          </w:tcPr>
          <w:p w:rsidR="00A03EDD" w:rsidRPr="00A30191" w:rsidRDefault="00A03EDD" w:rsidP="008B0265">
            <w:pPr>
              <w:jc w:val="center"/>
              <w:rPr>
                <w:rFonts w:ascii="Times New Roman" w:hAnsi="Times New Roman"/>
                <w:b/>
              </w:rPr>
            </w:pPr>
            <w:r w:rsidRPr="00A30191">
              <w:rPr>
                <w:rFonts w:ascii="Times New Roman" w:hAnsi="Times New Roman"/>
                <w:b/>
              </w:rPr>
              <w:t>Тариф</w:t>
            </w:r>
          </w:p>
        </w:tc>
        <w:tc>
          <w:tcPr>
            <w:tcW w:w="2977" w:type="dxa"/>
            <w:vMerge w:val="restart"/>
            <w:vAlign w:val="center"/>
          </w:tcPr>
          <w:p w:rsidR="00A03EDD" w:rsidRPr="00A30191" w:rsidRDefault="00A03EDD" w:rsidP="008B0265">
            <w:pPr>
              <w:jc w:val="center"/>
              <w:rPr>
                <w:rFonts w:ascii="Times New Roman" w:hAnsi="Times New Roman"/>
                <w:b/>
              </w:rPr>
            </w:pPr>
            <w:r w:rsidRPr="00A30191">
              <w:rPr>
                <w:rFonts w:ascii="Times New Roman" w:hAnsi="Times New Roman"/>
                <w:b/>
              </w:rPr>
              <w:t>Примечание</w:t>
            </w:r>
          </w:p>
        </w:tc>
      </w:tr>
      <w:tr w:rsidR="00A30191" w:rsidRPr="00A30191" w:rsidTr="008B0265">
        <w:tc>
          <w:tcPr>
            <w:tcW w:w="1135" w:type="dxa"/>
            <w:vMerge/>
            <w:shd w:val="clear" w:color="auto" w:fill="auto"/>
            <w:vAlign w:val="center"/>
          </w:tcPr>
          <w:p w:rsidR="00A03EDD" w:rsidRPr="00A30191" w:rsidRDefault="00A03EDD" w:rsidP="008B0265">
            <w:pPr>
              <w:jc w:val="center"/>
              <w:rPr>
                <w:rFonts w:ascii="Times New Roman" w:hAnsi="Times New Roman"/>
                <w:b/>
              </w:rPr>
            </w:pPr>
          </w:p>
        </w:tc>
        <w:tc>
          <w:tcPr>
            <w:tcW w:w="3935" w:type="dxa"/>
            <w:vMerge/>
            <w:shd w:val="clear" w:color="auto" w:fill="auto"/>
            <w:vAlign w:val="center"/>
          </w:tcPr>
          <w:p w:rsidR="00A03EDD" w:rsidRPr="00A30191" w:rsidRDefault="00A03EDD" w:rsidP="008B0265">
            <w:pPr>
              <w:jc w:val="center"/>
              <w:rPr>
                <w:rFonts w:ascii="Times New Roman" w:hAnsi="Times New Roman"/>
                <w:b/>
              </w:rPr>
            </w:pPr>
          </w:p>
        </w:tc>
        <w:tc>
          <w:tcPr>
            <w:tcW w:w="2160" w:type="dxa"/>
            <w:gridSpan w:val="2"/>
            <w:shd w:val="clear" w:color="auto" w:fill="auto"/>
            <w:vAlign w:val="center"/>
          </w:tcPr>
          <w:p w:rsidR="00A03EDD" w:rsidRPr="00A30191" w:rsidRDefault="00A03EDD" w:rsidP="008B0265">
            <w:pPr>
              <w:jc w:val="center"/>
              <w:rPr>
                <w:rFonts w:ascii="Times New Roman" w:hAnsi="Times New Roman"/>
                <w:b/>
              </w:rPr>
            </w:pPr>
            <w:r w:rsidRPr="00A30191">
              <w:rPr>
                <w:rFonts w:ascii="Times New Roman" w:hAnsi="Times New Roman"/>
                <w:b/>
                <w:bCs/>
                <w:iCs/>
              </w:rPr>
              <w:t>В российских рублях</w:t>
            </w:r>
          </w:p>
        </w:tc>
        <w:tc>
          <w:tcPr>
            <w:tcW w:w="2977" w:type="dxa"/>
            <w:vMerge/>
            <w:vAlign w:val="center"/>
          </w:tcPr>
          <w:p w:rsidR="00A03EDD" w:rsidRPr="00A30191" w:rsidRDefault="00A03EDD" w:rsidP="008B0265">
            <w:pPr>
              <w:jc w:val="center"/>
              <w:rPr>
                <w:rFonts w:ascii="Times New Roman" w:hAnsi="Times New Roman"/>
                <w:b/>
              </w:rPr>
            </w:pPr>
          </w:p>
        </w:tc>
      </w:tr>
      <w:tr w:rsidR="00A30191" w:rsidRPr="00A30191" w:rsidTr="008B0265">
        <w:tc>
          <w:tcPr>
            <w:tcW w:w="1135" w:type="dxa"/>
            <w:shd w:val="clear" w:color="auto" w:fill="auto"/>
          </w:tcPr>
          <w:p w:rsidR="00A03EDD" w:rsidRPr="00A30191" w:rsidRDefault="00A03EDD" w:rsidP="008B0265">
            <w:pPr>
              <w:pStyle w:val="af0"/>
              <w:tabs>
                <w:tab w:val="left" w:pos="284"/>
                <w:tab w:val="left" w:pos="993"/>
              </w:tabs>
              <w:spacing w:before="40" w:after="40"/>
              <w:jc w:val="center"/>
              <w:rPr>
                <w:rFonts w:ascii="Times New Roman" w:hAnsi="Times New Roman" w:cs="Times New Roman"/>
                <w:bCs w:val="0"/>
                <w:i w:val="0"/>
                <w:iCs w:val="0"/>
                <w:smallCaps w:val="0"/>
                <w:sz w:val="22"/>
                <w:szCs w:val="22"/>
              </w:rPr>
            </w:pPr>
            <w:r w:rsidRPr="00A30191">
              <w:rPr>
                <w:rFonts w:ascii="Times New Roman" w:hAnsi="Times New Roman" w:cs="Times New Roman"/>
                <w:bCs w:val="0"/>
                <w:i w:val="0"/>
                <w:iCs w:val="0"/>
                <w:smallCaps w:val="0"/>
                <w:sz w:val="22"/>
                <w:szCs w:val="22"/>
              </w:rPr>
              <w:t>16.1</w:t>
            </w:r>
          </w:p>
        </w:tc>
        <w:tc>
          <w:tcPr>
            <w:tcW w:w="9072" w:type="dxa"/>
            <w:gridSpan w:val="4"/>
            <w:shd w:val="clear" w:color="auto" w:fill="auto"/>
          </w:tcPr>
          <w:p w:rsidR="00A03EDD" w:rsidRPr="00A30191" w:rsidRDefault="00A03EDD" w:rsidP="008B0265">
            <w:pPr>
              <w:pStyle w:val="af0"/>
              <w:tabs>
                <w:tab w:val="left" w:pos="284"/>
                <w:tab w:val="left" w:pos="993"/>
              </w:tabs>
              <w:spacing w:before="40" w:after="40"/>
              <w:rPr>
                <w:rFonts w:ascii="Times New Roman" w:hAnsi="Times New Roman" w:cs="Times New Roman"/>
                <w:bCs w:val="0"/>
                <w:i w:val="0"/>
                <w:iCs w:val="0"/>
                <w:smallCaps w:val="0"/>
                <w:sz w:val="22"/>
                <w:szCs w:val="22"/>
              </w:rPr>
            </w:pPr>
            <w:r w:rsidRPr="00A30191">
              <w:rPr>
                <w:rFonts w:ascii="Times New Roman" w:hAnsi="Times New Roman" w:cs="Times New Roman"/>
                <w:bCs w:val="0"/>
                <w:i w:val="0"/>
                <w:iCs w:val="0"/>
                <w:smallCaps w:val="0"/>
                <w:sz w:val="22"/>
                <w:szCs w:val="22"/>
              </w:rPr>
              <w:t>Ведение обезличенного металлического счета</w:t>
            </w:r>
          </w:p>
        </w:tc>
      </w:tr>
      <w:tr w:rsidR="00A30191" w:rsidRPr="00A30191" w:rsidTr="008B0265">
        <w:tc>
          <w:tcPr>
            <w:tcW w:w="1135" w:type="dxa"/>
            <w:shd w:val="clear" w:color="auto" w:fill="auto"/>
          </w:tcPr>
          <w:p w:rsidR="00A03EDD" w:rsidRPr="00A30191"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A30191">
              <w:rPr>
                <w:rFonts w:ascii="Times New Roman" w:hAnsi="Times New Roman" w:cs="Times New Roman"/>
                <w:b w:val="0"/>
                <w:bCs w:val="0"/>
                <w:i w:val="0"/>
                <w:iCs w:val="0"/>
                <w:smallCaps w:val="0"/>
                <w:sz w:val="22"/>
                <w:szCs w:val="22"/>
              </w:rPr>
              <w:t>16.1.1.</w:t>
            </w:r>
          </w:p>
        </w:tc>
        <w:tc>
          <w:tcPr>
            <w:tcW w:w="3935" w:type="dxa"/>
            <w:shd w:val="clear" w:color="auto" w:fill="auto"/>
          </w:tcPr>
          <w:p w:rsidR="00A03EDD" w:rsidRPr="00A30191" w:rsidRDefault="00A03EDD" w:rsidP="008B0265">
            <w:pPr>
              <w:pStyle w:val="af0"/>
              <w:tabs>
                <w:tab w:val="left" w:pos="284"/>
                <w:tab w:val="left" w:pos="993"/>
              </w:tabs>
              <w:rPr>
                <w:rFonts w:ascii="Times New Roman" w:hAnsi="Times New Roman" w:cs="Times New Roman"/>
                <w:b w:val="0"/>
                <w:bCs w:val="0"/>
                <w:i w:val="0"/>
                <w:iCs w:val="0"/>
                <w:smallCaps w:val="0"/>
                <w:sz w:val="22"/>
                <w:szCs w:val="22"/>
              </w:rPr>
            </w:pPr>
            <w:r w:rsidRPr="00A30191">
              <w:rPr>
                <w:rFonts w:ascii="Times New Roman" w:hAnsi="Times New Roman" w:cs="Times New Roman"/>
                <w:b w:val="0"/>
                <w:bCs w:val="0"/>
                <w:i w:val="0"/>
                <w:iCs w:val="0"/>
                <w:smallCaps w:val="0"/>
                <w:sz w:val="22"/>
                <w:szCs w:val="22"/>
              </w:rPr>
              <w:t>Открытие обезличенного металлического счета</w:t>
            </w:r>
          </w:p>
        </w:tc>
        <w:tc>
          <w:tcPr>
            <w:tcW w:w="2160" w:type="dxa"/>
            <w:gridSpan w:val="2"/>
            <w:shd w:val="clear" w:color="auto" w:fill="auto"/>
          </w:tcPr>
          <w:p w:rsidR="00A03EDD" w:rsidRPr="00A30191"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A30191">
              <w:rPr>
                <w:rFonts w:ascii="Times New Roman" w:hAnsi="Times New Roman" w:cs="Times New Roman"/>
                <w:b w:val="0"/>
                <w:bCs w:val="0"/>
                <w:i w:val="0"/>
                <w:iCs w:val="0"/>
                <w:smallCaps w:val="0"/>
                <w:sz w:val="22"/>
                <w:szCs w:val="22"/>
              </w:rPr>
              <w:t>Комиссия не взимается</w:t>
            </w:r>
          </w:p>
        </w:tc>
        <w:tc>
          <w:tcPr>
            <w:tcW w:w="2977" w:type="dxa"/>
          </w:tcPr>
          <w:p w:rsidR="00A03EDD" w:rsidRPr="00A30191"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A30191" w:rsidRPr="00A30191" w:rsidTr="008B0265">
        <w:tc>
          <w:tcPr>
            <w:tcW w:w="1135" w:type="dxa"/>
            <w:shd w:val="clear" w:color="auto" w:fill="auto"/>
          </w:tcPr>
          <w:p w:rsidR="00A03EDD" w:rsidRPr="00A30191"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A30191">
              <w:rPr>
                <w:rFonts w:ascii="Times New Roman" w:hAnsi="Times New Roman" w:cs="Times New Roman"/>
                <w:b w:val="0"/>
                <w:bCs w:val="0"/>
                <w:i w:val="0"/>
                <w:iCs w:val="0"/>
                <w:smallCaps w:val="0"/>
                <w:sz w:val="22"/>
                <w:szCs w:val="22"/>
              </w:rPr>
              <w:t>16.1.2.</w:t>
            </w:r>
          </w:p>
        </w:tc>
        <w:tc>
          <w:tcPr>
            <w:tcW w:w="3935" w:type="dxa"/>
            <w:shd w:val="clear" w:color="auto" w:fill="auto"/>
          </w:tcPr>
          <w:p w:rsidR="00A03EDD" w:rsidRPr="00A30191" w:rsidRDefault="00A03EDD" w:rsidP="008B0265">
            <w:pPr>
              <w:pStyle w:val="af0"/>
              <w:tabs>
                <w:tab w:val="left" w:pos="284"/>
                <w:tab w:val="left" w:pos="993"/>
              </w:tabs>
              <w:rPr>
                <w:rFonts w:ascii="Times New Roman" w:hAnsi="Times New Roman" w:cs="Times New Roman"/>
                <w:b w:val="0"/>
                <w:bCs w:val="0"/>
                <w:i w:val="0"/>
                <w:iCs w:val="0"/>
                <w:smallCaps w:val="0"/>
                <w:sz w:val="22"/>
                <w:szCs w:val="22"/>
              </w:rPr>
            </w:pPr>
            <w:r w:rsidRPr="00A30191">
              <w:rPr>
                <w:rFonts w:ascii="Times New Roman" w:hAnsi="Times New Roman" w:cs="Times New Roman"/>
                <w:b w:val="0"/>
                <w:bCs w:val="0"/>
                <w:i w:val="0"/>
                <w:iCs w:val="0"/>
                <w:smallCaps w:val="0"/>
                <w:sz w:val="22"/>
                <w:szCs w:val="22"/>
              </w:rPr>
              <w:t>Закрытие обезличенного металлического счета</w:t>
            </w:r>
          </w:p>
        </w:tc>
        <w:tc>
          <w:tcPr>
            <w:tcW w:w="2160" w:type="dxa"/>
            <w:gridSpan w:val="2"/>
            <w:shd w:val="clear" w:color="auto" w:fill="auto"/>
          </w:tcPr>
          <w:p w:rsidR="00A03EDD" w:rsidRPr="00A30191"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A30191">
              <w:rPr>
                <w:rFonts w:ascii="Times New Roman" w:hAnsi="Times New Roman" w:cs="Times New Roman"/>
                <w:b w:val="0"/>
                <w:bCs w:val="0"/>
                <w:i w:val="0"/>
                <w:iCs w:val="0"/>
                <w:smallCaps w:val="0"/>
                <w:sz w:val="22"/>
                <w:szCs w:val="22"/>
              </w:rPr>
              <w:t>Комиссия не взимается</w:t>
            </w:r>
          </w:p>
        </w:tc>
        <w:tc>
          <w:tcPr>
            <w:tcW w:w="2977" w:type="dxa"/>
          </w:tcPr>
          <w:p w:rsidR="00A03EDD" w:rsidRPr="00A30191"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A30191" w:rsidRPr="00A30191" w:rsidTr="008B0265">
        <w:tc>
          <w:tcPr>
            <w:tcW w:w="1135" w:type="dxa"/>
            <w:shd w:val="clear" w:color="auto" w:fill="auto"/>
          </w:tcPr>
          <w:p w:rsidR="00A03EDD" w:rsidRPr="00A30191"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A30191">
              <w:rPr>
                <w:rFonts w:ascii="Times New Roman" w:hAnsi="Times New Roman" w:cs="Times New Roman"/>
                <w:b w:val="0"/>
                <w:bCs w:val="0"/>
                <w:i w:val="0"/>
                <w:iCs w:val="0"/>
                <w:smallCaps w:val="0"/>
                <w:sz w:val="22"/>
                <w:szCs w:val="22"/>
              </w:rPr>
              <w:t>16.1.3.</w:t>
            </w:r>
          </w:p>
        </w:tc>
        <w:tc>
          <w:tcPr>
            <w:tcW w:w="3935" w:type="dxa"/>
            <w:shd w:val="clear" w:color="auto" w:fill="auto"/>
          </w:tcPr>
          <w:p w:rsidR="00A03EDD" w:rsidRPr="00A30191" w:rsidRDefault="00A03EDD" w:rsidP="008B0265">
            <w:pPr>
              <w:pStyle w:val="af0"/>
              <w:tabs>
                <w:tab w:val="left" w:pos="284"/>
                <w:tab w:val="left" w:pos="993"/>
              </w:tabs>
              <w:rPr>
                <w:rFonts w:ascii="Times New Roman" w:hAnsi="Times New Roman" w:cs="Times New Roman"/>
                <w:b w:val="0"/>
                <w:bCs w:val="0"/>
                <w:i w:val="0"/>
                <w:iCs w:val="0"/>
                <w:smallCaps w:val="0"/>
                <w:sz w:val="22"/>
                <w:szCs w:val="22"/>
              </w:rPr>
            </w:pPr>
            <w:r w:rsidRPr="00A30191">
              <w:rPr>
                <w:rFonts w:ascii="Times New Roman" w:hAnsi="Times New Roman" w:cs="Times New Roman"/>
                <w:b w:val="0"/>
                <w:bCs w:val="0"/>
                <w:i w:val="0"/>
                <w:iCs w:val="0"/>
                <w:smallCaps w:val="0"/>
                <w:sz w:val="22"/>
                <w:szCs w:val="22"/>
              </w:rPr>
              <w:t>Ежемесячное обслуживание обезличенного металлического счета</w:t>
            </w:r>
          </w:p>
        </w:tc>
        <w:tc>
          <w:tcPr>
            <w:tcW w:w="2160" w:type="dxa"/>
            <w:gridSpan w:val="2"/>
            <w:shd w:val="clear" w:color="auto" w:fill="auto"/>
          </w:tcPr>
          <w:p w:rsidR="00A03EDD" w:rsidRPr="00A30191"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A30191">
              <w:rPr>
                <w:rFonts w:ascii="Times New Roman" w:hAnsi="Times New Roman" w:cs="Times New Roman"/>
                <w:b w:val="0"/>
                <w:bCs w:val="0"/>
                <w:i w:val="0"/>
                <w:iCs w:val="0"/>
                <w:smallCaps w:val="0"/>
                <w:sz w:val="22"/>
                <w:szCs w:val="22"/>
              </w:rPr>
              <w:t>Комиссия не взимается</w:t>
            </w:r>
          </w:p>
        </w:tc>
        <w:tc>
          <w:tcPr>
            <w:tcW w:w="2977" w:type="dxa"/>
          </w:tcPr>
          <w:p w:rsidR="00A03EDD" w:rsidRPr="00A30191"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A30191" w:rsidRPr="00A30191" w:rsidTr="008B0265">
        <w:tc>
          <w:tcPr>
            <w:tcW w:w="1135" w:type="dxa"/>
            <w:shd w:val="clear" w:color="auto" w:fill="auto"/>
          </w:tcPr>
          <w:p w:rsidR="00A03EDD" w:rsidRPr="00A30191"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A30191">
              <w:rPr>
                <w:rFonts w:ascii="Times New Roman" w:hAnsi="Times New Roman" w:cs="Times New Roman"/>
                <w:b w:val="0"/>
                <w:bCs w:val="0"/>
                <w:i w:val="0"/>
                <w:iCs w:val="0"/>
                <w:smallCaps w:val="0"/>
                <w:sz w:val="22"/>
                <w:szCs w:val="22"/>
              </w:rPr>
              <w:t>16.1.4.</w:t>
            </w:r>
          </w:p>
        </w:tc>
        <w:tc>
          <w:tcPr>
            <w:tcW w:w="3935" w:type="dxa"/>
            <w:shd w:val="clear" w:color="auto" w:fill="auto"/>
          </w:tcPr>
          <w:p w:rsidR="00A03EDD" w:rsidRPr="00A30191" w:rsidRDefault="00A03EDD" w:rsidP="008B0265">
            <w:pPr>
              <w:pStyle w:val="af0"/>
              <w:tabs>
                <w:tab w:val="left" w:pos="284"/>
                <w:tab w:val="left" w:pos="993"/>
              </w:tabs>
              <w:rPr>
                <w:rFonts w:ascii="Times New Roman" w:hAnsi="Times New Roman" w:cs="Times New Roman"/>
                <w:b w:val="0"/>
                <w:bCs w:val="0"/>
                <w:i w:val="0"/>
                <w:iCs w:val="0"/>
                <w:smallCaps w:val="0"/>
                <w:sz w:val="22"/>
                <w:szCs w:val="22"/>
              </w:rPr>
            </w:pPr>
            <w:r w:rsidRPr="00A30191">
              <w:rPr>
                <w:rFonts w:ascii="Times New Roman" w:hAnsi="Times New Roman" w:cs="Times New Roman"/>
                <w:b w:val="0"/>
                <w:bCs w:val="0"/>
                <w:i w:val="0"/>
                <w:iCs w:val="0"/>
                <w:smallCaps w:val="0"/>
                <w:sz w:val="22"/>
                <w:szCs w:val="22"/>
              </w:rPr>
              <w:t>Предоставление выписки по обезличенному металлическому счету</w:t>
            </w:r>
          </w:p>
        </w:tc>
        <w:tc>
          <w:tcPr>
            <w:tcW w:w="2160" w:type="dxa"/>
            <w:gridSpan w:val="2"/>
            <w:shd w:val="clear" w:color="auto" w:fill="auto"/>
          </w:tcPr>
          <w:p w:rsidR="00A03EDD" w:rsidRPr="00A30191"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A30191">
              <w:rPr>
                <w:rFonts w:ascii="Times New Roman" w:hAnsi="Times New Roman" w:cs="Times New Roman"/>
                <w:b w:val="0"/>
                <w:bCs w:val="0"/>
                <w:i w:val="0"/>
                <w:iCs w:val="0"/>
                <w:smallCaps w:val="0"/>
                <w:sz w:val="22"/>
                <w:szCs w:val="22"/>
              </w:rPr>
              <w:t>Комиссия не взимается</w:t>
            </w:r>
          </w:p>
        </w:tc>
        <w:tc>
          <w:tcPr>
            <w:tcW w:w="2977" w:type="dxa"/>
          </w:tcPr>
          <w:p w:rsidR="00A03EDD" w:rsidRPr="00A30191"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A30191" w:rsidRPr="00A30191" w:rsidTr="008B0265">
        <w:tc>
          <w:tcPr>
            <w:tcW w:w="1135" w:type="dxa"/>
            <w:shd w:val="clear" w:color="auto" w:fill="auto"/>
          </w:tcPr>
          <w:p w:rsidR="00A03EDD" w:rsidRPr="00A30191"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A30191">
              <w:rPr>
                <w:rFonts w:ascii="Times New Roman" w:hAnsi="Times New Roman" w:cs="Times New Roman"/>
                <w:b w:val="0"/>
                <w:bCs w:val="0"/>
                <w:i w:val="0"/>
                <w:iCs w:val="0"/>
                <w:smallCaps w:val="0"/>
                <w:sz w:val="22"/>
                <w:szCs w:val="22"/>
              </w:rPr>
              <w:t>16.1.4.1.</w:t>
            </w:r>
          </w:p>
        </w:tc>
        <w:tc>
          <w:tcPr>
            <w:tcW w:w="3935" w:type="dxa"/>
            <w:shd w:val="clear" w:color="auto" w:fill="auto"/>
          </w:tcPr>
          <w:p w:rsidR="00A03EDD" w:rsidRPr="00A30191" w:rsidRDefault="00A03EDD" w:rsidP="008B0265">
            <w:pPr>
              <w:pStyle w:val="af0"/>
              <w:tabs>
                <w:tab w:val="left" w:pos="284"/>
                <w:tab w:val="left" w:pos="993"/>
              </w:tabs>
              <w:rPr>
                <w:rFonts w:ascii="Times New Roman" w:hAnsi="Times New Roman" w:cs="Times New Roman"/>
                <w:b w:val="0"/>
                <w:bCs w:val="0"/>
                <w:i w:val="0"/>
                <w:iCs w:val="0"/>
                <w:smallCaps w:val="0"/>
                <w:sz w:val="22"/>
                <w:szCs w:val="22"/>
              </w:rPr>
            </w:pPr>
            <w:r w:rsidRPr="00A30191">
              <w:rPr>
                <w:rFonts w:ascii="Times New Roman" w:hAnsi="Times New Roman" w:cs="Times New Roman"/>
                <w:b w:val="0"/>
                <w:bCs w:val="0"/>
                <w:i w:val="0"/>
                <w:iCs w:val="0"/>
                <w:smallCaps w:val="0"/>
                <w:sz w:val="22"/>
                <w:szCs w:val="22"/>
              </w:rPr>
              <w:t>Предоставление дубликата выписки по обезличенному металлическому счету по запросу клиента</w:t>
            </w:r>
          </w:p>
        </w:tc>
        <w:tc>
          <w:tcPr>
            <w:tcW w:w="2160" w:type="dxa"/>
            <w:gridSpan w:val="2"/>
            <w:shd w:val="clear" w:color="auto" w:fill="auto"/>
          </w:tcPr>
          <w:p w:rsidR="00A03EDD" w:rsidRPr="00A30191"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A30191">
              <w:rPr>
                <w:rFonts w:ascii="Times New Roman" w:hAnsi="Times New Roman" w:cs="Times New Roman"/>
                <w:b w:val="0"/>
                <w:bCs w:val="0"/>
                <w:i w:val="0"/>
                <w:iCs w:val="0"/>
                <w:smallCaps w:val="0"/>
                <w:sz w:val="22"/>
                <w:szCs w:val="22"/>
              </w:rPr>
              <w:t>30 руб. за лист</w:t>
            </w:r>
          </w:p>
        </w:tc>
        <w:tc>
          <w:tcPr>
            <w:tcW w:w="2977" w:type="dxa"/>
          </w:tcPr>
          <w:p w:rsidR="00A03EDD" w:rsidRPr="00A30191"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A30191" w:rsidRPr="00A30191" w:rsidTr="008B0265">
        <w:tc>
          <w:tcPr>
            <w:tcW w:w="1135" w:type="dxa"/>
            <w:shd w:val="clear" w:color="auto" w:fill="auto"/>
          </w:tcPr>
          <w:p w:rsidR="00A03EDD" w:rsidRPr="00A30191"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A30191">
              <w:rPr>
                <w:rFonts w:ascii="Times New Roman" w:hAnsi="Times New Roman" w:cs="Times New Roman"/>
                <w:b w:val="0"/>
                <w:bCs w:val="0"/>
                <w:i w:val="0"/>
                <w:iCs w:val="0"/>
                <w:smallCaps w:val="0"/>
                <w:sz w:val="22"/>
                <w:szCs w:val="22"/>
              </w:rPr>
              <w:t>16.1.5</w:t>
            </w:r>
          </w:p>
        </w:tc>
        <w:tc>
          <w:tcPr>
            <w:tcW w:w="3935" w:type="dxa"/>
            <w:shd w:val="clear" w:color="auto" w:fill="auto"/>
          </w:tcPr>
          <w:p w:rsidR="00A03EDD" w:rsidRPr="00A30191" w:rsidRDefault="00A03EDD" w:rsidP="008B0265">
            <w:pPr>
              <w:pStyle w:val="af0"/>
              <w:tabs>
                <w:tab w:val="left" w:pos="284"/>
                <w:tab w:val="left" w:pos="993"/>
              </w:tabs>
              <w:rPr>
                <w:rFonts w:ascii="Times New Roman" w:hAnsi="Times New Roman" w:cs="Times New Roman"/>
                <w:b w:val="0"/>
                <w:bCs w:val="0"/>
                <w:i w:val="0"/>
                <w:iCs w:val="0"/>
                <w:smallCaps w:val="0"/>
                <w:sz w:val="22"/>
                <w:szCs w:val="22"/>
              </w:rPr>
            </w:pPr>
            <w:r w:rsidRPr="00A30191">
              <w:rPr>
                <w:rFonts w:ascii="Times New Roman" w:hAnsi="Times New Roman" w:cs="Times New Roman"/>
                <w:b w:val="0"/>
                <w:bCs w:val="0"/>
                <w:i w:val="0"/>
                <w:iCs w:val="0"/>
                <w:smallCaps w:val="0"/>
                <w:sz w:val="22"/>
                <w:szCs w:val="22"/>
              </w:rPr>
              <w:t>Предоставление справки по обезличенному металлическому счету по запросу клиента</w:t>
            </w:r>
          </w:p>
        </w:tc>
        <w:tc>
          <w:tcPr>
            <w:tcW w:w="2160" w:type="dxa"/>
            <w:gridSpan w:val="2"/>
            <w:shd w:val="clear" w:color="auto" w:fill="auto"/>
          </w:tcPr>
          <w:p w:rsidR="00A03EDD" w:rsidRPr="00A30191"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A30191">
              <w:rPr>
                <w:rFonts w:ascii="Times New Roman" w:hAnsi="Times New Roman" w:cs="Times New Roman"/>
                <w:b w:val="0"/>
                <w:bCs w:val="0"/>
                <w:i w:val="0"/>
                <w:iCs w:val="0"/>
                <w:smallCaps w:val="0"/>
                <w:sz w:val="22"/>
                <w:szCs w:val="22"/>
              </w:rPr>
              <w:t>30 руб. за лист</w:t>
            </w:r>
          </w:p>
        </w:tc>
        <w:tc>
          <w:tcPr>
            <w:tcW w:w="2977" w:type="dxa"/>
          </w:tcPr>
          <w:p w:rsidR="00A03EDD" w:rsidRPr="00A30191"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A30191" w:rsidRPr="00A30191" w:rsidTr="008B0265">
        <w:tc>
          <w:tcPr>
            <w:tcW w:w="1135" w:type="dxa"/>
            <w:shd w:val="clear" w:color="auto" w:fill="auto"/>
          </w:tcPr>
          <w:p w:rsidR="00A03EDD" w:rsidRPr="00A30191" w:rsidRDefault="00A03EDD" w:rsidP="008B0265">
            <w:pPr>
              <w:pStyle w:val="af0"/>
              <w:tabs>
                <w:tab w:val="left" w:pos="284"/>
                <w:tab w:val="left" w:pos="993"/>
              </w:tabs>
              <w:spacing w:before="40" w:after="40"/>
              <w:jc w:val="center"/>
              <w:rPr>
                <w:rFonts w:ascii="Times New Roman" w:hAnsi="Times New Roman" w:cs="Times New Roman"/>
                <w:bCs w:val="0"/>
                <w:i w:val="0"/>
                <w:iCs w:val="0"/>
                <w:smallCaps w:val="0"/>
                <w:sz w:val="22"/>
                <w:szCs w:val="22"/>
              </w:rPr>
            </w:pPr>
            <w:r w:rsidRPr="00A30191">
              <w:rPr>
                <w:rFonts w:ascii="Times New Roman" w:hAnsi="Times New Roman" w:cs="Times New Roman"/>
                <w:bCs w:val="0"/>
                <w:i w:val="0"/>
                <w:iCs w:val="0"/>
                <w:smallCaps w:val="0"/>
                <w:sz w:val="22"/>
                <w:szCs w:val="22"/>
              </w:rPr>
              <w:t>16.2.</w:t>
            </w:r>
          </w:p>
        </w:tc>
        <w:tc>
          <w:tcPr>
            <w:tcW w:w="9072" w:type="dxa"/>
            <w:gridSpan w:val="4"/>
            <w:shd w:val="clear" w:color="auto" w:fill="auto"/>
          </w:tcPr>
          <w:p w:rsidR="00A03EDD" w:rsidRPr="00A30191" w:rsidRDefault="00A03EDD" w:rsidP="008B0265">
            <w:pPr>
              <w:pStyle w:val="af0"/>
              <w:tabs>
                <w:tab w:val="left" w:pos="284"/>
                <w:tab w:val="left" w:pos="993"/>
              </w:tabs>
              <w:spacing w:before="40" w:after="40"/>
              <w:jc w:val="both"/>
              <w:rPr>
                <w:rFonts w:ascii="Times New Roman" w:hAnsi="Times New Roman" w:cs="Times New Roman"/>
                <w:b w:val="0"/>
                <w:bCs w:val="0"/>
                <w:i w:val="0"/>
                <w:iCs w:val="0"/>
                <w:smallCaps w:val="0"/>
                <w:sz w:val="22"/>
                <w:szCs w:val="22"/>
              </w:rPr>
            </w:pPr>
            <w:r w:rsidRPr="00A30191">
              <w:rPr>
                <w:rFonts w:ascii="Times New Roman" w:hAnsi="Times New Roman" w:cs="Times New Roman"/>
                <w:bCs w:val="0"/>
                <w:i w:val="0"/>
                <w:iCs w:val="0"/>
                <w:smallCaps w:val="0"/>
                <w:sz w:val="22"/>
                <w:szCs w:val="22"/>
              </w:rPr>
              <w:t>Операции по обезличенным металлическим счетам</w:t>
            </w:r>
            <w:r w:rsidRPr="00A30191">
              <w:rPr>
                <w:rStyle w:val="a3"/>
                <w:bCs w:val="0"/>
                <w:i w:val="0"/>
                <w:iCs w:val="0"/>
                <w:smallCaps w:val="0"/>
                <w:sz w:val="22"/>
                <w:szCs w:val="22"/>
              </w:rPr>
              <w:footnoteReference w:id="6"/>
            </w:r>
          </w:p>
        </w:tc>
      </w:tr>
      <w:tr w:rsidR="00A30191" w:rsidRPr="00A30191" w:rsidTr="008B0265">
        <w:tc>
          <w:tcPr>
            <w:tcW w:w="1135" w:type="dxa"/>
            <w:shd w:val="clear" w:color="auto" w:fill="auto"/>
          </w:tcPr>
          <w:p w:rsidR="00A03EDD" w:rsidRPr="00A30191"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A30191">
              <w:rPr>
                <w:rFonts w:ascii="Times New Roman" w:hAnsi="Times New Roman" w:cs="Times New Roman"/>
                <w:b w:val="0"/>
                <w:bCs w:val="0"/>
                <w:i w:val="0"/>
                <w:iCs w:val="0"/>
                <w:smallCaps w:val="0"/>
                <w:sz w:val="22"/>
                <w:szCs w:val="22"/>
              </w:rPr>
              <w:t>16.2.1.</w:t>
            </w:r>
          </w:p>
        </w:tc>
        <w:tc>
          <w:tcPr>
            <w:tcW w:w="3969" w:type="dxa"/>
            <w:gridSpan w:val="2"/>
            <w:shd w:val="clear" w:color="auto" w:fill="auto"/>
          </w:tcPr>
          <w:p w:rsidR="00A03EDD" w:rsidRPr="00A30191" w:rsidRDefault="00A03EDD" w:rsidP="008B0265">
            <w:pPr>
              <w:pStyle w:val="af0"/>
              <w:tabs>
                <w:tab w:val="left" w:pos="284"/>
                <w:tab w:val="left" w:pos="993"/>
              </w:tabs>
              <w:rPr>
                <w:rFonts w:ascii="Times New Roman" w:hAnsi="Times New Roman" w:cs="Times New Roman"/>
                <w:b w:val="0"/>
                <w:bCs w:val="0"/>
                <w:i w:val="0"/>
                <w:iCs w:val="0"/>
                <w:smallCaps w:val="0"/>
                <w:sz w:val="22"/>
                <w:szCs w:val="22"/>
              </w:rPr>
            </w:pPr>
            <w:r w:rsidRPr="00A30191">
              <w:rPr>
                <w:rFonts w:ascii="Times New Roman" w:hAnsi="Times New Roman" w:cs="Times New Roman"/>
                <w:b w:val="0"/>
                <w:bCs w:val="0"/>
                <w:i w:val="0"/>
                <w:iCs w:val="0"/>
                <w:smallCaps w:val="0"/>
                <w:sz w:val="22"/>
                <w:szCs w:val="22"/>
              </w:rPr>
              <w:t>Прием слитков драгоценных металлов для зачисления на обезличенный металлический счет:</w:t>
            </w:r>
          </w:p>
        </w:tc>
        <w:tc>
          <w:tcPr>
            <w:tcW w:w="2126" w:type="dxa"/>
            <w:shd w:val="clear" w:color="auto" w:fill="auto"/>
          </w:tcPr>
          <w:p w:rsidR="00A03EDD" w:rsidRPr="00A30191"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p>
        </w:tc>
        <w:tc>
          <w:tcPr>
            <w:tcW w:w="2977" w:type="dxa"/>
          </w:tcPr>
          <w:p w:rsidR="00A03EDD" w:rsidRPr="00A30191"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A30191" w:rsidRPr="00A30191" w:rsidTr="008B0265">
        <w:tc>
          <w:tcPr>
            <w:tcW w:w="1135" w:type="dxa"/>
            <w:shd w:val="clear" w:color="auto" w:fill="auto"/>
          </w:tcPr>
          <w:p w:rsidR="00A03EDD" w:rsidRPr="00A30191"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A30191">
              <w:rPr>
                <w:rFonts w:ascii="Times New Roman" w:hAnsi="Times New Roman" w:cs="Times New Roman"/>
                <w:b w:val="0"/>
                <w:bCs w:val="0"/>
                <w:i w:val="0"/>
                <w:iCs w:val="0"/>
                <w:smallCaps w:val="0"/>
                <w:sz w:val="22"/>
                <w:szCs w:val="22"/>
              </w:rPr>
              <w:t>16.2.1.1.</w:t>
            </w:r>
          </w:p>
        </w:tc>
        <w:tc>
          <w:tcPr>
            <w:tcW w:w="3969" w:type="dxa"/>
            <w:gridSpan w:val="2"/>
            <w:shd w:val="clear" w:color="auto" w:fill="auto"/>
          </w:tcPr>
          <w:p w:rsidR="00A03EDD" w:rsidRPr="00A30191" w:rsidRDefault="00A03EDD" w:rsidP="008B0265">
            <w:pPr>
              <w:pStyle w:val="af0"/>
              <w:tabs>
                <w:tab w:val="left" w:pos="284"/>
                <w:tab w:val="left" w:pos="993"/>
              </w:tabs>
              <w:rPr>
                <w:rFonts w:ascii="Times New Roman" w:hAnsi="Times New Roman" w:cs="Times New Roman"/>
                <w:b w:val="0"/>
                <w:bCs w:val="0"/>
                <w:i w:val="0"/>
                <w:iCs w:val="0"/>
                <w:smallCaps w:val="0"/>
                <w:sz w:val="22"/>
                <w:szCs w:val="22"/>
              </w:rPr>
            </w:pPr>
            <w:r w:rsidRPr="00A30191">
              <w:rPr>
                <w:rFonts w:ascii="Times New Roman" w:hAnsi="Times New Roman" w:cs="Times New Roman"/>
                <w:b w:val="0"/>
                <w:bCs w:val="0"/>
                <w:i w:val="0"/>
                <w:iCs w:val="0"/>
                <w:smallCaps w:val="0"/>
                <w:sz w:val="22"/>
                <w:szCs w:val="22"/>
              </w:rPr>
              <w:t>Золото</w:t>
            </w:r>
          </w:p>
        </w:tc>
        <w:tc>
          <w:tcPr>
            <w:tcW w:w="2126" w:type="dxa"/>
            <w:shd w:val="clear" w:color="auto" w:fill="auto"/>
          </w:tcPr>
          <w:p w:rsidR="00A03EDD" w:rsidRPr="00A30191"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p>
        </w:tc>
        <w:tc>
          <w:tcPr>
            <w:tcW w:w="2977" w:type="dxa"/>
          </w:tcPr>
          <w:p w:rsidR="00A03EDD" w:rsidRPr="00A30191"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A30191" w:rsidRPr="00A30191" w:rsidTr="008B0265">
        <w:tc>
          <w:tcPr>
            <w:tcW w:w="1135" w:type="dxa"/>
            <w:shd w:val="clear" w:color="auto" w:fill="auto"/>
          </w:tcPr>
          <w:p w:rsidR="004A0539" w:rsidRPr="00A30191"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A30191">
              <w:rPr>
                <w:rFonts w:ascii="Times New Roman" w:hAnsi="Times New Roman" w:cs="Times New Roman"/>
                <w:b w:val="0"/>
                <w:bCs w:val="0"/>
                <w:i w:val="0"/>
                <w:iCs w:val="0"/>
                <w:smallCaps w:val="0"/>
                <w:sz w:val="22"/>
                <w:szCs w:val="22"/>
              </w:rPr>
              <w:t>16.2.1.1.1.</w:t>
            </w:r>
          </w:p>
        </w:tc>
        <w:tc>
          <w:tcPr>
            <w:tcW w:w="3969" w:type="dxa"/>
            <w:gridSpan w:val="2"/>
            <w:shd w:val="clear" w:color="auto" w:fill="auto"/>
          </w:tcPr>
          <w:p w:rsidR="004A0539" w:rsidRPr="00A30191" w:rsidRDefault="004A0539" w:rsidP="004A0539">
            <w:pPr>
              <w:pStyle w:val="af0"/>
              <w:tabs>
                <w:tab w:val="left" w:pos="284"/>
                <w:tab w:val="left" w:pos="993"/>
              </w:tabs>
              <w:rPr>
                <w:rFonts w:ascii="Times New Roman" w:hAnsi="Times New Roman" w:cs="Times New Roman"/>
                <w:b w:val="0"/>
                <w:bCs w:val="0"/>
                <w:i w:val="0"/>
                <w:iCs w:val="0"/>
                <w:smallCaps w:val="0"/>
                <w:sz w:val="22"/>
                <w:szCs w:val="22"/>
              </w:rPr>
            </w:pPr>
            <w:r w:rsidRPr="00A30191">
              <w:rPr>
                <w:rFonts w:ascii="Times New Roman" w:hAnsi="Times New Roman" w:cs="Times New Roman"/>
                <w:b w:val="0"/>
                <w:bCs w:val="0"/>
                <w:i w:val="0"/>
                <w:iCs w:val="0"/>
                <w:smallCaps w:val="0"/>
                <w:sz w:val="22"/>
                <w:szCs w:val="22"/>
              </w:rPr>
              <w:t>в стандартных слитках, соответствующих стандарту «Good Delivery»</w:t>
            </w:r>
            <w:r w:rsidRPr="00A30191">
              <w:rPr>
                <w:sz w:val="22"/>
                <w:szCs w:val="22"/>
              </w:rPr>
              <w:footnoteReference w:id="7"/>
            </w:r>
            <w:r w:rsidRPr="00A30191">
              <w:rPr>
                <w:rFonts w:ascii="Times New Roman" w:hAnsi="Times New Roman" w:cs="Times New Roman"/>
                <w:b w:val="0"/>
                <w:bCs w:val="0"/>
                <w:i w:val="0"/>
                <w:iCs w:val="0"/>
                <w:smallCaps w:val="0"/>
                <w:sz w:val="22"/>
                <w:szCs w:val="22"/>
              </w:rPr>
              <w:t xml:space="preserve"> </w:t>
            </w:r>
          </w:p>
        </w:tc>
        <w:tc>
          <w:tcPr>
            <w:tcW w:w="2126" w:type="dxa"/>
            <w:shd w:val="clear" w:color="auto" w:fill="auto"/>
          </w:tcPr>
          <w:p w:rsidR="004A0539" w:rsidRPr="00A30191" w:rsidRDefault="004A0539" w:rsidP="004A0539">
            <w:pPr>
              <w:pStyle w:val="af0"/>
              <w:tabs>
                <w:tab w:val="left" w:pos="284"/>
                <w:tab w:val="left" w:pos="993"/>
              </w:tabs>
              <w:jc w:val="center"/>
              <w:rPr>
                <w:rFonts w:ascii="Times New Roman" w:hAnsi="Times New Roman" w:cs="Times New Roman"/>
                <w:b w:val="0"/>
                <w:bCs w:val="0"/>
                <w:i w:val="0"/>
                <w:iCs w:val="0"/>
                <w:smallCaps w:val="0"/>
                <w:sz w:val="20"/>
                <w:szCs w:val="20"/>
              </w:rPr>
            </w:pPr>
            <w:r w:rsidRPr="00A30191">
              <w:rPr>
                <w:rFonts w:ascii="Times New Roman" w:hAnsi="Times New Roman" w:cs="Times New Roman"/>
                <w:b w:val="0"/>
                <w:bCs w:val="0"/>
                <w:i w:val="0"/>
                <w:iCs w:val="0"/>
                <w:smallCaps w:val="0"/>
                <w:sz w:val="20"/>
                <w:szCs w:val="20"/>
              </w:rPr>
              <w:t>Комиссия не взимается</w:t>
            </w:r>
          </w:p>
        </w:tc>
        <w:tc>
          <w:tcPr>
            <w:tcW w:w="2977" w:type="dxa"/>
          </w:tcPr>
          <w:p w:rsidR="004A0539" w:rsidRPr="00A30191"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A30191" w:rsidRPr="00A30191" w:rsidTr="008B0265">
        <w:tc>
          <w:tcPr>
            <w:tcW w:w="1135" w:type="dxa"/>
            <w:shd w:val="clear" w:color="auto" w:fill="auto"/>
          </w:tcPr>
          <w:p w:rsidR="004A0539" w:rsidRPr="00A30191"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A30191">
              <w:rPr>
                <w:rFonts w:ascii="Times New Roman" w:hAnsi="Times New Roman" w:cs="Times New Roman"/>
                <w:b w:val="0"/>
                <w:bCs w:val="0"/>
                <w:i w:val="0"/>
                <w:iCs w:val="0"/>
                <w:smallCaps w:val="0"/>
                <w:sz w:val="22"/>
                <w:szCs w:val="22"/>
              </w:rPr>
              <w:t>16.2.1.1.2.</w:t>
            </w:r>
          </w:p>
        </w:tc>
        <w:tc>
          <w:tcPr>
            <w:tcW w:w="3969" w:type="dxa"/>
            <w:gridSpan w:val="2"/>
            <w:shd w:val="clear" w:color="auto" w:fill="auto"/>
          </w:tcPr>
          <w:p w:rsidR="004A0539" w:rsidRPr="00A30191" w:rsidRDefault="004A0539" w:rsidP="004A0539">
            <w:pPr>
              <w:pStyle w:val="af0"/>
              <w:tabs>
                <w:tab w:val="left" w:pos="284"/>
                <w:tab w:val="left" w:pos="993"/>
              </w:tabs>
              <w:rPr>
                <w:rFonts w:ascii="Times New Roman" w:hAnsi="Times New Roman" w:cs="Times New Roman"/>
                <w:b w:val="0"/>
                <w:bCs w:val="0"/>
                <w:i w:val="0"/>
                <w:iCs w:val="0"/>
                <w:smallCaps w:val="0"/>
                <w:sz w:val="22"/>
                <w:szCs w:val="22"/>
              </w:rPr>
            </w:pPr>
            <w:r w:rsidRPr="00A30191">
              <w:rPr>
                <w:rFonts w:ascii="Times New Roman" w:hAnsi="Times New Roman" w:cs="Times New Roman"/>
                <w:b w:val="0"/>
                <w:bCs w:val="0"/>
                <w:i w:val="0"/>
                <w:iCs w:val="0"/>
                <w:smallCaps w:val="0"/>
                <w:sz w:val="22"/>
                <w:szCs w:val="22"/>
              </w:rPr>
              <w:t>в стандартных слитках, не соответствующих стандарту «Good Delivery»</w:t>
            </w:r>
          </w:p>
        </w:tc>
        <w:tc>
          <w:tcPr>
            <w:tcW w:w="2126" w:type="dxa"/>
            <w:shd w:val="clear" w:color="auto" w:fill="auto"/>
          </w:tcPr>
          <w:p w:rsidR="004A0539" w:rsidRPr="00A30191"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A30191">
              <w:rPr>
                <w:rFonts w:ascii="Times New Roman" w:hAnsi="Times New Roman" w:cs="Times New Roman"/>
                <w:b w:val="0"/>
                <w:bCs w:val="0"/>
                <w:i w:val="0"/>
                <w:iCs w:val="0"/>
                <w:smallCaps w:val="0"/>
                <w:sz w:val="20"/>
                <w:szCs w:val="20"/>
              </w:rPr>
              <w:t>По согласованию сторон</w:t>
            </w:r>
          </w:p>
        </w:tc>
        <w:tc>
          <w:tcPr>
            <w:tcW w:w="2977" w:type="dxa"/>
          </w:tcPr>
          <w:p w:rsidR="004A0539" w:rsidRPr="00A30191"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A30191">
              <w:rPr>
                <w:rFonts w:ascii="Times New Roman" w:hAnsi="Times New Roman" w:cs="Times New Roman"/>
                <w:b w:val="0"/>
                <w:bCs w:val="0"/>
                <w:i w:val="0"/>
                <w:iCs w:val="0"/>
                <w:smallCaps w:val="0"/>
                <w:sz w:val="22"/>
                <w:szCs w:val="22"/>
              </w:rPr>
              <w:t>Взимается в день составления акта приема-передачи драгоценных металлов или акта приема драгоценных металлов</w:t>
            </w:r>
          </w:p>
        </w:tc>
      </w:tr>
      <w:tr w:rsidR="00A30191" w:rsidRPr="00A30191" w:rsidTr="008B0265">
        <w:tc>
          <w:tcPr>
            <w:tcW w:w="1135" w:type="dxa"/>
            <w:shd w:val="clear" w:color="auto" w:fill="auto"/>
          </w:tcPr>
          <w:p w:rsidR="004A0539" w:rsidRPr="00A30191"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A30191">
              <w:rPr>
                <w:rFonts w:ascii="Times New Roman" w:hAnsi="Times New Roman" w:cs="Times New Roman"/>
                <w:b w:val="0"/>
                <w:bCs w:val="0"/>
                <w:i w:val="0"/>
                <w:iCs w:val="0"/>
                <w:smallCaps w:val="0"/>
                <w:sz w:val="22"/>
                <w:szCs w:val="22"/>
              </w:rPr>
              <w:t>16.2.1.1.3.</w:t>
            </w:r>
          </w:p>
        </w:tc>
        <w:tc>
          <w:tcPr>
            <w:tcW w:w="3969" w:type="dxa"/>
            <w:gridSpan w:val="2"/>
            <w:shd w:val="clear" w:color="auto" w:fill="auto"/>
          </w:tcPr>
          <w:p w:rsidR="004A0539" w:rsidRPr="00A30191" w:rsidRDefault="004A0539" w:rsidP="004A0539">
            <w:pPr>
              <w:pStyle w:val="af0"/>
              <w:tabs>
                <w:tab w:val="left" w:pos="284"/>
                <w:tab w:val="left" w:pos="993"/>
              </w:tabs>
              <w:rPr>
                <w:rFonts w:ascii="Times New Roman" w:hAnsi="Times New Roman" w:cs="Times New Roman"/>
                <w:b w:val="0"/>
                <w:bCs w:val="0"/>
                <w:i w:val="0"/>
                <w:iCs w:val="0"/>
                <w:smallCaps w:val="0"/>
                <w:sz w:val="22"/>
                <w:szCs w:val="22"/>
              </w:rPr>
            </w:pPr>
            <w:r w:rsidRPr="00A30191">
              <w:rPr>
                <w:rFonts w:ascii="Times New Roman" w:hAnsi="Times New Roman" w:cs="Times New Roman"/>
                <w:b w:val="0"/>
                <w:bCs w:val="0"/>
                <w:i w:val="0"/>
                <w:iCs w:val="0"/>
                <w:smallCaps w:val="0"/>
                <w:sz w:val="22"/>
                <w:szCs w:val="22"/>
              </w:rPr>
              <w:t>в мерных слитках</w:t>
            </w:r>
          </w:p>
        </w:tc>
        <w:tc>
          <w:tcPr>
            <w:tcW w:w="2126" w:type="dxa"/>
            <w:shd w:val="clear" w:color="auto" w:fill="auto"/>
          </w:tcPr>
          <w:p w:rsidR="004A0539" w:rsidRPr="00A30191"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A30191">
              <w:rPr>
                <w:rFonts w:ascii="Times New Roman" w:hAnsi="Times New Roman" w:cs="Times New Roman"/>
                <w:b w:val="0"/>
                <w:bCs w:val="0"/>
                <w:i w:val="0"/>
                <w:iCs w:val="0"/>
                <w:smallCaps w:val="0"/>
                <w:sz w:val="20"/>
                <w:szCs w:val="20"/>
              </w:rPr>
              <w:t>По согласованию сторон</w:t>
            </w:r>
          </w:p>
        </w:tc>
        <w:tc>
          <w:tcPr>
            <w:tcW w:w="2977" w:type="dxa"/>
          </w:tcPr>
          <w:p w:rsidR="004A0539" w:rsidRPr="00A30191"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A30191">
              <w:rPr>
                <w:rFonts w:ascii="Times New Roman" w:hAnsi="Times New Roman" w:cs="Times New Roman"/>
                <w:b w:val="0"/>
                <w:bCs w:val="0"/>
                <w:i w:val="0"/>
                <w:iCs w:val="0"/>
                <w:smallCaps w:val="0"/>
                <w:sz w:val="22"/>
                <w:szCs w:val="22"/>
              </w:rPr>
              <w:t>Взимается в день составления акта приема-передачи драгоценных металлов или Акта приема драгоценных металлов</w:t>
            </w:r>
          </w:p>
        </w:tc>
      </w:tr>
      <w:tr w:rsidR="00A30191" w:rsidRPr="00A30191" w:rsidTr="008B0265">
        <w:tc>
          <w:tcPr>
            <w:tcW w:w="1135" w:type="dxa"/>
            <w:shd w:val="clear" w:color="auto" w:fill="auto"/>
          </w:tcPr>
          <w:p w:rsidR="004A0539" w:rsidRPr="00A30191"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A30191">
              <w:rPr>
                <w:rFonts w:ascii="Times New Roman" w:hAnsi="Times New Roman" w:cs="Times New Roman"/>
                <w:b w:val="0"/>
                <w:bCs w:val="0"/>
                <w:i w:val="0"/>
                <w:iCs w:val="0"/>
                <w:smallCaps w:val="0"/>
                <w:sz w:val="22"/>
                <w:szCs w:val="22"/>
              </w:rPr>
              <w:t>16.2.1.2.</w:t>
            </w:r>
          </w:p>
        </w:tc>
        <w:tc>
          <w:tcPr>
            <w:tcW w:w="3969" w:type="dxa"/>
            <w:gridSpan w:val="2"/>
            <w:shd w:val="clear" w:color="auto" w:fill="auto"/>
          </w:tcPr>
          <w:p w:rsidR="004A0539" w:rsidRPr="00A30191"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A30191">
              <w:rPr>
                <w:rFonts w:ascii="Times New Roman" w:hAnsi="Times New Roman" w:cs="Times New Roman"/>
                <w:b w:val="0"/>
                <w:bCs w:val="0"/>
                <w:i w:val="0"/>
                <w:iCs w:val="0"/>
                <w:smallCaps w:val="0"/>
                <w:sz w:val="22"/>
                <w:szCs w:val="22"/>
              </w:rPr>
              <w:t>Серебро</w:t>
            </w:r>
          </w:p>
        </w:tc>
        <w:tc>
          <w:tcPr>
            <w:tcW w:w="2126" w:type="dxa"/>
            <w:shd w:val="clear" w:color="auto" w:fill="auto"/>
          </w:tcPr>
          <w:p w:rsidR="004A0539" w:rsidRPr="00A30191"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p>
        </w:tc>
        <w:tc>
          <w:tcPr>
            <w:tcW w:w="2977" w:type="dxa"/>
          </w:tcPr>
          <w:p w:rsidR="004A0539" w:rsidRPr="00A30191"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A30191" w:rsidRPr="00A30191" w:rsidTr="004A0539">
        <w:trPr>
          <w:trHeight w:val="649"/>
        </w:trPr>
        <w:tc>
          <w:tcPr>
            <w:tcW w:w="1135" w:type="dxa"/>
            <w:shd w:val="clear" w:color="auto" w:fill="auto"/>
          </w:tcPr>
          <w:p w:rsidR="004A0539" w:rsidRPr="00A30191" w:rsidRDefault="004A0539" w:rsidP="004A0539">
            <w:pPr>
              <w:pStyle w:val="af0"/>
              <w:tabs>
                <w:tab w:val="left" w:pos="284"/>
                <w:tab w:val="left" w:pos="993"/>
              </w:tabs>
              <w:jc w:val="center"/>
              <w:rPr>
                <w:rFonts w:ascii="Times New Roman" w:hAnsi="Times New Roman" w:cs="Times New Roman"/>
                <w:b w:val="0"/>
                <w:bCs w:val="0"/>
                <w:i w:val="0"/>
                <w:iCs w:val="0"/>
                <w:smallCaps w:val="0"/>
                <w:sz w:val="20"/>
                <w:szCs w:val="20"/>
              </w:rPr>
            </w:pPr>
            <w:r w:rsidRPr="00A30191">
              <w:rPr>
                <w:rFonts w:ascii="Times New Roman" w:hAnsi="Times New Roman" w:cs="Times New Roman"/>
                <w:b w:val="0"/>
                <w:bCs w:val="0"/>
                <w:i w:val="0"/>
                <w:iCs w:val="0"/>
                <w:smallCaps w:val="0"/>
                <w:sz w:val="20"/>
                <w:szCs w:val="20"/>
              </w:rPr>
              <w:t>16.2.1.2.1.</w:t>
            </w:r>
          </w:p>
        </w:tc>
        <w:tc>
          <w:tcPr>
            <w:tcW w:w="3969" w:type="dxa"/>
            <w:gridSpan w:val="2"/>
            <w:shd w:val="clear" w:color="auto" w:fill="auto"/>
          </w:tcPr>
          <w:p w:rsidR="004A0539" w:rsidRPr="00A30191" w:rsidRDefault="004A0539" w:rsidP="004A0539">
            <w:pPr>
              <w:pStyle w:val="af0"/>
              <w:tabs>
                <w:tab w:val="left" w:pos="284"/>
                <w:tab w:val="left" w:pos="993"/>
              </w:tabs>
              <w:jc w:val="both"/>
              <w:rPr>
                <w:rFonts w:ascii="Times New Roman" w:hAnsi="Times New Roman" w:cs="Times New Roman"/>
                <w:b w:val="0"/>
                <w:bCs w:val="0"/>
                <w:i w:val="0"/>
                <w:iCs w:val="0"/>
                <w:smallCaps w:val="0"/>
                <w:sz w:val="20"/>
                <w:szCs w:val="20"/>
              </w:rPr>
            </w:pPr>
            <w:r w:rsidRPr="00A30191">
              <w:rPr>
                <w:rFonts w:ascii="Times New Roman" w:hAnsi="Times New Roman" w:cs="Times New Roman"/>
                <w:b w:val="0"/>
                <w:bCs w:val="0"/>
                <w:i w:val="0"/>
                <w:iCs w:val="0"/>
                <w:smallCaps w:val="0"/>
                <w:sz w:val="20"/>
                <w:szCs w:val="20"/>
              </w:rPr>
              <w:t>в стандартных слитках, соответствующих стандарту «Good Delivery»</w:t>
            </w:r>
          </w:p>
        </w:tc>
        <w:tc>
          <w:tcPr>
            <w:tcW w:w="2126" w:type="dxa"/>
            <w:shd w:val="clear" w:color="auto" w:fill="auto"/>
          </w:tcPr>
          <w:p w:rsidR="004A0539" w:rsidRPr="00A30191" w:rsidRDefault="004A0539" w:rsidP="004A0539">
            <w:pPr>
              <w:pStyle w:val="af0"/>
              <w:tabs>
                <w:tab w:val="left" w:pos="284"/>
                <w:tab w:val="left" w:pos="993"/>
              </w:tabs>
              <w:jc w:val="center"/>
              <w:rPr>
                <w:rFonts w:ascii="Times New Roman" w:hAnsi="Times New Roman" w:cs="Times New Roman"/>
                <w:b w:val="0"/>
                <w:bCs w:val="0"/>
                <w:i w:val="0"/>
                <w:iCs w:val="0"/>
                <w:smallCaps w:val="0"/>
                <w:sz w:val="20"/>
                <w:szCs w:val="20"/>
              </w:rPr>
            </w:pPr>
            <w:r w:rsidRPr="00A30191">
              <w:rPr>
                <w:rFonts w:ascii="Times New Roman" w:hAnsi="Times New Roman" w:cs="Times New Roman"/>
                <w:b w:val="0"/>
                <w:bCs w:val="0"/>
                <w:i w:val="0"/>
                <w:iCs w:val="0"/>
                <w:smallCaps w:val="0"/>
                <w:sz w:val="20"/>
                <w:szCs w:val="20"/>
              </w:rPr>
              <w:t>Комиссия не взимается</w:t>
            </w:r>
          </w:p>
        </w:tc>
        <w:tc>
          <w:tcPr>
            <w:tcW w:w="2977" w:type="dxa"/>
          </w:tcPr>
          <w:p w:rsidR="004A0539" w:rsidRPr="00A30191"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A30191" w:rsidRPr="00A30191" w:rsidTr="008B0265">
        <w:tc>
          <w:tcPr>
            <w:tcW w:w="1135" w:type="dxa"/>
            <w:shd w:val="clear" w:color="auto" w:fill="auto"/>
          </w:tcPr>
          <w:p w:rsidR="004A0539" w:rsidRPr="00A30191"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A30191">
              <w:rPr>
                <w:rFonts w:ascii="Times New Roman" w:hAnsi="Times New Roman" w:cs="Times New Roman"/>
                <w:b w:val="0"/>
                <w:bCs w:val="0"/>
                <w:i w:val="0"/>
                <w:iCs w:val="0"/>
                <w:smallCaps w:val="0"/>
                <w:sz w:val="22"/>
                <w:szCs w:val="22"/>
              </w:rPr>
              <w:t>16.2.1.2.2.</w:t>
            </w:r>
          </w:p>
        </w:tc>
        <w:tc>
          <w:tcPr>
            <w:tcW w:w="3969" w:type="dxa"/>
            <w:gridSpan w:val="2"/>
            <w:shd w:val="clear" w:color="auto" w:fill="auto"/>
          </w:tcPr>
          <w:p w:rsidR="004A0539" w:rsidRPr="00A30191"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A30191">
              <w:rPr>
                <w:rFonts w:ascii="Times New Roman" w:hAnsi="Times New Roman" w:cs="Times New Roman"/>
                <w:b w:val="0"/>
                <w:bCs w:val="0"/>
                <w:i w:val="0"/>
                <w:iCs w:val="0"/>
                <w:smallCaps w:val="0"/>
                <w:sz w:val="22"/>
                <w:szCs w:val="22"/>
              </w:rPr>
              <w:t>в стандартных слитках, не соответствующих стандарту «Good Delivery»</w:t>
            </w:r>
          </w:p>
        </w:tc>
        <w:tc>
          <w:tcPr>
            <w:tcW w:w="2126" w:type="dxa"/>
            <w:shd w:val="clear" w:color="auto" w:fill="auto"/>
          </w:tcPr>
          <w:p w:rsidR="004A0539" w:rsidRPr="00A30191"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A30191">
              <w:rPr>
                <w:rFonts w:ascii="Times New Roman" w:hAnsi="Times New Roman" w:cs="Times New Roman"/>
                <w:b w:val="0"/>
                <w:bCs w:val="0"/>
                <w:i w:val="0"/>
                <w:iCs w:val="0"/>
                <w:smallCaps w:val="0"/>
                <w:sz w:val="20"/>
                <w:szCs w:val="20"/>
              </w:rPr>
              <w:t>По согласованию сторон</w:t>
            </w:r>
          </w:p>
        </w:tc>
        <w:tc>
          <w:tcPr>
            <w:tcW w:w="2977" w:type="dxa"/>
          </w:tcPr>
          <w:p w:rsidR="004A0539" w:rsidRPr="00A30191"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A30191">
              <w:rPr>
                <w:rFonts w:ascii="Times New Roman" w:hAnsi="Times New Roman" w:cs="Times New Roman"/>
                <w:b w:val="0"/>
                <w:bCs w:val="0"/>
                <w:i w:val="0"/>
                <w:iCs w:val="0"/>
                <w:smallCaps w:val="0"/>
                <w:sz w:val="22"/>
                <w:szCs w:val="22"/>
              </w:rPr>
              <w:t>Взимается в день составления акта приема-передачи драгоценных металлов или акта приема драгоценных металлов</w:t>
            </w:r>
          </w:p>
        </w:tc>
      </w:tr>
      <w:tr w:rsidR="00A30191" w:rsidRPr="00A30191" w:rsidTr="008B0265">
        <w:tc>
          <w:tcPr>
            <w:tcW w:w="1135" w:type="dxa"/>
            <w:shd w:val="clear" w:color="auto" w:fill="auto"/>
          </w:tcPr>
          <w:p w:rsidR="004A0539" w:rsidRPr="00A30191"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A30191">
              <w:rPr>
                <w:rFonts w:ascii="Times New Roman" w:hAnsi="Times New Roman" w:cs="Times New Roman"/>
                <w:b w:val="0"/>
                <w:bCs w:val="0"/>
                <w:i w:val="0"/>
                <w:iCs w:val="0"/>
                <w:smallCaps w:val="0"/>
                <w:sz w:val="22"/>
                <w:szCs w:val="22"/>
              </w:rPr>
              <w:t>16.2.1.2.3.</w:t>
            </w:r>
          </w:p>
        </w:tc>
        <w:tc>
          <w:tcPr>
            <w:tcW w:w="3969" w:type="dxa"/>
            <w:gridSpan w:val="2"/>
            <w:shd w:val="clear" w:color="auto" w:fill="auto"/>
          </w:tcPr>
          <w:p w:rsidR="004A0539" w:rsidRPr="00A30191"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A30191">
              <w:rPr>
                <w:rFonts w:ascii="Times New Roman" w:hAnsi="Times New Roman" w:cs="Times New Roman"/>
                <w:b w:val="0"/>
                <w:bCs w:val="0"/>
                <w:i w:val="0"/>
                <w:iCs w:val="0"/>
                <w:smallCaps w:val="0"/>
                <w:sz w:val="22"/>
                <w:szCs w:val="22"/>
              </w:rPr>
              <w:t>в мерных слитках</w:t>
            </w:r>
          </w:p>
        </w:tc>
        <w:tc>
          <w:tcPr>
            <w:tcW w:w="2126" w:type="dxa"/>
            <w:shd w:val="clear" w:color="auto" w:fill="auto"/>
          </w:tcPr>
          <w:p w:rsidR="004A0539" w:rsidRPr="00A30191"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A30191">
              <w:rPr>
                <w:rFonts w:ascii="Times New Roman" w:hAnsi="Times New Roman" w:cs="Times New Roman"/>
                <w:b w:val="0"/>
                <w:bCs w:val="0"/>
                <w:i w:val="0"/>
                <w:iCs w:val="0"/>
                <w:smallCaps w:val="0"/>
                <w:sz w:val="20"/>
                <w:szCs w:val="20"/>
              </w:rPr>
              <w:t>По согласованию сторон</w:t>
            </w:r>
          </w:p>
        </w:tc>
        <w:tc>
          <w:tcPr>
            <w:tcW w:w="2977" w:type="dxa"/>
          </w:tcPr>
          <w:p w:rsidR="004A0539" w:rsidRPr="00A30191"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A30191">
              <w:rPr>
                <w:rFonts w:ascii="Times New Roman" w:hAnsi="Times New Roman" w:cs="Times New Roman"/>
                <w:b w:val="0"/>
                <w:bCs w:val="0"/>
                <w:i w:val="0"/>
                <w:iCs w:val="0"/>
                <w:smallCaps w:val="0"/>
                <w:sz w:val="22"/>
                <w:szCs w:val="22"/>
              </w:rPr>
              <w:t xml:space="preserve">Взимается в день составления акта приема-передачи драгоценных </w:t>
            </w:r>
            <w:r w:rsidRPr="00A30191">
              <w:rPr>
                <w:rFonts w:ascii="Times New Roman" w:hAnsi="Times New Roman" w:cs="Times New Roman"/>
                <w:b w:val="0"/>
                <w:bCs w:val="0"/>
                <w:i w:val="0"/>
                <w:iCs w:val="0"/>
                <w:smallCaps w:val="0"/>
                <w:sz w:val="22"/>
                <w:szCs w:val="22"/>
              </w:rPr>
              <w:lastRenderedPageBreak/>
              <w:t>металлов или акта приема драгоценных металлов</w:t>
            </w:r>
          </w:p>
        </w:tc>
      </w:tr>
      <w:tr w:rsidR="00A30191" w:rsidRPr="00A30191" w:rsidTr="008B0265">
        <w:tc>
          <w:tcPr>
            <w:tcW w:w="1135" w:type="dxa"/>
            <w:shd w:val="clear" w:color="auto" w:fill="auto"/>
          </w:tcPr>
          <w:p w:rsidR="004A0539" w:rsidRPr="00A30191"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A30191">
              <w:rPr>
                <w:rFonts w:ascii="Times New Roman" w:hAnsi="Times New Roman" w:cs="Times New Roman"/>
                <w:b w:val="0"/>
                <w:bCs w:val="0"/>
                <w:i w:val="0"/>
                <w:iCs w:val="0"/>
                <w:smallCaps w:val="0"/>
                <w:sz w:val="22"/>
                <w:szCs w:val="22"/>
              </w:rPr>
              <w:lastRenderedPageBreak/>
              <w:t>16.2.1.3.</w:t>
            </w:r>
          </w:p>
        </w:tc>
        <w:tc>
          <w:tcPr>
            <w:tcW w:w="3969" w:type="dxa"/>
            <w:gridSpan w:val="2"/>
            <w:shd w:val="clear" w:color="auto" w:fill="auto"/>
          </w:tcPr>
          <w:p w:rsidR="004A0539" w:rsidRPr="00A30191"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A30191">
              <w:rPr>
                <w:rFonts w:ascii="Times New Roman" w:hAnsi="Times New Roman" w:cs="Times New Roman"/>
                <w:b w:val="0"/>
                <w:bCs w:val="0"/>
                <w:i w:val="0"/>
                <w:iCs w:val="0"/>
                <w:smallCaps w:val="0"/>
                <w:sz w:val="22"/>
                <w:szCs w:val="22"/>
              </w:rPr>
              <w:t>Металлы платиновой группы</w:t>
            </w:r>
          </w:p>
        </w:tc>
        <w:tc>
          <w:tcPr>
            <w:tcW w:w="2126" w:type="dxa"/>
            <w:shd w:val="clear" w:color="auto" w:fill="auto"/>
          </w:tcPr>
          <w:p w:rsidR="004A0539" w:rsidRPr="00A30191"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p>
        </w:tc>
        <w:tc>
          <w:tcPr>
            <w:tcW w:w="2977" w:type="dxa"/>
          </w:tcPr>
          <w:p w:rsidR="004A0539" w:rsidRPr="00A30191"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A30191" w:rsidRPr="00A30191" w:rsidTr="008B0265">
        <w:tc>
          <w:tcPr>
            <w:tcW w:w="1135" w:type="dxa"/>
            <w:shd w:val="clear" w:color="auto" w:fill="auto"/>
          </w:tcPr>
          <w:p w:rsidR="004A0539" w:rsidRPr="00A30191"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A30191">
              <w:rPr>
                <w:rFonts w:ascii="Times New Roman" w:hAnsi="Times New Roman" w:cs="Times New Roman"/>
                <w:b w:val="0"/>
                <w:bCs w:val="0"/>
                <w:i w:val="0"/>
                <w:iCs w:val="0"/>
                <w:smallCaps w:val="0"/>
                <w:sz w:val="22"/>
                <w:szCs w:val="22"/>
              </w:rPr>
              <w:t>16.2.1.3.1.</w:t>
            </w:r>
          </w:p>
        </w:tc>
        <w:tc>
          <w:tcPr>
            <w:tcW w:w="3969" w:type="dxa"/>
            <w:gridSpan w:val="2"/>
            <w:shd w:val="clear" w:color="auto" w:fill="auto"/>
          </w:tcPr>
          <w:p w:rsidR="004A0539" w:rsidRPr="00A30191"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A30191">
              <w:rPr>
                <w:rFonts w:ascii="Times New Roman" w:hAnsi="Times New Roman" w:cs="Times New Roman"/>
                <w:b w:val="0"/>
                <w:bCs w:val="0"/>
                <w:i w:val="0"/>
                <w:iCs w:val="0"/>
                <w:smallCaps w:val="0"/>
                <w:sz w:val="22"/>
                <w:szCs w:val="22"/>
              </w:rPr>
              <w:t>в стандартных слитках</w:t>
            </w:r>
          </w:p>
        </w:tc>
        <w:tc>
          <w:tcPr>
            <w:tcW w:w="2126" w:type="dxa"/>
            <w:shd w:val="clear" w:color="auto" w:fill="auto"/>
          </w:tcPr>
          <w:p w:rsidR="004A0539" w:rsidRPr="00A30191"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A30191">
              <w:rPr>
                <w:rFonts w:ascii="Times New Roman" w:hAnsi="Times New Roman" w:cs="Times New Roman"/>
                <w:b w:val="0"/>
                <w:bCs w:val="0"/>
                <w:i w:val="0"/>
                <w:iCs w:val="0"/>
                <w:smallCaps w:val="0"/>
                <w:sz w:val="20"/>
                <w:szCs w:val="20"/>
              </w:rPr>
              <w:t>По согласованию сторон</w:t>
            </w:r>
          </w:p>
        </w:tc>
        <w:tc>
          <w:tcPr>
            <w:tcW w:w="2977" w:type="dxa"/>
          </w:tcPr>
          <w:p w:rsidR="004A0539" w:rsidRPr="00A30191"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A30191">
              <w:rPr>
                <w:rFonts w:ascii="Times New Roman" w:hAnsi="Times New Roman" w:cs="Times New Roman"/>
                <w:b w:val="0"/>
                <w:bCs w:val="0"/>
                <w:i w:val="0"/>
                <w:iCs w:val="0"/>
                <w:smallCaps w:val="0"/>
                <w:sz w:val="22"/>
                <w:szCs w:val="22"/>
              </w:rPr>
              <w:t>Взимается в день составления акта приема-передачи драгоценных металлов или акта приема драгоценных металлов</w:t>
            </w:r>
          </w:p>
        </w:tc>
      </w:tr>
      <w:tr w:rsidR="00A30191" w:rsidRPr="00A30191" w:rsidTr="008B0265">
        <w:tc>
          <w:tcPr>
            <w:tcW w:w="1135" w:type="dxa"/>
            <w:shd w:val="clear" w:color="auto" w:fill="auto"/>
          </w:tcPr>
          <w:p w:rsidR="004A0539" w:rsidRPr="00A30191"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A30191">
              <w:rPr>
                <w:rFonts w:ascii="Times New Roman" w:hAnsi="Times New Roman" w:cs="Times New Roman"/>
                <w:b w:val="0"/>
                <w:bCs w:val="0"/>
                <w:i w:val="0"/>
                <w:iCs w:val="0"/>
                <w:smallCaps w:val="0"/>
                <w:sz w:val="22"/>
                <w:szCs w:val="22"/>
              </w:rPr>
              <w:t>16.2.1.3.2.</w:t>
            </w:r>
          </w:p>
        </w:tc>
        <w:tc>
          <w:tcPr>
            <w:tcW w:w="3969" w:type="dxa"/>
            <w:gridSpan w:val="2"/>
            <w:shd w:val="clear" w:color="auto" w:fill="auto"/>
          </w:tcPr>
          <w:p w:rsidR="004A0539" w:rsidRPr="00A30191"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A30191">
              <w:rPr>
                <w:rFonts w:ascii="Times New Roman" w:hAnsi="Times New Roman" w:cs="Times New Roman"/>
                <w:b w:val="0"/>
                <w:bCs w:val="0"/>
                <w:i w:val="0"/>
                <w:iCs w:val="0"/>
                <w:smallCaps w:val="0"/>
                <w:sz w:val="22"/>
                <w:szCs w:val="22"/>
              </w:rPr>
              <w:t>в мерных слитках</w:t>
            </w:r>
          </w:p>
        </w:tc>
        <w:tc>
          <w:tcPr>
            <w:tcW w:w="2126" w:type="dxa"/>
            <w:shd w:val="clear" w:color="auto" w:fill="auto"/>
          </w:tcPr>
          <w:p w:rsidR="004A0539" w:rsidRPr="00A30191"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A30191">
              <w:rPr>
                <w:rFonts w:ascii="Times New Roman" w:hAnsi="Times New Roman" w:cs="Times New Roman"/>
                <w:b w:val="0"/>
                <w:bCs w:val="0"/>
                <w:i w:val="0"/>
                <w:iCs w:val="0"/>
                <w:smallCaps w:val="0"/>
                <w:sz w:val="20"/>
                <w:szCs w:val="20"/>
              </w:rPr>
              <w:t>По согласованию сторон</w:t>
            </w:r>
          </w:p>
        </w:tc>
        <w:tc>
          <w:tcPr>
            <w:tcW w:w="2977" w:type="dxa"/>
          </w:tcPr>
          <w:p w:rsidR="004A0539" w:rsidRPr="00A30191"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A30191">
              <w:rPr>
                <w:rFonts w:ascii="Times New Roman" w:hAnsi="Times New Roman" w:cs="Times New Roman"/>
                <w:b w:val="0"/>
                <w:bCs w:val="0"/>
                <w:i w:val="0"/>
                <w:iCs w:val="0"/>
                <w:smallCaps w:val="0"/>
                <w:sz w:val="22"/>
                <w:szCs w:val="22"/>
              </w:rPr>
              <w:t>Взимается в день составления акта приема-передачи драгоценных металлов или акта приема драгоценных металлов</w:t>
            </w:r>
          </w:p>
        </w:tc>
      </w:tr>
      <w:tr w:rsidR="00A30191" w:rsidRPr="00A30191" w:rsidTr="008B0265">
        <w:tc>
          <w:tcPr>
            <w:tcW w:w="1135" w:type="dxa"/>
            <w:shd w:val="clear" w:color="auto" w:fill="auto"/>
          </w:tcPr>
          <w:p w:rsidR="004A0539" w:rsidRPr="00A30191"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A30191">
              <w:rPr>
                <w:rFonts w:ascii="Times New Roman" w:hAnsi="Times New Roman" w:cs="Times New Roman"/>
                <w:b w:val="0"/>
                <w:bCs w:val="0"/>
                <w:i w:val="0"/>
                <w:iCs w:val="0"/>
                <w:smallCaps w:val="0"/>
                <w:sz w:val="22"/>
                <w:szCs w:val="22"/>
              </w:rPr>
              <w:t>16.2.2.</w:t>
            </w:r>
          </w:p>
        </w:tc>
        <w:tc>
          <w:tcPr>
            <w:tcW w:w="3969" w:type="dxa"/>
            <w:gridSpan w:val="2"/>
            <w:shd w:val="clear" w:color="auto" w:fill="auto"/>
          </w:tcPr>
          <w:p w:rsidR="004A0539" w:rsidRPr="00A30191"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A30191">
              <w:rPr>
                <w:rFonts w:ascii="Times New Roman" w:hAnsi="Times New Roman" w:cs="Times New Roman"/>
                <w:b w:val="0"/>
                <w:bCs w:val="0"/>
                <w:i w:val="0"/>
                <w:iCs w:val="0"/>
                <w:smallCaps w:val="0"/>
                <w:sz w:val="22"/>
                <w:szCs w:val="22"/>
              </w:rPr>
              <w:t>Выдача слитков драгоценных металлов со списанием с обезличенного металлического счета:</w:t>
            </w:r>
          </w:p>
        </w:tc>
        <w:tc>
          <w:tcPr>
            <w:tcW w:w="2126" w:type="dxa"/>
            <w:shd w:val="clear" w:color="auto" w:fill="auto"/>
          </w:tcPr>
          <w:p w:rsidR="004A0539" w:rsidRPr="00A30191"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p>
        </w:tc>
        <w:tc>
          <w:tcPr>
            <w:tcW w:w="2977" w:type="dxa"/>
          </w:tcPr>
          <w:p w:rsidR="004A0539" w:rsidRPr="00A30191"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A30191" w:rsidRPr="00A30191" w:rsidTr="008B0265">
        <w:tc>
          <w:tcPr>
            <w:tcW w:w="1135" w:type="dxa"/>
            <w:shd w:val="clear" w:color="auto" w:fill="auto"/>
          </w:tcPr>
          <w:p w:rsidR="004A0539" w:rsidRPr="00A30191"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A30191">
              <w:rPr>
                <w:rFonts w:ascii="Times New Roman" w:hAnsi="Times New Roman" w:cs="Times New Roman"/>
                <w:b w:val="0"/>
                <w:bCs w:val="0"/>
                <w:i w:val="0"/>
                <w:iCs w:val="0"/>
                <w:smallCaps w:val="0"/>
                <w:sz w:val="22"/>
                <w:szCs w:val="22"/>
              </w:rPr>
              <w:t>16.2.2.1.</w:t>
            </w:r>
          </w:p>
        </w:tc>
        <w:tc>
          <w:tcPr>
            <w:tcW w:w="3969" w:type="dxa"/>
            <w:gridSpan w:val="2"/>
            <w:shd w:val="clear" w:color="auto" w:fill="auto"/>
          </w:tcPr>
          <w:p w:rsidR="004A0539" w:rsidRPr="00A30191"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A30191">
              <w:rPr>
                <w:rFonts w:ascii="Times New Roman" w:hAnsi="Times New Roman" w:cs="Times New Roman"/>
                <w:b w:val="0"/>
                <w:bCs w:val="0"/>
                <w:i w:val="0"/>
                <w:iCs w:val="0"/>
                <w:smallCaps w:val="0"/>
                <w:sz w:val="22"/>
                <w:szCs w:val="22"/>
              </w:rPr>
              <w:t>Золото</w:t>
            </w:r>
          </w:p>
        </w:tc>
        <w:tc>
          <w:tcPr>
            <w:tcW w:w="2126" w:type="dxa"/>
            <w:shd w:val="clear" w:color="auto" w:fill="auto"/>
          </w:tcPr>
          <w:p w:rsidR="004A0539" w:rsidRPr="00A30191"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p>
        </w:tc>
        <w:tc>
          <w:tcPr>
            <w:tcW w:w="2977" w:type="dxa"/>
          </w:tcPr>
          <w:p w:rsidR="004A0539" w:rsidRPr="00A30191"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A30191" w:rsidRPr="00A30191" w:rsidTr="008B0265">
        <w:tc>
          <w:tcPr>
            <w:tcW w:w="1135" w:type="dxa"/>
            <w:shd w:val="clear" w:color="auto" w:fill="auto"/>
          </w:tcPr>
          <w:p w:rsidR="004A0539" w:rsidRPr="00A30191"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A30191">
              <w:rPr>
                <w:rFonts w:ascii="Times New Roman" w:hAnsi="Times New Roman" w:cs="Times New Roman"/>
                <w:b w:val="0"/>
                <w:bCs w:val="0"/>
                <w:i w:val="0"/>
                <w:iCs w:val="0"/>
                <w:smallCaps w:val="0"/>
                <w:sz w:val="22"/>
                <w:szCs w:val="22"/>
              </w:rPr>
              <w:t>16.2.2.1.1</w:t>
            </w:r>
          </w:p>
        </w:tc>
        <w:tc>
          <w:tcPr>
            <w:tcW w:w="3969" w:type="dxa"/>
            <w:gridSpan w:val="2"/>
            <w:shd w:val="clear" w:color="auto" w:fill="auto"/>
          </w:tcPr>
          <w:p w:rsidR="004A0539" w:rsidRPr="00A30191" w:rsidRDefault="004A0539" w:rsidP="004A0539">
            <w:pPr>
              <w:pStyle w:val="af0"/>
              <w:tabs>
                <w:tab w:val="left" w:pos="284"/>
                <w:tab w:val="left" w:pos="993"/>
              </w:tabs>
              <w:jc w:val="both"/>
              <w:rPr>
                <w:rFonts w:ascii="Times New Roman" w:hAnsi="Times New Roman" w:cs="Times New Roman"/>
                <w:b w:val="0"/>
                <w:bCs w:val="0"/>
                <w:i w:val="0"/>
                <w:iCs w:val="0"/>
                <w:smallCaps w:val="0"/>
                <w:sz w:val="20"/>
                <w:szCs w:val="20"/>
              </w:rPr>
            </w:pPr>
            <w:r w:rsidRPr="00A30191">
              <w:rPr>
                <w:rFonts w:ascii="Times New Roman" w:hAnsi="Times New Roman" w:cs="Times New Roman"/>
                <w:b w:val="0"/>
                <w:bCs w:val="0"/>
                <w:i w:val="0"/>
                <w:iCs w:val="0"/>
                <w:smallCaps w:val="0"/>
                <w:sz w:val="20"/>
                <w:szCs w:val="20"/>
              </w:rPr>
              <w:t>в стандартных слитках, соответствующих стандарту «Good Delivery»</w:t>
            </w:r>
          </w:p>
        </w:tc>
        <w:tc>
          <w:tcPr>
            <w:tcW w:w="2126" w:type="dxa"/>
            <w:shd w:val="clear" w:color="auto" w:fill="auto"/>
          </w:tcPr>
          <w:p w:rsidR="004A0539" w:rsidRPr="00A30191" w:rsidRDefault="004A0539" w:rsidP="004A0539">
            <w:pPr>
              <w:pStyle w:val="af0"/>
              <w:tabs>
                <w:tab w:val="left" w:pos="284"/>
                <w:tab w:val="left" w:pos="993"/>
              </w:tabs>
              <w:jc w:val="center"/>
              <w:rPr>
                <w:rFonts w:ascii="Times New Roman" w:hAnsi="Times New Roman" w:cs="Times New Roman"/>
                <w:b w:val="0"/>
                <w:bCs w:val="0"/>
                <w:i w:val="0"/>
                <w:iCs w:val="0"/>
                <w:smallCaps w:val="0"/>
                <w:sz w:val="20"/>
                <w:szCs w:val="20"/>
              </w:rPr>
            </w:pPr>
            <w:r w:rsidRPr="00A30191">
              <w:rPr>
                <w:rFonts w:ascii="Times New Roman" w:hAnsi="Times New Roman" w:cs="Times New Roman"/>
                <w:b w:val="0"/>
                <w:bCs w:val="0"/>
                <w:i w:val="0"/>
                <w:iCs w:val="0"/>
                <w:smallCaps w:val="0"/>
                <w:sz w:val="20"/>
                <w:szCs w:val="20"/>
              </w:rPr>
              <w:t xml:space="preserve">0,05 % </w:t>
            </w:r>
            <w:r w:rsidRPr="00A30191">
              <w:rPr>
                <w:rFonts w:ascii="Times New Roman" w:hAnsi="Times New Roman" w:cs="Times New Roman"/>
                <w:b w:val="0"/>
                <w:bCs w:val="0"/>
                <w:i w:val="0"/>
                <w:iCs w:val="0"/>
                <w:smallCaps w:val="0"/>
                <w:sz w:val="20"/>
                <w:szCs w:val="20"/>
              </w:rPr>
              <w:br/>
              <w:t>от стоимости драгоценного металла</w:t>
            </w:r>
            <w:r w:rsidRPr="00A30191">
              <w:rPr>
                <w:rStyle w:val="a3"/>
                <w:b w:val="0"/>
                <w:bCs w:val="0"/>
                <w:i w:val="0"/>
                <w:iCs w:val="0"/>
                <w:smallCaps w:val="0"/>
                <w:sz w:val="20"/>
                <w:szCs w:val="20"/>
              </w:rPr>
              <w:footnoteReference w:id="8"/>
            </w:r>
          </w:p>
        </w:tc>
        <w:tc>
          <w:tcPr>
            <w:tcW w:w="2977" w:type="dxa"/>
          </w:tcPr>
          <w:p w:rsidR="004A0539" w:rsidRPr="00A30191"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A30191" w:rsidRPr="00A30191" w:rsidTr="008B0265">
        <w:tc>
          <w:tcPr>
            <w:tcW w:w="1135" w:type="dxa"/>
            <w:shd w:val="clear" w:color="auto" w:fill="auto"/>
          </w:tcPr>
          <w:p w:rsidR="004A0539" w:rsidRPr="00A30191"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A30191">
              <w:rPr>
                <w:rFonts w:ascii="Times New Roman" w:hAnsi="Times New Roman" w:cs="Times New Roman"/>
                <w:b w:val="0"/>
                <w:bCs w:val="0"/>
                <w:i w:val="0"/>
                <w:iCs w:val="0"/>
                <w:smallCaps w:val="0"/>
                <w:sz w:val="22"/>
                <w:szCs w:val="22"/>
              </w:rPr>
              <w:t>16.2.2.1.2.</w:t>
            </w:r>
          </w:p>
        </w:tc>
        <w:tc>
          <w:tcPr>
            <w:tcW w:w="3969" w:type="dxa"/>
            <w:gridSpan w:val="2"/>
            <w:shd w:val="clear" w:color="auto" w:fill="auto"/>
          </w:tcPr>
          <w:p w:rsidR="004A0539" w:rsidRPr="00A30191"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A30191">
              <w:rPr>
                <w:rFonts w:ascii="Times New Roman" w:hAnsi="Times New Roman" w:cs="Times New Roman"/>
                <w:b w:val="0"/>
                <w:bCs w:val="0"/>
                <w:i w:val="0"/>
                <w:iCs w:val="0"/>
                <w:smallCaps w:val="0"/>
                <w:sz w:val="22"/>
                <w:szCs w:val="22"/>
              </w:rPr>
              <w:t>в стандартных слитках, не соответствующих стандарту «Good Delivery»</w:t>
            </w:r>
          </w:p>
        </w:tc>
        <w:tc>
          <w:tcPr>
            <w:tcW w:w="2126" w:type="dxa"/>
            <w:shd w:val="clear" w:color="auto" w:fill="auto"/>
          </w:tcPr>
          <w:p w:rsidR="004A0539" w:rsidRPr="00A30191"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A30191">
              <w:rPr>
                <w:rFonts w:ascii="Times New Roman" w:hAnsi="Times New Roman" w:cs="Times New Roman"/>
                <w:b w:val="0"/>
                <w:bCs w:val="0"/>
                <w:i w:val="0"/>
                <w:iCs w:val="0"/>
                <w:smallCaps w:val="0"/>
                <w:sz w:val="20"/>
                <w:szCs w:val="20"/>
              </w:rPr>
              <w:t>По согласованию сторон</w:t>
            </w:r>
          </w:p>
        </w:tc>
        <w:tc>
          <w:tcPr>
            <w:tcW w:w="2977" w:type="dxa"/>
          </w:tcPr>
          <w:p w:rsidR="004A0539" w:rsidRPr="00A30191"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A30191">
              <w:rPr>
                <w:rFonts w:ascii="Times New Roman" w:hAnsi="Times New Roman" w:cs="Times New Roman"/>
                <w:b w:val="0"/>
                <w:bCs w:val="0"/>
                <w:i w:val="0"/>
                <w:iCs w:val="0"/>
                <w:smallCaps w:val="0"/>
                <w:sz w:val="22"/>
                <w:szCs w:val="22"/>
              </w:rPr>
              <w:t>Взимается в день составления акта приема-передачи драгоценных металлов</w:t>
            </w:r>
          </w:p>
        </w:tc>
      </w:tr>
      <w:tr w:rsidR="00A30191" w:rsidRPr="00A30191" w:rsidTr="008B0265">
        <w:tc>
          <w:tcPr>
            <w:tcW w:w="1135" w:type="dxa"/>
            <w:shd w:val="clear" w:color="auto" w:fill="auto"/>
          </w:tcPr>
          <w:p w:rsidR="004A0539" w:rsidRPr="00A30191"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A30191">
              <w:rPr>
                <w:rFonts w:ascii="Times New Roman" w:hAnsi="Times New Roman" w:cs="Times New Roman"/>
                <w:b w:val="0"/>
                <w:bCs w:val="0"/>
                <w:i w:val="0"/>
                <w:iCs w:val="0"/>
                <w:smallCaps w:val="0"/>
                <w:sz w:val="22"/>
                <w:szCs w:val="22"/>
              </w:rPr>
              <w:t>16.2.2.1.3.</w:t>
            </w:r>
          </w:p>
        </w:tc>
        <w:tc>
          <w:tcPr>
            <w:tcW w:w="3969" w:type="dxa"/>
            <w:gridSpan w:val="2"/>
            <w:shd w:val="clear" w:color="auto" w:fill="auto"/>
          </w:tcPr>
          <w:p w:rsidR="004A0539" w:rsidRPr="00A30191"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A30191">
              <w:rPr>
                <w:rFonts w:ascii="Times New Roman" w:hAnsi="Times New Roman" w:cs="Times New Roman"/>
                <w:b w:val="0"/>
                <w:bCs w:val="0"/>
                <w:i w:val="0"/>
                <w:iCs w:val="0"/>
                <w:smallCaps w:val="0"/>
                <w:sz w:val="22"/>
                <w:szCs w:val="22"/>
              </w:rPr>
              <w:t>в мерных слитках</w:t>
            </w:r>
          </w:p>
        </w:tc>
        <w:tc>
          <w:tcPr>
            <w:tcW w:w="2126" w:type="dxa"/>
            <w:shd w:val="clear" w:color="auto" w:fill="auto"/>
          </w:tcPr>
          <w:p w:rsidR="004A0539" w:rsidRPr="00A30191"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A30191">
              <w:rPr>
                <w:rFonts w:ascii="Times New Roman" w:hAnsi="Times New Roman" w:cs="Times New Roman"/>
                <w:b w:val="0"/>
                <w:bCs w:val="0"/>
                <w:i w:val="0"/>
                <w:iCs w:val="0"/>
                <w:smallCaps w:val="0"/>
                <w:sz w:val="20"/>
                <w:szCs w:val="20"/>
              </w:rPr>
              <w:t>По согласованию сторон</w:t>
            </w:r>
          </w:p>
        </w:tc>
        <w:tc>
          <w:tcPr>
            <w:tcW w:w="2977" w:type="dxa"/>
          </w:tcPr>
          <w:p w:rsidR="004A0539" w:rsidRPr="00A30191"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A30191">
              <w:rPr>
                <w:rFonts w:ascii="Times New Roman" w:hAnsi="Times New Roman" w:cs="Times New Roman"/>
                <w:b w:val="0"/>
                <w:bCs w:val="0"/>
                <w:i w:val="0"/>
                <w:iCs w:val="0"/>
                <w:smallCaps w:val="0"/>
                <w:sz w:val="22"/>
                <w:szCs w:val="22"/>
              </w:rPr>
              <w:t>Взимается в день составления акта приема-передачи драгоценных металлов</w:t>
            </w:r>
          </w:p>
        </w:tc>
      </w:tr>
      <w:tr w:rsidR="00A30191" w:rsidRPr="00A30191" w:rsidTr="008B0265">
        <w:tc>
          <w:tcPr>
            <w:tcW w:w="1135" w:type="dxa"/>
            <w:shd w:val="clear" w:color="auto" w:fill="auto"/>
          </w:tcPr>
          <w:p w:rsidR="004A0539" w:rsidRPr="00A30191"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A30191">
              <w:rPr>
                <w:rFonts w:ascii="Times New Roman" w:hAnsi="Times New Roman" w:cs="Times New Roman"/>
                <w:b w:val="0"/>
                <w:bCs w:val="0"/>
                <w:i w:val="0"/>
                <w:iCs w:val="0"/>
                <w:smallCaps w:val="0"/>
                <w:sz w:val="22"/>
                <w:szCs w:val="22"/>
              </w:rPr>
              <w:t>16.2.2.2.</w:t>
            </w:r>
          </w:p>
        </w:tc>
        <w:tc>
          <w:tcPr>
            <w:tcW w:w="3969" w:type="dxa"/>
            <w:gridSpan w:val="2"/>
            <w:shd w:val="clear" w:color="auto" w:fill="auto"/>
          </w:tcPr>
          <w:p w:rsidR="004A0539" w:rsidRPr="00A30191"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A30191">
              <w:rPr>
                <w:rFonts w:ascii="Times New Roman" w:hAnsi="Times New Roman" w:cs="Times New Roman"/>
                <w:b w:val="0"/>
                <w:bCs w:val="0"/>
                <w:i w:val="0"/>
                <w:iCs w:val="0"/>
                <w:smallCaps w:val="0"/>
                <w:sz w:val="22"/>
                <w:szCs w:val="22"/>
              </w:rPr>
              <w:t>Серебро</w:t>
            </w:r>
          </w:p>
        </w:tc>
        <w:tc>
          <w:tcPr>
            <w:tcW w:w="2126" w:type="dxa"/>
            <w:shd w:val="clear" w:color="auto" w:fill="auto"/>
          </w:tcPr>
          <w:p w:rsidR="004A0539" w:rsidRPr="00A30191"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p>
        </w:tc>
        <w:tc>
          <w:tcPr>
            <w:tcW w:w="2977" w:type="dxa"/>
          </w:tcPr>
          <w:p w:rsidR="004A0539" w:rsidRPr="00A30191" w:rsidRDefault="004A0539" w:rsidP="004A0539">
            <w:pPr>
              <w:pStyle w:val="af0"/>
              <w:tabs>
                <w:tab w:val="left" w:pos="284"/>
                <w:tab w:val="left" w:pos="993"/>
              </w:tabs>
              <w:jc w:val="right"/>
              <w:rPr>
                <w:rFonts w:ascii="Times New Roman" w:hAnsi="Times New Roman" w:cs="Times New Roman"/>
                <w:b w:val="0"/>
                <w:bCs w:val="0"/>
                <w:i w:val="0"/>
                <w:iCs w:val="0"/>
                <w:smallCaps w:val="0"/>
                <w:sz w:val="22"/>
                <w:szCs w:val="22"/>
              </w:rPr>
            </w:pPr>
          </w:p>
        </w:tc>
      </w:tr>
      <w:tr w:rsidR="00A30191" w:rsidRPr="00A30191" w:rsidTr="008B0265">
        <w:tc>
          <w:tcPr>
            <w:tcW w:w="1135" w:type="dxa"/>
            <w:shd w:val="clear" w:color="auto" w:fill="auto"/>
          </w:tcPr>
          <w:p w:rsidR="004A0539" w:rsidRPr="00A30191" w:rsidRDefault="004A0539" w:rsidP="004A0539">
            <w:pPr>
              <w:pStyle w:val="af0"/>
              <w:tabs>
                <w:tab w:val="left" w:pos="284"/>
                <w:tab w:val="left" w:pos="993"/>
              </w:tabs>
              <w:jc w:val="center"/>
              <w:rPr>
                <w:rFonts w:ascii="Times New Roman" w:hAnsi="Times New Roman" w:cs="Times New Roman"/>
                <w:b w:val="0"/>
                <w:bCs w:val="0"/>
                <w:i w:val="0"/>
                <w:iCs w:val="0"/>
                <w:smallCaps w:val="0"/>
                <w:sz w:val="20"/>
                <w:szCs w:val="20"/>
              </w:rPr>
            </w:pPr>
            <w:r w:rsidRPr="00A30191">
              <w:rPr>
                <w:rFonts w:ascii="Times New Roman" w:hAnsi="Times New Roman" w:cs="Times New Roman"/>
                <w:b w:val="0"/>
                <w:bCs w:val="0"/>
                <w:i w:val="0"/>
                <w:iCs w:val="0"/>
                <w:smallCaps w:val="0"/>
                <w:sz w:val="20"/>
                <w:szCs w:val="20"/>
              </w:rPr>
              <w:t>16.2.2.2.1.</w:t>
            </w:r>
          </w:p>
        </w:tc>
        <w:tc>
          <w:tcPr>
            <w:tcW w:w="3969" w:type="dxa"/>
            <w:gridSpan w:val="2"/>
            <w:shd w:val="clear" w:color="auto" w:fill="auto"/>
          </w:tcPr>
          <w:p w:rsidR="004A0539" w:rsidRPr="00A30191" w:rsidRDefault="004A0539" w:rsidP="004A0539">
            <w:pPr>
              <w:pStyle w:val="af0"/>
              <w:tabs>
                <w:tab w:val="left" w:pos="284"/>
                <w:tab w:val="left" w:pos="993"/>
              </w:tabs>
              <w:jc w:val="both"/>
              <w:rPr>
                <w:rFonts w:ascii="Times New Roman" w:hAnsi="Times New Roman" w:cs="Times New Roman"/>
                <w:b w:val="0"/>
                <w:bCs w:val="0"/>
                <w:i w:val="0"/>
                <w:iCs w:val="0"/>
                <w:smallCaps w:val="0"/>
                <w:sz w:val="20"/>
                <w:szCs w:val="20"/>
              </w:rPr>
            </w:pPr>
            <w:r w:rsidRPr="00A30191">
              <w:rPr>
                <w:rFonts w:ascii="Times New Roman" w:hAnsi="Times New Roman" w:cs="Times New Roman"/>
                <w:b w:val="0"/>
                <w:bCs w:val="0"/>
                <w:i w:val="0"/>
                <w:iCs w:val="0"/>
                <w:smallCaps w:val="0"/>
                <w:sz w:val="20"/>
                <w:szCs w:val="20"/>
              </w:rPr>
              <w:t>в стандартных слитках, соответствующих стандарту «Good Delivery»</w:t>
            </w:r>
          </w:p>
        </w:tc>
        <w:tc>
          <w:tcPr>
            <w:tcW w:w="2126" w:type="dxa"/>
            <w:shd w:val="clear" w:color="auto" w:fill="auto"/>
          </w:tcPr>
          <w:p w:rsidR="004A0539" w:rsidRPr="00A30191" w:rsidRDefault="004A0539" w:rsidP="004A0539">
            <w:pPr>
              <w:pStyle w:val="af0"/>
              <w:tabs>
                <w:tab w:val="left" w:pos="284"/>
                <w:tab w:val="left" w:pos="993"/>
              </w:tabs>
              <w:jc w:val="center"/>
              <w:rPr>
                <w:rFonts w:ascii="Times New Roman" w:hAnsi="Times New Roman" w:cs="Times New Roman"/>
                <w:b w:val="0"/>
                <w:bCs w:val="0"/>
                <w:i w:val="0"/>
                <w:iCs w:val="0"/>
                <w:smallCaps w:val="0"/>
                <w:sz w:val="20"/>
                <w:szCs w:val="20"/>
              </w:rPr>
            </w:pPr>
            <w:r w:rsidRPr="00A30191">
              <w:rPr>
                <w:rFonts w:ascii="Times New Roman" w:hAnsi="Times New Roman" w:cs="Times New Roman"/>
                <w:b w:val="0"/>
                <w:bCs w:val="0"/>
                <w:i w:val="0"/>
                <w:iCs w:val="0"/>
                <w:smallCaps w:val="0"/>
                <w:sz w:val="20"/>
                <w:szCs w:val="20"/>
              </w:rPr>
              <w:t xml:space="preserve">0,50 % </w:t>
            </w:r>
            <w:r w:rsidRPr="00A30191">
              <w:rPr>
                <w:rFonts w:ascii="Times New Roman" w:hAnsi="Times New Roman" w:cs="Times New Roman"/>
                <w:b w:val="0"/>
                <w:bCs w:val="0"/>
                <w:i w:val="0"/>
                <w:iCs w:val="0"/>
                <w:smallCaps w:val="0"/>
                <w:sz w:val="20"/>
                <w:szCs w:val="20"/>
              </w:rPr>
              <w:br/>
              <w:t>от стоимости драгоценного металла</w:t>
            </w:r>
          </w:p>
        </w:tc>
        <w:tc>
          <w:tcPr>
            <w:tcW w:w="2977" w:type="dxa"/>
          </w:tcPr>
          <w:p w:rsidR="004A0539" w:rsidRPr="00A30191" w:rsidRDefault="004A0539" w:rsidP="004A0539">
            <w:pPr>
              <w:pStyle w:val="af0"/>
              <w:tabs>
                <w:tab w:val="left" w:pos="284"/>
                <w:tab w:val="left" w:pos="993"/>
              </w:tabs>
              <w:jc w:val="right"/>
              <w:rPr>
                <w:rFonts w:ascii="Times New Roman" w:hAnsi="Times New Roman" w:cs="Times New Roman"/>
                <w:b w:val="0"/>
                <w:bCs w:val="0"/>
                <w:i w:val="0"/>
                <w:iCs w:val="0"/>
                <w:smallCaps w:val="0"/>
                <w:sz w:val="22"/>
                <w:szCs w:val="22"/>
              </w:rPr>
            </w:pPr>
          </w:p>
        </w:tc>
      </w:tr>
      <w:tr w:rsidR="00A30191" w:rsidRPr="00A30191" w:rsidTr="008B0265">
        <w:tc>
          <w:tcPr>
            <w:tcW w:w="1135" w:type="dxa"/>
            <w:shd w:val="clear" w:color="auto" w:fill="auto"/>
          </w:tcPr>
          <w:p w:rsidR="004A0539" w:rsidRPr="00A30191"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A30191">
              <w:rPr>
                <w:rFonts w:ascii="Times New Roman" w:hAnsi="Times New Roman" w:cs="Times New Roman"/>
                <w:b w:val="0"/>
                <w:bCs w:val="0"/>
                <w:i w:val="0"/>
                <w:iCs w:val="0"/>
                <w:smallCaps w:val="0"/>
                <w:sz w:val="22"/>
                <w:szCs w:val="22"/>
              </w:rPr>
              <w:t>16.2.2.2.2.</w:t>
            </w:r>
          </w:p>
        </w:tc>
        <w:tc>
          <w:tcPr>
            <w:tcW w:w="3969" w:type="dxa"/>
            <w:gridSpan w:val="2"/>
            <w:shd w:val="clear" w:color="auto" w:fill="auto"/>
          </w:tcPr>
          <w:p w:rsidR="004A0539" w:rsidRPr="00A30191"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A30191">
              <w:rPr>
                <w:rFonts w:ascii="Times New Roman" w:hAnsi="Times New Roman" w:cs="Times New Roman"/>
                <w:b w:val="0"/>
                <w:bCs w:val="0"/>
                <w:i w:val="0"/>
                <w:iCs w:val="0"/>
                <w:smallCaps w:val="0"/>
                <w:sz w:val="22"/>
                <w:szCs w:val="22"/>
              </w:rPr>
              <w:t>в стандартных слитках, не соответствующих стандарту «Good Delivery»</w:t>
            </w:r>
          </w:p>
        </w:tc>
        <w:tc>
          <w:tcPr>
            <w:tcW w:w="2126" w:type="dxa"/>
            <w:shd w:val="clear" w:color="auto" w:fill="auto"/>
          </w:tcPr>
          <w:p w:rsidR="004A0539" w:rsidRPr="00A30191"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A30191">
              <w:rPr>
                <w:rFonts w:ascii="Times New Roman" w:hAnsi="Times New Roman" w:cs="Times New Roman"/>
                <w:b w:val="0"/>
                <w:bCs w:val="0"/>
                <w:i w:val="0"/>
                <w:iCs w:val="0"/>
                <w:smallCaps w:val="0"/>
                <w:sz w:val="22"/>
                <w:szCs w:val="22"/>
              </w:rPr>
              <w:t>Комиссия не взимается</w:t>
            </w:r>
          </w:p>
        </w:tc>
        <w:tc>
          <w:tcPr>
            <w:tcW w:w="2977" w:type="dxa"/>
          </w:tcPr>
          <w:p w:rsidR="004A0539" w:rsidRPr="00A30191"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A30191">
              <w:rPr>
                <w:rFonts w:ascii="Times New Roman" w:hAnsi="Times New Roman" w:cs="Times New Roman"/>
                <w:b w:val="0"/>
                <w:bCs w:val="0"/>
                <w:i w:val="0"/>
                <w:iCs w:val="0"/>
                <w:smallCaps w:val="0"/>
                <w:sz w:val="22"/>
                <w:szCs w:val="22"/>
              </w:rPr>
              <w:t>Взимается в день составления акта приема-передачи драгоценных металлов</w:t>
            </w:r>
          </w:p>
        </w:tc>
      </w:tr>
      <w:tr w:rsidR="00A30191" w:rsidRPr="00A30191" w:rsidTr="008B0265">
        <w:tc>
          <w:tcPr>
            <w:tcW w:w="1135" w:type="dxa"/>
            <w:shd w:val="clear" w:color="auto" w:fill="auto"/>
          </w:tcPr>
          <w:p w:rsidR="004A0539" w:rsidRPr="00A30191"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A30191">
              <w:rPr>
                <w:rFonts w:ascii="Times New Roman" w:hAnsi="Times New Roman" w:cs="Times New Roman"/>
                <w:b w:val="0"/>
                <w:bCs w:val="0"/>
                <w:i w:val="0"/>
                <w:iCs w:val="0"/>
                <w:smallCaps w:val="0"/>
                <w:sz w:val="22"/>
                <w:szCs w:val="22"/>
              </w:rPr>
              <w:t>16.2.2.2.3.</w:t>
            </w:r>
          </w:p>
        </w:tc>
        <w:tc>
          <w:tcPr>
            <w:tcW w:w="3969" w:type="dxa"/>
            <w:gridSpan w:val="2"/>
            <w:shd w:val="clear" w:color="auto" w:fill="auto"/>
          </w:tcPr>
          <w:p w:rsidR="004A0539" w:rsidRPr="00A30191"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A30191">
              <w:rPr>
                <w:rFonts w:ascii="Times New Roman" w:hAnsi="Times New Roman" w:cs="Times New Roman"/>
                <w:b w:val="0"/>
                <w:bCs w:val="0"/>
                <w:i w:val="0"/>
                <w:iCs w:val="0"/>
                <w:smallCaps w:val="0"/>
                <w:sz w:val="22"/>
                <w:szCs w:val="22"/>
              </w:rPr>
              <w:t>в мерных слитках</w:t>
            </w:r>
          </w:p>
        </w:tc>
        <w:tc>
          <w:tcPr>
            <w:tcW w:w="2126" w:type="dxa"/>
            <w:shd w:val="clear" w:color="auto" w:fill="auto"/>
          </w:tcPr>
          <w:p w:rsidR="004A0539" w:rsidRPr="00A30191"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A30191">
              <w:rPr>
                <w:rFonts w:ascii="Times New Roman" w:hAnsi="Times New Roman" w:cs="Times New Roman"/>
                <w:b w:val="0"/>
                <w:bCs w:val="0"/>
                <w:i w:val="0"/>
                <w:iCs w:val="0"/>
                <w:smallCaps w:val="0"/>
                <w:sz w:val="22"/>
                <w:szCs w:val="22"/>
              </w:rPr>
              <w:t>Комиссия не взимается</w:t>
            </w:r>
          </w:p>
        </w:tc>
        <w:tc>
          <w:tcPr>
            <w:tcW w:w="2977" w:type="dxa"/>
          </w:tcPr>
          <w:p w:rsidR="004A0539" w:rsidRPr="00A30191"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A30191">
              <w:rPr>
                <w:rFonts w:ascii="Times New Roman" w:hAnsi="Times New Roman" w:cs="Times New Roman"/>
                <w:b w:val="0"/>
                <w:bCs w:val="0"/>
                <w:i w:val="0"/>
                <w:iCs w:val="0"/>
                <w:smallCaps w:val="0"/>
                <w:sz w:val="22"/>
                <w:szCs w:val="22"/>
              </w:rPr>
              <w:t>Взимается в день составления акта приема-передачи драгоценных металлов</w:t>
            </w:r>
          </w:p>
        </w:tc>
      </w:tr>
      <w:tr w:rsidR="00A30191" w:rsidRPr="00A30191" w:rsidTr="008B0265">
        <w:tc>
          <w:tcPr>
            <w:tcW w:w="1135" w:type="dxa"/>
            <w:shd w:val="clear" w:color="auto" w:fill="auto"/>
          </w:tcPr>
          <w:p w:rsidR="004A0539" w:rsidRPr="00A30191"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A30191">
              <w:rPr>
                <w:rFonts w:ascii="Times New Roman" w:hAnsi="Times New Roman" w:cs="Times New Roman"/>
                <w:b w:val="0"/>
                <w:bCs w:val="0"/>
                <w:i w:val="0"/>
                <w:iCs w:val="0"/>
                <w:smallCaps w:val="0"/>
                <w:sz w:val="22"/>
                <w:szCs w:val="22"/>
              </w:rPr>
              <w:t>16.2.2.3.</w:t>
            </w:r>
          </w:p>
        </w:tc>
        <w:tc>
          <w:tcPr>
            <w:tcW w:w="3969" w:type="dxa"/>
            <w:gridSpan w:val="2"/>
            <w:shd w:val="clear" w:color="auto" w:fill="auto"/>
          </w:tcPr>
          <w:p w:rsidR="004A0539" w:rsidRPr="00A30191"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A30191">
              <w:rPr>
                <w:rFonts w:ascii="Times New Roman" w:hAnsi="Times New Roman" w:cs="Times New Roman"/>
                <w:b w:val="0"/>
                <w:bCs w:val="0"/>
                <w:i w:val="0"/>
                <w:iCs w:val="0"/>
                <w:smallCaps w:val="0"/>
                <w:sz w:val="22"/>
                <w:szCs w:val="22"/>
              </w:rPr>
              <w:t>Металлы платиновой группы</w:t>
            </w:r>
          </w:p>
        </w:tc>
        <w:tc>
          <w:tcPr>
            <w:tcW w:w="2126" w:type="dxa"/>
            <w:shd w:val="clear" w:color="auto" w:fill="auto"/>
          </w:tcPr>
          <w:p w:rsidR="004A0539" w:rsidRPr="00A30191"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p>
        </w:tc>
        <w:tc>
          <w:tcPr>
            <w:tcW w:w="2977" w:type="dxa"/>
          </w:tcPr>
          <w:p w:rsidR="004A0539" w:rsidRPr="00A30191"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A30191" w:rsidRPr="00A30191" w:rsidTr="008B0265">
        <w:tc>
          <w:tcPr>
            <w:tcW w:w="1135" w:type="dxa"/>
            <w:shd w:val="clear" w:color="auto" w:fill="auto"/>
          </w:tcPr>
          <w:p w:rsidR="004A0539" w:rsidRPr="00A30191"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A30191">
              <w:rPr>
                <w:rFonts w:ascii="Times New Roman" w:hAnsi="Times New Roman" w:cs="Times New Roman"/>
                <w:b w:val="0"/>
                <w:bCs w:val="0"/>
                <w:i w:val="0"/>
                <w:iCs w:val="0"/>
                <w:smallCaps w:val="0"/>
                <w:sz w:val="22"/>
                <w:szCs w:val="22"/>
              </w:rPr>
              <w:t>16.2.2.3.1.</w:t>
            </w:r>
          </w:p>
        </w:tc>
        <w:tc>
          <w:tcPr>
            <w:tcW w:w="3969" w:type="dxa"/>
            <w:gridSpan w:val="2"/>
            <w:shd w:val="clear" w:color="auto" w:fill="auto"/>
          </w:tcPr>
          <w:p w:rsidR="004A0539" w:rsidRPr="00A30191"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A30191">
              <w:rPr>
                <w:rFonts w:ascii="Times New Roman" w:hAnsi="Times New Roman" w:cs="Times New Roman"/>
                <w:b w:val="0"/>
                <w:bCs w:val="0"/>
                <w:i w:val="0"/>
                <w:iCs w:val="0"/>
                <w:smallCaps w:val="0"/>
                <w:sz w:val="22"/>
                <w:szCs w:val="22"/>
              </w:rPr>
              <w:t>в стандартных слитках</w:t>
            </w:r>
          </w:p>
        </w:tc>
        <w:tc>
          <w:tcPr>
            <w:tcW w:w="2126" w:type="dxa"/>
            <w:shd w:val="clear" w:color="auto" w:fill="auto"/>
          </w:tcPr>
          <w:p w:rsidR="004A0539" w:rsidRPr="00A30191"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A30191">
              <w:rPr>
                <w:rFonts w:ascii="Times New Roman" w:hAnsi="Times New Roman" w:cs="Times New Roman"/>
                <w:b w:val="0"/>
                <w:bCs w:val="0"/>
                <w:i w:val="0"/>
                <w:iCs w:val="0"/>
                <w:smallCaps w:val="0"/>
                <w:sz w:val="22"/>
                <w:szCs w:val="22"/>
              </w:rPr>
              <w:t>Комиссия не взимается</w:t>
            </w:r>
          </w:p>
        </w:tc>
        <w:tc>
          <w:tcPr>
            <w:tcW w:w="2977" w:type="dxa"/>
          </w:tcPr>
          <w:p w:rsidR="004A0539" w:rsidRPr="00A30191"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A30191">
              <w:rPr>
                <w:rFonts w:ascii="Times New Roman" w:hAnsi="Times New Roman" w:cs="Times New Roman"/>
                <w:b w:val="0"/>
                <w:bCs w:val="0"/>
                <w:i w:val="0"/>
                <w:iCs w:val="0"/>
                <w:smallCaps w:val="0"/>
                <w:sz w:val="22"/>
                <w:szCs w:val="22"/>
              </w:rPr>
              <w:t>Взимается в день составления акта приема-передачи драгоценных металлов</w:t>
            </w:r>
          </w:p>
        </w:tc>
      </w:tr>
      <w:tr w:rsidR="00A30191" w:rsidRPr="00A30191" w:rsidTr="008B0265">
        <w:tc>
          <w:tcPr>
            <w:tcW w:w="1135" w:type="dxa"/>
            <w:shd w:val="clear" w:color="auto" w:fill="auto"/>
          </w:tcPr>
          <w:p w:rsidR="004A0539" w:rsidRPr="00A30191"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A30191">
              <w:rPr>
                <w:rFonts w:ascii="Times New Roman" w:hAnsi="Times New Roman" w:cs="Times New Roman"/>
                <w:b w:val="0"/>
                <w:bCs w:val="0"/>
                <w:i w:val="0"/>
                <w:iCs w:val="0"/>
                <w:smallCaps w:val="0"/>
                <w:sz w:val="22"/>
                <w:szCs w:val="22"/>
              </w:rPr>
              <w:t>16.2.2.3.2.</w:t>
            </w:r>
          </w:p>
        </w:tc>
        <w:tc>
          <w:tcPr>
            <w:tcW w:w="3969" w:type="dxa"/>
            <w:gridSpan w:val="2"/>
            <w:shd w:val="clear" w:color="auto" w:fill="auto"/>
          </w:tcPr>
          <w:p w:rsidR="004A0539" w:rsidRPr="00A30191"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A30191">
              <w:rPr>
                <w:rFonts w:ascii="Times New Roman" w:hAnsi="Times New Roman" w:cs="Times New Roman"/>
                <w:b w:val="0"/>
                <w:bCs w:val="0"/>
                <w:i w:val="0"/>
                <w:iCs w:val="0"/>
                <w:smallCaps w:val="0"/>
                <w:sz w:val="22"/>
                <w:szCs w:val="22"/>
              </w:rPr>
              <w:t>в мерных слитках</w:t>
            </w:r>
          </w:p>
        </w:tc>
        <w:tc>
          <w:tcPr>
            <w:tcW w:w="2126" w:type="dxa"/>
            <w:shd w:val="clear" w:color="auto" w:fill="auto"/>
          </w:tcPr>
          <w:p w:rsidR="004A0539" w:rsidRPr="00A30191"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A30191">
              <w:rPr>
                <w:rFonts w:ascii="Times New Roman" w:hAnsi="Times New Roman" w:cs="Times New Roman"/>
                <w:b w:val="0"/>
                <w:bCs w:val="0"/>
                <w:i w:val="0"/>
                <w:iCs w:val="0"/>
                <w:smallCaps w:val="0"/>
                <w:sz w:val="22"/>
                <w:szCs w:val="22"/>
              </w:rPr>
              <w:t>Комиссия не взимается</w:t>
            </w:r>
          </w:p>
        </w:tc>
        <w:tc>
          <w:tcPr>
            <w:tcW w:w="2977" w:type="dxa"/>
          </w:tcPr>
          <w:p w:rsidR="004A0539" w:rsidRPr="00A30191"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A30191">
              <w:rPr>
                <w:rFonts w:ascii="Times New Roman" w:hAnsi="Times New Roman" w:cs="Times New Roman"/>
                <w:b w:val="0"/>
                <w:bCs w:val="0"/>
                <w:i w:val="0"/>
                <w:iCs w:val="0"/>
                <w:smallCaps w:val="0"/>
                <w:sz w:val="22"/>
                <w:szCs w:val="22"/>
              </w:rPr>
              <w:t>Взимается в день составления акта приема-передачи драгоценных металлов»</w:t>
            </w:r>
          </w:p>
        </w:tc>
      </w:tr>
    </w:tbl>
    <w:p w:rsidR="00A03EDD" w:rsidRPr="00A30191" w:rsidRDefault="00A03EDD" w:rsidP="00A03EDD">
      <w:pPr>
        <w:tabs>
          <w:tab w:val="left" w:pos="0"/>
        </w:tabs>
        <w:rPr>
          <w:rFonts w:ascii="Times New Roman" w:hAnsi="Times New Roman"/>
        </w:rPr>
      </w:pPr>
    </w:p>
    <w:p w:rsidR="00A03EDD" w:rsidRPr="00A30191"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36" w:name="_Toc91764896"/>
      <w:r w:rsidRPr="00A30191">
        <w:rPr>
          <w:rFonts w:ascii="Times New Roman" w:eastAsia="Times New Roman" w:hAnsi="Times New Roman"/>
          <w:b/>
          <w:bCs/>
          <w:sz w:val="24"/>
          <w:szCs w:val="24"/>
          <w:lang w:eastAsia="ru-RU"/>
        </w:rPr>
        <w:lastRenderedPageBreak/>
        <w:t>17. Обслуживание с использованием Торговой системы</w:t>
      </w:r>
      <w:r w:rsidRPr="00A30191">
        <w:rPr>
          <w:rFonts w:ascii="Times New Roman" w:eastAsia="Times New Roman" w:hAnsi="Times New Roman"/>
          <w:b/>
          <w:bCs/>
          <w:sz w:val="24"/>
          <w:szCs w:val="24"/>
          <w:lang w:eastAsia="ru-RU"/>
        </w:rPr>
        <w:br/>
        <w:t xml:space="preserve"> РСХБ-Дилинг АО «Россельхозбанк», Торговой системы РСХБ-Дилинг 2.0</w:t>
      </w:r>
      <w:bookmarkEnd w:id="36"/>
    </w:p>
    <w:p w:rsidR="00A03EDD" w:rsidRPr="00A30191" w:rsidRDefault="00A03EDD" w:rsidP="00A03EDD">
      <w:pPr>
        <w:keepNext/>
        <w:overflowPunct w:val="0"/>
        <w:autoSpaceDE w:val="0"/>
        <w:autoSpaceDN w:val="0"/>
        <w:adjustRightInd w:val="0"/>
        <w:spacing w:after="40" w:line="240" w:lineRule="auto"/>
        <w:ind w:left="-425"/>
        <w:jc w:val="center"/>
        <w:textAlignment w:val="baseline"/>
        <w:outlineLvl w:val="3"/>
        <w:rPr>
          <w:rFonts w:ascii="Times New Roman" w:eastAsia="Times New Roman" w:hAnsi="Times New Roman"/>
          <w:b/>
          <w:bCs/>
          <w:sz w:val="24"/>
          <w:szCs w:val="24"/>
          <w:lang w:eastAsia="ru-RU"/>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9"/>
        <w:gridCol w:w="25"/>
        <w:gridCol w:w="3121"/>
        <w:gridCol w:w="1843"/>
        <w:gridCol w:w="4394"/>
      </w:tblGrid>
      <w:tr w:rsidR="00A30191" w:rsidRPr="00A30191" w:rsidTr="008B0265">
        <w:tc>
          <w:tcPr>
            <w:tcW w:w="1274" w:type="dxa"/>
            <w:gridSpan w:val="2"/>
            <w:vAlign w:val="center"/>
          </w:tcPr>
          <w:p w:rsidR="00A03EDD" w:rsidRPr="00A30191" w:rsidRDefault="00A03EDD" w:rsidP="008B0265">
            <w:pPr>
              <w:spacing w:before="40" w:after="0" w:line="240" w:lineRule="auto"/>
              <w:jc w:val="center"/>
              <w:rPr>
                <w:rFonts w:ascii="Times New Roman" w:eastAsia="Times New Roman" w:hAnsi="Times New Roman"/>
                <w:b/>
                <w:bCs/>
                <w:sz w:val="20"/>
                <w:szCs w:val="20"/>
                <w:lang w:eastAsia="ru-RU"/>
              </w:rPr>
            </w:pPr>
            <w:r w:rsidRPr="00A30191">
              <w:rPr>
                <w:rFonts w:ascii="Times New Roman" w:eastAsia="Times New Roman" w:hAnsi="Times New Roman"/>
                <w:b/>
                <w:bCs/>
                <w:sz w:val="20"/>
                <w:szCs w:val="20"/>
                <w:lang w:eastAsia="ru-RU"/>
              </w:rPr>
              <w:t xml:space="preserve">№    </w:t>
            </w:r>
            <w:r w:rsidRPr="00A30191">
              <w:rPr>
                <w:rFonts w:ascii="Times New Roman" w:eastAsia="Times New Roman" w:hAnsi="Times New Roman"/>
                <w:b/>
                <w:bCs/>
                <w:sz w:val="20"/>
                <w:szCs w:val="20"/>
                <w:lang w:eastAsia="ru-RU"/>
              </w:rPr>
              <w:br/>
              <w:t xml:space="preserve"> п/п</w:t>
            </w:r>
          </w:p>
        </w:tc>
        <w:tc>
          <w:tcPr>
            <w:tcW w:w="3121" w:type="dxa"/>
            <w:vAlign w:val="center"/>
          </w:tcPr>
          <w:p w:rsidR="00A03EDD" w:rsidRPr="00A30191" w:rsidRDefault="00A03EDD" w:rsidP="008B0265">
            <w:pPr>
              <w:spacing w:before="40" w:after="0" w:line="240" w:lineRule="auto"/>
              <w:jc w:val="center"/>
              <w:rPr>
                <w:rFonts w:ascii="Times New Roman" w:eastAsia="Times New Roman" w:hAnsi="Times New Roman"/>
                <w:b/>
                <w:bCs/>
                <w:sz w:val="20"/>
                <w:szCs w:val="20"/>
                <w:lang w:eastAsia="ru-RU"/>
              </w:rPr>
            </w:pPr>
            <w:r w:rsidRPr="00A30191">
              <w:rPr>
                <w:rFonts w:ascii="Times New Roman" w:eastAsia="Times New Roman" w:hAnsi="Times New Roman"/>
                <w:b/>
                <w:bCs/>
                <w:sz w:val="20"/>
                <w:szCs w:val="20"/>
                <w:lang w:eastAsia="ru-RU"/>
              </w:rPr>
              <w:t>Наименование услуги</w:t>
            </w:r>
          </w:p>
        </w:tc>
        <w:tc>
          <w:tcPr>
            <w:tcW w:w="1843" w:type="dxa"/>
            <w:vAlign w:val="center"/>
          </w:tcPr>
          <w:p w:rsidR="00A03EDD" w:rsidRPr="00A30191" w:rsidRDefault="00A03EDD" w:rsidP="008B0265">
            <w:pPr>
              <w:spacing w:before="40" w:after="0" w:line="240" w:lineRule="auto"/>
              <w:jc w:val="center"/>
              <w:rPr>
                <w:rFonts w:ascii="Times New Roman" w:eastAsia="Times New Roman" w:hAnsi="Times New Roman"/>
                <w:b/>
                <w:bCs/>
                <w:sz w:val="20"/>
                <w:szCs w:val="20"/>
                <w:lang w:eastAsia="ru-RU"/>
              </w:rPr>
            </w:pPr>
            <w:r w:rsidRPr="00A30191">
              <w:rPr>
                <w:rFonts w:ascii="Times New Roman" w:eastAsia="Times New Roman" w:hAnsi="Times New Roman"/>
                <w:b/>
                <w:bCs/>
                <w:sz w:val="20"/>
                <w:szCs w:val="20"/>
                <w:lang w:eastAsia="ru-RU"/>
              </w:rPr>
              <w:t>Тариф</w:t>
            </w:r>
          </w:p>
        </w:tc>
        <w:tc>
          <w:tcPr>
            <w:tcW w:w="4394" w:type="dxa"/>
            <w:vAlign w:val="center"/>
          </w:tcPr>
          <w:p w:rsidR="00A03EDD" w:rsidRPr="00A30191" w:rsidRDefault="00A03EDD" w:rsidP="008B0265">
            <w:pPr>
              <w:spacing w:before="40" w:after="0" w:line="240" w:lineRule="auto"/>
              <w:jc w:val="center"/>
              <w:rPr>
                <w:rFonts w:ascii="Times New Roman" w:eastAsia="Times New Roman" w:hAnsi="Times New Roman"/>
                <w:b/>
                <w:bCs/>
                <w:sz w:val="20"/>
                <w:szCs w:val="20"/>
                <w:lang w:eastAsia="ru-RU"/>
              </w:rPr>
            </w:pPr>
            <w:r w:rsidRPr="00A30191">
              <w:rPr>
                <w:rFonts w:ascii="Times New Roman" w:eastAsia="Times New Roman" w:hAnsi="Times New Roman"/>
                <w:b/>
                <w:bCs/>
                <w:sz w:val="20"/>
                <w:szCs w:val="20"/>
                <w:lang w:eastAsia="ru-RU"/>
              </w:rPr>
              <w:t>Примечание</w:t>
            </w:r>
          </w:p>
        </w:tc>
      </w:tr>
      <w:tr w:rsidR="00A30191" w:rsidRPr="00A30191" w:rsidTr="008B0265">
        <w:tc>
          <w:tcPr>
            <w:tcW w:w="1274" w:type="dxa"/>
            <w:gridSpan w:val="2"/>
            <w:tcBorders>
              <w:bottom w:val="single" w:sz="4" w:space="0" w:color="auto"/>
            </w:tcBorders>
          </w:tcPr>
          <w:p w:rsidR="00A03EDD" w:rsidRPr="00A30191" w:rsidRDefault="00A03EDD" w:rsidP="008B0265">
            <w:pPr>
              <w:spacing w:before="40" w:after="0" w:line="240" w:lineRule="auto"/>
              <w:rPr>
                <w:rFonts w:ascii="Times New Roman" w:eastAsia="Times New Roman" w:hAnsi="Times New Roman"/>
                <w:bCs/>
                <w:lang w:eastAsia="ru-RU"/>
              </w:rPr>
            </w:pPr>
            <w:r w:rsidRPr="00A30191">
              <w:rPr>
                <w:rFonts w:ascii="Times New Roman" w:eastAsia="Times New Roman" w:hAnsi="Times New Roman"/>
                <w:bCs/>
                <w:lang w:eastAsia="ru-RU"/>
              </w:rPr>
              <w:t xml:space="preserve">17.1. </w:t>
            </w:r>
          </w:p>
        </w:tc>
        <w:tc>
          <w:tcPr>
            <w:tcW w:w="9358" w:type="dxa"/>
            <w:gridSpan w:val="3"/>
          </w:tcPr>
          <w:p w:rsidR="00A03EDD" w:rsidRPr="00A30191" w:rsidRDefault="00A03EDD" w:rsidP="008B0265">
            <w:pPr>
              <w:spacing w:before="40"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Обслуживание с использованием Торговой системы РСХБ-Дилинг</w:t>
            </w:r>
            <w:r w:rsidRPr="00A30191">
              <w:rPr>
                <w:rFonts w:ascii="Times New Roman" w:eastAsia="Times New Roman" w:hAnsi="Times New Roman"/>
                <w:bCs/>
                <w:lang w:eastAsia="ru-RU"/>
              </w:rPr>
              <w:br/>
              <w:t xml:space="preserve"> АО «Россельхозбанк»</w:t>
            </w:r>
          </w:p>
        </w:tc>
      </w:tr>
      <w:tr w:rsidR="00A30191" w:rsidRPr="00A30191" w:rsidTr="008B0265">
        <w:tc>
          <w:tcPr>
            <w:tcW w:w="1274" w:type="dxa"/>
            <w:gridSpan w:val="2"/>
            <w:tcBorders>
              <w:bottom w:val="single" w:sz="4" w:space="0" w:color="auto"/>
            </w:tcBorders>
          </w:tcPr>
          <w:p w:rsidR="00A03EDD" w:rsidRPr="00A30191" w:rsidRDefault="00A03EDD" w:rsidP="008B0265">
            <w:pPr>
              <w:spacing w:before="40" w:after="0" w:line="240" w:lineRule="auto"/>
              <w:rPr>
                <w:rFonts w:ascii="Times New Roman" w:eastAsia="Times New Roman" w:hAnsi="Times New Roman"/>
                <w:bCs/>
                <w:lang w:eastAsia="ru-RU"/>
              </w:rPr>
            </w:pPr>
            <w:r w:rsidRPr="00A30191">
              <w:rPr>
                <w:rFonts w:ascii="Times New Roman" w:eastAsia="Times New Roman" w:hAnsi="Times New Roman"/>
                <w:bCs/>
                <w:lang w:eastAsia="ru-RU"/>
              </w:rPr>
              <w:t>17.1.</w:t>
            </w:r>
            <w:r w:rsidRPr="00A30191">
              <w:rPr>
                <w:rFonts w:ascii="Times New Roman" w:eastAsia="Times New Roman" w:hAnsi="Times New Roman"/>
                <w:bCs/>
                <w:lang w:val="en-US" w:eastAsia="ru-RU"/>
              </w:rPr>
              <w:t>1</w:t>
            </w:r>
            <w:r w:rsidRPr="00A30191">
              <w:rPr>
                <w:rFonts w:ascii="Times New Roman" w:eastAsia="Times New Roman" w:hAnsi="Times New Roman"/>
                <w:bCs/>
                <w:lang w:eastAsia="ru-RU"/>
              </w:rPr>
              <w:t>.</w:t>
            </w:r>
          </w:p>
        </w:tc>
        <w:tc>
          <w:tcPr>
            <w:tcW w:w="3121" w:type="dxa"/>
          </w:tcPr>
          <w:p w:rsidR="00A03EDD" w:rsidRPr="00A30191" w:rsidRDefault="00A03EDD" w:rsidP="008B0265">
            <w:pPr>
              <w:spacing w:before="40"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Сопровождение Торговой системы РСХБ-Дилинг</w:t>
            </w:r>
            <w:r w:rsidRPr="00A30191">
              <w:rPr>
                <w:rFonts w:ascii="Times New Roman" w:eastAsia="Times New Roman" w:hAnsi="Times New Roman"/>
                <w:bCs/>
                <w:lang w:eastAsia="ru-RU"/>
              </w:rPr>
              <w:br/>
              <w:t xml:space="preserve"> АО «Россельхозбанк»</w:t>
            </w:r>
            <w:r w:rsidRPr="00A30191">
              <w:rPr>
                <w:bCs/>
              </w:rPr>
              <w:t xml:space="preserve"> </w:t>
            </w:r>
            <w:r w:rsidRPr="00A30191">
              <w:rPr>
                <w:rFonts w:ascii="Times New Roman" w:eastAsia="Times New Roman" w:hAnsi="Times New Roman"/>
                <w:bCs/>
                <w:lang w:eastAsia="ru-RU"/>
              </w:rPr>
              <w:t xml:space="preserve"> </w:t>
            </w:r>
          </w:p>
        </w:tc>
        <w:tc>
          <w:tcPr>
            <w:tcW w:w="1843" w:type="dxa"/>
          </w:tcPr>
          <w:p w:rsidR="00A03EDD" w:rsidRPr="00A30191" w:rsidRDefault="00A03EDD" w:rsidP="008B0265">
            <w:pPr>
              <w:spacing w:before="40"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Не взимается</w:t>
            </w:r>
          </w:p>
        </w:tc>
        <w:tc>
          <w:tcPr>
            <w:tcW w:w="4394" w:type="dxa"/>
          </w:tcPr>
          <w:p w:rsidR="00A03EDD" w:rsidRPr="00A30191" w:rsidRDefault="00A03EDD" w:rsidP="008B0265">
            <w:pPr>
              <w:spacing w:before="40" w:after="0" w:line="240" w:lineRule="auto"/>
              <w:jc w:val="both"/>
              <w:rPr>
                <w:rFonts w:ascii="Times New Roman" w:eastAsia="Times New Roman" w:hAnsi="Times New Roman"/>
                <w:bCs/>
                <w:lang w:eastAsia="ru-RU"/>
              </w:rPr>
            </w:pPr>
          </w:p>
        </w:tc>
      </w:tr>
      <w:tr w:rsidR="00A30191" w:rsidRPr="00A30191" w:rsidTr="008B0265">
        <w:tc>
          <w:tcPr>
            <w:tcW w:w="1274" w:type="dxa"/>
            <w:gridSpan w:val="2"/>
            <w:tcBorders>
              <w:bottom w:val="single" w:sz="4" w:space="0" w:color="auto"/>
            </w:tcBorders>
          </w:tcPr>
          <w:p w:rsidR="00A03EDD" w:rsidRPr="00A30191" w:rsidRDefault="00A03EDD" w:rsidP="008B0265">
            <w:pPr>
              <w:spacing w:before="40" w:after="0" w:line="240" w:lineRule="auto"/>
              <w:rPr>
                <w:rFonts w:ascii="Times New Roman" w:eastAsia="Times New Roman" w:hAnsi="Times New Roman"/>
                <w:bCs/>
                <w:lang w:eastAsia="ru-RU"/>
              </w:rPr>
            </w:pPr>
            <w:r w:rsidRPr="00A30191">
              <w:rPr>
                <w:rFonts w:ascii="Times New Roman" w:eastAsia="Times New Roman" w:hAnsi="Times New Roman"/>
                <w:bCs/>
                <w:lang w:eastAsia="ru-RU"/>
              </w:rPr>
              <w:t>17.1.2.</w:t>
            </w:r>
          </w:p>
        </w:tc>
        <w:tc>
          <w:tcPr>
            <w:tcW w:w="9358" w:type="dxa"/>
            <w:gridSpan w:val="3"/>
          </w:tcPr>
          <w:p w:rsidR="00A03EDD" w:rsidRPr="00A30191" w:rsidRDefault="00A03EDD" w:rsidP="008B0265">
            <w:pPr>
              <w:spacing w:before="40"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Подключение к Торговой системе РСХБ-Дилинг АО «Россельхозбанк»</w:t>
            </w:r>
          </w:p>
        </w:tc>
      </w:tr>
      <w:tr w:rsidR="00A30191" w:rsidRPr="00A30191" w:rsidTr="008B0265">
        <w:tc>
          <w:tcPr>
            <w:tcW w:w="1274" w:type="dxa"/>
            <w:gridSpan w:val="2"/>
            <w:tcBorders>
              <w:bottom w:val="single" w:sz="4" w:space="0" w:color="auto"/>
            </w:tcBorders>
          </w:tcPr>
          <w:p w:rsidR="00A03EDD" w:rsidRPr="00A30191" w:rsidRDefault="00A03EDD" w:rsidP="008B0265">
            <w:pPr>
              <w:spacing w:before="40" w:after="0" w:line="240" w:lineRule="auto"/>
              <w:rPr>
                <w:rFonts w:ascii="Times New Roman" w:eastAsia="Times New Roman" w:hAnsi="Times New Roman"/>
                <w:bCs/>
                <w:lang w:eastAsia="ru-RU"/>
              </w:rPr>
            </w:pPr>
            <w:r w:rsidRPr="00A30191">
              <w:rPr>
                <w:rFonts w:ascii="Times New Roman" w:eastAsia="Times New Roman" w:hAnsi="Times New Roman"/>
                <w:bCs/>
                <w:lang w:eastAsia="ru-RU"/>
              </w:rPr>
              <w:t>17.1.2.1.</w:t>
            </w:r>
          </w:p>
        </w:tc>
        <w:tc>
          <w:tcPr>
            <w:tcW w:w="3121" w:type="dxa"/>
          </w:tcPr>
          <w:p w:rsidR="00A03EDD" w:rsidRPr="00A30191" w:rsidRDefault="00A03EDD" w:rsidP="008B0265">
            <w:pPr>
              <w:spacing w:before="40"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 xml:space="preserve">Регистрация в Торговой системе РСХБ-Дилинг </w:t>
            </w:r>
          </w:p>
          <w:p w:rsidR="00A03EDD" w:rsidRPr="00A30191" w:rsidRDefault="00A03EDD" w:rsidP="008B0265">
            <w:pPr>
              <w:spacing w:before="40"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АО «Россельхозбанк»</w:t>
            </w:r>
          </w:p>
        </w:tc>
        <w:tc>
          <w:tcPr>
            <w:tcW w:w="1843" w:type="dxa"/>
          </w:tcPr>
          <w:p w:rsidR="00A03EDD" w:rsidRPr="00A30191" w:rsidRDefault="00A03EDD" w:rsidP="008B0265">
            <w:pPr>
              <w:spacing w:before="40"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Не взимается</w:t>
            </w:r>
          </w:p>
        </w:tc>
        <w:tc>
          <w:tcPr>
            <w:tcW w:w="4394" w:type="dxa"/>
          </w:tcPr>
          <w:p w:rsidR="00A03EDD" w:rsidRPr="00A30191" w:rsidRDefault="00A03EDD" w:rsidP="008B0265">
            <w:pPr>
              <w:spacing w:before="40" w:after="0" w:line="240" w:lineRule="auto"/>
              <w:jc w:val="both"/>
              <w:rPr>
                <w:rFonts w:ascii="Times New Roman" w:eastAsia="Times New Roman" w:hAnsi="Times New Roman"/>
                <w:bCs/>
                <w:lang w:eastAsia="ru-RU"/>
              </w:rPr>
            </w:pPr>
          </w:p>
        </w:tc>
      </w:tr>
      <w:tr w:rsidR="00A30191" w:rsidRPr="00A30191" w:rsidTr="008B0265">
        <w:tc>
          <w:tcPr>
            <w:tcW w:w="1274" w:type="dxa"/>
            <w:gridSpan w:val="2"/>
            <w:tcBorders>
              <w:bottom w:val="single" w:sz="4" w:space="0" w:color="auto"/>
            </w:tcBorders>
          </w:tcPr>
          <w:p w:rsidR="00A03EDD" w:rsidRPr="00A30191" w:rsidRDefault="00A03EDD" w:rsidP="008B0265">
            <w:pPr>
              <w:spacing w:before="40" w:after="0" w:line="240" w:lineRule="auto"/>
              <w:rPr>
                <w:rFonts w:ascii="Times New Roman" w:eastAsia="Times New Roman" w:hAnsi="Times New Roman"/>
                <w:bCs/>
                <w:lang w:eastAsia="ru-RU"/>
              </w:rPr>
            </w:pPr>
            <w:r w:rsidRPr="00A30191">
              <w:rPr>
                <w:rFonts w:ascii="Times New Roman" w:eastAsia="Times New Roman" w:hAnsi="Times New Roman"/>
                <w:bCs/>
                <w:lang w:eastAsia="ru-RU"/>
              </w:rPr>
              <w:t>17.1.2.2.</w:t>
            </w:r>
          </w:p>
        </w:tc>
        <w:tc>
          <w:tcPr>
            <w:tcW w:w="3121" w:type="dxa"/>
          </w:tcPr>
          <w:p w:rsidR="00A03EDD" w:rsidRPr="00A30191" w:rsidRDefault="00A03EDD" w:rsidP="008B0265">
            <w:pPr>
              <w:spacing w:before="40" w:after="0" w:line="240" w:lineRule="auto"/>
              <w:rPr>
                <w:rFonts w:ascii="Times New Roman" w:eastAsia="Times New Roman" w:hAnsi="Times New Roman"/>
                <w:bCs/>
                <w:lang w:eastAsia="ru-RU"/>
              </w:rPr>
            </w:pPr>
            <w:r w:rsidRPr="00A30191">
              <w:rPr>
                <w:rFonts w:ascii="Times New Roman" w:eastAsia="Times New Roman" w:hAnsi="Times New Roman"/>
                <w:bCs/>
                <w:lang w:eastAsia="ru-RU"/>
              </w:rPr>
              <w:t xml:space="preserve">Подключение дополнительных счетов к Торговой системе РСХБ-Дилинг </w:t>
            </w:r>
          </w:p>
          <w:p w:rsidR="00A03EDD" w:rsidRPr="00A30191" w:rsidRDefault="00A03EDD" w:rsidP="008B0265">
            <w:pPr>
              <w:spacing w:before="40" w:after="0" w:line="240" w:lineRule="auto"/>
              <w:rPr>
                <w:rFonts w:ascii="Times New Roman" w:eastAsia="Times New Roman" w:hAnsi="Times New Roman"/>
                <w:bCs/>
                <w:lang w:eastAsia="ru-RU"/>
              </w:rPr>
            </w:pPr>
            <w:r w:rsidRPr="00A30191">
              <w:rPr>
                <w:rFonts w:ascii="Times New Roman" w:eastAsia="Times New Roman" w:hAnsi="Times New Roman"/>
                <w:bCs/>
                <w:lang w:eastAsia="ru-RU"/>
              </w:rPr>
              <w:t>АО «Россельхозбанк»</w:t>
            </w:r>
          </w:p>
        </w:tc>
        <w:tc>
          <w:tcPr>
            <w:tcW w:w="1843" w:type="dxa"/>
          </w:tcPr>
          <w:p w:rsidR="00A03EDD" w:rsidRPr="00A30191" w:rsidRDefault="00A03EDD" w:rsidP="008B0265">
            <w:pPr>
              <w:spacing w:before="40"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Не взимается</w:t>
            </w:r>
          </w:p>
        </w:tc>
        <w:tc>
          <w:tcPr>
            <w:tcW w:w="4394" w:type="dxa"/>
          </w:tcPr>
          <w:p w:rsidR="00A03EDD" w:rsidRPr="00A30191" w:rsidRDefault="00A03EDD" w:rsidP="008B0265">
            <w:pPr>
              <w:spacing w:before="40" w:after="0" w:line="240" w:lineRule="auto"/>
              <w:jc w:val="both"/>
              <w:rPr>
                <w:rFonts w:ascii="Times New Roman" w:eastAsia="Times New Roman" w:hAnsi="Times New Roman"/>
                <w:bCs/>
                <w:lang w:eastAsia="ru-RU"/>
              </w:rPr>
            </w:pPr>
          </w:p>
        </w:tc>
      </w:tr>
      <w:tr w:rsidR="00A30191" w:rsidRPr="00A30191" w:rsidTr="008B0265">
        <w:tc>
          <w:tcPr>
            <w:tcW w:w="1274" w:type="dxa"/>
            <w:gridSpan w:val="2"/>
            <w:tcBorders>
              <w:bottom w:val="single" w:sz="4" w:space="0" w:color="auto"/>
            </w:tcBorders>
          </w:tcPr>
          <w:p w:rsidR="00A03EDD" w:rsidRPr="00A30191" w:rsidRDefault="00A03EDD" w:rsidP="008B0265">
            <w:pPr>
              <w:spacing w:before="40" w:after="0" w:line="240" w:lineRule="auto"/>
              <w:rPr>
                <w:rFonts w:ascii="Times New Roman" w:eastAsia="Times New Roman" w:hAnsi="Times New Roman"/>
                <w:bCs/>
                <w:lang w:eastAsia="ru-RU"/>
              </w:rPr>
            </w:pPr>
            <w:r w:rsidRPr="00A30191">
              <w:rPr>
                <w:rFonts w:ascii="Times New Roman" w:eastAsia="Times New Roman" w:hAnsi="Times New Roman"/>
                <w:bCs/>
                <w:lang w:eastAsia="ru-RU"/>
              </w:rPr>
              <w:t>17.1.2.3.</w:t>
            </w:r>
          </w:p>
        </w:tc>
        <w:tc>
          <w:tcPr>
            <w:tcW w:w="3121" w:type="dxa"/>
          </w:tcPr>
          <w:p w:rsidR="00A03EDD" w:rsidRPr="00A30191" w:rsidRDefault="00A03EDD" w:rsidP="008B0265">
            <w:pPr>
              <w:spacing w:before="40" w:after="0" w:line="240" w:lineRule="auto"/>
              <w:rPr>
                <w:rFonts w:ascii="Times New Roman" w:eastAsia="Times New Roman" w:hAnsi="Times New Roman"/>
                <w:bCs/>
                <w:lang w:eastAsia="ru-RU"/>
              </w:rPr>
            </w:pPr>
            <w:r w:rsidRPr="00A30191">
              <w:rPr>
                <w:rFonts w:ascii="Times New Roman" w:eastAsia="Times New Roman" w:hAnsi="Times New Roman"/>
                <w:bCs/>
                <w:lang w:eastAsia="ru-RU"/>
              </w:rPr>
              <w:t>Смена логина</w:t>
            </w:r>
            <w:r w:rsidRPr="00A30191">
              <w:rPr>
                <w:rFonts w:ascii="Times New Roman" w:eastAsia="Times New Roman" w:hAnsi="Times New Roman"/>
                <w:bCs/>
                <w:vertAlign w:val="superscript"/>
                <w:lang w:eastAsia="ru-RU"/>
              </w:rPr>
              <w:t>1</w:t>
            </w:r>
            <w:r w:rsidRPr="00A30191">
              <w:rPr>
                <w:rFonts w:ascii="Times New Roman" w:eastAsia="Times New Roman" w:hAnsi="Times New Roman"/>
                <w:bCs/>
                <w:lang w:eastAsia="ru-RU"/>
              </w:rPr>
              <w:t xml:space="preserve">  и/или пароля для доступа к Торговой системе РСХБ-Дилинг АО «Россельхозбанк»</w:t>
            </w:r>
          </w:p>
        </w:tc>
        <w:tc>
          <w:tcPr>
            <w:tcW w:w="1843" w:type="dxa"/>
          </w:tcPr>
          <w:p w:rsidR="00A03EDD" w:rsidRPr="00A30191" w:rsidRDefault="00A03EDD" w:rsidP="008B0265">
            <w:pPr>
              <w:spacing w:before="40"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Не взимается</w:t>
            </w:r>
          </w:p>
        </w:tc>
        <w:tc>
          <w:tcPr>
            <w:tcW w:w="4394" w:type="dxa"/>
          </w:tcPr>
          <w:p w:rsidR="00A03EDD" w:rsidRPr="00A30191" w:rsidRDefault="00A03EDD" w:rsidP="008B0265">
            <w:pPr>
              <w:spacing w:before="40" w:after="0" w:line="240" w:lineRule="auto"/>
              <w:jc w:val="both"/>
              <w:rPr>
                <w:rFonts w:ascii="Times New Roman" w:eastAsia="Times New Roman" w:hAnsi="Times New Roman"/>
                <w:bCs/>
                <w:lang w:eastAsia="ru-RU"/>
              </w:rPr>
            </w:pPr>
          </w:p>
        </w:tc>
      </w:tr>
      <w:tr w:rsidR="00A30191" w:rsidRPr="00A30191" w:rsidTr="008B0265">
        <w:tc>
          <w:tcPr>
            <w:tcW w:w="1274" w:type="dxa"/>
            <w:gridSpan w:val="2"/>
            <w:tcBorders>
              <w:bottom w:val="single" w:sz="4" w:space="0" w:color="auto"/>
            </w:tcBorders>
          </w:tcPr>
          <w:p w:rsidR="00A03EDD" w:rsidRPr="00A30191" w:rsidRDefault="00A03EDD" w:rsidP="008B0265">
            <w:pPr>
              <w:spacing w:before="40"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17.1.2.4.</w:t>
            </w:r>
          </w:p>
        </w:tc>
        <w:tc>
          <w:tcPr>
            <w:tcW w:w="3121" w:type="dxa"/>
          </w:tcPr>
          <w:p w:rsidR="00A03EDD" w:rsidRPr="00A30191" w:rsidRDefault="00A03EDD" w:rsidP="008B0265">
            <w:pPr>
              <w:spacing w:before="40" w:after="0" w:line="240" w:lineRule="auto"/>
              <w:rPr>
                <w:rFonts w:ascii="Times New Roman" w:eastAsia="Times New Roman" w:hAnsi="Times New Roman"/>
                <w:bCs/>
                <w:lang w:eastAsia="ru-RU"/>
              </w:rPr>
            </w:pPr>
            <w:r w:rsidRPr="00A30191">
              <w:rPr>
                <w:rFonts w:ascii="Times New Roman" w:eastAsia="Times New Roman" w:hAnsi="Times New Roman"/>
                <w:bCs/>
                <w:lang w:eastAsia="ru-RU"/>
              </w:rPr>
              <w:t xml:space="preserve">Предоставление доступа в Торговую систему РСХБ-Дилинг </w:t>
            </w:r>
          </w:p>
          <w:p w:rsidR="00A03EDD" w:rsidRPr="00A30191" w:rsidRDefault="00A03EDD" w:rsidP="008B0265">
            <w:pPr>
              <w:spacing w:before="40" w:after="0" w:line="240" w:lineRule="auto"/>
              <w:rPr>
                <w:rFonts w:ascii="Times New Roman" w:eastAsia="Times New Roman" w:hAnsi="Times New Roman"/>
                <w:bCs/>
                <w:lang w:eastAsia="ru-RU"/>
              </w:rPr>
            </w:pPr>
            <w:r w:rsidRPr="00A30191">
              <w:rPr>
                <w:rFonts w:ascii="Times New Roman" w:eastAsia="Times New Roman" w:hAnsi="Times New Roman"/>
                <w:bCs/>
                <w:lang w:eastAsia="ru-RU"/>
              </w:rPr>
              <w:t>АО «Россельхозбанк» для новых уполномоченных лиц</w:t>
            </w:r>
          </w:p>
        </w:tc>
        <w:tc>
          <w:tcPr>
            <w:tcW w:w="1843" w:type="dxa"/>
          </w:tcPr>
          <w:p w:rsidR="00A03EDD" w:rsidRPr="00A30191" w:rsidRDefault="00A03EDD" w:rsidP="008B0265">
            <w:pPr>
              <w:spacing w:before="40"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Не взимается</w:t>
            </w:r>
          </w:p>
        </w:tc>
        <w:tc>
          <w:tcPr>
            <w:tcW w:w="4394" w:type="dxa"/>
          </w:tcPr>
          <w:p w:rsidR="00A03EDD" w:rsidRPr="00A30191" w:rsidRDefault="00A03EDD" w:rsidP="008B0265">
            <w:pPr>
              <w:spacing w:before="40" w:after="0" w:line="240" w:lineRule="auto"/>
              <w:jc w:val="both"/>
              <w:rPr>
                <w:rFonts w:ascii="Times New Roman" w:eastAsia="Times New Roman" w:hAnsi="Times New Roman"/>
                <w:bCs/>
                <w:lang w:eastAsia="ru-RU"/>
              </w:rPr>
            </w:pPr>
          </w:p>
        </w:tc>
      </w:tr>
      <w:tr w:rsidR="00A30191" w:rsidRPr="00A30191" w:rsidTr="008B0265">
        <w:tc>
          <w:tcPr>
            <w:tcW w:w="1274" w:type="dxa"/>
            <w:gridSpan w:val="2"/>
            <w:tcBorders>
              <w:bottom w:val="single" w:sz="4" w:space="0" w:color="auto"/>
            </w:tcBorders>
          </w:tcPr>
          <w:p w:rsidR="00A03EDD" w:rsidRPr="00A30191" w:rsidRDefault="00A03EDD" w:rsidP="008B0265">
            <w:pPr>
              <w:spacing w:before="40"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17.1.2.5.</w:t>
            </w:r>
          </w:p>
        </w:tc>
        <w:tc>
          <w:tcPr>
            <w:tcW w:w="3121" w:type="dxa"/>
          </w:tcPr>
          <w:p w:rsidR="00A03EDD" w:rsidRPr="00A30191" w:rsidRDefault="00A03EDD" w:rsidP="008B0265">
            <w:pPr>
              <w:spacing w:before="40" w:after="0" w:line="240" w:lineRule="auto"/>
              <w:rPr>
                <w:rFonts w:ascii="Times New Roman" w:eastAsia="Times New Roman" w:hAnsi="Times New Roman"/>
                <w:bCs/>
                <w:lang w:eastAsia="ru-RU"/>
              </w:rPr>
            </w:pPr>
            <w:r w:rsidRPr="00A30191">
              <w:rPr>
                <w:rFonts w:ascii="Times New Roman" w:eastAsia="Times New Roman" w:hAnsi="Times New Roman"/>
                <w:bCs/>
                <w:lang w:eastAsia="ru-RU"/>
              </w:rPr>
              <w:t>Блокировка доступа/ возобновление доступа к Торговой системе РСХБ-Дилинг</w:t>
            </w:r>
          </w:p>
          <w:p w:rsidR="00A03EDD" w:rsidRPr="00A30191" w:rsidRDefault="00A03EDD" w:rsidP="008B0265">
            <w:pPr>
              <w:spacing w:before="40" w:after="0" w:line="240" w:lineRule="auto"/>
              <w:rPr>
                <w:rFonts w:ascii="Times New Roman" w:eastAsia="Times New Roman" w:hAnsi="Times New Roman"/>
                <w:bCs/>
                <w:lang w:eastAsia="ru-RU"/>
              </w:rPr>
            </w:pPr>
            <w:r w:rsidRPr="00A30191">
              <w:rPr>
                <w:rFonts w:ascii="Times New Roman" w:eastAsia="Times New Roman" w:hAnsi="Times New Roman"/>
                <w:bCs/>
                <w:lang w:eastAsia="ru-RU"/>
              </w:rPr>
              <w:t xml:space="preserve"> АО «Россельхозбанк»</w:t>
            </w:r>
          </w:p>
        </w:tc>
        <w:tc>
          <w:tcPr>
            <w:tcW w:w="1843" w:type="dxa"/>
          </w:tcPr>
          <w:p w:rsidR="00A03EDD" w:rsidRPr="00A30191" w:rsidRDefault="00A03EDD" w:rsidP="008B0265">
            <w:pPr>
              <w:spacing w:before="40"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Не взимается</w:t>
            </w:r>
          </w:p>
        </w:tc>
        <w:tc>
          <w:tcPr>
            <w:tcW w:w="4394" w:type="dxa"/>
          </w:tcPr>
          <w:p w:rsidR="00A03EDD" w:rsidRPr="00A30191" w:rsidRDefault="00A03EDD" w:rsidP="008B0265">
            <w:pPr>
              <w:spacing w:before="40" w:after="0" w:line="240" w:lineRule="auto"/>
              <w:jc w:val="both"/>
              <w:rPr>
                <w:rFonts w:ascii="Times New Roman" w:eastAsia="Times New Roman" w:hAnsi="Times New Roman"/>
                <w:bCs/>
                <w:lang w:eastAsia="ru-RU"/>
              </w:rPr>
            </w:pPr>
          </w:p>
        </w:tc>
      </w:tr>
      <w:tr w:rsidR="00A30191" w:rsidRPr="00A30191" w:rsidTr="008B0265">
        <w:tc>
          <w:tcPr>
            <w:tcW w:w="1274" w:type="dxa"/>
            <w:gridSpan w:val="2"/>
            <w:tcBorders>
              <w:bottom w:val="single" w:sz="4" w:space="0" w:color="auto"/>
            </w:tcBorders>
          </w:tcPr>
          <w:p w:rsidR="00A03EDD" w:rsidRPr="00A30191" w:rsidRDefault="00A03EDD" w:rsidP="008B0265">
            <w:pPr>
              <w:spacing w:before="40"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17.1.3.</w:t>
            </w:r>
          </w:p>
        </w:tc>
        <w:tc>
          <w:tcPr>
            <w:tcW w:w="9358" w:type="dxa"/>
            <w:gridSpan w:val="3"/>
          </w:tcPr>
          <w:p w:rsidR="00A03EDD" w:rsidRPr="00A30191" w:rsidRDefault="00A03EDD" w:rsidP="008B0265">
            <w:pPr>
              <w:spacing w:before="40"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Сопровождение криптографической защиты информации</w:t>
            </w:r>
          </w:p>
        </w:tc>
      </w:tr>
      <w:tr w:rsidR="00A30191" w:rsidRPr="00A30191"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4" w:type="dxa"/>
            <w:gridSpan w:val="2"/>
            <w:tcBorders>
              <w:top w:val="single" w:sz="4" w:space="0" w:color="auto"/>
              <w:left w:val="single" w:sz="4" w:space="0" w:color="auto"/>
              <w:right w:val="single" w:sz="4" w:space="0" w:color="auto"/>
            </w:tcBorders>
          </w:tcPr>
          <w:p w:rsidR="00A03EDD" w:rsidRPr="00A30191" w:rsidRDefault="00A03EDD" w:rsidP="008B0265">
            <w:pPr>
              <w:spacing w:before="40"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17.1.3.1.</w:t>
            </w:r>
          </w:p>
        </w:tc>
        <w:tc>
          <w:tcPr>
            <w:tcW w:w="3121" w:type="dxa"/>
            <w:tcBorders>
              <w:top w:val="single" w:sz="4" w:space="0" w:color="auto"/>
              <w:left w:val="single" w:sz="4" w:space="0" w:color="auto"/>
              <w:right w:val="single" w:sz="4" w:space="0" w:color="auto"/>
            </w:tcBorders>
          </w:tcPr>
          <w:p w:rsidR="00A03EDD" w:rsidRPr="00A30191" w:rsidRDefault="00A03EDD" w:rsidP="008B0265">
            <w:pPr>
              <w:spacing w:before="40" w:after="0" w:line="240" w:lineRule="auto"/>
              <w:rPr>
                <w:rFonts w:ascii="Times New Roman" w:hAnsi="Times New Roman"/>
              </w:rPr>
            </w:pPr>
            <w:r w:rsidRPr="00A30191">
              <w:rPr>
                <w:rFonts w:ascii="Times New Roman" w:hAnsi="Times New Roman"/>
                <w:sz w:val="24"/>
                <w:szCs w:val="24"/>
              </w:rPr>
              <w:t>Формирование одной HTML-формы</w:t>
            </w:r>
            <w:r w:rsidRPr="00A30191">
              <w:rPr>
                <w:rFonts w:ascii="Times New Roman" w:hAnsi="Times New Roman"/>
              </w:rPr>
              <w:t xml:space="preserve"> </w:t>
            </w:r>
          </w:p>
        </w:tc>
        <w:tc>
          <w:tcPr>
            <w:tcW w:w="1843" w:type="dxa"/>
            <w:tcBorders>
              <w:top w:val="single" w:sz="4" w:space="0" w:color="auto"/>
              <w:left w:val="single" w:sz="4" w:space="0" w:color="auto"/>
              <w:right w:val="single" w:sz="4" w:space="0" w:color="auto"/>
            </w:tcBorders>
          </w:tcPr>
          <w:p w:rsidR="00A03EDD" w:rsidRPr="00A30191" w:rsidRDefault="00A03EDD" w:rsidP="008B0265">
            <w:pPr>
              <w:spacing w:before="40" w:after="0" w:line="240" w:lineRule="auto"/>
              <w:jc w:val="center"/>
              <w:rPr>
                <w:rFonts w:ascii="Times New Roman" w:hAnsi="Times New Roman"/>
              </w:rPr>
            </w:pPr>
            <w:r w:rsidRPr="00A30191">
              <w:rPr>
                <w:rFonts w:ascii="Times New Roman" w:hAnsi="Times New Roman"/>
              </w:rPr>
              <w:t xml:space="preserve">Не взимается </w:t>
            </w:r>
          </w:p>
        </w:tc>
        <w:tc>
          <w:tcPr>
            <w:tcW w:w="4394" w:type="dxa"/>
            <w:tcBorders>
              <w:top w:val="single" w:sz="4" w:space="0" w:color="auto"/>
              <w:left w:val="single" w:sz="4" w:space="0" w:color="auto"/>
              <w:right w:val="single" w:sz="4" w:space="0" w:color="auto"/>
            </w:tcBorders>
          </w:tcPr>
          <w:p w:rsidR="00A03EDD" w:rsidRPr="00A30191" w:rsidRDefault="00A03EDD" w:rsidP="008B0265">
            <w:pPr>
              <w:spacing w:before="40" w:after="0" w:line="240" w:lineRule="auto"/>
              <w:jc w:val="both"/>
              <w:rPr>
                <w:rFonts w:ascii="Times New Roman" w:eastAsia="Times New Roman" w:hAnsi="Times New Roman"/>
                <w:bCs/>
                <w:lang w:eastAsia="ru-RU"/>
              </w:rPr>
            </w:pPr>
          </w:p>
        </w:tc>
      </w:tr>
      <w:tr w:rsidR="00A30191" w:rsidRPr="00A30191" w:rsidTr="008B0265">
        <w:tc>
          <w:tcPr>
            <w:tcW w:w="1274" w:type="dxa"/>
            <w:gridSpan w:val="2"/>
            <w:tcBorders>
              <w:top w:val="single" w:sz="4" w:space="0" w:color="auto"/>
            </w:tcBorders>
          </w:tcPr>
          <w:p w:rsidR="00A03EDD" w:rsidRPr="00A30191" w:rsidRDefault="00A03EDD" w:rsidP="008B0265">
            <w:pPr>
              <w:spacing w:before="40" w:after="0" w:line="240" w:lineRule="auto"/>
              <w:jc w:val="center"/>
              <w:rPr>
                <w:rFonts w:ascii="Times New Roman" w:eastAsia="Times New Roman" w:hAnsi="Times New Roman"/>
                <w:bCs/>
                <w:spacing w:val="-20"/>
                <w:lang w:eastAsia="ru-RU"/>
              </w:rPr>
            </w:pPr>
            <w:r w:rsidRPr="00A30191">
              <w:rPr>
                <w:rFonts w:ascii="Times New Roman" w:eastAsia="Times New Roman" w:hAnsi="Times New Roman"/>
                <w:bCs/>
                <w:spacing w:val="-20"/>
                <w:lang w:eastAsia="ru-RU"/>
              </w:rPr>
              <w:t>17.1.3.1.1.</w:t>
            </w:r>
          </w:p>
        </w:tc>
        <w:tc>
          <w:tcPr>
            <w:tcW w:w="3121" w:type="dxa"/>
            <w:tcBorders>
              <w:top w:val="single" w:sz="4" w:space="0" w:color="auto"/>
            </w:tcBorders>
          </w:tcPr>
          <w:p w:rsidR="00A03EDD" w:rsidRPr="00A30191" w:rsidRDefault="00A03EDD" w:rsidP="008B0265">
            <w:pPr>
              <w:spacing w:before="40"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1843" w:type="dxa"/>
            <w:tcBorders>
              <w:top w:val="single" w:sz="4" w:space="0" w:color="auto"/>
            </w:tcBorders>
          </w:tcPr>
          <w:p w:rsidR="00A03EDD" w:rsidRPr="00A30191" w:rsidRDefault="00A03EDD" w:rsidP="008B0265">
            <w:pPr>
              <w:spacing w:before="40"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Не взимается</w:t>
            </w:r>
          </w:p>
        </w:tc>
        <w:tc>
          <w:tcPr>
            <w:tcW w:w="4394" w:type="dxa"/>
            <w:tcBorders>
              <w:top w:val="single" w:sz="4" w:space="0" w:color="auto"/>
            </w:tcBorders>
          </w:tcPr>
          <w:p w:rsidR="00A03EDD" w:rsidRPr="00A30191" w:rsidRDefault="00A03EDD" w:rsidP="008B0265">
            <w:pPr>
              <w:spacing w:before="40"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Услуга предоставляется клиенту после выполнения условий по п. 17.1.3.1</w:t>
            </w:r>
          </w:p>
        </w:tc>
      </w:tr>
      <w:tr w:rsidR="00A30191" w:rsidRPr="00A30191" w:rsidTr="008B0265">
        <w:tc>
          <w:tcPr>
            <w:tcW w:w="1274" w:type="dxa"/>
            <w:gridSpan w:val="2"/>
          </w:tcPr>
          <w:p w:rsidR="00A03EDD" w:rsidRPr="00A30191" w:rsidRDefault="00A03EDD" w:rsidP="008B0265">
            <w:pPr>
              <w:spacing w:before="40"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17.1.3.2.</w:t>
            </w:r>
          </w:p>
        </w:tc>
        <w:tc>
          <w:tcPr>
            <w:tcW w:w="3121" w:type="dxa"/>
          </w:tcPr>
          <w:p w:rsidR="00A03EDD" w:rsidRPr="00A30191" w:rsidRDefault="00A03EDD" w:rsidP="008B0265">
            <w:pPr>
              <w:spacing w:before="40"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 xml:space="preserve">Аннулирование (отзыв) сертификата ключа проверки электронной подписи по запросу клиента </w:t>
            </w:r>
          </w:p>
        </w:tc>
        <w:tc>
          <w:tcPr>
            <w:tcW w:w="1843" w:type="dxa"/>
          </w:tcPr>
          <w:p w:rsidR="00A03EDD" w:rsidRPr="00A30191" w:rsidRDefault="00A03EDD" w:rsidP="008B0265">
            <w:pPr>
              <w:spacing w:before="40"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Не взимается</w:t>
            </w:r>
          </w:p>
        </w:tc>
        <w:tc>
          <w:tcPr>
            <w:tcW w:w="4394" w:type="dxa"/>
          </w:tcPr>
          <w:p w:rsidR="00A03EDD" w:rsidRPr="00A30191" w:rsidRDefault="00A03EDD" w:rsidP="008B0265">
            <w:pPr>
              <w:spacing w:before="40" w:after="0" w:line="240" w:lineRule="auto"/>
              <w:rPr>
                <w:rFonts w:ascii="Times New Roman" w:eastAsia="Times New Roman" w:hAnsi="Times New Roman"/>
                <w:bCs/>
                <w:lang w:eastAsia="ru-RU"/>
              </w:rPr>
            </w:pPr>
          </w:p>
        </w:tc>
      </w:tr>
      <w:tr w:rsidR="00A30191" w:rsidRPr="00A30191" w:rsidTr="008B0265">
        <w:tc>
          <w:tcPr>
            <w:tcW w:w="1274" w:type="dxa"/>
            <w:gridSpan w:val="2"/>
          </w:tcPr>
          <w:p w:rsidR="00A03EDD" w:rsidRPr="00A30191" w:rsidRDefault="00A03EDD" w:rsidP="008B0265">
            <w:pPr>
              <w:spacing w:before="40"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17.1.3.3.</w:t>
            </w:r>
          </w:p>
        </w:tc>
        <w:tc>
          <w:tcPr>
            <w:tcW w:w="3121" w:type="dxa"/>
          </w:tcPr>
          <w:p w:rsidR="00A03EDD" w:rsidRPr="00A30191" w:rsidRDefault="00A03EDD" w:rsidP="008B0265">
            <w:pPr>
              <w:spacing w:before="40"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 xml:space="preserve">Приостановление действия одного сертификата ключа проверки электронной подписи по запросу клиента </w:t>
            </w:r>
          </w:p>
        </w:tc>
        <w:tc>
          <w:tcPr>
            <w:tcW w:w="1843" w:type="dxa"/>
          </w:tcPr>
          <w:p w:rsidR="00A03EDD" w:rsidRPr="00A30191" w:rsidRDefault="00A03EDD" w:rsidP="008B0265">
            <w:pPr>
              <w:spacing w:before="40"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Не взимается</w:t>
            </w:r>
          </w:p>
        </w:tc>
        <w:tc>
          <w:tcPr>
            <w:tcW w:w="4394" w:type="dxa"/>
          </w:tcPr>
          <w:p w:rsidR="00A03EDD" w:rsidRPr="00A30191" w:rsidRDefault="00A03EDD" w:rsidP="008B0265">
            <w:pPr>
              <w:spacing w:before="40" w:after="0" w:line="240" w:lineRule="auto"/>
              <w:rPr>
                <w:rFonts w:ascii="Times New Roman" w:eastAsia="Times New Roman" w:hAnsi="Times New Roman"/>
                <w:bCs/>
                <w:lang w:eastAsia="ru-RU"/>
              </w:rPr>
            </w:pPr>
          </w:p>
        </w:tc>
      </w:tr>
      <w:tr w:rsidR="00A30191" w:rsidRPr="00A30191" w:rsidTr="008B0265">
        <w:tc>
          <w:tcPr>
            <w:tcW w:w="1274" w:type="dxa"/>
            <w:gridSpan w:val="2"/>
          </w:tcPr>
          <w:p w:rsidR="00A03EDD" w:rsidRPr="00A30191" w:rsidRDefault="00A03EDD" w:rsidP="008B0265">
            <w:pPr>
              <w:spacing w:before="40"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17.1.3.4.</w:t>
            </w:r>
          </w:p>
        </w:tc>
        <w:tc>
          <w:tcPr>
            <w:tcW w:w="3121" w:type="dxa"/>
          </w:tcPr>
          <w:p w:rsidR="00A03EDD" w:rsidRPr="00A30191" w:rsidRDefault="00A03EDD" w:rsidP="008B0265">
            <w:pPr>
              <w:spacing w:before="40"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 xml:space="preserve">Возобновление действия одного сертификата ключа </w:t>
            </w:r>
            <w:r w:rsidRPr="00A30191">
              <w:rPr>
                <w:rFonts w:ascii="Times New Roman" w:eastAsia="Times New Roman" w:hAnsi="Times New Roman"/>
                <w:bCs/>
                <w:lang w:eastAsia="ru-RU"/>
              </w:rPr>
              <w:lastRenderedPageBreak/>
              <w:t>проверки электронной подписи по запросу клиента</w:t>
            </w:r>
          </w:p>
        </w:tc>
        <w:tc>
          <w:tcPr>
            <w:tcW w:w="1843" w:type="dxa"/>
          </w:tcPr>
          <w:p w:rsidR="00A03EDD" w:rsidRPr="00A30191" w:rsidRDefault="00A03EDD" w:rsidP="008B0265">
            <w:pPr>
              <w:spacing w:before="40"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lastRenderedPageBreak/>
              <w:t>155 руб.</w:t>
            </w:r>
          </w:p>
        </w:tc>
        <w:tc>
          <w:tcPr>
            <w:tcW w:w="4394" w:type="dxa"/>
          </w:tcPr>
          <w:p w:rsidR="00A03EDD" w:rsidRPr="00A30191" w:rsidRDefault="00A03EDD" w:rsidP="008B0265">
            <w:pPr>
              <w:spacing w:before="40"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 xml:space="preserve">Комиссия взимается в течение 3-х рабочих дней с момента возобновления субъекту </w:t>
            </w:r>
            <w:r w:rsidRPr="00A30191">
              <w:rPr>
                <w:rFonts w:ascii="Times New Roman" w:eastAsia="Times New Roman" w:hAnsi="Times New Roman"/>
                <w:bCs/>
                <w:lang w:eastAsia="ru-RU"/>
              </w:rPr>
              <w:lastRenderedPageBreak/>
              <w:t xml:space="preserve">информационного обмена  сертификата ключа проверки электронной подписи. </w:t>
            </w:r>
          </w:p>
          <w:p w:rsidR="00A03EDD" w:rsidRPr="00A30191" w:rsidRDefault="00A03EDD" w:rsidP="008B0265">
            <w:pPr>
              <w:spacing w:before="40"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Тариф включает в себя НДС (дополнительно не взимается)</w:t>
            </w:r>
          </w:p>
        </w:tc>
      </w:tr>
      <w:tr w:rsidR="00A30191" w:rsidRPr="00A30191" w:rsidTr="008B0265">
        <w:tc>
          <w:tcPr>
            <w:tcW w:w="1274" w:type="dxa"/>
            <w:gridSpan w:val="2"/>
          </w:tcPr>
          <w:p w:rsidR="00A03EDD" w:rsidRPr="00A30191" w:rsidRDefault="00A03EDD" w:rsidP="008B0265">
            <w:pPr>
              <w:spacing w:before="40"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lastRenderedPageBreak/>
              <w:t>17.1.3</w:t>
            </w:r>
            <w:r w:rsidRPr="00A30191">
              <w:rPr>
                <w:rFonts w:ascii="Times New Roman" w:eastAsia="Times New Roman" w:hAnsi="Times New Roman"/>
                <w:bCs/>
                <w:lang w:val="en-US" w:eastAsia="ru-RU"/>
              </w:rPr>
              <w:t>.</w:t>
            </w:r>
            <w:r w:rsidRPr="00A30191">
              <w:rPr>
                <w:rFonts w:ascii="Times New Roman" w:eastAsia="Times New Roman" w:hAnsi="Times New Roman"/>
                <w:bCs/>
                <w:lang w:eastAsia="ru-RU"/>
              </w:rPr>
              <w:t>5.</w:t>
            </w:r>
          </w:p>
        </w:tc>
        <w:tc>
          <w:tcPr>
            <w:tcW w:w="3121" w:type="dxa"/>
          </w:tcPr>
          <w:p w:rsidR="00A03EDD" w:rsidRPr="00A30191" w:rsidRDefault="00A03EDD" w:rsidP="008B0265">
            <w:pPr>
              <w:spacing w:before="40"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Проверка подлинности электронной подписи</w:t>
            </w:r>
            <w:r w:rsidRPr="00A30191" w:rsidDel="00BD3FAC">
              <w:rPr>
                <w:rFonts w:ascii="Times New Roman" w:eastAsia="Times New Roman" w:hAnsi="Times New Roman"/>
                <w:bCs/>
                <w:lang w:eastAsia="ru-RU"/>
              </w:rPr>
              <w:t xml:space="preserve"> </w:t>
            </w:r>
            <w:r w:rsidRPr="00A30191">
              <w:rPr>
                <w:rFonts w:ascii="Times New Roman" w:eastAsia="Times New Roman" w:hAnsi="Times New Roman"/>
                <w:bCs/>
                <w:lang w:eastAsia="ru-RU"/>
              </w:rPr>
              <w:t>в одном электронном документе по запросу клиента</w:t>
            </w:r>
          </w:p>
        </w:tc>
        <w:tc>
          <w:tcPr>
            <w:tcW w:w="1843" w:type="dxa"/>
          </w:tcPr>
          <w:p w:rsidR="00A03EDD" w:rsidRPr="00A30191" w:rsidRDefault="00A03EDD" w:rsidP="008B0265">
            <w:pPr>
              <w:spacing w:before="40"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1 530 руб.</w:t>
            </w:r>
          </w:p>
        </w:tc>
        <w:tc>
          <w:tcPr>
            <w:tcW w:w="4394" w:type="dxa"/>
          </w:tcPr>
          <w:p w:rsidR="00A03EDD" w:rsidRPr="00A30191" w:rsidRDefault="00A03EDD" w:rsidP="008B0265">
            <w:pPr>
              <w:spacing w:before="40"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Комиссия взимается в течение 3-х рабочих дней от даты заключения Удостоверяющего центра АО «Россельхозбанк».</w:t>
            </w:r>
          </w:p>
          <w:p w:rsidR="00A03EDD" w:rsidRPr="00A30191" w:rsidRDefault="00A03EDD" w:rsidP="008B0265">
            <w:pPr>
              <w:spacing w:before="40"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Тариф включает в себя НДС (дополнительно не взимается)</w:t>
            </w:r>
          </w:p>
        </w:tc>
      </w:tr>
      <w:tr w:rsidR="00A30191" w:rsidRPr="00A30191"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4" w:type="dxa"/>
            <w:gridSpan w:val="2"/>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before="40"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17.1.4.</w:t>
            </w:r>
          </w:p>
        </w:tc>
        <w:tc>
          <w:tcPr>
            <w:tcW w:w="9358" w:type="dxa"/>
            <w:gridSpan w:val="3"/>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before="40" w:after="0" w:line="240" w:lineRule="auto"/>
              <w:rPr>
                <w:rFonts w:ascii="Times New Roman" w:eastAsia="Times New Roman" w:hAnsi="Times New Roman"/>
                <w:bCs/>
                <w:lang w:eastAsia="ru-RU"/>
              </w:rPr>
            </w:pPr>
            <w:r w:rsidRPr="00A30191">
              <w:rPr>
                <w:rFonts w:ascii="Times New Roman" w:eastAsia="Times New Roman" w:hAnsi="Times New Roman"/>
                <w:bCs/>
                <w:lang w:eastAsia="ru-RU"/>
              </w:rPr>
              <w:t>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A30191" w:rsidRPr="00A30191"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4" w:type="dxa"/>
            <w:gridSpan w:val="2"/>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before="40"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17.1.4.1.</w:t>
            </w:r>
          </w:p>
        </w:tc>
        <w:tc>
          <w:tcPr>
            <w:tcW w:w="3121" w:type="dxa"/>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before="40"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 xml:space="preserve">Формирование сертификата ключа проверки электронной подписи  </w:t>
            </w:r>
          </w:p>
        </w:tc>
        <w:tc>
          <w:tcPr>
            <w:tcW w:w="1843" w:type="dxa"/>
            <w:tcBorders>
              <w:top w:val="single" w:sz="4" w:space="0" w:color="auto"/>
              <w:left w:val="single" w:sz="4" w:space="0" w:color="auto"/>
              <w:bottom w:val="single" w:sz="4" w:space="0" w:color="auto"/>
              <w:right w:val="single" w:sz="4" w:space="0" w:color="auto"/>
            </w:tcBorders>
          </w:tcPr>
          <w:p w:rsidR="00A03EDD" w:rsidRPr="00A30191" w:rsidRDefault="00A03EDD" w:rsidP="008B0265">
            <w:pPr>
              <w:tabs>
                <w:tab w:val="left" w:pos="1221"/>
              </w:tabs>
              <w:spacing w:before="40" w:after="0" w:line="240" w:lineRule="auto"/>
              <w:jc w:val="center"/>
              <w:rPr>
                <w:rFonts w:ascii="Times New Roman" w:eastAsia="Times New Roman" w:hAnsi="Times New Roman"/>
                <w:bCs/>
                <w:lang w:val="en-US" w:eastAsia="ru-RU"/>
              </w:rPr>
            </w:pPr>
            <w:r w:rsidRPr="00A30191">
              <w:rPr>
                <w:rFonts w:ascii="Times New Roman" w:eastAsia="Times New Roman" w:hAnsi="Times New Roman"/>
                <w:bCs/>
                <w:lang w:eastAsia="ru-RU"/>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before="40" w:after="0" w:line="240" w:lineRule="auto"/>
              <w:rPr>
                <w:rFonts w:ascii="Times New Roman" w:eastAsia="Times New Roman" w:hAnsi="Times New Roman"/>
                <w:bCs/>
                <w:lang w:eastAsia="ru-RU"/>
              </w:rPr>
            </w:pPr>
          </w:p>
        </w:tc>
      </w:tr>
      <w:tr w:rsidR="00A30191" w:rsidRPr="00A30191"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4" w:type="dxa"/>
            <w:gridSpan w:val="2"/>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before="40"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17.1.5.</w:t>
            </w:r>
          </w:p>
        </w:tc>
        <w:tc>
          <w:tcPr>
            <w:tcW w:w="9358" w:type="dxa"/>
            <w:gridSpan w:val="3"/>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before="40" w:after="0" w:line="240" w:lineRule="auto"/>
              <w:rPr>
                <w:rFonts w:ascii="Times New Roman" w:eastAsia="Times New Roman" w:hAnsi="Times New Roman"/>
                <w:bCs/>
                <w:lang w:eastAsia="ru-RU"/>
              </w:rPr>
            </w:pPr>
            <w:r w:rsidRPr="00A30191">
              <w:rPr>
                <w:rFonts w:ascii="Times New Roman" w:eastAsia="Times New Roman" w:hAnsi="Times New Roman"/>
                <w:bCs/>
                <w:lang w:eastAsia="ru-RU"/>
              </w:rPr>
              <w:t>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A30191" w:rsidRPr="00A30191" w:rsidTr="008B0265">
        <w:tc>
          <w:tcPr>
            <w:tcW w:w="1274" w:type="dxa"/>
            <w:gridSpan w:val="2"/>
          </w:tcPr>
          <w:p w:rsidR="00A03EDD" w:rsidRPr="00A30191" w:rsidRDefault="00A03EDD" w:rsidP="008B0265">
            <w:pPr>
              <w:spacing w:before="40"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17.1.5.1.</w:t>
            </w:r>
          </w:p>
        </w:tc>
        <w:tc>
          <w:tcPr>
            <w:tcW w:w="3121" w:type="dxa"/>
          </w:tcPr>
          <w:p w:rsidR="00A03EDD" w:rsidRPr="00A30191" w:rsidRDefault="00A03EDD" w:rsidP="008B0265">
            <w:pPr>
              <w:spacing w:before="40" w:after="0" w:line="240" w:lineRule="auto"/>
              <w:jc w:val="both"/>
              <w:rPr>
                <w:rFonts w:ascii="Times New Roman" w:eastAsia="Times New Roman" w:hAnsi="Times New Roman"/>
                <w:bCs/>
                <w:lang w:eastAsia="ru-RU"/>
              </w:rPr>
            </w:pPr>
            <w:r w:rsidRPr="00A30191">
              <w:rPr>
                <w:rFonts w:ascii="Times New Roman" w:hAnsi="Times New Roman"/>
              </w:rPr>
              <w:t>Формирование HTML-формы в связи с утратой функционального ключевого носителя или его технических повреждений</w:t>
            </w:r>
          </w:p>
        </w:tc>
        <w:tc>
          <w:tcPr>
            <w:tcW w:w="1843" w:type="dxa"/>
          </w:tcPr>
          <w:p w:rsidR="00A03EDD" w:rsidRPr="00A30191" w:rsidRDefault="00A03EDD" w:rsidP="008B0265">
            <w:pPr>
              <w:tabs>
                <w:tab w:val="left" w:pos="981"/>
                <w:tab w:val="left" w:pos="1131"/>
              </w:tabs>
              <w:spacing w:before="40" w:after="0" w:line="240" w:lineRule="auto"/>
              <w:jc w:val="center"/>
              <w:rPr>
                <w:rFonts w:ascii="Times New Roman" w:eastAsia="Times New Roman" w:hAnsi="Times New Roman"/>
                <w:bCs/>
                <w:lang w:eastAsia="ru-RU"/>
              </w:rPr>
            </w:pPr>
            <w:r w:rsidRPr="00A30191">
              <w:rPr>
                <w:rFonts w:ascii="Times New Roman" w:eastAsia="Times New Roman" w:hAnsi="Times New Roman"/>
                <w:lang w:eastAsia="ru-RU"/>
              </w:rPr>
              <w:t>1 730 руб.</w:t>
            </w:r>
          </w:p>
        </w:tc>
        <w:tc>
          <w:tcPr>
            <w:tcW w:w="4394" w:type="dxa"/>
          </w:tcPr>
          <w:p w:rsidR="00A03EDD" w:rsidRPr="00A30191" w:rsidRDefault="00A03EDD" w:rsidP="008B0265">
            <w:pPr>
              <w:spacing w:before="40"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A03EDD" w:rsidRPr="00A30191" w:rsidRDefault="00A03EDD" w:rsidP="008B0265">
            <w:pPr>
              <w:spacing w:before="40"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Тариф включает в себя НДС (дополнительно не взимается)</w:t>
            </w:r>
          </w:p>
        </w:tc>
      </w:tr>
      <w:tr w:rsidR="00A30191" w:rsidRPr="00A30191" w:rsidTr="008B0265">
        <w:tc>
          <w:tcPr>
            <w:tcW w:w="1274" w:type="dxa"/>
            <w:gridSpan w:val="2"/>
          </w:tcPr>
          <w:p w:rsidR="00A03EDD" w:rsidRPr="00A30191" w:rsidRDefault="00A03EDD" w:rsidP="008B0265">
            <w:pPr>
              <w:spacing w:before="40" w:after="0" w:line="240" w:lineRule="auto"/>
              <w:jc w:val="center"/>
              <w:rPr>
                <w:rFonts w:ascii="Times New Roman" w:eastAsia="Times New Roman" w:hAnsi="Times New Roman"/>
                <w:bCs/>
                <w:spacing w:val="-20"/>
                <w:lang w:eastAsia="ru-RU"/>
              </w:rPr>
            </w:pPr>
            <w:r w:rsidRPr="00A30191">
              <w:rPr>
                <w:rFonts w:ascii="Times New Roman" w:eastAsia="Times New Roman" w:hAnsi="Times New Roman"/>
                <w:bCs/>
                <w:spacing w:val="-20"/>
                <w:lang w:eastAsia="ru-RU"/>
              </w:rPr>
              <w:t>17.1.5.1.1.</w:t>
            </w:r>
          </w:p>
        </w:tc>
        <w:tc>
          <w:tcPr>
            <w:tcW w:w="3121" w:type="dxa"/>
          </w:tcPr>
          <w:p w:rsidR="00A03EDD" w:rsidRPr="00A30191" w:rsidRDefault="00A03EDD" w:rsidP="008B0265">
            <w:pPr>
              <w:spacing w:before="40"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1843" w:type="dxa"/>
          </w:tcPr>
          <w:p w:rsidR="00A03EDD" w:rsidRPr="00A30191" w:rsidRDefault="00A03EDD" w:rsidP="008B0265">
            <w:pPr>
              <w:spacing w:before="40"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Не взимается</w:t>
            </w:r>
          </w:p>
        </w:tc>
        <w:tc>
          <w:tcPr>
            <w:tcW w:w="4394" w:type="dxa"/>
          </w:tcPr>
          <w:p w:rsidR="00A03EDD" w:rsidRPr="00A30191" w:rsidRDefault="00A03EDD" w:rsidP="008B0265">
            <w:pPr>
              <w:spacing w:before="40"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Услуга предоставляется после выполнения условий по п. 17.1.5.1</w:t>
            </w:r>
          </w:p>
        </w:tc>
      </w:tr>
      <w:tr w:rsidR="00A30191" w:rsidRPr="00A30191" w:rsidTr="008B0265">
        <w:tc>
          <w:tcPr>
            <w:tcW w:w="1274" w:type="dxa"/>
            <w:gridSpan w:val="2"/>
          </w:tcPr>
          <w:p w:rsidR="00A03EDD" w:rsidRPr="00A30191" w:rsidRDefault="00A03EDD" w:rsidP="008B0265">
            <w:pPr>
              <w:spacing w:before="40"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17.1.5.2.</w:t>
            </w:r>
          </w:p>
        </w:tc>
        <w:tc>
          <w:tcPr>
            <w:tcW w:w="3121" w:type="dxa"/>
          </w:tcPr>
          <w:p w:rsidR="00A03EDD" w:rsidRPr="00A30191" w:rsidRDefault="00A03EDD" w:rsidP="008B0265">
            <w:pPr>
              <w:spacing w:before="40" w:after="0" w:line="240" w:lineRule="auto"/>
              <w:jc w:val="both"/>
              <w:rPr>
                <w:rFonts w:ascii="Times New Roman" w:eastAsia="Times New Roman" w:hAnsi="Times New Roman"/>
                <w:bCs/>
                <w:lang w:eastAsia="ru-RU"/>
              </w:rPr>
            </w:pPr>
            <w:r w:rsidRPr="00A30191">
              <w:rPr>
                <w:rFonts w:ascii="Times New Roman" w:hAnsi="Times New Roman"/>
              </w:rPr>
              <w:t>Формирование HTML-формы в связи с компрометацией ключа  электронной подписи на новом функциональном ключевом носителе</w:t>
            </w:r>
          </w:p>
        </w:tc>
        <w:tc>
          <w:tcPr>
            <w:tcW w:w="1843" w:type="dxa"/>
          </w:tcPr>
          <w:p w:rsidR="00A03EDD" w:rsidRPr="00A30191" w:rsidRDefault="00A03EDD" w:rsidP="008B0265">
            <w:pPr>
              <w:spacing w:before="40"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Не взимается</w:t>
            </w:r>
          </w:p>
        </w:tc>
        <w:tc>
          <w:tcPr>
            <w:tcW w:w="4394" w:type="dxa"/>
          </w:tcPr>
          <w:p w:rsidR="00A03EDD" w:rsidRPr="00A30191" w:rsidRDefault="00A03EDD" w:rsidP="008B0265">
            <w:pPr>
              <w:spacing w:before="40"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Тариф применяется в случае возврата клиентом функционального ключевого носителя, ранее выданного Банком.</w:t>
            </w:r>
          </w:p>
          <w:p w:rsidR="00A03EDD" w:rsidRPr="00A30191" w:rsidRDefault="00A03EDD" w:rsidP="008B0265">
            <w:pPr>
              <w:spacing w:before="40"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p>
        </w:tc>
      </w:tr>
      <w:tr w:rsidR="00A30191" w:rsidRPr="00A30191" w:rsidTr="008B0265">
        <w:tc>
          <w:tcPr>
            <w:tcW w:w="1274" w:type="dxa"/>
            <w:gridSpan w:val="2"/>
          </w:tcPr>
          <w:p w:rsidR="00A03EDD" w:rsidRPr="00A30191" w:rsidRDefault="00A03EDD" w:rsidP="008B0265">
            <w:pPr>
              <w:spacing w:before="40" w:after="0" w:line="240" w:lineRule="auto"/>
              <w:jc w:val="both"/>
              <w:rPr>
                <w:rFonts w:ascii="Times New Roman" w:hAnsi="Times New Roman"/>
              </w:rPr>
            </w:pPr>
            <w:r w:rsidRPr="00A30191">
              <w:rPr>
                <w:rFonts w:ascii="Times New Roman" w:hAnsi="Times New Roman"/>
              </w:rPr>
              <w:t>17.1.5.2.1.</w:t>
            </w:r>
          </w:p>
        </w:tc>
        <w:tc>
          <w:tcPr>
            <w:tcW w:w="3121" w:type="dxa"/>
          </w:tcPr>
          <w:p w:rsidR="00A03EDD" w:rsidRPr="00A30191" w:rsidRDefault="00A03EDD" w:rsidP="008B0265">
            <w:pPr>
              <w:spacing w:before="40" w:after="0" w:line="240" w:lineRule="auto"/>
              <w:jc w:val="both"/>
              <w:rPr>
                <w:rFonts w:ascii="Times New Roman" w:hAnsi="Times New Roman"/>
              </w:rPr>
            </w:pPr>
            <w:r w:rsidRPr="00A30191">
              <w:rPr>
                <w:rFonts w:ascii="Times New Roman" w:hAnsi="Times New Roman"/>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1843" w:type="dxa"/>
          </w:tcPr>
          <w:p w:rsidR="00A03EDD" w:rsidRPr="00A30191" w:rsidRDefault="00A03EDD" w:rsidP="008B0265">
            <w:pPr>
              <w:spacing w:before="40" w:after="0" w:line="240" w:lineRule="auto"/>
              <w:jc w:val="center"/>
              <w:rPr>
                <w:rFonts w:ascii="Times New Roman" w:eastAsia="Times New Roman" w:hAnsi="Times New Roman"/>
                <w:bCs/>
                <w:lang w:eastAsia="ru-RU"/>
              </w:rPr>
            </w:pPr>
            <w:r w:rsidRPr="00A30191">
              <w:rPr>
                <w:rFonts w:ascii="Times New Roman" w:eastAsia="Times New Roman" w:hAnsi="Times New Roman"/>
                <w:bCs/>
                <w:lang w:eastAsia="ru-RU"/>
              </w:rPr>
              <w:t>Не взимается</w:t>
            </w:r>
          </w:p>
        </w:tc>
        <w:tc>
          <w:tcPr>
            <w:tcW w:w="4394" w:type="dxa"/>
          </w:tcPr>
          <w:p w:rsidR="00A03EDD" w:rsidRPr="00A30191" w:rsidRDefault="00A03EDD" w:rsidP="008B0265">
            <w:pPr>
              <w:spacing w:before="40" w:after="0" w:line="240" w:lineRule="auto"/>
              <w:jc w:val="both"/>
              <w:rPr>
                <w:rFonts w:ascii="Times New Roman" w:eastAsia="Times New Roman" w:hAnsi="Times New Roman"/>
                <w:bCs/>
                <w:lang w:eastAsia="ru-RU"/>
              </w:rPr>
            </w:pPr>
            <w:r w:rsidRPr="00A30191">
              <w:rPr>
                <w:rFonts w:ascii="Times New Roman" w:eastAsia="Times New Roman" w:hAnsi="Times New Roman"/>
                <w:bCs/>
                <w:lang w:eastAsia="ru-RU"/>
              </w:rPr>
              <w:t>Услуга предоставляется после выполнения условий по п. 17.1.5.2</w:t>
            </w:r>
          </w:p>
        </w:tc>
      </w:tr>
      <w:tr w:rsidR="00A30191" w:rsidRPr="00A30191"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A30191" w:rsidRDefault="00A03EDD" w:rsidP="008B0265">
            <w:pPr>
              <w:spacing w:before="40" w:after="0" w:line="240" w:lineRule="auto"/>
              <w:jc w:val="both"/>
              <w:rPr>
                <w:rFonts w:ascii="Times New Roman" w:hAnsi="Times New Roman"/>
              </w:rPr>
            </w:pPr>
            <w:r w:rsidRPr="00A30191">
              <w:rPr>
                <w:rFonts w:ascii="Times New Roman" w:hAnsi="Times New Roman"/>
              </w:rPr>
              <w:t>17.2.</w:t>
            </w:r>
          </w:p>
        </w:tc>
        <w:tc>
          <w:tcPr>
            <w:tcW w:w="9383" w:type="dxa"/>
            <w:gridSpan w:val="4"/>
            <w:tcBorders>
              <w:top w:val="single" w:sz="4" w:space="0" w:color="auto"/>
              <w:left w:val="single" w:sz="4" w:space="0" w:color="auto"/>
              <w:bottom w:val="single" w:sz="4" w:space="0" w:color="auto"/>
              <w:right w:val="single" w:sz="4" w:space="0" w:color="auto"/>
            </w:tcBorders>
            <w:hideMark/>
          </w:tcPr>
          <w:p w:rsidR="00A03EDD" w:rsidRPr="00A30191" w:rsidRDefault="00A03EDD" w:rsidP="008B0265">
            <w:pPr>
              <w:spacing w:before="40" w:after="0" w:line="240" w:lineRule="auto"/>
              <w:jc w:val="both"/>
              <w:rPr>
                <w:rFonts w:ascii="Times New Roman" w:hAnsi="Times New Roman"/>
              </w:rPr>
            </w:pPr>
            <w:r w:rsidRPr="00A30191">
              <w:rPr>
                <w:rFonts w:ascii="Times New Roman" w:hAnsi="Times New Roman"/>
              </w:rPr>
              <w:t>Обслуживание с использованием Торговой системы РСХБ-Дилинг 2.0</w:t>
            </w:r>
          </w:p>
        </w:tc>
      </w:tr>
      <w:tr w:rsidR="00A30191" w:rsidRPr="00A30191"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A30191" w:rsidRDefault="00A03EDD" w:rsidP="008B0265">
            <w:pPr>
              <w:spacing w:before="40" w:after="0" w:line="240" w:lineRule="auto"/>
              <w:jc w:val="both"/>
              <w:rPr>
                <w:rFonts w:ascii="Times New Roman" w:hAnsi="Times New Roman"/>
              </w:rPr>
            </w:pPr>
            <w:r w:rsidRPr="00A30191">
              <w:rPr>
                <w:rFonts w:ascii="Times New Roman" w:hAnsi="Times New Roman"/>
              </w:rPr>
              <w:t xml:space="preserve">17.2.1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A30191" w:rsidRDefault="00A03EDD" w:rsidP="008B0265">
            <w:pPr>
              <w:spacing w:before="40" w:after="0" w:line="240" w:lineRule="auto"/>
              <w:jc w:val="both"/>
              <w:rPr>
                <w:rFonts w:ascii="Times New Roman" w:hAnsi="Times New Roman"/>
              </w:rPr>
            </w:pPr>
            <w:r w:rsidRPr="00A30191">
              <w:rPr>
                <w:rFonts w:ascii="Times New Roman" w:hAnsi="Times New Roman"/>
              </w:rPr>
              <w:t xml:space="preserve">Сопровождение Торговой системы РСХБ-Дилинг 2.0 </w:t>
            </w:r>
          </w:p>
        </w:tc>
        <w:tc>
          <w:tcPr>
            <w:tcW w:w="1843" w:type="dxa"/>
            <w:tcBorders>
              <w:top w:val="single" w:sz="4" w:space="0" w:color="auto"/>
              <w:left w:val="single" w:sz="4" w:space="0" w:color="auto"/>
              <w:bottom w:val="single" w:sz="4" w:space="0" w:color="auto"/>
              <w:right w:val="single" w:sz="4" w:space="0" w:color="auto"/>
            </w:tcBorders>
            <w:hideMark/>
          </w:tcPr>
          <w:p w:rsidR="00A03EDD" w:rsidRPr="00A30191" w:rsidRDefault="00A03EDD" w:rsidP="008B0265">
            <w:pPr>
              <w:spacing w:before="40" w:after="0" w:line="240" w:lineRule="auto"/>
              <w:jc w:val="both"/>
              <w:rPr>
                <w:rFonts w:ascii="Times New Roman" w:hAnsi="Times New Roman"/>
              </w:rPr>
            </w:pPr>
            <w:r w:rsidRPr="00A30191">
              <w:rPr>
                <w:rFonts w:ascii="Times New Roman" w:hAnsi="Times New Roman"/>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before="40" w:after="0" w:line="240" w:lineRule="auto"/>
              <w:jc w:val="both"/>
              <w:rPr>
                <w:rFonts w:ascii="Times New Roman" w:hAnsi="Times New Roman"/>
              </w:rPr>
            </w:pPr>
          </w:p>
        </w:tc>
      </w:tr>
      <w:tr w:rsidR="00A30191" w:rsidRPr="00A30191"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A30191" w:rsidRDefault="00A03EDD" w:rsidP="008B0265">
            <w:pPr>
              <w:spacing w:before="40" w:after="0" w:line="240" w:lineRule="auto"/>
              <w:jc w:val="both"/>
              <w:rPr>
                <w:rFonts w:ascii="Times New Roman" w:hAnsi="Times New Roman"/>
              </w:rPr>
            </w:pPr>
            <w:r w:rsidRPr="00A30191">
              <w:rPr>
                <w:rFonts w:ascii="Times New Roman" w:hAnsi="Times New Roman"/>
              </w:rPr>
              <w:t xml:space="preserve">17.2.2. </w:t>
            </w:r>
          </w:p>
        </w:tc>
        <w:tc>
          <w:tcPr>
            <w:tcW w:w="9383" w:type="dxa"/>
            <w:gridSpan w:val="4"/>
            <w:tcBorders>
              <w:top w:val="single" w:sz="4" w:space="0" w:color="auto"/>
              <w:left w:val="single" w:sz="4" w:space="0" w:color="auto"/>
              <w:bottom w:val="single" w:sz="4" w:space="0" w:color="auto"/>
              <w:right w:val="single" w:sz="4" w:space="0" w:color="auto"/>
            </w:tcBorders>
            <w:hideMark/>
          </w:tcPr>
          <w:p w:rsidR="00A03EDD" w:rsidRPr="00A30191" w:rsidRDefault="00A03EDD" w:rsidP="008B0265">
            <w:pPr>
              <w:spacing w:before="40" w:after="0" w:line="240" w:lineRule="auto"/>
              <w:jc w:val="both"/>
              <w:rPr>
                <w:rFonts w:ascii="Times New Roman" w:hAnsi="Times New Roman"/>
              </w:rPr>
            </w:pPr>
            <w:r w:rsidRPr="00A30191">
              <w:rPr>
                <w:rFonts w:ascii="Times New Roman" w:hAnsi="Times New Roman"/>
              </w:rPr>
              <w:t xml:space="preserve">Подключение к Торговой системе РСХБ-Дилинг 2.0 </w:t>
            </w:r>
          </w:p>
        </w:tc>
      </w:tr>
      <w:tr w:rsidR="00A30191" w:rsidRPr="00A30191"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A30191" w:rsidRDefault="00A03EDD" w:rsidP="008B0265">
            <w:pPr>
              <w:spacing w:before="40" w:after="0" w:line="240" w:lineRule="auto"/>
              <w:jc w:val="both"/>
              <w:rPr>
                <w:rFonts w:ascii="Times New Roman" w:hAnsi="Times New Roman"/>
              </w:rPr>
            </w:pPr>
            <w:r w:rsidRPr="00A30191">
              <w:rPr>
                <w:rFonts w:ascii="Times New Roman" w:hAnsi="Times New Roman"/>
              </w:rPr>
              <w:t xml:space="preserve">17.2.2.1.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A30191" w:rsidRDefault="00A03EDD" w:rsidP="008B0265">
            <w:pPr>
              <w:spacing w:before="40" w:after="0" w:line="240" w:lineRule="auto"/>
              <w:jc w:val="both"/>
              <w:rPr>
                <w:rFonts w:ascii="Times New Roman" w:hAnsi="Times New Roman"/>
              </w:rPr>
            </w:pPr>
            <w:r w:rsidRPr="00A30191">
              <w:rPr>
                <w:rFonts w:ascii="Times New Roman" w:hAnsi="Times New Roman"/>
              </w:rPr>
              <w:t>Регистрация в Торговой системе РСХБ-Дилинг 2.0</w:t>
            </w:r>
          </w:p>
        </w:tc>
        <w:tc>
          <w:tcPr>
            <w:tcW w:w="1843" w:type="dxa"/>
            <w:tcBorders>
              <w:top w:val="single" w:sz="4" w:space="0" w:color="auto"/>
              <w:left w:val="single" w:sz="4" w:space="0" w:color="auto"/>
              <w:bottom w:val="single" w:sz="4" w:space="0" w:color="auto"/>
              <w:right w:val="single" w:sz="4" w:space="0" w:color="auto"/>
            </w:tcBorders>
            <w:hideMark/>
          </w:tcPr>
          <w:p w:rsidR="00A03EDD" w:rsidRPr="00A30191" w:rsidRDefault="00A03EDD" w:rsidP="008B0265">
            <w:pPr>
              <w:spacing w:before="40" w:after="0" w:line="240" w:lineRule="auto"/>
              <w:jc w:val="both"/>
              <w:rPr>
                <w:rFonts w:ascii="Times New Roman" w:hAnsi="Times New Roman"/>
              </w:rPr>
            </w:pPr>
            <w:r w:rsidRPr="00A30191">
              <w:rPr>
                <w:rFonts w:ascii="Times New Roman" w:hAnsi="Times New Roman"/>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before="40" w:after="0" w:line="240" w:lineRule="auto"/>
              <w:jc w:val="both"/>
              <w:rPr>
                <w:rFonts w:ascii="Times New Roman" w:hAnsi="Times New Roman"/>
              </w:rPr>
            </w:pPr>
          </w:p>
        </w:tc>
      </w:tr>
      <w:tr w:rsidR="00A30191" w:rsidRPr="00A30191"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A30191" w:rsidRDefault="00A03EDD" w:rsidP="008B0265">
            <w:pPr>
              <w:spacing w:before="40" w:after="0" w:line="240" w:lineRule="auto"/>
              <w:jc w:val="both"/>
              <w:rPr>
                <w:rFonts w:ascii="Times New Roman" w:hAnsi="Times New Roman"/>
              </w:rPr>
            </w:pPr>
            <w:r w:rsidRPr="00A30191">
              <w:rPr>
                <w:rFonts w:ascii="Times New Roman" w:hAnsi="Times New Roman"/>
              </w:rPr>
              <w:lastRenderedPageBreak/>
              <w:t xml:space="preserve">17.2.2.2.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A30191" w:rsidRDefault="00A03EDD" w:rsidP="008B0265">
            <w:pPr>
              <w:spacing w:before="40" w:after="0" w:line="240" w:lineRule="auto"/>
              <w:jc w:val="both"/>
              <w:rPr>
                <w:rFonts w:ascii="Times New Roman" w:hAnsi="Times New Roman"/>
              </w:rPr>
            </w:pPr>
            <w:r w:rsidRPr="00A30191">
              <w:rPr>
                <w:rFonts w:ascii="Times New Roman" w:hAnsi="Times New Roman"/>
              </w:rPr>
              <w:t>Подключение дополнительных счетов к Торговой системе РСХБ-Дилинг 2.0</w:t>
            </w:r>
          </w:p>
        </w:tc>
        <w:tc>
          <w:tcPr>
            <w:tcW w:w="1843" w:type="dxa"/>
            <w:tcBorders>
              <w:top w:val="single" w:sz="4" w:space="0" w:color="auto"/>
              <w:left w:val="single" w:sz="4" w:space="0" w:color="auto"/>
              <w:bottom w:val="single" w:sz="4" w:space="0" w:color="auto"/>
              <w:right w:val="single" w:sz="4" w:space="0" w:color="auto"/>
            </w:tcBorders>
            <w:hideMark/>
          </w:tcPr>
          <w:p w:rsidR="00A03EDD" w:rsidRPr="00A30191" w:rsidRDefault="00A03EDD" w:rsidP="008B0265">
            <w:pPr>
              <w:spacing w:before="40" w:after="0" w:line="240" w:lineRule="auto"/>
              <w:jc w:val="both"/>
              <w:rPr>
                <w:rFonts w:ascii="Times New Roman" w:hAnsi="Times New Roman"/>
              </w:rPr>
            </w:pPr>
            <w:r w:rsidRPr="00A30191">
              <w:rPr>
                <w:rFonts w:ascii="Times New Roman" w:hAnsi="Times New Roman"/>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before="40" w:after="0" w:line="240" w:lineRule="auto"/>
              <w:jc w:val="both"/>
              <w:rPr>
                <w:rFonts w:ascii="Times New Roman" w:hAnsi="Times New Roman"/>
              </w:rPr>
            </w:pPr>
          </w:p>
        </w:tc>
      </w:tr>
      <w:tr w:rsidR="00A30191" w:rsidRPr="00A30191"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A30191" w:rsidRDefault="00A03EDD" w:rsidP="008B0265">
            <w:pPr>
              <w:spacing w:before="40" w:after="0" w:line="240" w:lineRule="auto"/>
              <w:jc w:val="both"/>
              <w:rPr>
                <w:rFonts w:ascii="Times New Roman" w:hAnsi="Times New Roman"/>
              </w:rPr>
            </w:pPr>
            <w:r w:rsidRPr="00A30191">
              <w:rPr>
                <w:rFonts w:ascii="Times New Roman" w:hAnsi="Times New Roman"/>
              </w:rPr>
              <w:t xml:space="preserve">17.2.2.3.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A30191" w:rsidRDefault="00A03EDD" w:rsidP="008B0265">
            <w:pPr>
              <w:spacing w:before="40" w:after="0" w:line="240" w:lineRule="auto"/>
              <w:jc w:val="both"/>
              <w:rPr>
                <w:rFonts w:ascii="Times New Roman" w:hAnsi="Times New Roman"/>
              </w:rPr>
            </w:pPr>
            <w:r w:rsidRPr="00A30191">
              <w:rPr>
                <w:rFonts w:ascii="Times New Roman" w:hAnsi="Times New Roman"/>
              </w:rPr>
              <w:t>Смена логина</w:t>
            </w:r>
            <w:r w:rsidRPr="00A30191">
              <w:rPr>
                <w:rFonts w:ascii="Times New Roman" w:hAnsi="Times New Roman"/>
                <w:vertAlign w:val="superscript"/>
              </w:rPr>
              <w:t>2</w:t>
            </w:r>
            <w:r w:rsidRPr="00A30191">
              <w:rPr>
                <w:rFonts w:ascii="Times New Roman" w:hAnsi="Times New Roman"/>
              </w:rPr>
              <w:t xml:space="preserve"> и/или пароля для доступа к Торговой системе РСХБ-Дилинг 2.0</w:t>
            </w:r>
          </w:p>
        </w:tc>
        <w:tc>
          <w:tcPr>
            <w:tcW w:w="1843" w:type="dxa"/>
            <w:tcBorders>
              <w:top w:val="single" w:sz="4" w:space="0" w:color="auto"/>
              <w:left w:val="single" w:sz="4" w:space="0" w:color="auto"/>
              <w:bottom w:val="single" w:sz="4" w:space="0" w:color="auto"/>
              <w:right w:val="single" w:sz="4" w:space="0" w:color="auto"/>
            </w:tcBorders>
            <w:hideMark/>
          </w:tcPr>
          <w:p w:rsidR="00A03EDD" w:rsidRPr="00A30191" w:rsidRDefault="00A03EDD" w:rsidP="008B0265">
            <w:pPr>
              <w:spacing w:before="40" w:after="0" w:line="240" w:lineRule="auto"/>
              <w:jc w:val="both"/>
              <w:rPr>
                <w:rFonts w:ascii="Times New Roman" w:hAnsi="Times New Roman"/>
              </w:rPr>
            </w:pPr>
            <w:r w:rsidRPr="00A30191">
              <w:rPr>
                <w:rFonts w:ascii="Times New Roman" w:hAnsi="Times New Roman"/>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before="40" w:after="0" w:line="240" w:lineRule="auto"/>
              <w:jc w:val="both"/>
              <w:rPr>
                <w:rFonts w:ascii="Times New Roman" w:hAnsi="Times New Roman"/>
              </w:rPr>
            </w:pPr>
          </w:p>
        </w:tc>
      </w:tr>
      <w:tr w:rsidR="00A30191" w:rsidRPr="00A30191"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A30191" w:rsidRDefault="00A03EDD" w:rsidP="008B0265">
            <w:pPr>
              <w:spacing w:before="40" w:after="0" w:line="240" w:lineRule="auto"/>
              <w:jc w:val="both"/>
              <w:rPr>
                <w:rFonts w:ascii="Times New Roman" w:hAnsi="Times New Roman"/>
              </w:rPr>
            </w:pPr>
            <w:r w:rsidRPr="00A30191">
              <w:rPr>
                <w:rFonts w:ascii="Times New Roman" w:hAnsi="Times New Roman"/>
              </w:rPr>
              <w:t>17.2.2.4.</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A30191" w:rsidRDefault="00A03EDD" w:rsidP="008B0265">
            <w:pPr>
              <w:spacing w:before="40" w:after="0" w:line="240" w:lineRule="auto"/>
              <w:jc w:val="both"/>
              <w:rPr>
                <w:rFonts w:ascii="Times New Roman" w:hAnsi="Times New Roman"/>
              </w:rPr>
            </w:pPr>
            <w:r w:rsidRPr="00A30191">
              <w:rPr>
                <w:rFonts w:ascii="Times New Roman" w:hAnsi="Times New Roman"/>
              </w:rPr>
              <w:t>Предоставление доступа в Торговую систему РСХБ-Дилинг 2.0 для новых уполномоченных лиц</w:t>
            </w:r>
          </w:p>
        </w:tc>
        <w:tc>
          <w:tcPr>
            <w:tcW w:w="1843" w:type="dxa"/>
            <w:tcBorders>
              <w:top w:val="single" w:sz="4" w:space="0" w:color="auto"/>
              <w:left w:val="single" w:sz="4" w:space="0" w:color="auto"/>
              <w:bottom w:val="single" w:sz="4" w:space="0" w:color="auto"/>
              <w:right w:val="single" w:sz="4" w:space="0" w:color="auto"/>
            </w:tcBorders>
            <w:hideMark/>
          </w:tcPr>
          <w:p w:rsidR="00A03EDD" w:rsidRPr="00A30191" w:rsidRDefault="00A03EDD" w:rsidP="008B0265">
            <w:pPr>
              <w:spacing w:before="40" w:after="0" w:line="240" w:lineRule="auto"/>
              <w:jc w:val="both"/>
              <w:rPr>
                <w:rFonts w:ascii="Times New Roman" w:hAnsi="Times New Roman"/>
              </w:rPr>
            </w:pPr>
            <w:r w:rsidRPr="00A30191">
              <w:rPr>
                <w:rFonts w:ascii="Times New Roman" w:hAnsi="Times New Roman"/>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before="40" w:after="0" w:line="240" w:lineRule="auto"/>
              <w:jc w:val="both"/>
              <w:rPr>
                <w:rFonts w:ascii="Times New Roman" w:hAnsi="Times New Roman"/>
              </w:rPr>
            </w:pPr>
          </w:p>
          <w:p w:rsidR="00A03EDD" w:rsidRPr="00A30191" w:rsidRDefault="00A03EDD" w:rsidP="008B0265">
            <w:pPr>
              <w:spacing w:after="0" w:line="240" w:lineRule="auto"/>
              <w:jc w:val="both"/>
              <w:rPr>
                <w:rFonts w:ascii="Times New Roman" w:hAnsi="Times New Roman"/>
              </w:rPr>
            </w:pPr>
          </w:p>
          <w:p w:rsidR="00A03EDD" w:rsidRPr="00A30191" w:rsidRDefault="00A03EDD" w:rsidP="008B0265">
            <w:pPr>
              <w:spacing w:after="0" w:line="240" w:lineRule="auto"/>
              <w:jc w:val="both"/>
              <w:rPr>
                <w:rFonts w:ascii="Times New Roman" w:hAnsi="Times New Roman"/>
              </w:rPr>
            </w:pPr>
          </w:p>
        </w:tc>
      </w:tr>
      <w:tr w:rsidR="00A30191" w:rsidRPr="00A30191"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A30191" w:rsidRDefault="00A03EDD" w:rsidP="008B0265">
            <w:pPr>
              <w:spacing w:before="40" w:after="0" w:line="240" w:lineRule="auto"/>
              <w:jc w:val="both"/>
              <w:rPr>
                <w:rFonts w:ascii="Times New Roman" w:hAnsi="Times New Roman"/>
              </w:rPr>
            </w:pPr>
            <w:r w:rsidRPr="00A30191">
              <w:rPr>
                <w:rFonts w:ascii="Times New Roman" w:hAnsi="Times New Roman"/>
              </w:rPr>
              <w:t xml:space="preserve">17.2.2.5.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A30191" w:rsidRDefault="00A03EDD" w:rsidP="008B0265">
            <w:pPr>
              <w:spacing w:before="40" w:after="0" w:line="240" w:lineRule="auto"/>
              <w:jc w:val="both"/>
              <w:rPr>
                <w:rFonts w:ascii="Times New Roman" w:hAnsi="Times New Roman"/>
              </w:rPr>
            </w:pPr>
            <w:r w:rsidRPr="00A30191">
              <w:rPr>
                <w:rFonts w:ascii="Times New Roman" w:hAnsi="Times New Roman"/>
              </w:rPr>
              <w:t>Блокировка доступа/ возобновление доступа к Торговой системе РСХБ-Дилинг 2.0</w:t>
            </w:r>
          </w:p>
        </w:tc>
        <w:tc>
          <w:tcPr>
            <w:tcW w:w="1843" w:type="dxa"/>
            <w:tcBorders>
              <w:top w:val="single" w:sz="4" w:space="0" w:color="auto"/>
              <w:left w:val="single" w:sz="4" w:space="0" w:color="auto"/>
              <w:bottom w:val="single" w:sz="4" w:space="0" w:color="auto"/>
              <w:right w:val="single" w:sz="4" w:space="0" w:color="auto"/>
            </w:tcBorders>
            <w:hideMark/>
          </w:tcPr>
          <w:p w:rsidR="00A03EDD" w:rsidRPr="00A30191" w:rsidRDefault="00A03EDD" w:rsidP="008B0265">
            <w:pPr>
              <w:spacing w:before="40" w:after="0" w:line="240" w:lineRule="auto"/>
              <w:jc w:val="both"/>
              <w:rPr>
                <w:rFonts w:ascii="Times New Roman" w:hAnsi="Times New Roman"/>
              </w:rPr>
            </w:pPr>
            <w:r w:rsidRPr="00A30191">
              <w:rPr>
                <w:rFonts w:ascii="Times New Roman" w:hAnsi="Times New Roman"/>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A30191" w:rsidRDefault="00A03EDD" w:rsidP="008B0265">
            <w:pPr>
              <w:spacing w:before="40" w:after="0" w:line="240" w:lineRule="auto"/>
              <w:jc w:val="both"/>
              <w:rPr>
                <w:rFonts w:ascii="Times New Roman" w:hAnsi="Times New Roman"/>
              </w:rPr>
            </w:pPr>
          </w:p>
        </w:tc>
      </w:tr>
    </w:tbl>
    <w:p w:rsidR="00A03EDD" w:rsidRPr="00A30191" w:rsidRDefault="00A03EDD" w:rsidP="00A03EDD">
      <w:pPr>
        <w:spacing w:after="0" w:line="240" w:lineRule="auto"/>
        <w:rPr>
          <w:rFonts w:ascii="Times New Roman" w:eastAsia="Times New Roman" w:hAnsi="Times New Roman"/>
          <w:bCs/>
          <w:iCs/>
          <w:sz w:val="20"/>
          <w:szCs w:val="20"/>
          <w:u w:val="single"/>
          <w:lang w:eastAsia="ru-RU"/>
        </w:rPr>
      </w:pPr>
    </w:p>
    <w:p w:rsidR="00A03EDD" w:rsidRPr="00A30191" w:rsidRDefault="00A03EDD" w:rsidP="00A03EDD">
      <w:pPr>
        <w:spacing w:after="0" w:line="240" w:lineRule="auto"/>
        <w:rPr>
          <w:rFonts w:ascii="Times New Roman" w:eastAsia="Times New Roman" w:hAnsi="Times New Roman"/>
          <w:bCs/>
          <w:iCs/>
          <w:sz w:val="20"/>
          <w:szCs w:val="20"/>
          <w:u w:val="single"/>
          <w:lang w:eastAsia="ru-RU"/>
        </w:rPr>
      </w:pPr>
      <w:r w:rsidRPr="00A30191">
        <w:rPr>
          <w:rFonts w:ascii="Times New Roman" w:eastAsia="Times New Roman" w:hAnsi="Times New Roman"/>
          <w:bCs/>
          <w:iCs/>
          <w:sz w:val="20"/>
          <w:szCs w:val="20"/>
          <w:u w:val="single"/>
          <w:lang w:eastAsia="ru-RU"/>
        </w:rPr>
        <w:t>Примечание:</w:t>
      </w:r>
    </w:p>
    <w:p w:rsidR="00A03EDD" w:rsidRPr="00A30191" w:rsidRDefault="00A03EDD" w:rsidP="00A03EDD">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A30191">
        <w:rPr>
          <w:rFonts w:ascii="Times New Roman" w:eastAsia="Times New Roman" w:hAnsi="Times New Roman"/>
          <w:bCs/>
          <w:iCs/>
          <w:sz w:val="20"/>
          <w:szCs w:val="20"/>
          <w:lang w:eastAsia="ru-RU"/>
        </w:rPr>
        <w:t>1.</w:t>
      </w:r>
      <w:r w:rsidRPr="00A30191">
        <w:rPr>
          <w:rFonts w:ascii="Times New Roman" w:eastAsia="Times New Roman" w:hAnsi="Times New Roman"/>
          <w:bCs/>
          <w:iCs/>
          <w:sz w:val="20"/>
          <w:szCs w:val="20"/>
          <w:lang w:eastAsia="ru-RU"/>
        </w:rPr>
        <w:tab/>
        <w:t>Плата за услуги Банка взимается в момент оказания услуги, если конкретным пунктом тарифов не предусмотрено иное.</w:t>
      </w:r>
    </w:p>
    <w:p w:rsidR="00A03EDD" w:rsidRPr="00A30191" w:rsidRDefault="00A03EDD" w:rsidP="00A03EDD">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A30191">
        <w:rPr>
          <w:rFonts w:ascii="Times New Roman" w:eastAsia="Times New Roman" w:hAnsi="Times New Roman"/>
          <w:bCs/>
          <w:iCs/>
          <w:sz w:val="20"/>
          <w:szCs w:val="20"/>
          <w:lang w:eastAsia="ru-RU"/>
        </w:rPr>
        <w:t>2.</w:t>
      </w:r>
      <w:r w:rsidRPr="00A30191">
        <w:rPr>
          <w:rFonts w:ascii="Times New Roman" w:eastAsia="Times New Roman" w:hAnsi="Times New Roman"/>
          <w:bCs/>
          <w:iCs/>
          <w:sz w:val="20"/>
          <w:szCs w:val="20"/>
          <w:lang w:eastAsia="ru-RU"/>
        </w:rPr>
        <w:tab/>
        <w:t>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4D58C6" w:rsidRPr="00A30191" w:rsidRDefault="004D58C6" w:rsidP="004D58C6"/>
    <w:p w:rsidR="004D58C6" w:rsidRPr="00A30191" w:rsidRDefault="004D58C6" w:rsidP="004D58C6">
      <w:pPr>
        <w:pStyle w:val="Default"/>
        <w:rPr>
          <w:b/>
          <w:bCs/>
          <w:color w:val="auto"/>
          <w:sz w:val="22"/>
          <w:szCs w:val="22"/>
        </w:rPr>
      </w:pPr>
    </w:p>
    <w:p w:rsidR="004D58C6" w:rsidRPr="00A30191" w:rsidRDefault="004D58C6" w:rsidP="004D58C6">
      <w:pPr>
        <w:pStyle w:val="Default"/>
        <w:rPr>
          <w:b/>
          <w:bCs/>
          <w:color w:val="auto"/>
          <w:sz w:val="22"/>
          <w:szCs w:val="22"/>
        </w:rPr>
      </w:pPr>
    </w:p>
    <w:p w:rsidR="004D58C6" w:rsidRPr="00A30191" w:rsidRDefault="004D58C6" w:rsidP="004D58C6">
      <w:pPr>
        <w:pStyle w:val="Default"/>
        <w:rPr>
          <w:b/>
          <w:bCs/>
          <w:color w:val="auto"/>
          <w:sz w:val="22"/>
          <w:szCs w:val="22"/>
        </w:rPr>
      </w:pPr>
    </w:p>
    <w:p w:rsidR="004D58C6" w:rsidRPr="00A30191" w:rsidRDefault="004D58C6" w:rsidP="004D58C6">
      <w:pPr>
        <w:pStyle w:val="Default"/>
        <w:rPr>
          <w:b/>
          <w:bCs/>
          <w:color w:val="auto"/>
          <w:sz w:val="22"/>
          <w:szCs w:val="22"/>
        </w:rPr>
      </w:pPr>
    </w:p>
    <w:p w:rsidR="004D58C6" w:rsidRPr="00A30191" w:rsidRDefault="004D58C6" w:rsidP="004D58C6">
      <w:pPr>
        <w:spacing w:after="0" w:line="240" w:lineRule="auto"/>
        <w:rPr>
          <w:rFonts w:ascii="Times New Roman" w:hAnsi="Times New Roman"/>
        </w:rPr>
      </w:pPr>
    </w:p>
    <w:p w:rsidR="004D58C6" w:rsidRPr="00A30191" w:rsidRDefault="004D58C6" w:rsidP="004D58C6">
      <w:pPr>
        <w:spacing w:after="0" w:line="240" w:lineRule="auto"/>
        <w:rPr>
          <w:rFonts w:ascii="Times New Roman" w:hAnsi="Times New Roman"/>
        </w:rPr>
      </w:pPr>
      <w:r w:rsidRPr="00A30191">
        <w:rPr>
          <w:rFonts w:ascii="Times New Roman" w:hAnsi="Times New Roman"/>
        </w:rPr>
        <w:br w:type="page"/>
      </w:r>
    </w:p>
    <w:p w:rsidR="00C0212F" w:rsidRPr="00A30191" w:rsidRDefault="00C0212F" w:rsidP="00C0212F">
      <w:pPr>
        <w:ind w:right="-766"/>
        <w:rPr>
          <w:sz w:val="20"/>
          <w:szCs w:val="20"/>
        </w:rPr>
      </w:pPr>
    </w:p>
    <w:p w:rsidR="00440099" w:rsidRPr="00A30191" w:rsidRDefault="00440099" w:rsidP="00D917A0">
      <w:pPr>
        <w:autoSpaceDE w:val="0"/>
        <w:autoSpaceDN w:val="0"/>
        <w:adjustRightInd w:val="0"/>
        <w:spacing w:before="40" w:after="0" w:line="240" w:lineRule="auto"/>
        <w:ind w:firstLine="540"/>
        <w:jc w:val="both"/>
        <w:rPr>
          <w:rFonts w:ascii="Times New Roman" w:eastAsia="Times New Roman" w:hAnsi="Times New Roman"/>
          <w:b/>
          <w:bCs/>
          <w:lang w:eastAsia="ru-RU"/>
        </w:rPr>
      </w:pPr>
    </w:p>
    <w:sectPr w:rsidR="00440099" w:rsidRPr="00A30191" w:rsidSect="00CC1D42">
      <w:headerReference w:type="default" r:id="rId9"/>
      <w:pgSz w:w="11906" w:h="16838"/>
      <w:pgMar w:top="1134"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988" w:rsidRDefault="00804988" w:rsidP="006E5948">
      <w:pPr>
        <w:spacing w:after="0" w:line="240" w:lineRule="auto"/>
      </w:pPr>
      <w:r>
        <w:separator/>
      </w:r>
    </w:p>
  </w:endnote>
  <w:endnote w:type="continuationSeparator" w:id="0">
    <w:p w:rsidR="00804988" w:rsidRDefault="00804988" w:rsidP="006E5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988" w:rsidRDefault="00804988" w:rsidP="006E5948">
      <w:pPr>
        <w:spacing w:after="0" w:line="240" w:lineRule="auto"/>
      </w:pPr>
      <w:r>
        <w:separator/>
      </w:r>
    </w:p>
  </w:footnote>
  <w:footnote w:type="continuationSeparator" w:id="0">
    <w:p w:rsidR="00804988" w:rsidRDefault="00804988" w:rsidP="006E5948">
      <w:pPr>
        <w:spacing w:after="0" w:line="240" w:lineRule="auto"/>
      </w:pPr>
      <w:r>
        <w:continuationSeparator/>
      </w:r>
    </w:p>
  </w:footnote>
  <w:footnote w:id="1">
    <w:p w:rsidR="0002501B" w:rsidRDefault="0002501B" w:rsidP="00A03EDD">
      <w:pPr>
        <w:pStyle w:val="a4"/>
        <w:jc w:val="both"/>
      </w:pPr>
      <w:r w:rsidRPr="001A11A4">
        <w:rPr>
          <w:rStyle w:val="a3"/>
        </w:rPr>
        <w:sym w:font="Symbol" w:char="F02A"/>
      </w:r>
      <w:r>
        <w:t xml:space="preserve"> </w:t>
      </w:r>
      <w:r w:rsidRPr="001A11A4">
        <w:rPr>
          <w:bCs/>
        </w:rPr>
        <w:t>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p>
  </w:footnote>
  <w:footnote w:id="2">
    <w:p w:rsidR="001E1630" w:rsidRDefault="001E1630" w:rsidP="008B0265">
      <w:pPr>
        <w:pStyle w:val="a4"/>
        <w:jc w:val="both"/>
      </w:pPr>
      <w:r>
        <w:rPr>
          <w:rStyle w:val="a3"/>
        </w:rPr>
        <w:footnoteRef/>
      </w:r>
      <w:r>
        <w:t xml:space="preserve"> [номера сносок указываются в соответствии с нумерацией сносок в Тарифах]</w:t>
      </w:r>
    </w:p>
    <w:p w:rsidR="001E1630" w:rsidRDefault="001E1630" w:rsidP="008B0265">
      <w:pPr>
        <w:pStyle w:val="a4"/>
        <w:jc w:val="both"/>
      </w:pPr>
      <w:r>
        <w:t>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p>
  </w:footnote>
  <w:footnote w:id="3">
    <w:p w:rsidR="001E1630" w:rsidRDefault="001E1630" w:rsidP="008B0265">
      <w:pPr>
        <w:pStyle w:val="a4"/>
      </w:pPr>
      <w:r>
        <w:rPr>
          <w:rStyle w:val="a3"/>
        </w:rPr>
        <w:footnoteRef/>
      </w:r>
      <w:r>
        <w:t xml:space="preserve"> В соответствии с пунктом 11 приказа АО «Россельхозбанк» от 01.08.2013 № 386-ОД.</w:t>
      </w:r>
    </w:p>
  </w:footnote>
  <w:footnote w:id="4">
    <w:p w:rsidR="0002501B" w:rsidRPr="00DB10E5" w:rsidRDefault="0002501B" w:rsidP="00A03EDD">
      <w:pPr>
        <w:pStyle w:val="a4"/>
        <w:jc w:val="both"/>
      </w:pPr>
      <w:r>
        <w:rPr>
          <w:rStyle w:val="a3"/>
        </w:rPr>
        <w:t>**</w:t>
      </w:r>
      <w:r>
        <w:t xml:space="preserve"> </w:t>
      </w:r>
      <w:r w:rsidRPr="00BC28BD">
        <w:t>Порядок расчета и взимания комиссии осуществляется на основании Условий осуществления депозитарной деятельности.</w:t>
      </w:r>
    </w:p>
  </w:footnote>
  <w:footnote w:id="5">
    <w:p w:rsidR="0002501B" w:rsidRPr="0055762C" w:rsidRDefault="0002501B" w:rsidP="00A03EDD">
      <w:pPr>
        <w:tabs>
          <w:tab w:val="left" w:pos="4464"/>
          <w:tab w:val="left" w:pos="5760"/>
        </w:tabs>
        <w:spacing w:before="40" w:after="40"/>
        <w:ind w:right="-17"/>
        <w:jc w:val="both"/>
        <w:rPr>
          <w:rFonts w:ascii="Times New Roman" w:hAnsi="Times New Roman"/>
          <w:color w:val="FF0000"/>
          <w:sz w:val="20"/>
          <w:szCs w:val="20"/>
        </w:rPr>
      </w:pPr>
      <w:r w:rsidRPr="00FA32F1">
        <w:rPr>
          <w:rStyle w:val="a3"/>
          <w:color w:val="000000" w:themeColor="text1"/>
          <w:sz w:val="20"/>
          <w:szCs w:val="20"/>
        </w:rPr>
        <w:footnoteRef/>
      </w:r>
      <w:r w:rsidRPr="00FA32F1">
        <w:rPr>
          <w:rFonts w:ascii="Times New Roman" w:hAnsi="Times New Roman"/>
          <w:color w:val="000000" w:themeColor="text1"/>
          <w:sz w:val="20"/>
          <w:szCs w:val="20"/>
        </w:rPr>
        <w:t xml:space="preserve">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sidRPr="00FA32F1">
        <w:rPr>
          <w:rFonts w:ascii="Times New Roman" w:hAnsi="Times New Roman"/>
          <w:bCs/>
          <w:color w:val="000000" w:themeColor="text1"/>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p>
  </w:footnote>
  <w:footnote w:id="6">
    <w:p w:rsidR="0002501B" w:rsidRPr="002D39DC" w:rsidRDefault="0002501B" w:rsidP="00A03EDD">
      <w:pPr>
        <w:pStyle w:val="a4"/>
        <w:rPr>
          <w:sz w:val="18"/>
          <w:szCs w:val="18"/>
        </w:rPr>
      </w:pPr>
      <w:r w:rsidRPr="002D39DC">
        <w:rPr>
          <w:rStyle w:val="a3"/>
          <w:sz w:val="18"/>
          <w:szCs w:val="18"/>
        </w:rPr>
        <w:footnoteRef/>
      </w:r>
      <w:r w:rsidRPr="002D39DC">
        <w:rPr>
          <w:sz w:val="18"/>
          <w:szCs w:val="18"/>
        </w:rPr>
        <w:t xml:space="preserve"> Комиссионное вознаграждение по операциям приема/выдачи слитков драгоценных металлов НДС не облагается. </w:t>
      </w:r>
    </w:p>
  </w:footnote>
  <w:footnote w:id="7">
    <w:p w:rsidR="0002501B" w:rsidRPr="00D65F07" w:rsidRDefault="0002501B" w:rsidP="00512F4B">
      <w:pPr>
        <w:pStyle w:val="a4"/>
        <w:jc w:val="both"/>
      </w:pPr>
      <w:r w:rsidRPr="0044248E">
        <w:rPr>
          <w:rStyle w:val="a3"/>
        </w:rPr>
        <w:footnoteRef/>
      </w:r>
      <w:r w:rsidRPr="0044248E">
        <w:t xml:space="preserve"> </w:t>
      </w:r>
      <w:r w:rsidRPr="0044248E">
        <w:rPr>
          <w:color w:val="000000"/>
        </w:rPr>
        <w:t xml:space="preserve">Здесь и далее </w:t>
      </w:r>
      <w:r w:rsidRPr="008A42A7">
        <w:t xml:space="preserve">стандартные слитки, изготовленные аффинажной организацией, соответствующей стандартам «Good Delivery», должна быть включена в специальный список («Good Delivery List», GDL) Лондонской Ассоциации Участников Рынка драгоценных металлов («London Bullion Market Association», LBMA), </w:t>
      </w:r>
      <w:hyperlink r:id="rId1" w:history="1">
        <w:r w:rsidRPr="008A42A7">
          <w:rPr>
            <w:rStyle w:val="af1"/>
          </w:rPr>
          <w:t>www.lbma.org.uk</w:t>
        </w:r>
      </w:hyperlink>
      <w:r w:rsidRPr="008A42A7">
        <w:rPr>
          <w:rStyle w:val="af1"/>
        </w:rPr>
        <w:t>.</w:t>
      </w:r>
    </w:p>
  </w:footnote>
  <w:footnote w:id="8">
    <w:p w:rsidR="0002501B" w:rsidRPr="005350A5" w:rsidRDefault="0002501B" w:rsidP="00512F4B">
      <w:pPr>
        <w:pStyle w:val="a4"/>
        <w:jc w:val="both"/>
      </w:pPr>
      <w:r w:rsidRPr="005350A5">
        <w:rPr>
          <w:rStyle w:val="a3"/>
        </w:rPr>
        <w:footnoteRef/>
      </w:r>
      <w:r w:rsidRPr="005350A5">
        <w:t xml:space="preserve"> </w:t>
      </w:r>
      <w:r w:rsidRPr="005350A5">
        <w:rPr>
          <w:color w:val="000000"/>
        </w:rPr>
        <w:t xml:space="preserve">Стоимость драгоценного металла здесь и далее определяется как произведение массы драгоценного металла, зачисляемого на </w:t>
      </w:r>
      <w:r w:rsidRPr="005350A5">
        <w:rPr>
          <w:bCs/>
          <w:color w:val="000000"/>
        </w:rPr>
        <w:t>банковск</w:t>
      </w:r>
      <w:r w:rsidRPr="005350A5">
        <w:rPr>
          <w:bCs/>
          <w:color w:val="000000"/>
          <w:lang w:val="ru-RU"/>
        </w:rPr>
        <w:t>ий</w:t>
      </w:r>
      <w:r w:rsidRPr="005350A5">
        <w:rPr>
          <w:bCs/>
          <w:color w:val="000000"/>
        </w:rPr>
        <w:t xml:space="preserve"> счет в драгоценных металлах</w:t>
      </w:r>
      <w:r w:rsidRPr="005350A5">
        <w:rPr>
          <w:color w:val="000000"/>
        </w:rPr>
        <w:t xml:space="preserve"> (выдаваемого с </w:t>
      </w:r>
      <w:r w:rsidRPr="005350A5">
        <w:rPr>
          <w:bCs/>
          <w:color w:val="000000"/>
        </w:rPr>
        <w:t>банковского счета в драгоценных металлах</w:t>
      </w:r>
      <w:r w:rsidRPr="005350A5">
        <w:rPr>
          <w:color w:val="000000"/>
        </w:rPr>
        <w:t>), и учетной цены драгоценного металла, установленной Банком России на день совершения операции.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01B" w:rsidRDefault="0002501B" w:rsidP="00EB102C">
    <w:pPr>
      <w:pStyle w:val="a9"/>
      <w:jc w:val="center"/>
    </w:pPr>
    <w:r w:rsidRPr="00EB102C">
      <w:rPr>
        <w:rFonts w:ascii="Times New Roman" w:hAnsi="Times New Roman"/>
      </w:rPr>
      <w:fldChar w:fldCharType="begin"/>
    </w:r>
    <w:r w:rsidRPr="00EB102C">
      <w:rPr>
        <w:rFonts w:ascii="Times New Roman" w:hAnsi="Times New Roman"/>
      </w:rPr>
      <w:instrText>PAGE   \* MERGEFORMAT</w:instrText>
    </w:r>
    <w:r w:rsidRPr="00EB102C">
      <w:rPr>
        <w:rFonts w:ascii="Times New Roman" w:hAnsi="Times New Roman"/>
      </w:rPr>
      <w:fldChar w:fldCharType="separate"/>
    </w:r>
    <w:r w:rsidR="001E1630">
      <w:rPr>
        <w:rFonts w:ascii="Times New Roman" w:hAnsi="Times New Roman"/>
        <w:noProof/>
      </w:rPr>
      <w:t>82</w:t>
    </w:r>
    <w:r w:rsidRPr="00EB102C">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CF4"/>
    <w:multiLevelType w:val="hybridMultilevel"/>
    <w:tmpl w:val="4EC6929A"/>
    <w:lvl w:ilvl="0" w:tplc="04190005">
      <w:start w:val="1"/>
      <w:numFmt w:val="bullet"/>
      <w:lvlText w:val=""/>
      <w:lvlJc w:val="left"/>
      <w:pPr>
        <w:ind w:left="1797" w:hanging="360"/>
      </w:pPr>
      <w:rPr>
        <w:rFonts w:ascii="Wingdings" w:hAnsi="Wingdings"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1" w15:restartNumberingAfterBreak="0">
    <w:nsid w:val="05733095"/>
    <w:multiLevelType w:val="hybridMultilevel"/>
    <w:tmpl w:val="60E0D5CC"/>
    <w:lvl w:ilvl="0" w:tplc="F3C43E52">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B9E641E"/>
    <w:multiLevelType w:val="hybridMultilevel"/>
    <w:tmpl w:val="D0CE1980"/>
    <w:lvl w:ilvl="0" w:tplc="944EED36">
      <w:start w:val="1"/>
      <w:numFmt w:val="decimal"/>
      <w:lvlText w:val="%1."/>
      <w:lvlJc w:val="left"/>
      <w:pPr>
        <w:ind w:left="915" w:hanging="555"/>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8E33A5"/>
    <w:multiLevelType w:val="hybridMultilevel"/>
    <w:tmpl w:val="5C62814C"/>
    <w:lvl w:ilvl="0" w:tplc="0419000F">
      <w:start w:val="1"/>
      <w:numFmt w:val="decimal"/>
      <w:lvlText w:val="%1."/>
      <w:lvlJc w:val="left"/>
      <w:pPr>
        <w:ind w:left="720" w:hanging="360"/>
      </w:pPr>
    </w:lvl>
    <w:lvl w:ilvl="1" w:tplc="CC460CE0">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1EA7326"/>
    <w:multiLevelType w:val="hybridMultilevel"/>
    <w:tmpl w:val="9034960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8DA7540"/>
    <w:multiLevelType w:val="hybridMultilevel"/>
    <w:tmpl w:val="2F681380"/>
    <w:lvl w:ilvl="0" w:tplc="71DEDD7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6" w15:restartNumberingAfterBreak="0">
    <w:nsid w:val="2AA12D17"/>
    <w:multiLevelType w:val="hybridMultilevel"/>
    <w:tmpl w:val="1AF823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66B4D49"/>
    <w:multiLevelType w:val="hybridMultilevel"/>
    <w:tmpl w:val="37A06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3FB1907"/>
    <w:multiLevelType w:val="hybridMultilevel"/>
    <w:tmpl w:val="2E5286F8"/>
    <w:lvl w:ilvl="0" w:tplc="0419000F">
      <w:start w:val="1"/>
      <w:numFmt w:val="decimal"/>
      <w:lvlText w:val="%1."/>
      <w:lvlJc w:val="left"/>
      <w:pPr>
        <w:ind w:left="786" w:hanging="360"/>
      </w:pPr>
      <w:rPr>
        <w:rFonts w:hint="default"/>
        <w:sz w:val="2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60AC6F7D"/>
    <w:multiLevelType w:val="hybridMultilevel"/>
    <w:tmpl w:val="92400B4C"/>
    <w:lvl w:ilvl="0" w:tplc="1366A7DA">
      <w:start w:val="1"/>
      <w:numFmt w:val="bullet"/>
      <w:lvlText w:val=""/>
      <w:lvlJc w:val="left"/>
      <w:pPr>
        <w:tabs>
          <w:tab w:val="num" w:pos="964"/>
        </w:tabs>
        <w:ind w:left="964" w:hanging="255"/>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5345AC"/>
    <w:multiLevelType w:val="hybridMultilevel"/>
    <w:tmpl w:val="3C0AAD7A"/>
    <w:lvl w:ilvl="0" w:tplc="BF500C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3A86253"/>
    <w:multiLevelType w:val="hybridMultilevel"/>
    <w:tmpl w:val="058408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8BE20D5"/>
    <w:multiLevelType w:val="hybridMultilevel"/>
    <w:tmpl w:val="A2447F16"/>
    <w:lvl w:ilvl="0" w:tplc="04190001">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13" w15:restartNumberingAfterBreak="0">
    <w:nsid w:val="74203F26"/>
    <w:multiLevelType w:val="hybridMultilevel"/>
    <w:tmpl w:val="C3AACF4A"/>
    <w:lvl w:ilvl="0" w:tplc="298C632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5F763A2"/>
    <w:multiLevelType w:val="hybridMultilevel"/>
    <w:tmpl w:val="F0EACFB2"/>
    <w:lvl w:ilvl="0" w:tplc="04190001">
      <w:start w:val="1"/>
      <w:numFmt w:val="bullet"/>
      <w:lvlText w:val=""/>
      <w:lvlJc w:val="left"/>
      <w:pPr>
        <w:ind w:left="1713" w:hanging="360"/>
      </w:pPr>
      <w:rPr>
        <w:rFonts w:ascii="Symbol" w:hAnsi="Symbol" w:hint="default"/>
      </w:rPr>
    </w:lvl>
    <w:lvl w:ilvl="1" w:tplc="C396E31A">
      <w:start w:val="1"/>
      <w:numFmt w:val="bullet"/>
      <w:lvlText w:val=""/>
      <w:lvlJc w:val="left"/>
      <w:pPr>
        <w:ind w:left="2433" w:hanging="360"/>
      </w:pPr>
      <w:rPr>
        <w:rFonts w:ascii="Symbol" w:hAnsi="Symbol"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15" w15:restartNumberingAfterBreak="0">
    <w:nsid w:val="7C837600"/>
    <w:multiLevelType w:val="hybridMultilevel"/>
    <w:tmpl w:val="EB2A5100"/>
    <w:lvl w:ilvl="0" w:tplc="6A0E2D8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9"/>
  </w:num>
  <w:num w:numId="4">
    <w:abstractNumId w:val="10"/>
  </w:num>
  <w:num w:numId="5">
    <w:abstractNumId w:val="4"/>
  </w:num>
  <w:num w:numId="6">
    <w:abstractNumId w:val="11"/>
  </w:num>
  <w:num w:numId="7">
    <w:abstractNumId w:val="6"/>
  </w:num>
  <w:num w:numId="8">
    <w:abstractNumId w:val="13"/>
  </w:num>
  <w:num w:numId="9">
    <w:abstractNumId w:val="8"/>
  </w:num>
  <w:num w:numId="10">
    <w:abstractNumId w:val="7"/>
  </w:num>
  <w:num w:numId="11">
    <w:abstractNumId w:val="12"/>
  </w:num>
  <w:num w:numId="12">
    <w:abstractNumId w:val="2"/>
  </w:num>
  <w:num w:numId="13">
    <w:abstractNumId w:val="15"/>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5AC"/>
    <w:rsid w:val="00001A6B"/>
    <w:rsid w:val="000029B4"/>
    <w:rsid w:val="00003B11"/>
    <w:rsid w:val="00004657"/>
    <w:rsid w:val="00005C73"/>
    <w:rsid w:val="00005CB4"/>
    <w:rsid w:val="000065EA"/>
    <w:rsid w:val="00007352"/>
    <w:rsid w:val="000102AB"/>
    <w:rsid w:val="00010319"/>
    <w:rsid w:val="00010B35"/>
    <w:rsid w:val="00010F1F"/>
    <w:rsid w:val="00011C5F"/>
    <w:rsid w:val="00013B8B"/>
    <w:rsid w:val="00013BF1"/>
    <w:rsid w:val="00014593"/>
    <w:rsid w:val="00015451"/>
    <w:rsid w:val="00017279"/>
    <w:rsid w:val="00017E03"/>
    <w:rsid w:val="00020090"/>
    <w:rsid w:val="00020727"/>
    <w:rsid w:val="000208A4"/>
    <w:rsid w:val="00020E85"/>
    <w:rsid w:val="00021A2B"/>
    <w:rsid w:val="00021A52"/>
    <w:rsid w:val="00023DF8"/>
    <w:rsid w:val="00024487"/>
    <w:rsid w:val="000247A1"/>
    <w:rsid w:val="0002501B"/>
    <w:rsid w:val="00026CA7"/>
    <w:rsid w:val="00034CF8"/>
    <w:rsid w:val="000352D7"/>
    <w:rsid w:val="000356D0"/>
    <w:rsid w:val="000370C4"/>
    <w:rsid w:val="00037D16"/>
    <w:rsid w:val="00040FBB"/>
    <w:rsid w:val="00041DEF"/>
    <w:rsid w:val="000422A4"/>
    <w:rsid w:val="00043081"/>
    <w:rsid w:val="00046067"/>
    <w:rsid w:val="00046151"/>
    <w:rsid w:val="00047307"/>
    <w:rsid w:val="00047794"/>
    <w:rsid w:val="00050F70"/>
    <w:rsid w:val="00051731"/>
    <w:rsid w:val="0005173D"/>
    <w:rsid w:val="00057046"/>
    <w:rsid w:val="00057284"/>
    <w:rsid w:val="0005753E"/>
    <w:rsid w:val="00060B1A"/>
    <w:rsid w:val="00061533"/>
    <w:rsid w:val="00064F4D"/>
    <w:rsid w:val="00065119"/>
    <w:rsid w:val="00066390"/>
    <w:rsid w:val="000667AA"/>
    <w:rsid w:val="0006689E"/>
    <w:rsid w:val="00067979"/>
    <w:rsid w:val="0007008C"/>
    <w:rsid w:val="00073DD8"/>
    <w:rsid w:val="00074847"/>
    <w:rsid w:val="00076B0A"/>
    <w:rsid w:val="000772F6"/>
    <w:rsid w:val="00077B5D"/>
    <w:rsid w:val="000805FA"/>
    <w:rsid w:val="000837DA"/>
    <w:rsid w:val="00083C48"/>
    <w:rsid w:val="00084EB1"/>
    <w:rsid w:val="000908D0"/>
    <w:rsid w:val="00090FB1"/>
    <w:rsid w:val="0009248C"/>
    <w:rsid w:val="00096F20"/>
    <w:rsid w:val="00097EF5"/>
    <w:rsid w:val="000A292B"/>
    <w:rsid w:val="000A2C3D"/>
    <w:rsid w:val="000A2DD5"/>
    <w:rsid w:val="000A478B"/>
    <w:rsid w:val="000A4E44"/>
    <w:rsid w:val="000A51F4"/>
    <w:rsid w:val="000A7215"/>
    <w:rsid w:val="000A724F"/>
    <w:rsid w:val="000A7CF6"/>
    <w:rsid w:val="000B0AD4"/>
    <w:rsid w:val="000B1A57"/>
    <w:rsid w:val="000B2E5E"/>
    <w:rsid w:val="000B31E3"/>
    <w:rsid w:val="000B31EE"/>
    <w:rsid w:val="000B5417"/>
    <w:rsid w:val="000B549B"/>
    <w:rsid w:val="000C088E"/>
    <w:rsid w:val="000C0E3E"/>
    <w:rsid w:val="000C1C98"/>
    <w:rsid w:val="000C296B"/>
    <w:rsid w:val="000C2A5A"/>
    <w:rsid w:val="000C3AFC"/>
    <w:rsid w:val="000C610A"/>
    <w:rsid w:val="000C6CE9"/>
    <w:rsid w:val="000C71D3"/>
    <w:rsid w:val="000C7217"/>
    <w:rsid w:val="000C752F"/>
    <w:rsid w:val="000D0B88"/>
    <w:rsid w:val="000D323D"/>
    <w:rsid w:val="000D50D8"/>
    <w:rsid w:val="000E1700"/>
    <w:rsid w:val="000E605F"/>
    <w:rsid w:val="000E6255"/>
    <w:rsid w:val="000E7BF2"/>
    <w:rsid w:val="000F12BA"/>
    <w:rsid w:val="000F14B6"/>
    <w:rsid w:val="000F1D8B"/>
    <w:rsid w:val="000F254C"/>
    <w:rsid w:val="000F2753"/>
    <w:rsid w:val="000F313A"/>
    <w:rsid w:val="000F3A04"/>
    <w:rsid w:val="000F4C04"/>
    <w:rsid w:val="000F5428"/>
    <w:rsid w:val="000F6FCA"/>
    <w:rsid w:val="001001CF"/>
    <w:rsid w:val="0010086E"/>
    <w:rsid w:val="00100DB7"/>
    <w:rsid w:val="00101D63"/>
    <w:rsid w:val="00102B15"/>
    <w:rsid w:val="00102D28"/>
    <w:rsid w:val="00103059"/>
    <w:rsid w:val="00103E16"/>
    <w:rsid w:val="00104AF2"/>
    <w:rsid w:val="001053FC"/>
    <w:rsid w:val="001060AA"/>
    <w:rsid w:val="00107978"/>
    <w:rsid w:val="00107A6B"/>
    <w:rsid w:val="00110188"/>
    <w:rsid w:val="0011287C"/>
    <w:rsid w:val="0011375C"/>
    <w:rsid w:val="0011415E"/>
    <w:rsid w:val="00114EC7"/>
    <w:rsid w:val="00115DCD"/>
    <w:rsid w:val="00116829"/>
    <w:rsid w:val="0011767C"/>
    <w:rsid w:val="00117A06"/>
    <w:rsid w:val="00122E53"/>
    <w:rsid w:val="001245C8"/>
    <w:rsid w:val="0012603F"/>
    <w:rsid w:val="001264E4"/>
    <w:rsid w:val="0012746F"/>
    <w:rsid w:val="00127544"/>
    <w:rsid w:val="00130E32"/>
    <w:rsid w:val="001359FF"/>
    <w:rsid w:val="001405D2"/>
    <w:rsid w:val="001412D8"/>
    <w:rsid w:val="00141513"/>
    <w:rsid w:val="001450B4"/>
    <w:rsid w:val="0014534B"/>
    <w:rsid w:val="00145FC5"/>
    <w:rsid w:val="00146199"/>
    <w:rsid w:val="001503A6"/>
    <w:rsid w:val="001513EA"/>
    <w:rsid w:val="001530AD"/>
    <w:rsid w:val="00153615"/>
    <w:rsid w:val="00154FD3"/>
    <w:rsid w:val="00155754"/>
    <w:rsid w:val="0016141C"/>
    <w:rsid w:val="001616B3"/>
    <w:rsid w:val="001619F2"/>
    <w:rsid w:val="00161ABF"/>
    <w:rsid w:val="0016293F"/>
    <w:rsid w:val="00162FEE"/>
    <w:rsid w:val="0016428D"/>
    <w:rsid w:val="00166C2F"/>
    <w:rsid w:val="001701BF"/>
    <w:rsid w:val="00170C0A"/>
    <w:rsid w:val="00170C5D"/>
    <w:rsid w:val="0017135E"/>
    <w:rsid w:val="0017178B"/>
    <w:rsid w:val="00172061"/>
    <w:rsid w:val="0017495A"/>
    <w:rsid w:val="00175B11"/>
    <w:rsid w:val="00175D51"/>
    <w:rsid w:val="00177588"/>
    <w:rsid w:val="001775C3"/>
    <w:rsid w:val="0017766D"/>
    <w:rsid w:val="001777B4"/>
    <w:rsid w:val="00177C07"/>
    <w:rsid w:val="00181B89"/>
    <w:rsid w:val="00181D99"/>
    <w:rsid w:val="0018211A"/>
    <w:rsid w:val="001825FB"/>
    <w:rsid w:val="00182D0E"/>
    <w:rsid w:val="00183112"/>
    <w:rsid w:val="00185DF4"/>
    <w:rsid w:val="00186CF6"/>
    <w:rsid w:val="00187D6E"/>
    <w:rsid w:val="00191D29"/>
    <w:rsid w:val="001921B5"/>
    <w:rsid w:val="0019257D"/>
    <w:rsid w:val="00192C91"/>
    <w:rsid w:val="00192D09"/>
    <w:rsid w:val="00192F1B"/>
    <w:rsid w:val="001959F1"/>
    <w:rsid w:val="00196915"/>
    <w:rsid w:val="001A01FA"/>
    <w:rsid w:val="001A11A4"/>
    <w:rsid w:val="001A21C6"/>
    <w:rsid w:val="001A4DA3"/>
    <w:rsid w:val="001A5E13"/>
    <w:rsid w:val="001A6D27"/>
    <w:rsid w:val="001A7512"/>
    <w:rsid w:val="001B075C"/>
    <w:rsid w:val="001B31AE"/>
    <w:rsid w:val="001B3ABF"/>
    <w:rsid w:val="001B3BCE"/>
    <w:rsid w:val="001B5595"/>
    <w:rsid w:val="001B6741"/>
    <w:rsid w:val="001C0D48"/>
    <w:rsid w:val="001C0E80"/>
    <w:rsid w:val="001C138B"/>
    <w:rsid w:val="001C2589"/>
    <w:rsid w:val="001C29A0"/>
    <w:rsid w:val="001C3A83"/>
    <w:rsid w:val="001C74ED"/>
    <w:rsid w:val="001C79B2"/>
    <w:rsid w:val="001D0499"/>
    <w:rsid w:val="001D0DD8"/>
    <w:rsid w:val="001D2172"/>
    <w:rsid w:val="001D48B6"/>
    <w:rsid w:val="001D6FC9"/>
    <w:rsid w:val="001E0178"/>
    <w:rsid w:val="001E0C03"/>
    <w:rsid w:val="001E1630"/>
    <w:rsid w:val="001E3B15"/>
    <w:rsid w:val="001E5CF4"/>
    <w:rsid w:val="001E5D82"/>
    <w:rsid w:val="001E6648"/>
    <w:rsid w:val="001E7297"/>
    <w:rsid w:val="001E7B93"/>
    <w:rsid w:val="001F0DF1"/>
    <w:rsid w:val="001F1C20"/>
    <w:rsid w:val="001F1CE6"/>
    <w:rsid w:val="001F35AC"/>
    <w:rsid w:val="001F5A4A"/>
    <w:rsid w:val="001F60F9"/>
    <w:rsid w:val="00202CA9"/>
    <w:rsid w:val="00204C1B"/>
    <w:rsid w:val="0021434C"/>
    <w:rsid w:val="002165AB"/>
    <w:rsid w:val="0021694F"/>
    <w:rsid w:val="00217545"/>
    <w:rsid w:val="002206F4"/>
    <w:rsid w:val="00220E90"/>
    <w:rsid w:val="002218A3"/>
    <w:rsid w:val="0022543E"/>
    <w:rsid w:val="00225A09"/>
    <w:rsid w:val="002300A1"/>
    <w:rsid w:val="002314F0"/>
    <w:rsid w:val="002335CD"/>
    <w:rsid w:val="0023596B"/>
    <w:rsid w:val="00235EB8"/>
    <w:rsid w:val="00240B0E"/>
    <w:rsid w:val="00241192"/>
    <w:rsid w:val="00241C12"/>
    <w:rsid w:val="00244207"/>
    <w:rsid w:val="00246465"/>
    <w:rsid w:val="0024757F"/>
    <w:rsid w:val="00251126"/>
    <w:rsid w:val="00251DF5"/>
    <w:rsid w:val="00252DA4"/>
    <w:rsid w:val="0025633E"/>
    <w:rsid w:val="00256352"/>
    <w:rsid w:val="0026181F"/>
    <w:rsid w:val="00262F97"/>
    <w:rsid w:val="00270334"/>
    <w:rsid w:val="002721CB"/>
    <w:rsid w:val="00272267"/>
    <w:rsid w:val="00272EF1"/>
    <w:rsid w:val="0027397C"/>
    <w:rsid w:val="00275F7B"/>
    <w:rsid w:val="00275FE0"/>
    <w:rsid w:val="00281CD5"/>
    <w:rsid w:val="00283AC0"/>
    <w:rsid w:val="002861EE"/>
    <w:rsid w:val="0029171D"/>
    <w:rsid w:val="00292A2D"/>
    <w:rsid w:val="002931D8"/>
    <w:rsid w:val="0029329C"/>
    <w:rsid w:val="002937BF"/>
    <w:rsid w:val="00293A7A"/>
    <w:rsid w:val="0029428B"/>
    <w:rsid w:val="0029457E"/>
    <w:rsid w:val="002948A7"/>
    <w:rsid w:val="002959E7"/>
    <w:rsid w:val="00295F41"/>
    <w:rsid w:val="00296EA4"/>
    <w:rsid w:val="002A09B4"/>
    <w:rsid w:val="002A0DB0"/>
    <w:rsid w:val="002A284E"/>
    <w:rsid w:val="002A381C"/>
    <w:rsid w:val="002A3D2E"/>
    <w:rsid w:val="002A44DE"/>
    <w:rsid w:val="002A4A00"/>
    <w:rsid w:val="002B021D"/>
    <w:rsid w:val="002B16BD"/>
    <w:rsid w:val="002B1F58"/>
    <w:rsid w:val="002B29D2"/>
    <w:rsid w:val="002B3A40"/>
    <w:rsid w:val="002B3BA5"/>
    <w:rsid w:val="002B562C"/>
    <w:rsid w:val="002B6818"/>
    <w:rsid w:val="002B7B84"/>
    <w:rsid w:val="002C0B40"/>
    <w:rsid w:val="002C0E99"/>
    <w:rsid w:val="002C2DF8"/>
    <w:rsid w:val="002C360E"/>
    <w:rsid w:val="002C41C5"/>
    <w:rsid w:val="002C5BBE"/>
    <w:rsid w:val="002D0164"/>
    <w:rsid w:val="002D144B"/>
    <w:rsid w:val="002D15A1"/>
    <w:rsid w:val="002D29E2"/>
    <w:rsid w:val="002D4396"/>
    <w:rsid w:val="002D563F"/>
    <w:rsid w:val="002E19BD"/>
    <w:rsid w:val="002E3BAD"/>
    <w:rsid w:val="002E5058"/>
    <w:rsid w:val="002E69C7"/>
    <w:rsid w:val="002E728E"/>
    <w:rsid w:val="002F15FE"/>
    <w:rsid w:val="002F2434"/>
    <w:rsid w:val="002F5C50"/>
    <w:rsid w:val="002F76D8"/>
    <w:rsid w:val="00300996"/>
    <w:rsid w:val="003021C6"/>
    <w:rsid w:val="00302F3D"/>
    <w:rsid w:val="00305BB6"/>
    <w:rsid w:val="00305E91"/>
    <w:rsid w:val="0030627A"/>
    <w:rsid w:val="003074A5"/>
    <w:rsid w:val="00310354"/>
    <w:rsid w:val="00311311"/>
    <w:rsid w:val="00312E05"/>
    <w:rsid w:val="00315EA1"/>
    <w:rsid w:val="00315ED4"/>
    <w:rsid w:val="00317C0E"/>
    <w:rsid w:val="00317F65"/>
    <w:rsid w:val="00320CDD"/>
    <w:rsid w:val="003218BB"/>
    <w:rsid w:val="003223E1"/>
    <w:rsid w:val="00324101"/>
    <w:rsid w:val="00324EB3"/>
    <w:rsid w:val="00325992"/>
    <w:rsid w:val="00326C07"/>
    <w:rsid w:val="00326F9B"/>
    <w:rsid w:val="00327C4B"/>
    <w:rsid w:val="00330737"/>
    <w:rsid w:val="0033197A"/>
    <w:rsid w:val="00333E84"/>
    <w:rsid w:val="00337566"/>
    <w:rsid w:val="00341788"/>
    <w:rsid w:val="00341E51"/>
    <w:rsid w:val="00343AB0"/>
    <w:rsid w:val="003461B8"/>
    <w:rsid w:val="00346D08"/>
    <w:rsid w:val="003472B0"/>
    <w:rsid w:val="003472C7"/>
    <w:rsid w:val="00350CCE"/>
    <w:rsid w:val="00352DB8"/>
    <w:rsid w:val="003540E2"/>
    <w:rsid w:val="003543BC"/>
    <w:rsid w:val="0035720F"/>
    <w:rsid w:val="0036068F"/>
    <w:rsid w:val="00360AF1"/>
    <w:rsid w:val="003631EF"/>
    <w:rsid w:val="0036596E"/>
    <w:rsid w:val="003708B7"/>
    <w:rsid w:val="003724CC"/>
    <w:rsid w:val="00373480"/>
    <w:rsid w:val="003740E4"/>
    <w:rsid w:val="00374342"/>
    <w:rsid w:val="003764BB"/>
    <w:rsid w:val="003770E9"/>
    <w:rsid w:val="003809B6"/>
    <w:rsid w:val="003818FD"/>
    <w:rsid w:val="00383C98"/>
    <w:rsid w:val="00383CBA"/>
    <w:rsid w:val="0038422C"/>
    <w:rsid w:val="003845EE"/>
    <w:rsid w:val="00384CCE"/>
    <w:rsid w:val="003852F1"/>
    <w:rsid w:val="00386961"/>
    <w:rsid w:val="003872D2"/>
    <w:rsid w:val="00390E0F"/>
    <w:rsid w:val="003917A1"/>
    <w:rsid w:val="0039284A"/>
    <w:rsid w:val="00392FA8"/>
    <w:rsid w:val="00394518"/>
    <w:rsid w:val="00395280"/>
    <w:rsid w:val="00395605"/>
    <w:rsid w:val="003959E5"/>
    <w:rsid w:val="0039653A"/>
    <w:rsid w:val="00396653"/>
    <w:rsid w:val="003968BD"/>
    <w:rsid w:val="00396B07"/>
    <w:rsid w:val="00397CA9"/>
    <w:rsid w:val="003A036F"/>
    <w:rsid w:val="003A2A36"/>
    <w:rsid w:val="003A3ACB"/>
    <w:rsid w:val="003A50E5"/>
    <w:rsid w:val="003A5ED8"/>
    <w:rsid w:val="003A686A"/>
    <w:rsid w:val="003A7190"/>
    <w:rsid w:val="003A786B"/>
    <w:rsid w:val="003B0E9D"/>
    <w:rsid w:val="003B28BC"/>
    <w:rsid w:val="003B2DF5"/>
    <w:rsid w:val="003B32A2"/>
    <w:rsid w:val="003B3F3F"/>
    <w:rsid w:val="003B4C35"/>
    <w:rsid w:val="003B6DA8"/>
    <w:rsid w:val="003C14F4"/>
    <w:rsid w:val="003C4D1D"/>
    <w:rsid w:val="003C6E97"/>
    <w:rsid w:val="003D0ABF"/>
    <w:rsid w:val="003D145E"/>
    <w:rsid w:val="003D332B"/>
    <w:rsid w:val="003D402F"/>
    <w:rsid w:val="003D438E"/>
    <w:rsid w:val="003D6273"/>
    <w:rsid w:val="003D678D"/>
    <w:rsid w:val="003E02A2"/>
    <w:rsid w:val="003E0C7E"/>
    <w:rsid w:val="003E1143"/>
    <w:rsid w:val="003E1564"/>
    <w:rsid w:val="003E2026"/>
    <w:rsid w:val="003E2514"/>
    <w:rsid w:val="003E439B"/>
    <w:rsid w:val="003E54D1"/>
    <w:rsid w:val="003E5D60"/>
    <w:rsid w:val="003E72A1"/>
    <w:rsid w:val="003E78A8"/>
    <w:rsid w:val="003F2AEE"/>
    <w:rsid w:val="003F2BDE"/>
    <w:rsid w:val="003F3978"/>
    <w:rsid w:val="003F42CC"/>
    <w:rsid w:val="003F4E47"/>
    <w:rsid w:val="003F5EAF"/>
    <w:rsid w:val="003F6338"/>
    <w:rsid w:val="003F6E97"/>
    <w:rsid w:val="0040135D"/>
    <w:rsid w:val="00403C32"/>
    <w:rsid w:val="00406462"/>
    <w:rsid w:val="00410716"/>
    <w:rsid w:val="00410CDD"/>
    <w:rsid w:val="004125BF"/>
    <w:rsid w:val="00412920"/>
    <w:rsid w:val="00414C1D"/>
    <w:rsid w:val="00415F54"/>
    <w:rsid w:val="004201AA"/>
    <w:rsid w:val="00421012"/>
    <w:rsid w:val="004216AD"/>
    <w:rsid w:val="00423909"/>
    <w:rsid w:val="00424034"/>
    <w:rsid w:val="004247D1"/>
    <w:rsid w:val="0042491D"/>
    <w:rsid w:val="00426F90"/>
    <w:rsid w:val="00427526"/>
    <w:rsid w:val="004278A6"/>
    <w:rsid w:val="00430FDA"/>
    <w:rsid w:val="004312C4"/>
    <w:rsid w:val="00431573"/>
    <w:rsid w:val="00431E8E"/>
    <w:rsid w:val="004339D6"/>
    <w:rsid w:val="00434C20"/>
    <w:rsid w:val="004361F4"/>
    <w:rsid w:val="00437298"/>
    <w:rsid w:val="004373F3"/>
    <w:rsid w:val="004374FF"/>
    <w:rsid w:val="00440099"/>
    <w:rsid w:val="00440471"/>
    <w:rsid w:val="004428B6"/>
    <w:rsid w:val="00442B23"/>
    <w:rsid w:val="00443C65"/>
    <w:rsid w:val="0044406E"/>
    <w:rsid w:val="0044437E"/>
    <w:rsid w:val="0044598F"/>
    <w:rsid w:val="00445A43"/>
    <w:rsid w:val="00445B88"/>
    <w:rsid w:val="00446E07"/>
    <w:rsid w:val="00450499"/>
    <w:rsid w:val="004508F4"/>
    <w:rsid w:val="00450D1B"/>
    <w:rsid w:val="0045128E"/>
    <w:rsid w:val="00451F8D"/>
    <w:rsid w:val="004520B6"/>
    <w:rsid w:val="0045214D"/>
    <w:rsid w:val="0045276E"/>
    <w:rsid w:val="00452A9C"/>
    <w:rsid w:val="00454BF4"/>
    <w:rsid w:val="00454D5B"/>
    <w:rsid w:val="004557E7"/>
    <w:rsid w:val="00455C21"/>
    <w:rsid w:val="00457BD4"/>
    <w:rsid w:val="00457DBB"/>
    <w:rsid w:val="00461A0E"/>
    <w:rsid w:val="00462BDB"/>
    <w:rsid w:val="00462CA2"/>
    <w:rsid w:val="00464CCE"/>
    <w:rsid w:val="0046572F"/>
    <w:rsid w:val="00465A16"/>
    <w:rsid w:val="00466045"/>
    <w:rsid w:val="00466DF8"/>
    <w:rsid w:val="00467017"/>
    <w:rsid w:val="0047007C"/>
    <w:rsid w:val="00473193"/>
    <w:rsid w:val="0047322B"/>
    <w:rsid w:val="004732B7"/>
    <w:rsid w:val="0047596A"/>
    <w:rsid w:val="004760F3"/>
    <w:rsid w:val="004764D1"/>
    <w:rsid w:val="004775FB"/>
    <w:rsid w:val="004777F9"/>
    <w:rsid w:val="00480612"/>
    <w:rsid w:val="00480A37"/>
    <w:rsid w:val="00482C05"/>
    <w:rsid w:val="00483967"/>
    <w:rsid w:val="004847A8"/>
    <w:rsid w:val="00485900"/>
    <w:rsid w:val="00486010"/>
    <w:rsid w:val="004904F6"/>
    <w:rsid w:val="00490F0F"/>
    <w:rsid w:val="00493A08"/>
    <w:rsid w:val="00493FB7"/>
    <w:rsid w:val="004962E7"/>
    <w:rsid w:val="00496346"/>
    <w:rsid w:val="00497E93"/>
    <w:rsid w:val="004A0539"/>
    <w:rsid w:val="004A1CDA"/>
    <w:rsid w:val="004A242B"/>
    <w:rsid w:val="004A42FD"/>
    <w:rsid w:val="004A46BC"/>
    <w:rsid w:val="004A4EDF"/>
    <w:rsid w:val="004A6011"/>
    <w:rsid w:val="004A6CEB"/>
    <w:rsid w:val="004A6E80"/>
    <w:rsid w:val="004A6F99"/>
    <w:rsid w:val="004A7001"/>
    <w:rsid w:val="004A77D6"/>
    <w:rsid w:val="004B0A62"/>
    <w:rsid w:val="004B126F"/>
    <w:rsid w:val="004B20E1"/>
    <w:rsid w:val="004B2B59"/>
    <w:rsid w:val="004B41A5"/>
    <w:rsid w:val="004B66E4"/>
    <w:rsid w:val="004B68AC"/>
    <w:rsid w:val="004B7279"/>
    <w:rsid w:val="004C0436"/>
    <w:rsid w:val="004C1464"/>
    <w:rsid w:val="004C1467"/>
    <w:rsid w:val="004C2D86"/>
    <w:rsid w:val="004C3104"/>
    <w:rsid w:val="004C49FB"/>
    <w:rsid w:val="004C512E"/>
    <w:rsid w:val="004C6660"/>
    <w:rsid w:val="004C6671"/>
    <w:rsid w:val="004D0358"/>
    <w:rsid w:val="004D2839"/>
    <w:rsid w:val="004D33A5"/>
    <w:rsid w:val="004D53DE"/>
    <w:rsid w:val="004D58C6"/>
    <w:rsid w:val="004D600D"/>
    <w:rsid w:val="004D62E9"/>
    <w:rsid w:val="004D6545"/>
    <w:rsid w:val="004D6664"/>
    <w:rsid w:val="004D69BF"/>
    <w:rsid w:val="004D7501"/>
    <w:rsid w:val="004D7EDE"/>
    <w:rsid w:val="004E0572"/>
    <w:rsid w:val="004E17E5"/>
    <w:rsid w:val="004E1BCF"/>
    <w:rsid w:val="004E2B33"/>
    <w:rsid w:val="004E43F5"/>
    <w:rsid w:val="004E6160"/>
    <w:rsid w:val="004E77D0"/>
    <w:rsid w:val="004F1602"/>
    <w:rsid w:val="004F16C1"/>
    <w:rsid w:val="004F2A29"/>
    <w:rsid w:val="004F33DF"/>
    <w:rsid w:val="004F4ADE"/>
    <w:rsid w:val="005003DD"/>
    <w:rsid w:val="00500BA1"/>
    <w:rsid w:val="0050252B"/>
    <w:rsid w:val="00505D54"/>
    <w:rsid w:val="0050683F"/>
    <w:rsid w:val="00510502"/>
    <w:rsid w:val="00512F4B"/>
    <w:rsid w:val="005132AE"/>
    <w:rsid w:val="00513416"/>
    <w:rsid w:val="00513B70"/>
    <w:rsid w:val="005140F2"/>
    <w:rsid w:val="0051505A"/>
    <w:rsid w:val="00517BD9"/>
    <w:rsid w:val="00517C89"/>
    <w:rsid w:val="00520A2E"/>
    <w:rsid w:val="00521798"/>
    <w:rsid w:val="005225E9"/>
    <w:rsid w:val="00523262"/>
    <w:rsid w:val="00523724"/>
    <w:rsid w:val="005258B2"/>
    <w:rsid w:val="00525C59"/>
    <w:rsid w:val="00527620"/>
    <w:rsid w:val="005319A7"/>
    <w:rsid w:val="00531A1D"/>
    <w:rsid w:val="005322F1"/>
    <w:rsid w:val="00534162"/>
    <w:rsid w:val="005358BC"/>
    <w:rsid w:val="0053617B"/>
    <w:rsid w:val="005362C1"/>
    <w:rsid w:val="00536A57"/>
    <w:rsid w:val="00537FBF"/>
    <w:rsid w:val="00544BF0"/>
    <w:rsid w:val="00546FAD"/>
    <w:rsid w:val="00551655"/>
    <w:rsid w:val="005541AD"/>
    <w:rsid w:val="00554B8A"/>
    <w:rsid w:val="00555859"/>
    <w:rsid w:val="0055762C"/>
    <w:rsid w:val="00560C84"/>
    <w:rsid w:val="005649AB"/>
    <w:rsid w:val="0056618E"/>
    <w:rsid w:val="00566373"/>
    <w:rsid w:val="00566DB9"/>
    <w:rsid w:val="0056701A"/>
    <w:rsid w:val="00567145"/>
    <w:rsid w:val="005677C1"/>
    <w:rsid w:val="005677F6"/>
    <w:rsid w:val="00570D18"/>
    <w:rsid w:val="0057198A"/>
    <w:rsid w:val="0057469E"/>
    <w:rsid w:val="0057530C"/>
    <w:rsid w:val="005760AC"/>
    <w:rsid w:val="00576294"/>
    <w:rsid w:val="00576653"/>
    <w:rsid w:val="00580291"/>
    <w:rsid w:val="005815D7"/>
    <w:rsid w:val="00584751"/>
    <w:rsid w:val="0058629E"/>
    <w:rsid w:val="00586684"/>
    <w:rsid w:val="005869C4"/>
    <w:rsid w:val="00586F56"/>
    <w:rsid w:val="0058733F"/>
    <w:rsid w:val="00591A6F"/>
    <w:rsid w:val="00591E8F"/>
    <w:rsid w:val="00592987"/>
    <w:rsid w:val="00594356"/>
    <w:rsid w:val="00594466"/>
    <w:rsid w:val="00594AFB"/>
    <w:rsid w:val="00594F5E"/>
    <w:rsid w:val="005A2B6C"/>
    <w:rsid w:val="005A3AAE"/>
    <w:rsid w:val="005A476B"/>
    <w:rsid w:val="005A4A91"/>
    <w:rsid w:val="005A511F"/>
    <w:rsid w:val="005A5905"/>
    <w:rsid w:val="005A7127"/>
    <w:rsid w:val="005A7707"/>
    <w:rsid w:val="005B0031"/>
    <w:rsid w:val="005B07B7"/>
    <w:rsid w:val="005B1AF7"/>
    <w:rsid w:val="005B2CB2"/>
    <w:rsid w:val="005B2D07"/>
    <w:rsid w:val="005B5273"/>
    <w:rsid w:val="005B5689"/>
    <w:rsid w:val="005B606B"/>
    <w:rsid w:val="005B6484"/>
    <w:rsid w:val="005B7BDB"/>
    <w:rsid w:val="005C305A"/>
    <w:rsid w:val="005C3CDC"/>
    <w:rsid w:val="005C5675"/>
    <w:rsid w:val="005C6656"/>
    <w:rsid w:val="005C69BC"/>
    <w:rsid w:val="005C7291"/>
    <w:rsid w:val="005C77EC"/>
    <w:rsid w:val="005D016F"/>
    <w:rsid w:val="005D03FB"/>
    <w:rsid w:val="005D2300"/>
    <w:rsid w:val="005D64B0"/>
    <w:rsid w:val="005D6DD0"/>
    <w:rsid w:val="005D788F"/>
    <w:rsid w:val="005E15F6"/>
    <w:rsid w:val="005E3BC4"/>
    <w:rsid w:val="005E4EDD"/>
    <w:rsid w:val="005E5481"/>
    <w:rsid w:val="005E5BB1"/>
    <w:rsid w:val="005E6552"/>
    <w:rsid w:val="005E73A4"/>
    <w:rsid w:val="005E7D11"/>
    <w:rsid w:val="005E7D4C"/>
    <w:rsid w:val="005F4B93"/>
    <w:rsid w:val="005F4C7D"/>
    <w:rsid w:val="005F64D4"/>
    <w:rsid w:val="006014F2"/>
    <w:rsid w:val="00601C61"/>
    <w:rsid w:val="006023DE"/>
    <w:rsid w:val="00602F9C"/>
    <w:rsid w:val="006032D7"/>
    <w:rsid w:val="006036DB"/>
    <w:rsid w:val="00604D80"/>
    <w:rsid w:val="00606E91"/>
    <w:rsid w:val="006100DF"/>
    <w:rsid w:val="006110BC"/>
    <w:rsid w:val="006113E3"/>
    <w:rsid w:val="0061148C"/>
    <w:rsid w:val="006122BE"/>
    <w:rsid w:val="0061371F"/>
    <w:rsid w:val="00613FF3"/>
    <w:rsid w:val="006140EB"/>
    <w:rsid w:val="00614597"/>
    <w:rsid w:val="00615DB2"/>
    <w:rsid w:val="00615F1A"/>
    <w:rsid w:val="006172FB"/>
    <w:rsid w:val="006210BF"/>
    <w:rsid w:val="0062301F"/>
    <w:rsid w:val="0062569B"/>
    <w:rsid w:val="00625DA5"/>
    <w:rsid w:val="00627761"/>
    <w:rsid w:val="00630F94"/>
    <w:rsid w:val="00631688"/>
    <w:rsid w:val="0063202E"/>
    <w:rsid w:val="006320E9"/>
    <w:rsid w:val="00632E3B"/>
    <w:rsid w:val="006338FA"/>
    <w:rsid w:val="00637B2C"/>
    <w:rsid w:val="0064005A"/>
    <w:rsid w:val="00641B5C"/>
    <w:rsid w:val="00642912"/>
    <w:rsid w:val="00642CDE"/>
    <w:rsid w:val="00643086"/>
    <w:rsid w:val="00645DA3"/>
    <w:rsid w:val="006465CA"/>
    <w:rsid w:val="006466B8"/>
    <w:rsid w:val="006466D9"/>
    <w:rsid w:val="0065207F"/>
    <w:rsid w:val="006525E3"/>
    <w:rsid w:val="006527EC"/>
    <w:rsid w:val="00652C96"/>
    <w:rsid w:val="00653B0E"/>
    <w:rsid w:val="00653ED6"/>
    <w:rsid w:val="006544C1"/>
    <w:rsid w:val="00654F0B"/>
    <w:rsid w:val="00655F94"/>
    <w:rsid w:val="00656545"/>
    <w:rsid w:val="006566E1"/>
    <w:rsid w:val="00656A23"/>
    <w:rsid w:val="00656A32"/>
    <w:rsid w:val="00657C7C"/>
    <w:rsid w:val="006629A5"/>
    <w:rsid w:val="006632D5"/>
    <w:rsid w:val="00663932"/>
    <w:rsid w:val="00663BD3"/>
    <w:rsid w:val="00663E67"/>
    <w:rsid w:val="00666EA1"/>
    <w:rsid w:val="00667530"/>
    <w:rsid w:val="00671767"/>
    <w:rsid w:val="00672639"/>
    <w:rsid w:val="00675651"/>
    <w:rsid w:val="006763B8"/>
    <w:rsid w:val="006763CD"/>
    <w:rsid w:val="00676A56"/>
    <w:rsid w:val="00681475"/>
    <w:rsid w:val="00681702"/>
    <w:rsid w:val="00684019"/>
    <w:rsid w:val="006841C0"/>
    <w:rsid w:val="00685B21"/>
    <w:rsid w:val="00686D59"/>
    <w:rsid w:val="00687523"/>
    <w:rsid w:val="0068767C"/>
    <w:rsid w:val="00687B13"/>
    <w:rsid w:val="006913BE"/>
    <w:rsid w:val="006917F0"/>
    <w:rsid w:val="0069350C"/>
    <w:rsid w:val="006941DF"/>
    <w:rsid w:val="006942FF"/>
    <w:rsid w:val="006957DC"/>
    <w:rsid w:val="00695B4B"/>
    <w:rsid w:val="0069687E"/>
    <w:rsid w:val="006968D3"/>
    <w:rsid w:val="006A09B0"/>
    <w:rsid w:val="006A2155"/>
    <w:rsid w:val="006A2281"/>
    <w:rsid w:val="006A3C13"/>
    <w:rsid w:val="006A5164"/>
    <w:rsid w:val="006A5B42"/>
    <w:rsid w:val="006A6691"/>
    <w:rsid w:val="006A775B"/>
    <w:rsid w:val="006B0342"/>
    <w:rsid w:val="006B2246"/>
    <w:rsid w:val="006B6A4B"/>
    <w:rsid w:val="006B6FE7"/>
    <w:rsid w:val="006C033C"/>
    <w:rsid w:val="006C20B5"/>
    <w:rsid w:val="006C24C2"/>
    <w:rsid w:val="006C392D"/>
    <w:rsid w:val="006C531B"/>
    <w:rsid w:val="006D22EA"/>
    <w:rsid w:val="006D3B36"/>
    <w:rsid w:val="006D52A8"/>
    <w:rsid w:val="006D76E5"/>
    <w:rsid w:val="006E0233"/>
    <w:rsid w:val="006E268F"/>
    <w:rsid w:val="006E5279"/>
    <w:rsid w:val="006E5948"/>
    <w:rsid w:val="006E6390"/>
    <w:rsid w:val="006E78B6"/>
    <w:rsid w:val="006E7E76"/>
    <w:rsid w:val="006F07BD"/>
    <w:rsid w:val="006F134C"/>
    <w:rsid w:val="006F1B1C"/>
    <w:rsid w:val="006F1E6C"/>
    <w:rsid w:val="006F40FC"/>
    <w:rsid w:val="006F41C9"/>
    <w:rsid w:val="006F6390"/>
    <w:rsid w:val="006F6926"/>
    <w:rsid w:val="00700524"/>
    <w:rsid w:val="00700551"/>
    <w:rsid w:val="007021F4"/>
    <w:rsid w:val="00702636"/>
    <w:rsid w:val="0070289C"/>
    <w:rsid w:val="00702EBC"/>
    <w:rsid w:val="00703360"/>
    <w:rsid w:val="00703687"/>
    <w:rsid w:val="00705BDA"/>
    <w:rsid w:val="00706404"/>
    <w:rsid w:val="00707BBF"/>
    <w:rsid w:val="007125AF"/>
    <w:rsid w:val="00712E55"/>
    <w:rsid w:val="00713FA6"/>
    <w:rsid w:val="0071621E"/>
    <w:rsid w:val="00717BD0"/>
    <w:rsid w:val="0072115F"/>
    <w:rsid w:val="00721C02"/>
    <w:rsid w:val="00723ACD"/>
    <w:rsid w:val="00724CB1"/>
    <w:rsid w:val="0072513D"/>
    <w:rsid w:val="00725FC6"/>
    <w:rsid w:val="0073018F"/>
    <w:rsid w:val="007303A1"/>
    <w:rsid w:val="0073082C"/>
    <w:rsid w:val="00730CCB"/>
    <w:rsid w:val="00732F5E"/>
    <w:rsid w:val="007330D6"/>
    <w:rsid w:val="00734248"/>
    <w:rsid w:val="00736EE5"/>
    <w:rsid w:val="00737B67"/>
    <w:rsid w:val="00741E40"/>
    <w:rsid w:val="00741F87"/>
    <w:rsid w:val="00743926"/>
    <w:rsid w:val="00743ED4"/>
    <w:rsid w:val="007451C1"/>
    <w:rsid w:val="00746602"/>
    <w:rsid w:val="00746DB4"/>
    <w:rsid w:val="00747B45"/>
    <w:rsid w:val="00750097"/>
    <w:rsid w:val="00750348"/>
    <w:rsid w:val="00751354"/>
    <w:rsid w:val="007514FC"/>
    <w:rsid w:val="0075151A"/>
    <w:rsid w:val="00751DFA"/>
    <w:rsid w:val="0075211D"/>
    <w:rsid w:val="0075246F"/>
    <w:rsid w:val="0075388A"/>
    <w:rsid w:val="007549E0"/>
    <w:rsid w:val="00754C0F"/>
    <w:rsid w:val="00754F66"/>
    <w:rsid w:val="00755776"/>
    <w:rsid w:val="00756347"/>
    <w:rsid w:val="00756A59"/>
    <w:rsid w:val="00757007"/>
    <w:rsid w:val="00757017"/>
    <w:rsid w:val="00757ABE"/>
    <w:rsid w:val="00760CC0"/>
    <w:rsid w:val="0076172F"/>
    <w:rsid w:val="00761E86"/>
    <w:rsid w:val="007621CF"/>
    <w:rsid w:val="007622BD"/>
    <w:rsid w:val="00762BD6"/>
    <w:rsid w:val="007634E6"/>
    <w:rsid w:val="00765BC2"/>
    <w:rsid w:val="007675C6"/>
    <w:rsid w:val="00767AEA"/>
    <w:rsid w:val="00770CD2"/>
    <w:rsid w:val="00771579"/>
    <w:rsid w:val="00772270"/>
    <w:rsid w:val="00772D9A"/>
    <w:rsid w:val="007734D3"/>
    <w:rsid w:val="00775E23"/>
    <w:rsid w:val="0077771C"/>
    <w:rsid w:val="007779E7"/>
    <w:rsid w:val="00777FD2"/>
    <w:rsid w:val="00780750"/>
    <w:rsid w:val="0078223C"/>
    <w:rsid w:val="00782B92"/>
    <w:rsid w:val="00783A2A"/>
    <w:rsid w:val="00783BE6"/>
    <w:rsid w:val="00785A13"/>
    <w:rsid w:val="0078638D"/>
    <w:rsid w:val="007869FF"/>
    <w:rsid w:val="007908F6"/>
    <w:rsid w:val="00790D42"/>
    <w:rsid w:val="0079147E"/>
    <w:rsid w:val="00791C38"/>
    <w:rsid w:val="007968F8"/>
    <w:rsid w:val="0079705F"/>
    <w:rsid w:val="007A1DFA"/>
    <w:rsid w:val="007A26E4"/>
    <w:rsid w:val="007A5813"/>
    <w:rsid w:val="007A5F81"/>
    <w:rsid w:val="007A6892"/>
    <w:rsid w:val="007A73B2"/>
    <w:rsid w:val="007A78BF"/>
    <w:rsid w:val="007B0192"/>
    <w:rsid w:val="007B02FC"/>
    <w:rsid w:val="007B0A90"/>
    <w:rsid w:val="007B0C2C"/>
    <w:rsid w:val="007B1015"/>
    <w:rsid w:val="007B2937"/>
    <w:rsid w:val="007B61AA"/>
    <w:rsid w:val="007B6ED6"/>
    <w:rsid w:val="007B6FC5"/>
    <w:rsid w:val="007B7856"/>
    <w:rsid w:val="007C0184"/>
    <w:rsid w:val="007C0D4C"/>
    <w:rsid w:val="007C1AA2"/>
    <w:rsid w:val="007C65BE"/>
    <w:rsid w:val="007D0C18"/>
    <w:rsid w:val="007D11CA"/>
    <w:rsid w:val="007D165C"/>
    <w:rsid w:val="007D1D1B"/>
    <w:rsid w:val="007D25DD"/>
    <w:rsid w:val="007D330F"/>
    <w:rsid w:val="007D3333"/>
    <w:rsid w:val="007D37D6"/>
    <w:rsid w:val="007D398D"/>
    <w:rsid w:val="007D4DCE"/>
    <w:rsid w:val="007D5166"/>
    <w:rsid w:val="007D6958"/>
    <w:rsid w:val="007E145A"/>
    <w:rsid w:val="007E2F48"/>
    <w:rsid w:val="007E5F31"/>
    <w:rsid w:val="007E6A71"/>
    <w:rsid w:val="007E72A9"/>
    <w:rsid w:val="007E77A6"/>
    <w:rsid w:val="007F0129"/>
    <w:rsid w:val="007F1241"/>
    <w:rsid w:val="007F2BEF"/>
    <w:rsid w:val="007F2EED"/>
    <w:rsid w:val="007F36CA"/>
    <w:rsid w:val="007F61C3"/>
    <w:rsid w:val="007F6EFC"/>
    <w:rsid w:val="00801C38"/>
    <w:rsid w:val="00802EFC"/>
    <w:rsid w:val="008036B8"/>
    <w:rsid w:val="00804988"/>
    <w:rsid w:val="008054A5"/>
    <w:rsid w:val="00805B82"/>
    <w:rsid w:val="008103D3"/>
    <w:rsid w:val="00812DF9"/>
    <w:rsid w:val="00814506"/>
    <w:rsid w:val="00814FC6"/>
    <w:rsid w:val="0081689A"/>
    <w:rsid w:val="00816A1A"/>
    <w:rsid w:val="0081732A"/>
    <w:rsid w:val="00817400"/>
    <w:rsid w:val="00817FD0"/>
    <w:rsid w:val="008206DA"/>
    <w:rsid w:val="00821966"/>
    <w:rsid w:val="0082285F"/>
    <w:rsid w:val="00823618"/>
    <w:rsid w:val="008239B2"/>
    <w:rsid w:val="0082446E"/>
    <w:rsid w:val="00825853"/>
    <w:rsid w:val="00827E28"/>
    <w:rsid w:val="00831C4A"/>
    <w:rsid w:val="00832C4B"/>
    <w:rsid w:val="00834034"/>
    <w:rsid w:val="00834565"/>
    <w:rsid w:val="0083482D"/>
    <w:rsid w:val="0083596A"/>
    <w:rsid w:val="00835D3E"/>
    <w:rsid w:val="00836AC7"/>
    <w:rsid w:val="008400AC"/>
    <w:rsid w:val="00842924"/>
    <w:rsid w:val="00845907"/>
    <w:rsid w:val="00846B0B"/>
    <w:rsid w:val="008515E4"/>
    <w:rsid w:val="008534B8"/>
    <w:rsid w:val="008542FD"/>
    <w:rsid w:val="0085536E"/>
    <w:rsid w:val="008623C9"/>
    <w:rsid w:val="00865191"/>
    <w:rsid w:val="00867AE1"/>
    <w:rsid w:val="00870175"/>
    <w:rsid w:val="00870295"/>
    <w:rsid w:val="00870646"/>
    <w:rsid w:val="00870CE2"/>
    <w:rsid w:val="00871F80"/>
    <w:rsid w:val="008721CF"/>
    <w:rsid w:val="008735D1"/>
    <w:rsid w:val="008749A3"/>
    <w:rsid w:val="008759DD"/>
    <w:rsid w:val="008763C0"/>
    <w:rsid w:val="008767E7"/>
    <w:rsid w:val="0087707D"/>
    <w:rsid w:val="00877413"/>
    <w:rsid w:val="00877522"/>
    <w:rsid w:val="00877529"/>
    <w:rsid w:val="00883C1C"/>
    <w:rsid w:val="00884972"/>
    <w:rsid w:val="008867C6"/>
    <w:rsid w:val="008900B9"/>
    <w:rsid w:val="0089057C"/>
    <w:rsid w:val="0089085C"/>
    <w:rsid w:val="00891A22"/>
    <w:rsid w:val="0089237B"/>
    <w:rsid w:val="0089320E"/>
    <w:rsid w:val="00894AC9"/>
    <w:rsid w:val="00894D3F"/>
    <w:rsid w:val="00895008"/>
    <w:rsid w:val="008953D9"/>
    <w:rsid w:val="00895657"/>
    <w:rsid w:val="0089594D"/>
    <w:rsid w:val="008960D0"/>
    <w:rsid w:val="0089635C"/>
    <w:rsid w:val="008964F8"/>
    <w:rsid w:val="008A2ED9"/>
    <w:rsid w:val="008A38E7"/>
    <w:rsid w:val="008A3E6F"/>
    <w:rsid w:val="008A4BDC"/>
    <w:rsid w:val="008A4F02"/>
    <w:rsid w:val="008A6B29"/>
    <w:rsid w:val="008A7D85"/>
    <w:rsid w:val="008B00A8"/>
    <w:rsid w:val="008B0265"/>
    <w:rsid w:val="008B0C71"/>
    <w:rsid w:val="008B1D0A"/>
    <w:rsid w:val="008B1E19"/>
    <w:rsid w:val="008B25D0"/>
    <w:rsid w:val="008B3086"/>
    <w:rsid w:val="008B4311"/>
    <w:rsid w:val="008B6A37"/>
    <w:rsid w:val="008C0008"/>
    <w:rsid w:val="008C0182"/>
    <w:rsid w:val="008C16A1"/>
    <w:rsid w:val="008C4061"/>
    <w:rsid w:val="008C5000"/>
    <w:rsid w:val="008C6DF3"/>
    <w:rsid w:val="008D11B1"/>
    <w:rsid w:val="008D2554"/>
    <w:rsid w:val="008D338F"/>
    <w:rsid w:val="008D3484"/>
    <w:rsid w:val="008D3FDA"/>
    <w:rsid w:val="008D5274"/>
    <w:rsid w:val="008D5D10"/>
    <w:rsid w:val="008D6CF2"/>
    <w:rsid w:val="008D7C7C"/>
    <w:rsid w:val="008E0158"/>
    <w:rsid w:val="008E0AD8"/>
    <w:rsid w:val="008E0C68"/>
    <w:rsid w:val="008E318D"/>
    <w:rsid w:val="008E4009"/>
    <w:rsid w:val="008E494F"/>
    <w:rsid w:val="008E5B8B"/>
    <w:rsid w:val="008F0122"/>
    <w:rsid w:val="008F20E9"/>
    <w:rsid w:val="008F22E2"/>
    <w:rsid w:val="008F2FE1"/>
    <w:rsid w:val="008F4BB8"/>
    <w:rsid w:val="008F4F7B"/>
    <w:rsid w:val="008F617D"/>
    <w:rsid w:val="008F6D85"/>
    <w:rsid w:val="00902DD9"/>
    <w:rsid w:val="00903C6F"/>
    <w:rsid w:val="009044D2"/>
    <w:rsid w:val="00905A69"/>
    <w:rsid w:val="00907DBD"/>
    <w:rsid w:val="00907F99"/>
    <w:rsid w:val="00910726"/>
    <w:rsid w:val="00911D12"/>
    <w:rsid w:val="00914CF6"/>
    <w:rsid w:val="00915F03"/>
    <w:rsid w:val="00915F32"/>
    <w:rsid w:val="00916068"/>
    <w:rsid w:val="0091641E"/>
    <w:rsid w:val="00920034"/>
    <w:rsid w:val="009202CE"/>
    <w:rsid w:val="00922358"/>
    <w:rsid w:val="00923E08"/>
    <w:rsid w:val="00926278"/>
    <w:rsid w:val="00926492"/>
    <w:rsid w:val="00931051"/>
    <w:rsid w:val="00932307"/>
    <w:rsid w:val="00933390"/>
    <w:rsid w:val="00933619"/>
    <w:rsid w:val="0093392C"/>
    <w:rsid w:val="00934EDD"/>
    <w:rsid w:val="00937E25"/>
    <w:rsid w:val="00940050"/>
    <w:rsid w:val="0094278D"/>
    <w:rsid w:val="00943EC7"/>
    <w:rsid w:val="00944BBF"/>
    <w:rsid w:val="00945E59"/>
    <w:rsid w:val="0094729E"/>
    <w:rsid w:val="009538C6"/>
    <w:rsid w:val="00954677"/>
    <w:rsid w:val="00954A97"/>
    <w:rsid w:val="00955C38"/>
    <w:rsid w:val="00955C4D"/>
    <w:rsid w:val="00956660"/>
    <w:rsid w:val="00957B09"/>
    <w:rsid w:val="00961AFD"/>
    <w:rsid w:val="00961D96"/>
    <w:rsid w:val="0096478C"/>
    <w:rsid w:val="009664AE"/>
    <w:rsid w:val="009705EF"/>
    <w:rsid w:val="009709A3"/>
    <w:rsid w:val="009716EC"/>
    <w:rsid w:val="00971D9F"/>
    <w:rsid w:val="0097533A"/>
    <w:rsid w:val="00975C96"/>
    <w:rsid w:val="009765C4"/>
    <w:rsid w:val="009813CD"/>
    <w:rsid w:val="009813F1"/>
    <w:rsid w:val="009819BC"/>
    <w:rsid w:val="009841D4"/>
    <w:rsid w:val="009844F4"/>
    <w:rsid w:val="0098580E"/>
    <w:rsid w:val="00985E84"/>
    <w:rsid w:val="0099056C"/>
    <w:rsid w:val="00991098"/>
    <w:rsid w:val="00992473"/>
    <w:rsid w:val="00993C76"/>
    <w:rsid w:val="0099409A"/>
    <w:rsid w:val="009946EA"/>
    <w:rsid w:val="00994C14"/>
    <w:rsid w:val="00997217"/>
    <w:rsid w:val="009A1BB3"/>
    <w:rsid w:val="009A1D17"/>
    <w:rsid w:val="009A2208"/>
    <w:rsid w:val="009A4279"/>
    <w:rsid w:val="009A5C08"/>
    <w:rsid w:val="009A63E5"/>
    <w:rsid w:val="009A67FD"/>
    <w:rsid w:val="009B02B5"/>
    <w:rsid w:val="009B131E"/>
    <w:rsid w:val="009B450F"/>
    <w:rsid w:val="009B4884"/>
    <w:rsid w:val="009B5215"/>
    <w:rsid w:val="009B57C4"/>
    <w:rsid w:val="009B5CC3"/>
    <w:rsid w:val="009B5F92"/>
    <w:rsid w:val="009B67EC"/>
    <w:rsid w:val="009B6BEA"/>
    <w:rsid w:val="009B72A4"/>
    <w:rsid w:val="009B791E"/>
    <w:rsid w:val="009C1275"/>
    <w:rsid w:val="009C3B4E"/>
    <w:rsid w:val="009C466F"/>
    <w:rsid w:val="009C4D5B"/>
    <w:rsid w:val="009C6710"/>
    <w:rsid w:val="009C7AED"/>
    <w:rsid w:val="009C7CFA"/>
    <w:rsid w:val="009C7F0F"/>
    <w:rsid w:val="009D2A08"/>
    <w:rsid w:val="009D4E7F"/>
    <w:rsid w:val="009D6947"/>
    <w:rsid w:val="009E1A33"/>
    <w:rsid w:val="009E236F"/>
    <w:rsid w:val="009E2ED1"/>
    <w:rsid w:val="009E4F4D"/>
    <w:rsid w:val="009E6C03"/>
    <w:rsid w:val="009F105C"/>
    <w:rsid w:val="009F1089"/>
    <w:rsid w:val="009F193C"/>
    <w:rsid w:val="009F3571"/>
    <w:rsid w:val="009F589B"/>
    <w:rsid w:val="009F6BBD"/>
    <w:rsid w:val="00A00E4E"/>
    <w:rsid w:val="00A03EDD"/>
    <w:rsid w:val="00A058AA"/>
    <w:rsid w:val="00A065F2"/>
    <w:rsid w:val="00A068BD"/>
    <w:rsid w:val="00A1041C"/>
    <w:rsid w:val="00A10DBA"/>
    <w:rsid w:val="00A1751F"/>
    <w:rsid w:val="00A20B9A"/>
    <w:rsid w:val="00A214F2"/>
    <w:rsid w:val="00A218BF"/>
    <w:rsid w:val="00A2338C"/>
    <w:rsid w:val="00A23779"/>
    <w:rsid w:val="00A2434D"/>
    <w:rsid w:val="00A244CC"/>
    <w:rsid w:val="00A250B2"/>
    <w:rsid w:val="00A257E7"/>
    <w:rsid w:val="00A2626E"/>
    <w:rsid w:val="00A30191"/>
    <w:rsid w:val="00A30C89"/>
    <w:rsid w:val="00A31A71"/>
    <w:rsid w:val="00A33C75"/>
    <w:rsid w:val="00A34759"/>
    <w:rsid w:val="00A36847"/>
    <w:rsid w:val="00A36EC1"/>
    <w:rsid w:val="00A3728E"/>
    <w:rsid w:val="00A40B2D"/>
    <w:rsid w:val="00A41B3E"/>
    <w:rsid w:val="00A43B8C"/>
    <w:rsid w:val="00A4459D"/>
    <w:rsid w:val="00A45C83"/>
    <w:rsid w:val="00A46AE1"/>
    <w:rsid w:val="00A500B3"/>
    <w:rsid w:val="00A5034F"/>
    <w:rsid w:val="00A51B9B"/>
    <w:rsid w:val="00A52DAE"/>
    <w:rsid w:val="00A54AEC"/>
    <w:rsid w:val="00A54C0B"/>
    <w:rsid w:val="00A55607"/>
    <w:rsid w:val="00A57241"/>
    <w:rsid w:val="00A57563"/>
    <w:rsid w:val="00A57856"/>
    <w:rsid w:val="00A607EF"/>
    <w:rsid w:val="00A608D6"/>
    <w:rsid w:val="00A60AE5"/>
    <w:rsid w:val="00A627E7"/>
    <w:rsid w:val="00A6419E"/>
    <w:rsid w:val="00A64920"/>
    <w:rsid w:val="00A653F5"/>
    <w:rsid w:val="00A67258"/>
    <w:rsid w:val="00A6768E"/>
    <w:rsid w:val="00A7080F"/>
    <w:rsid w:val="00A71C4F"/>
    <w:rsid w:val="00A72264"/>
    <w:rsid w:val="00A73B4B"/>
    <w:rsid w:val="00A73D3D"/>
    <w:rsid w:val="00A748B7"/>
    <w:rsid w:val="00A75399"/>
    <w:rsid w:val="00A75490"/>
    <w:rsid w:val="00A77D5F"/>
    <w:rsid w:val="00A77F30"/>
    <w:rsid w:val="00A81163"/>
    <w:rsid w:val="00A817A5"/>
    <w:rsid w:val="00A81E81"/>
    <w:rsid w:val="00A84E37"/>
    <w:rsid w:val="00A90A23"/>
    <w:rsid w:val="00A91226"/>
    <w:rsid w:val="00A9142F"/>
    <w:rsid w:val="00A917C2"/>
    <w:rsid w:val="00A943C8"/>
    <w:rsid w:val="00A9705C"/>
    <w:rsid w:val="00A97206"/>
    <w:rsid w:val="00A97DCC"/>
    <w:rsid w:val="00AA064E"/>
    <w:rsid w:val="00AA0ACF"/>
    <w:rsid w:val="00AA0DBF"/>
    <w:rsid w:val="00AA3A47"/>
    <w:rsid w:val="00AA4BCB"/>
    <w:rsid w:val="00AA4F68"/>
    <w:rsid w:val="00AA5AD2"/>
    <w:rsid w:val="00AA5FAD"/>
    <w:rsid w:val="00AA6D86"/>
    <w:rsid w:val="00AA75A7"/>
    <w:rsid w:val="00AB202C"/>
    <w:rsid w:val="00AB2F77"/>
    <w:rsid w:val="00AB5161"/>
    <w:rsid w:val="00AB65D5"/>
    <w:rsid w:val="00AB6724"/>
    <w:rsid w:val="00AB719C"/>
    <w:rsid w:val="00AB764F"/>
    <w:rsid w:val="00AB7DF6"/>
    <w:rsid w:val="00AC039A"/>
    <w:rsid w:val="00AC2C3A"/>
    <w:rsid w:val="00AC35A2"/>
    <w:rsid w:val="00AC3666"/>
    <w:rsid w:val="00AC45D3"/>
    <w:rsid w:val="00AC51C3"/>
    <w:rsid w:val="00AC7432"/>
    <w:rsid w:val="00AD0184"/>
    <w:rsid w:val="00AD077B"/>
    <w:rsid w:val="00AD2C1E"/>
    <w:rsid w:val="00AD542D"/>
    <w:rsid w:val="00AD5E55"/>
    <w:rsid w:val="00AD6672"/>
    <w:rsid w:val="00AD6E91"/>
    <w:rsid w:val="00AE0125"/>
    <w:rsid w:val="00AE1D55"/>
    <w:rsid w:val="00AE1F3D"/>
    <w:rsid w:val="00AE3770"/>
    <w:rsid w:val="00AE3FF1"/>
    <w:rsid w:val="00AE5E3C"/>
    <w:rsid w:val="00AE7DB3"/>
    <w:rsid w:val="00AF1046"/>
    <w:rsid w:val="00AF2099"/>
    <w:rsid w:val="00AF20E1"/>
    <w:rsid w:val="00AF3168"/>
    <w:rsid w:val="00AF4DC3"/>
    <w:rsid w:val="00AF64FF"/>
    <w:rsid w:val="00AF688B"/>
    <w:rsid w:val="00AF73A5"/>
    <w:rsid w:val="00AF7E33"/>
    <w:rsid w:val="00B034BF"/>
    <w:rsid w:val="00B036E5"/>
    <w:rsid w:val="00B03B4C"/>
    <w:rsid w:val="00B03BC0"/>
    <w:rsid w:val="00B042A7"/>
    <w:rsid w:val="00B0442C"/>
    <w:rsid w:val="00B04675"/>
    <w:rsid w:val="00B0724F"/>
    <w:rsid w:val="00B07723"/>
    <w:rsid w:val="00B12BF4"/>
    <w:rsid w:val="00B12E41"/>
    <w:rsid w:val="00B132B4"/>
    <w:rsid w:val="00B14248"/>
    <w:rsid w:val="00B1438C"/>
    <w:rsid w:val="00B15EED"/>
    <w:rsid w:val="00B16311"/>
    <w:rsid w:val="00B1648F"/>
    <w:rsid w:val="00B17103"/>
    <w:rsid w:val="00B1713B"/>
    <w:rsid w:val="00B20259"/>
    <w:rsid w:val="00B2104B"/>
    <w:rsid w:val="00B212BF"/>
    <w:rsid w:val="00B21689"/>
    <w:rsid w:val="00B21920"/>
    <w:rsid w:val="00B22469"/>
    <w:rsid w:val="00B2267F"/>
    <w:rsid w:val="00B23B1E"/>
    <w:rsid w:val="00B24447"/>
    <w:rsid w:val="00B30D12"/>
    <w:rsid w:val="00B3231F"/>
    <w:rsid w:val="00B33CCF"/>
    <w:rsid w:val="00B33CFA"/>
    <w:rsid w:val="00B36965"/>
    <w:rsid w:val="00B36B51"/>
    <w:rsid w:val="00B37E8D"/>
    <w:rsid w:val="00B4103E"/>
    <w:rsid w:val="00B4275E"/>
    <w:rsid w:val="00B42AAD"/>
    <w:rsid w:val="00B43F42"/>
    <w:rsid w:val="00B44636"/>
    <w:rsid w:val="00B4593B"/>
    <w:rsid w:val="00B50EF5"/>
    <w:rsid w:val="00B51B88"/>
    <w:rsid w:val="00B53B0D"/>
    <w:rsid w:val="00B53EEB"/>
    <w:rsid w:val="00B540AA"/>
    <w:rsid w:val="00B54133"/>
    <w:rsid w:val="00B544D2"/>
    <w:rsid w:val="00B55D66"/>
    <w:rsid w:val="00B57483"/>
    <w:rsid w:val="00B5774E"/>
    <w:rsid w:val="00B6042D"/>
    <w:rsid w:val="00B61F57"/>
    <w:rsid w:val="00B63BF9"/>
    <w:rsid w:val="00B647B4"/>
    <w:rsid w:val="00B65004"/>
    <w:rsid w:val="00B653C5"/>
    <w:rsid w:val="00B67486"/>
    <w:rsid w:val="00B74A8E"/>
    <w:rsid w:val="00B74B70"/>
    <w:rsid w:val="00B751C1"/>
    <w:rsid w:val="00B760EC"/>
    <w:rsid w:val="00B76B4F"/>
    <w:rsid w:val="00B76DF0"/>
    <w:rsid w:val="00B8003D"/>
    <w:rsid w:val="00B808CD"/>
    <w:rsid w:val="00B818C8"/>
    <w:rsid w:val="00B84F7F"/>
    <w:rsid w:val="00B855D1"/>
    <w:rsid w:val="00B85BF4"/>
    <w:rsid w:val="00B868F5"/>
    <w:rsid w:val="00B90D97"/>
    <w:rsid w:val="00B923F4"/>
    <w:rsid w:val="00B92EFD"/>
    <w:rsid w:val="00B93ABC"/>
    <w:rsid w:val="00B93B1A"/>
    <w:rsid w:val="00B96F4F"/>
    <w:rsid w:val="00B97AC8"/>
    <w:rsid w:val="00BA16CE"/>
    <w:rsid w:val="00BA1E1A"/>
    <w:rsid w:val="00BA34A8"/>
    <w:rsid w:val="00BA37DB"/>
    <w:rsid w:val="00BA49F8"/>
    <w:rsid w:val="00BA4A51"/>
    <w:rsid w:val="00BA59F0"/>
    <w:rsid w:val="00BA762A"/>
    <w:rsid w:val="00BA7D8C"/>
    <w:rsid w:val="00BB1FB5"/>
    <w:rsid w:val="00BB29F4"/>
    <w:rsid w:val="00BB36FF"/>
    <w:rsid w:val="00BC12D1"/>
    <w:rsid w:val="00BC1BD7"/>
    <w:rsid w:val="00BC30D5"/>
    <w:rsid w:val="00BC76FA"/>
    <w:rsid w:val="00BD082B"/>
    <w:rsid w:val="00BD0C7D"/>
    <w:rsid w:val="00BD0EFF"/>
    <w:rsid w:val="00BD117F"/>
    <w:rsid w:val="00BD1C92"/>
    <w:rsid w:val="00BD2AF7"/>
    <w:rsid w:val="00BD43DF"/>
    <w:rsid w:val="00BD5359"/>
    <w:rsid w:val="00BD6B55"/>
    <w:rsid w:val="00BD7C5D"/>
    <w:rsid w:val="00BE0012"/>
    <w:rsid w:val="00BE054A"/>
    <w:rsid w:val="00BE0C41"/>
    <w:rsid w:val="00BE1346"/>
    <w:rsid w:val="00BE1BAE"/>
    <w:rsid w:val="00BE1EF6"/>
    <w:rsid w:val="00BE274A"/>
    <w:rsid w:val="00BE50EA"/>
    <w:rsid w:val="00BE5A66"/>
    <w:rsid w:val="00BE5BF8"/>
    <w:rsid w:val="00BE6CCA"/>
    <w:rsid w:val="00BF0213"/>
    <w:rsid w:val="00BF07B8"/>
    <w:rsid w:val="00BF3346"/>
    <w:rsid w:val="00BF431E"/>
    <w:rsid w:val="00BF4A42"/>
    <w:rsid w:val="00BF4B5D"/>
    <w:rsid w:val="00C00173"/>
    <w:rsid w:val="00C004A7"/>
    <w:rsid w:val="00C00EE1"/>
    <w:rsid w:val="00C01770"/>
    <w:rsid w:val="00C0212F"/>
    <w:rsid w:val="00C04A86"/>
    <w:rsid w:val="00C05DFA"/>
    <w:rsid w:val="00C06B16"/>
    <w:rsid w:val="00C07F72"/>
    <w:rsid w:val="00C07F75"/>
    <w:rsid w:val="00C10621"/>
    <w:rsid w:val="00C112AD"/>
    <w:rsid w:val="00C11C07"/>
    <w:rsid w:val="00C122A3"/>
    <w:rsid w:val="00C122CD"/>
    <w:rsid w:val="00C13624"/>
    <w:rsid w:val="00C14D83"/>
    <w:rsid w:val="00C15BC5"/>
    <w:rsid w:val="00C160A1"/>
    <w:rsid w:val="00C17A10"/>
    <w:rsid w:val="00C20703"/>
    <w:rsid w:val="00C20CC7"/>
    <w:rsid w:val="00C20CD6"/>
    <w:rsid w:val="00C23548"/>
    <w:rsid w:val="00C23AAD"/>
    <w:rsid w:val="00C23DBA"/>
    <w:rsid w:val="00C24781"/>
    <w:rsid w:val="00C25AAE"/>
    <w:rsid w:val="00C26109"/>
    <w:rsid w:val="00C32500"/>
    <w:rsid w:val="00C34689"/>
    <w:rsid w:val="00C348E7"/>
    <w:rsid w:val="00C34D0C"/>
    <w:rsid w:val="00C3585A"/>
    <w:rsid w:val="00C35B9F"/>
    <w:rsid w:val="00C36DB4"/>
    <w:rsid w:val="00C372FC"/>
    <w:rsid w:val="00C37B0E"/>
    <w:rsid w:val="00C40729"/>
    <w:rsid w:val="00C409DB"/>
    <w:rsid w:val="00C4186C"/>
    <w:rsid w:val="00C419BE"/>
    <w:rsid w:val="00C43AE7"/>
    <w:rsid w:val="00C43E6A"/>
    <w:rsid w:val="00C451E5"/>
    <w:rsid w:val="00C4686F"/>
    <w:rsid w:val="00C500A5"/>
    <w:rsid w:val="00C50338"/>
    <w:rsid w:val="00C509F4"/>
    <w:rsid w:val="00C522C6"/>
    <w:rsid w:val="00C524CB"/>
    <w:rsid w:val="00C53560"/>
    <w:rsid w:val="00C54475"/>
    <w:rsid w:val="00C55153"/>
    <w:rsid w:val="00C56956"/>
    <w:rsid w:val="00C56F2C"/>
    <w:rsid w:val="00C6156A"/>
    <w:rsid w:val="00C623F8"/>
    <w:rsid w:val="00C64EB6"/>
    <w:rsid w:val="00C66C01"/>
    <w:rsid w:val="00C7018C"/>
    <w:rsid w:val="00C719EB"/>
    <w:rsid w:val="00C71B56"/>
    <w:rsid w:val="00C743B7"/>
    <w:rsid w:val="00C7476D"/>
    <w:rsid w:val="00C75A04"/>
    <w:rsid w:val="00C7657B"/>
    <w:rsid w:val="00C77770"/>
    <w:rsid w:val="00C77FC1"/>
    <w:rsid w:val="00C80093"/>
    <w:rsid w:val="00C80E7E"/>
    <w:rsid w:val="00C82FF5"/>
    <w:rsid w:val="00C856AF"/>
    <w:rsid w:val="00C85DE2"/>
    <w:rsid w:val="00C8605C"/>
    <w:rsid w:val="00C874AB"/>
    <w:rsid w:val="00C90612"/>
    <w:rsid w:val="00C93721"/>
    <w:rsid w:val="00C95BC0"/>
    <w:rsid w:val="00C964F0"/>
    <w:rsid w:val="00CA1917"/>
    <w:rsid w:val="00CA2994"/>
    <w:rsid w:val="00CA5CD9"/>
    <w:rsid w:val="00CA60F3"/>
    <w:rsid w:val="00CB19EE"/>
    <w:rsid w:val="00CB1F15"/>
    <w:rsid w:val="00CB50CF"/>
    <w:rsid w:val="00CB66E1"/>
    <w:rsid w:val="00CC1238"/>
    <w:rsid w:val="00CC1D42"/>
    <w:rsid w:val="00CC32DC"/>
    <w:rsid w:val="00CC6575"/>
    <w:rsid w:val="00CC69AF"/>
    <w:rsid w:val="00CC74CD"/>
    <w:rsid w:val="00CD12C7"/>
    <w:rsid w:val="00CD1EEC"/>
    <w:rsid w:val="00CD2C14"/>
    <w:rsid w:val="00CD2F7D"/>
    <w:rsid w:val="00CD369F"/>
    <w:rsid w:val="00CD3C97"/>
    <w:rsid w:val="00CD632B"/>
    <w:rsid w:val="00CD67E4"/>
    <w:rsid w:val="00CD7FDB"/>
    <w:rsid w:val="00CE000C"/>
    <w:rsid w:val="00CE13AD"/>
    <w:rsid w:val="00CE1667"/>
    <w:rsid w:val="00CE1F6C"/>
    <w:rsid w:val="00CE38B0"/>
    <w:rsid w:val="00CE61B0"/>
    <w:rsid w:val="00CE666E"/>
    <w:rsid w:val="00CF0398"/>
    <w:rsid w:val="00CF0567"/>
    <w:rsid w:val="00CF1234"/>
    <w:rsid w:val="00CF1494"/>
    <w:rsid w:val="00CF3158"/>
    <w:rsid w:val="00CF3A2E"/>
    <w:rsid w:val="00CF3A73"/>
    <w:rsid w:val="00CF3F37"/>
    <w:rsid w:val="00CF3FA7"/>
    <w:rsid w:val="00CF51B1"/>
    <w:rsid w:val="00CF6708"/>
    <w:rsid w:val="00D005C0"/>
    <w:rsid w:val="00D02604"/>
    <w:rsid w:val="00D03375"/>
    <w:rsid w:val="00D03669"/>
    <w:rsid w:val="00D0504D"/>
    <w:rsid w:val="00D063A4"/>
    <w:rsid w:val="00D06863"/>
    <w:rsid w:val="00D106A4"/>
    <w:rsid w:val="00D10E0A"/>
    <w:rsid w:val="00D1469F"/>
    <w:rsid w:val="00D14A69"/>
    <w:rsid w:val="00D14B58"/>
    <w:rsid w:val="00D1556B"/>
    <w:rsid w:val="00D15BF4"/>
    <w:rsid w:val="00D20BB1"/>
    <w:rsid w:val="00D21344"/>
    <w:rsid w:val="00D224A6"/>
    <w:rsid w:val="00D22BCE"/>
    <w:rsid w:val="00D24B3C"/>
    <w:rsid w:val="00D25724"/>
    <w:rsid w:val="00D2575C"/>
    <w:rsid w:val="00D263CD"/>
    <w:rsid w:val="00D30488"/>
    <w:rsid w:val="00D30BB3"/>
    <w:rsid w:val="00D30DBE"/>
    <w:rsid w:val="00D325D2"/>
    <w:rsid w:val="00D3387E"/>
    <w:rsid w:val="00D351E3"/>
    <w:rsid w:val="00D3706C"/>
    <w:rsid w:val="00D401B7"/>
    <w:rsid w:val="00D41D60"/>
    <w:rsid w:val="00D43D71"/>
    <w:rsid w:val="00D44B89"/>
    <w:rsid w:val="00D45D0A"/>
    <w:rsid w:val="00D46AB3"/>
    <w:rsid w:val="00D46D76"/>
    <w:rsid w:val="00D475E5"/>
    <w:rsid w:val="00D47AC4"/>
    <w:rsid w:val="00D503F5"/>
    <w:rsid w:val="00D50B3C"/>
    <w:rsid w:val="00D51055"/>
    <w:rsid w:val="00D51BE6"/>
    <w:rsid w:val="00D524AE"/>
    <w:rsid w:val="00D53A18"/>
    <w:rsid w:val="00D55FA1"/>
    <w:rsid w:val="00D57BE7"/>
    <w:rsid w:val="00D602F5"/>
    <w:rsid w:val="00D648E1"/>
    <w:rsid w:val="00D650E7"/>
    <w:rsid w:val="00D7015B"/>
    <w:rsid w:val="00D71C71"/>
    <w:rsid w:val="00D726F5"/>
    <w:rsid w:val="00D72BE7"/>
    <w:rsid w:val="00D73D5A"/>
    <w:rsid w:val="00D741F0"/>
    <w:rsid w:val="00D74AEF"/>
    <w:rsid w:val="00D7517A"/>
    <w:rsid w:val="00D75E9B"/>
    <w:rsid w:val="00D76044"/>
    <w:rsid w:val="00D76A52"/>
    <w:rsid w:val="00D77C30"/>
    <w:rsid w:val="00D80489"/>
    <w:rsid w:val="00D80A3D"/>
    <w:rsid w:val="00D81188"/>
    <w:rsid w:val="00D821E8"/>
    <w:rsid w:val="00D82288"/>
    <w:rsid w:val="00D82438"/>
    <w:rsid w:val="00D84891"/>
    <w:rsid w:val="00D85458"/>
    <w:rsid w:val="00D866F7"/>
    <w:rsid w:val="00D86A5F"/>
    <w:rsid w:val="00D901BE"/>
    <w:rsid w:val="00D912DE"/>
    <w:rsid w:val="00D917A0"/>
    <w:rsid w:val="00D92F99"/>
    <w:rsid w:val="00D9469D"/>
    <w:rsid w:val="00D950B1"/>
    <w:rsid w:val="00D972F8"/>
    <w:rsid w:val="00DA01FF"/>
    <w:rsid w:val="00DA2E6F"/>
    <w:rsid w:val="00DA30F0"/>
    <w:rsid w:val="00DA498D"/>
    <w:rsid w:val="00DA4A37"/>
    <w:rsid w:val="00DA55BF"/>
    <w:rsid w:val="00DA6206"/>
    <w:rsid w:val="00DA78CE"/>
    <w:rsid w:val="00DB03BE"/>
    <w:rsid w:val="00DB27EE"/>
    <w:rsid w:val="00DB38B7"/>
    <w:rsid w:val="00DB3B73"/>
    <w:rsid w:val="00DB40AB"/>
    <w:rsid w:val="00DB447B"/>
    <w:rsid w:val="00DB6327"/>
    <w:rsid w:val="00DB6A93"/>
    <w:rsid w:val="00DC1A02"/>
    <w:rsid w:val="00DC2013"/>
    <w:rsid w:val="00DC4D52"/>
    <w:rsid w:val="00DC7B3C"/>
    <w:rsid w:val="00DD0C5B"/>
    <w:rsid w:val="00DD136E"/>
    <w:rsid w:val="00DD1CB5"/>
    <w:rsid w:val="00DD1D91"/>
    <w:rsid w:val="00DD24E6"/>
    <w:rsid w:val="00DD3406"/>
    <w:rsid w:val="00DD536F"/>
    <w:rsid w:val="00DD7CAF"/>
    <w:rsid w:val="00DE1B8A"/>
    <w:rsid w:val="00DE293E"/>
    <w:rsid w:val="00DE3DCB"/>
    <w:rsid w:val="00DE562A"/>
    <w:rsid w:val="00DE5FC9"/>
    <w:rsid w:val="00DE76B4"/>
    <w:rsid w:val="00DF17AF"/>
    <w:rsid w:val="00DF1DEC"/>
    <w:rsid w:val="00DF243A"/>
    <w:rsid w:val="00DF4E29"/>
    <w:rsid w:val="00DF5A5A"/>
    <w:rsid w:val="00DF745E"/>
    <w:rsid w:val="00DF7610"/>
    <w:rsid w:val="00DF7E18"/>
    <w:rsid w:val="00DF7F71"/>
    <w:rsid w:val="00E06D61"/>
    <w:rsid w:val="00E0798A"/>
    <w:rsid w:val="00E07C44"/>
    <w:rsid w:val="00E07E1B"/>
    <w:rsid w:val="00E1045E"/>
    <w:rsid w:val="00E1095D"/>
    <w:rsid w:val="00E12AC3"/>
    <w:rsid w:val="00E14B2F"/>
    <w:rsid w:val="00E15204"/>
    <w:rsid w:val="00E15941"/>
    <w:rsid w:val="00E15E36"/>
    <w:rsid w:val="00E16253"/>
    <w:rsid w:val="00E16EE6"/>
    <w:rsid w:val="00E17906"/>
    <w:rsid w:val="00E201DF"/>
    <w:rsid w:val="00E2156B"/>
    <w:rsid w:val="00E22A5E"/>
    <w:rsid w:val="00E2411D"/>
    <w:rsid w:val="00E24430"/>
    <w:rsid w:val="00E24D18"/>
    <w:rsid w:val="00E26661"/>
    <w:rsid w:val="00E26FF2"/>
    <w:rsid w:val="00E31F70"/>
    <w:rsid w:val="00E32D43"/>
    <w:rsid w:val="00E33644"/>
    <w:rsid w:val="00E33E7C"/>
    <w:rsid w:val="00E3467A"/>
    <w:rsid w:val="00E35620"/>
    <w:rsid w:val="00E41884"/>
    <w:rsid w:val="00E443F6"/>
    <w:rsid w:val="00E46A39"/>
    <w:rsid w:val="00E4704E"/>
    <w:rsid w:val="00E4749F"/>
    <w:rsid w:val="00E476D2"/>
    <w:rsid w:val="00E47E1A"/>
    <w:rsid w:val="00E513A9"/>
    <w:rsid w:val="00E55DB5"/>
    <w:rsid w:val="00E55E37"/>
    <w:rsid w:val="00E56730"/>
    <w:rsid w:val="00E579C8"/>
    <w:rsid w:val="00E57FDF"/>
    <w:rsid w:val="00E60FFF"/>
    <w:rsid w:val="00E610D8"/>
    <w:rsid w:val="00E62AFB"/>
    <w:rsid w:val="00E637CC"/>
    <w:rsid w:val="00E63D62"/>
    <w:rsid w:val="00E63F82"/>
    <w:rsid w:val="00E64DD2"/>
    <w:rsid w:val="00E66F75"/>
    <w:rsid w:val="00E67CAD"/>
    <w:rsid w:val="00E70B7C"/>
    <w:rsid w:val="00E71331"/>
    <w:rsid w:val="00E72660"/>
    <w:rsid w:val="00E738CD"/>
    <w:rsid w:val="00E73CDB"/>
    <w:rsid w:val="00E756FC"/>
    <w:rsid w:val="00E7663B"/>
    <w:rsid w:val="00E779E0"/>
    <w:rsid w:val="00E807C4"/>
    <w:rsid w:val="00E83778"/>
    <w:rsid w:val="00E8439F"/>
    <w:rsid w:val="00E8540E"/>
    <w:rsid w:val="00E868FF"/>
    <w:rsid w:val="00E91050"/>
    <w:rsid w:val="00E9232F"/>
    <w:rsid w:val="00E93F9F"/>
    <w:rsid w:val="00E96751"/>
    <w:rsid w:val="00EA1865"/>
    <w:rsid w:val="00EA26C3"/>
    <w:rsid w:val="00EA41F2"/>
    <w:rsid w:val="00EA5264"/>
    <w:rsid w:val="00EB013A"/>
    <w:rsid w:val="00EB102C"/>
    <w:rsid w:val="00EB2EC4"/>
    <w:rsid w:val="00EB553E"/>
    <w:rsid w:val="00EB6A14"/>
    <w:rsid w:val="00EB6B0E"/>
    <w:rsid w:val="00EB780E"/>
    <w:rsid w:val="00EC0DC7"/>
    <w:rsid w:val="00EC1255"/>
    <w:rsid w:val="00EC1346"/>
    <w:rsid w:val="00EC5502"/>
    <w:rsid w:val="00EC7ACF"/>
    <w:rsid w:val="00ED1C84"/>
    <w:rsid w:val="00ED1DA3"/>
    <w:rsid w:val="00ED1F58"/>
    <w:rsid w:val="00ED37C4"/>
    <w:rsid w:val="00ED51B9"/>
    <w:rsid w:val="00ED607A"/>
    <w:rsid w:val="00ED63A6"/>
    <w:rsid w:val="00ED6DF4"/>
    <w:rsid w:val="00EE0044"/>
    <w:rsid w:val="00EE185B"/>
    <w:rsid w:val="00EE1DB3"/>
    <w:rsid w:val="00EE2AAC"/>
    <w:rsid w:val="00EE2ADF"/>
    <w:rsid w:val="00EE5B76"/>
    <w:rsid w:val="00EE70A7"/>
    <w:rsid w:val="00EE7323"/>
    <w:rsid w:val="00EE7517"/>
    <w:rsid w:val="00EF1C8C"/>
    <w:rsid w:val="00EF2B1B"/>
    <w:rsid w:val="00EF312C"/>
    <w:rsid w:val="00EF5920"/>
    <w:rsid w:val="00EF5E6D"/>
    <w:rsid w:val="00EF61AF"/>
    <w:rsid w:val="00EF7CC4"/>
    <w:rsid w:val="00F03C6E"/>
    <w:rsid w:val="00F0496F"/>
    <w:rsid w:val="00F05981"/>
    <w:rsid w:val="00F06743"/>
    <w:rsid w:val="00F06E0C"/>
    <w:rsid w:val="00F10F3F"/>
    <w:rsid w:val="00F113C0"/>
    <w:rsid w:val="00F12530"/>
    <w:rsid w:val="00F13030"/>
    <w:rsid w:val="00F13A8B"/>
    <w:rsid w:val="00F15C76"/>
    <w:rsid w:val="00F15E7A"/>
    <w:rsid w:val="00F16B7E"/>
    <w:rsid w:val="00F16B85"/>
    <w:rsid w:val="00F20EC9"/>
    <w:rsid w:val="00F21978"/>
    <w:rsid w:val="00F21BEF"/>
    <w:rsid w:val="00F220A7"/>
    <w:rsid w:val="00F22B96"/>
    <w:rsid w:val="00F24064"/>
    <w:rsid w:val="00F2636A"/>
    <w:rsid w:val="00F26D22"/>
    <w:rsid w:val="00F300C3"/>
    <w:rsid w:val="00F30542"/>
    <w:rsid w:val="00F3219A"/>
    <w:rsid w:val="00F324D6"/>
    <w:rsid w:val="00F34E69"/>
    <w:rsid w:val="00F35EDD"/>
    <w:rsid w:val="00F36054"/>
    <w:rsid w:val="00F36DD6"/>
    <w:rsid w:val="00F45A98"/>
    <w:rsid w:val="00F46878"/>
    <w:rsid w:val="00F46EE7"/>
    <w:rsid w:val="00F51DCC"/>
    <w:rsid w:val="00F5522B"/>
    <w:rsid w:val="00F5622D"/>
    <w:rsid w:val="00F56901"/>
    <w:rsid w:val="00F57B83"/>
    <w:rsid w:val="00F57EC4"/>
    <w:rsid w:val="00F60AB9"/>
    <w:rsid w:val="00F61FE8"/>
    <w:rsid w:val="00F6313B"/>
    <w:rsid w:val="00F63231"/>
    <w:rsid w:val="00F63B31"/>
    <w:rsid w:val="00F64868"/>
    <w:rsid w:val="00F65418"/>
    <w:rsid w:val="00F66B73"/>
    <w:rsid w:val="00F67188"/>
    <w:rsid w:val="00F7017B"/>
    <w:rsid w:val="00F705EF"/>
    <w:rsid w:val="00F725F3"/>
    <w:rsid w:val="00F72677"/>
    <w:rsid w:val="00F72B99"/>
    <w:rsid w:val="00F72EC0"/>
    <w:rsid w:val="00F731B1"/>
    <w:rsid w:val="00F735CD"/>
    <w:rsid w:val="00F76AE3"/>
    <w:rsid w:val="00F801B8"/>
    <w:rsid w:val="00F80AE9"/>
    <w:rsid w:val="00F82D98"/>
    <w:rsid w:val="00F86390"/>
    <w:rsid w:val="00F86809"/>
    <w:rsid w:val="00F909D8"/>
    <w:rsid w:val="00F9174B"/>
    <w:rsid w:val="00F9360D"/>
    <w:rsid w:val="00F9618E"/>
    <w:rsid w:val="00F96501"/>
    <w:rsid w:val="00F976DF"/>
    <w:rsid w:val="00FA21FB"/>
    <w:rsid w:val="00FA32F1"/>
    <w:rsid w:val="00FA3BE8"/>
    <w:rsid w:val="00FA4BC3"/>
    <w:rsid w:val="00FA5F86"/>
    <w:rsid w:val="00FA6499"/>
    <w:rsid w:val="00FA65D3"/>
    <w:rsid w:val="00FA69E6"/>
    <w:rsid w:val="00FA77A9"/>
    <w:rsid w:val="00FA7B9C"/>
    <w:rsid w:val="00FB2394"/>
    <w:rsid w:val="00FB28E5"/>
    <w:rsid w:val="00FB2C84"/>
    <w:rsid w:val="00FB338F"/>
    <w:rsid w:val="00FB339B"/>
    <w:rsid w:val="00FB5833"/>
    <w:rsid w:val="00FB60E2"/>
    <w:rsid w:val="00FC055B"/>
    <w:rsid w:val="00FC0719"/>
    <w:rsid w:val="00FC11A3"/>
    <w:rsid w:val="00FC17EC"/>
    <w:rsid w:val="00FC3D3D"/>
    <w:rsid w:val="00FC522E"/>
    <w:rsid w:val="00FC69CA"/>
    <w:rsid w:val="00FC6D8E"/>
    <w:rsid w:val="00FD2032"/>
    <w:rsid w:val="00FD3733"/>
    <w:rsid w:val="00FD456E"/>
    <w:rsid w:val="00FD4D98"/>
    <w:rsid w:val="00FD4FF2"/>
    <w:rsid w:val="00FD66B1"/>
    <w:rsid w:val="00FD7322"/>
    <w:rsid w:val="00FD7677"/>
    <w:rsid w:val="00FD78FC"/>
    <w:rsid w:val="00FE03CF"/>
    <w:rsid w:val="00FE240D"/>
    <w:rsid w:val="00FE321E"/>
    <w:rsid w:val="00FE3963"/>
    <w:rsid w:val="00FE48DD"/>
    <w:rsid w:val="00FE5D6A"/>
    <w:rsid w:val="00FE7CCB"/>
    <w:rsid w:val="00FF23CA"/>
    <w:rsid w:val="00FF274D"/>
    <w:rsid w:val="00FF2C33"/>
    <w:rsid w:val="00FF32F5"/>
    <w:rsid w:val="00FF7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4EC0D4"/>
  <w15:chartTrackingRefBased/>
  <w15:docId w15:val="{3B479D54-2F97-4DD1-A8F5-3A330C9F3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A4A"/>
    <w:pPr>
      <w:spacing w:after="200" w:line="276" w:lineRule="auto"/>
    </w:pPr>
    <w:rPr>
      <w:sz w:val="22"/>
      <w:szCs w:val="22"/>
      <w:lang w:eastAsia="en-US"/>
    </w:rPr>
  </w:style>
  <w:style w:type="paragraph" w:styleId="1">
    <w:name w:val="heading 1"/>
    <w:basedOn w:val="a"/>
    <w:next w:val="a"/>
    <w:link w:val="10"/>
    <w:uiPriority w:val="9"/>
    <w:qFormat/>
    <w:rsid w:val="00E55E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uiPriority w:val="99"/>
    <w:qFormat/>
    <w:rsid w:val="006E5948"/>
    <w:rPr>
      <w:rFonts w:ascii="Times New Roman" w:hAnsi="Times New Roman" w:cs="Times New Roman"/>
      <w:vertAlign w:val="superscript"/>
    </w:rPr>
  </w:style>
  <w:style w:type="paragraph" w:styleId="a4">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a"/>
    <w:link w:val="a5"/>
    <w:uiPriority w:val="99"/>
    <w:qFormat/>
    <w:rsid w:val="006E5948"/>
    <w:pPr>
      <w:spacing w:after="0" w:line="240" w:lineRule="auto"/>
    </w:pPr>
    <w:rPr>
      <w:rFonts w:ascii="Times New Roman" w:eastAsia="Times New Roman" w:hAnsi="Times New Roman"/>
      <w:sz w:val="20"/>
      <w:szCs w:val="20"/>
      <w:lang w:val="x-none" w:eastAsia="ru-RU"/>
    </w:rPr>
  </w:style>
  <w:style w:type="character" w:customStyle="1" w:styleId="a5">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link w:val="a4"/>
    <w:rsid w:val="006E5948"/>
    <w:rPr>
      <w:rFonts w:ascii="Times New Roman" w:eastAsia="Times New Roman" w:hAnsi="Times New Roman" w:cs="Times New Roman"/>
      <w:sz w:val="20"/>
      <w:szCs w:val="20"/>
      <w:lang w:eastAsia="ru-RU"/>
    </w:rPr>
  </w:style>
  <w:style w:type="paragraph" w:styleId="a6">
    <w:name w:val="List Paragraph"/>
    <w:basedOn w:val="a"/>
    <w:uiPriority w:val="34"/>
    <w:qFormat/>
    <w:rsid w:val="00454D5B"/>
    <w:pPr>
      <w:ind w:left="720"/>
      <w:contextualSpacing/>
    </w:pPr>
  </w:style>
  <w:style w:type="paragraph" w:customStyle="1" w:styleId="Default">
    <w:name w:val="Default"/>
    <w:rsid w:val="00E35620"/>
    <w:pPr>
      <w:autoSpaceDE w:val="0"/>
      <w:autoSpaceDN w:val="0"/>
      <w:adjustRightInd w:val="0"/>
    </w:pPr>
    <w:rPr>
      <w:rFonts w:ascii="Times New Roman" w:hAnsi="Times New Roman"/>
      <w:color w:val="000000"/>
      <w:sz w:val="24"/>
      <w:szCs w:val="24"/>
      <w:lang w:eastAsia="en-US"/>
    </w:rPr>
  </w:style>
  <w:style w:type="paragraph" w:styleId="a7">
    <w:name w:val="Balloon Text"/>
    <w:basedOn w:val="a"/>
    <w:link w:val="a8"/>
    <w:uiPriority w:val="99"/>
    <w:semiHidden/>
    <w:unhideWhenUsed/>
    <w:rsid w:val="00FD4FF2"/>
    <w:pPr>
      <w:spacing w:after="0" w:line="240" w:lineRule="auto"/>
    </w:pPr>
    <w:rPr>
      <w:rFonts w:ascii="Tahoma" w:hAnsi="Tahoma"/>
      <w:sz w:val="16"/>
      <w:szCs w:val="16"/>
      <w:lang w:val="x-none" w:eastAsia="x-none"/>
    </w:rPr>
  </w:style>
  <w:style w:type="character" w:customStyle="1" w:styleId="a8">
    <w:name w:val="Текст выноски Знак"/>
    <w:link w:val="a7"/>
    <w:uiPriority w:val="99"/>
    <w:semiHidden/>
    <w:rsid w:val="00FD4FF2"/>
    <w:rPr>
      <w:rFonts w:ascii="Tahoma" w:hAnsi="Tahoma" w:cs="Tahoma"/>
      <w:sz w:val="16"/>
      <w:szCs w:val="16"/>
    </w:rPr>
  </w:style>
  <w:style w:type="paragraph" w:styleId="a9">
    <w:name w:val="header"/>
    <w:aliases w:val="ВерхКолонтитул,Linie,ree.subs,Even,Верхний колонтитул Знак Знак1,Верхний колонтитул Знак Знак Знак,Знак5 Знак Знак Знак,Знак5 Знак Знак1,Верхний колонтитул Знак1 Знак,Верхний колонтитул Знак Знак,Знак5 Знак Знак"/>
    <w:basedOn w:val="a"/>
    <w:link w:val="aa"/>
    <w:uiPriority w:val="99"/>
    <w:unhideWhenUsed/>
    <w:rsid w:val="00FD4FF2"/>
    <w:pPr>
      <w:tabs>
        <w:tab w:val="center" w:pos="4677"/>
        <w:tab w:val="right" w:pos="9355"/>
      </w:tabs>
      <w:spacing w:after="0" w:line="240" w:lineRule="auto"/>
    </w:pPr>
  </w:style>
  <w:style w:type="character" w:customStyle="1" w:styleId="aa">
    <w:name w:val="Верхний колонтитул Знак"/>
    <w:aliases w:val="ВерхКолонтитул Знак,Linie Знак,ree.subs Знак,Even Знак,Верхний колонтитул Знак Знак1 Знак,Верхний колонтитул Знак Знак Знак Знак,Знак5 Знак Знак Знак Знак,Знак5 Знак Знак1 Знак,Верхний колонтитул Знак1 Знак Знак"/>
    <w:basedOn w:val="a0"/>
    <w:link w:val="a9"/>
    <w:uiPriority w:val="99"/>
    <w:rsid w:val="00FD4FF2"/>
  </w:style>
  <w:style w:type="paragraph" w:styleId="ab">
    <w:name w:val="footer"/>
    <w:basedOn w:val="a"/>
    <w:link w:val="ac"/>
    <w:uiPriority w:val="99"/>
    <w:unhideWhenUsed/>
    <w:rsid w:val="00FD4FF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D4FF2"/>
  </w:style>
  <w:style w:type="table" w:styleId="ad">
    <w:name w:val="Table Grid"/>
    <w:basedOn w:val="a1"/>
    <w:uiPriority w:val="59"/>
    <w:rsid w:val="00C66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Название"/>
    <w:basedOn w:val="a"/>
    <w:link w:val="af"/>
    <w:uiPriority w:val="99"/>
    <w:qFormat/>
    <w:rsid w:val="00D82288"/>
    <w:pPr>
      <w:spacing w:after="0" w:line="240" w:lineRule="auto"/>
      <w:jc w:val="center"/>
    </w:pPr>
    <w:rPr>
      <w:rFonts w:ascii="Times New Roman" w:eastAsia="Times New Roman" w:hAnsi="Times New Roman"/>
      <w:b/>
      <w:bCs/>
      <w:sz w:val="28"/>
      <w:szCs w:val="28"/>
      <w:lang w:val="x-none" w:eastAsia="x-none"/>
    </w:rPr>
  </w:style>
  <w:style w:type="character" w:customStyle="1" w:styleId="af">
    <w:name w:val="Название Знак"/>
    <w:link w:val="ae"/>
    <w:uiPriority w:val="99"/>
    <w:rsid w:val="00D82288"/>
    <w:rPr>
      <w:rFonts w:ascii="Times New Roman" w:eastAsia="Times New Roman" w:hAnsi="Times New Roman"/>
      <w:b/>
      <w:bCs/>
      <w:sz w:val="28"/>
      <w:szCs w:val="28"/>
    </w:rPr>
  </w:style>
  <w:style w:type="paragraph" w:customStyle="1" w:styleId="af0">
    <w:name w:val="Нормальный"/>
    <w:rsid w:val="00C10621"/>
    <w:rPr>
      <w:rFonts w:ascii="TimesET" w:eastAsia="Times New Roman" w:hAnsi="TimesET" w:cs="TimesET"/>
      <w:b/>
      <w:bCs/>
      <w:i/>
      <w:iCs/>
      <w:smallCaps/>
      <w:sz w:val="24"/>
      <w:szCs w:val="24"/>
    </w:rPr>
  </w:style>
  <w:style w:type="character" w:styleId="af1">
    <w:name w:val="Hyperlink"/>
    <w:rsid w:val="00C10621"/>
    <w:rPr>
      <w:rFonts w:cs="Times New Roman"/>
      <w:color w:val="0000FF"/>
      <w:u w:val="single"/>
    </w:rPr>
  </w:style>
  <w:style w:type="paragraph" w:customStyle="1" w:styleId="ConsNormal">
    <w:name w:val="ConsNormal"/>
    <w:rsid w:val="00580291"/>
    <w:pPr>
      <w:widowControl w:val="0"/>
      <w:autoSpaceDE w:val="0"/>
      <w:autoSpaceDN w:val="0"/>
      <w:adjustRightInd w:val="0"/>
      <w:ind w:firstLine="720"/>
    </w:pPr>
    <w:rPr>
      <w:rFonts w:ascii="Arial" w:eastAsia="Times New Roman" w:hAnsi="Arial" w:cs="Arial"/>
    </w:rPr>
  </w:style>
  <w:style w:type="paragraph" w:styleId="2">
    <w:name w:val="toc 2"/>
    <w:basedOn w:val="a"/>
    <w:next w:val="a"/>
    <w:autoRedefine/>
    <w:uiPriority w:val="39"/>
    <w:unhideWhenUsed/>
    <w:rsid w:val="00E55E37"/>
    <w:pPr>
      <w:spacing w:after="100"/>
      <w:ind w:left="220"/>
    </w:pPr>
  </w:style>
  <w:style w:type="paragraph" w:styleId="af2">
    <w:name w:val="Title"/>
    <w:basedOn w:val="a"/>
    <w:link w:val="af3"/>
    <w:uiPriority w:val="99"/>
    <w:qFormat/>
    <w:rsid w:val="00E55E37"/>
    <w:pPr>
      <w:spacing w:after="0" w:line="240" w:lineRule="auto"/>
      <w:jc w:val="center"/>
    </w:pPr>
    <w:rPr>
      <w:rFonts w:ascii="Times New Roman" w:eastAsia="Times New Roman" w:hAnsi="Times New Roman"/>
      <w:b/>
      <w:bCs/>
      <w:sz w:val="28"/>
      <w:szCs w:val="28"/>
      <w:lang w:val="x-none" w:eastAsia="x-none"/>
    </w:rPr>
  </w:style>
  <w:style w:type="character" w:customStyle="1" w:styleId="af3">
    <w:name w:val="Заголовок Знак"/>
    <w:basedOn w:val="a0"/>
    <w:link w:val="af2"/>
    <w:uiPriority w:val="99"/>
    <w:rsid w:val="00E55E37"/>
    <w:rPr>
      <w:rFonts w:ascii="Times New Roman" w:eastAsia="Times New Roman" w:hAnsi="Times New Roman"/>
      <w:b/>
      <w:bCs/>
      <w:sz w:val="28"/>
      <w:szCs w:val="28"/>
      <w:lang w:val="x-none" w:eastAsia="x-none"/>
    </w:rPr>
  </w:style>
  <w:style w:type="character" w:customStyle="1" w:styleId="10">
    <w:name w:val="Заголовок 1 Знак"/>
    <w:basedOn w:val="a0"/>
    <w:link w:val="1"/>
    <w:uiPriority w:val="9"/>
    <w:rsid w:val="00E55E37"/>
    <w:rPr>
      <w:rFonts w:asciiTheme="majorHAnsi" w:eastAsiaTheme="majorEastAsia" w:hAnsiTheme="majorHAnsi" w:cstheme="majorBidi"/>
      <w:color w:val="2E74B5" w:themeColor="accent1" w:themeShade="BF"/>
      <w:sz w:val="32"/>
      <w:szCs w:val="32"/>
      <w:lang w:eastAsia="en-US"/>
    </w:rPr>
  </w:style>
  <w:style w:type="paragraph" w:styleId="af4">
    <w:name w:val="TOC Heading"/>
    <w:basedOn w:val="1"/>
    <w:next w:val="a"/>
    <w:uiPriority w:val="39"/>
    <w:semiHidden/>
    <w:unhideWhenUsed/>
    <w:qFormat/>
    <w:rsid w:val="00E55E37"/>
    <w:pPr>
      <w:spacing w:line="256" w:lineRule="auto"/>
      <w:outlineLvl w:val="9"/>
    </w:pPr>
    <w:rPr>
      <w:lang w:eastAsia="ru-RU"/>
    </w:rPr>
  </w:style>
  <w:style w:type="paragraph" w:styleId="3">
    <w:name w:val="toc 3"/>
    <w:basedOn w:val="a"/>
    <w:next w:val="a"/>
    <w:autoRedefine/>
    <w:uiPriority w:val="39"/>
    <w:unhideWhenUsed/>
    <w:rsid w:val="0047596A"/>
    <w:pPr>
      <w:tabs>
        <w:tab w:val="right" w:leader="dot" w:pos="9911"/>
      </w:tabs>
      <w:spacing w:after="100"/>
      <w:ind w:left="284"/>
    </w:pPr>
  </w:style>
  <w:style w:type="paragraph" w:styleId="af5">
    <w:name w:val="No Spacing"/>
    <w:uiPriority w:val="1"/>
    <w:qFormat/>
    <w:rsid w:val="00A03ED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6126">
      <w:bodyDiv w:val="1"/>
      <w:marLeft w:val="0"/>
      <w:marRight w:val="0"/>
      <w:marTop w:val="0"/>
      <w:marBottom w:val="0"/>
      <w:divBdr>
        <w:top w:val="none" w:sz="0" w:space="0" w:color="auto"/>
        <w:left w:val="none" w:sz="0" w:space="0" w:color="auto"/>
        <w:bottom w:val="none" w:sz="0" w:space="0" w:color="auto"/>
        <w:right w:val="none" w:sz="0" w:space="0" w:color="auto"/>
      </w:divBdr>
    </w:div>
    <w:div w:id="444352846">
      <w:bodyDiv w:val="1"/>
      <w:marLeft w:val="0"/>
      <w:marRight w:val="0"/>
      <w:marTop w:val="0"/>
      <w:marBottom w:val="0"/>
      <w:divBdr>
        <w:top w:val="none" w:sz="0" w:space="0" w:color="auto"/>
        <w:left w:val="none" w:sz="0" w:space="0" w:color="auto"/>
        <w:bottom w:val="none" w:sz="0" w:space="0" w:color="auto"/>
        <w:right w:val="none" w:sz="0" w:space="0" w:color="auto"/>
      </w:divBdr>
    </w:div>
    <w:div w:id="1332874112">
      <w:bodyDiv w:val="1"/>
      <w:marLeft w:val="0"/>
      <w:marRight w:val="0"/>
      <w:marTop w:val="0"/>
      <w:marBottom w:val="0"/>
      <w:divBdr>
        <w:top w:val="none" w:sz="0" w:space="0" w:color="auto"/>
        <w:left w:val="none" w:sz="0" w:space="0" w:color="auto"/>
        <w:bottom w:val="none" w:sz="0" w:space="0" w:color="auto"/>
        <w:right w:val="none" w:sz="0" w:space="0" w:color="auto"/>
      </w:divBdr>
    </w:div>
    <w:div w:id="1401751813">
      <w:bodyDiv w:val="1"/>
      <w:marLeft w:val="0"/>
      <w:marRight w:val="0"/>
      <w:marTop w:val="0"/>
      <w:marBottom w:val="0"/>
      <w:divBdr>
        <w:top w:val="none" w:sz="0" w:space="0" w:color="auto"/>
        <w:left w:val="none" w:sz="0" w:space="0" w:color="auto"/>
        <w:bottom w:val="none" w:sz="0" w:space="0" w:color="auto"/>
        <w:right w:val="none" w:sz="0" w:space="0" w:color="auto"/>
      </w:divBdr>
    </w:div>
    <w:div w:id="151114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lbma.org.u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D2766-72BB-4D70-A071-7B467F7EC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100</Pages>
  <Words>25119</Words>
  <Characters>143181</Characters>
  <Application>Microsoft Office Word</Application>
  <DocSecurity>0</DocSecurity>
  <Lines>1193</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167965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Еремина Елена Анатольевна</dc:creator>
  <cp:keywords/>
  <cp:lastModifiedBy>Свешникова Ольга Валерьевна</cp:lastModifiedBy>
  <cp:revision>2</cp:revision>
  <cp:lastPrinted>2021-12-22T12:17:00Z</cp:lastPrinted>
  <dcterms:created xsi:type="dcterms:W3CDTF">2022-10-14T06:39:00Z</dcterms:created>
  <dcterms:modified xsi:type="dcterms:W3CDTF">2022-10-14T06:39:00Z</dcterms:modified>
</cp:coreProperties>
</file>