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numbering.xml" ContentType="application/vnd.openxmlformats-officedocument.wordprocessingml.numbering+xml"/>
  <Override PartName="/word/footer4.xml" ContentType="application/vnd.openxmlformats-officedocument.wordprocessingml.footer+xml"/>
  <Override PartName="/word/theme/theme1.xml" ContentType="application/vnd.openxmlformats-officedocument.theme+xml"/>
  <Override PartName="/word/endnotes.xml" ContentType="application/vnd.openxmlformats-officedocument.wordprocessingml.endnotes+xml"/>
  <Override PartName="/word/header6.xml" ContentType="application/vnd.openxmlformats-officedocument.wordprocessingml.header+xml"/>
  <Override PartName="/word/header9.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219"/>
        <w:ind w:left="4820"/>
        <w:rPr>
          <w:sz w:val="18"/>
          <w:szCs w:val="18"/>
        </w:rPr>
      </w:pPr>
      <w:r>
        <w:rPr>
          <w:sz w:val="18"/>
          <w:szCs w:val="18"/>
        </w:rPr>
        <w:t xml:space="preserve">Приложение </w:t>
      </w:r>
      <w:r>
        <w:rPr>
          <w:sz w:val="18"/>
          <w:szCs w:val="18"/>
        </w:rPr>
        <w:t xml:space="preserve">5 </w:t>
      </w:r>
      <w:r>
        <w:rPr>
          <w:sz w:val="18"/>
          <w:szCs w:val="18"/>
        </w:rPr>
      </w:r>
      <w:r>
        <w:rPr>
          <w:sz w:val="18"/>
          <w:szCs w:val="18"/>
        </w:rPr>
      </w:r>
    </w:p>
    <w:p>
      <w:pPr>
        <w:pStyle w:val="1219"/>
        <w:ind w:left="4820"/>
        <w:rPr>
          <w:sz w:val="18"/>
          <w:szCs w:val="18"/>
        </w:rPr>
      </w:pPr>
      <w:r>
        <w:rPr>
          <w:sz w:val="18"/>
          <w:szCs w:val="18"/>
        </w:rPr>
        <w:t xml:space="preserve">к Условиям открытия </w:t>
      </w:r>
      <w:r>
        <w:rPr>
          <w:sz w:val="18"/>
          <w:szCs w:val="18"/>
        </w:rPr>
        <w:t xml:space="preserve">банковск</w:t>
      </w:r>
      <w:r>
        <w:rPr>
          <w:sz w:val="18"/>
          <w:szCs w:val="18"/>
        </w:rPr>
        <w:t xml:space="preserve">их</w:t>
      </w:r>
      <w:r>
        <w:rPr>
          <w:sz w:val="18"/>
          <w:szCs w:val="18"/>
        </w:rPr>
        <w:t xml:space="preserve"> счет</w:t>
      </w:r>
      <w:r>
        <w:rPr>
          <w:sz w:val="18"/>
          <w:szCs w:val="18"/>
        </w:rPr>
        <w:t xml:space="preserve">ов</w:t>
      </w:r>
      <w:r>
        <w:rPr>
          <w:sz w:val="18"/>
          <w:szCs w:val="18"/>
        </w:rPr>
        <w:t xml:space="preserve"> </w:t>
      </w:r>
      <w:r>
        <w:rPr>
          <w:sz w:val="18"/>
          <w:szCs w:val="18"/>
        </w:rPr>
        <w:t xml:space="preserve">и расчетно-кассового обслуживания </w:t>
      </w:r>
      <w:r>
        <w:rPr>
          <w:sz w:val="18"/>
          <w:szCs w:val="18"/>
        </w:rPr>
        <w:t xml:space="preserve">к</w:t>
      </w:r>
      <w:r>
        <w:rPr>
          <w:sz w:val="18"/>
          <w:szCs w:val="18"/>
        </w:rPr>
        <w:t xml:space="preserve">лиента </w:t>
      </w:r>
      <w:r>
        <w:rPr>
          <w:sz w:val="18"/>
          <w:szCs w:val="18"/>
        </w:rPr>
        <w:t xml:space="preserve">в </w:t>
      </w:r>
      <w:r>
        <w:rPr>
          <w:sz w:val="18"/>
          <w:szCs w:val="18"/>
        </w:rPr>
        <w:t xml:space="preserve">АО</w:t>
      </w:r>
      <w:r>
        <w:rPr>
          <w:sz w:val="18"/>
          <w:szCs w:val="18"/>
        </w:rPr>
        <w:t xml:space="preserve"> «Россельхозбанк» </w:t>
      </w:r>
      <w:r>
        <w:rPr>
          <w:sz w:val="18"/>
          <w:szCs w:val="18"/>
        </w:rPr>
      </w:r>
      <w:r>
        <w:rPr>
          <w:sz w:val="18"/>
          <w:szCs w:val="18"/>
        </w:rPr>
      </w:r>
    </w:p>
    <w:p>
      <w:pPr>
        <w:pStyle w:val="1235"/>
        <w:jc w:val="center"/>
        <w:tabs>
          <w:tab w:val="left" w:pos="426"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235"/>
        <w:jc w:val="center"/>
        <w:tabs>
          <w:tab w:val="left" w:pos="426" w:leader="none"/>
        </w:tabs>
        <w:rPr>
          <w:rFonts w:ascii="Times New Roman" w:hAnsi="Times New Roman"/>
          <w:b/>
          <w:sz w:val="24"/>
          <w:szCs w:val="24"/>
          <w:lang w:val="ru-RU"/>
        </w:rPr>
      </w:pPr>
      <w:r>
        <w:rPr>
          <w:rFonts w:ascii="Times New Roman" w:hAnsi="Times New Roman"/>
          <w:b/>
          <w:sz w:val="24"/>
          <w:szCs w:val="24"/>
        </w:rPr>
        <w:t xml:space="preserve">Регламент взаимодействия </w:t>
      </w:r>
      <w:r>
        <w:rPr>
          <w:rFonts w:ascii="Times New Roman" w:hAnsi="Times New Roman"/>
          <w:b/>
          <w:sz w:val="24"/>
          <w:szCs w:val="24"/>
        </w:rPr>
        <w:t xml:space="preserve">АО</w:t>
      </w:r>
      <w:r>
        <w:rPr>
          <w:rFonts w:ascii="Times New Roman" w:hAnsi="Times New Roman"/>
          <w:b/>
          <w:sz w:val="24"/>
          <w:szCs w:val="24"/>
        </w:rPr>
        <w:t xml:space="preserve"> «Россельхозбанк» и клиентов </w:t>
      </w:r>
      <w:r>
        <w:rPr>
          <w:rFonts w:ascii="Times New Roman" w:hAnsi="Times New Roman"/>
          <w:b/>
          <w:sz w:val="24"/>
          <w:szCs w:val="24"/>
          <w:lang w:val="ru-RU"/>
        </w:rPr>
      </w:r>
      <w:r>
        <w:rPr>
          <w:rFonts w:ascii="Times New Roman" w:hAnsi="Times New Roman"/>
          <w:b/>
          <w:sz w:val="24"/>
          <w:szCs w:val="24"/>
          <w:lang w:val="ru-RU"/>
        </w:rPr>
      </w:r>
    </w:p>
    <w:p>
      <w:pPr>
        <w:pStyle w:val="1235"/>
        <w:jc w:val="center"/>
        <w:tabs>
          <w:tab w:val="left" w:pos="426" w:leader="none"/>
        </w:tabs>
        <w:rPr>
          <w:rFonts w:ascii="Times New Roman" w:hAnsi="Times New Roman"/>
          <w:b/>
          <w:sz w:val="24"/>
          <w:szCs w:val="24"/>
        </w:rPr>
      </w:pPr>
      <w:r>
        <w:rPr>
          <w:rFonts w:ascii="Times New Roman" w:hAnsi="Times New Roman"/>
          <w:b/>
          <w:sz w:val="24"/>
          <w:szCs w:val="24"/>
        </w:rPr>
        <w:t xml:space="preserve">при осуществлении безналичных операций по покупке/продаже </w:t>
      </w:r>
      <w:r>
        <w:rPr>
          <w:rFonts w:ascii="Times New Roman" w:hAnsi="Times New Roman"/>
          <w:b/>
          <w:sz w:val="24"/>
          <w:szCs w:val="24"/>
          <w:lang w:val="ru-RU"/>
        </w:rPr>
        <w:br w:type="textWrapping" w:clear="all"/>
      </w:r>
      <w:r>
        <w:rPr>
          <w:rFonts w:ascii="Times New Roman" w:hAnsi="Times New Roman"/>
          <w:b/>
          <w:sz w:val="24"/>
          <w:szCs w:val="24"/>
        </w:rPr>
        <w:t xml:space="preserve">иностранной валюты и конверсионных операций</w:t>
      </w:r>
      <w:r>
        <w:rPr>
          <w:rFonts w:ascii="Times New Roman" w:hAnsi="Times New Roman"/>
          <w:b/>
          <w:sz w:val="24"/>
          <w:szCs w:val="24"/>
        </w:rPr>
      </w:r>
      <w:r>
        <w:rPr>
          <w:rFonts w:ascii="Times New Roman" w:hAnsi="Times New Roman"/>
          <w:b/>
          <w:sz w:val="24"/>
          <w:szCs w:val="24"/>
        </w:rPr>
      </w:r>
    </w:p>
    <w:p>
      <w:pPr>
        <w:pStyle w:val="1235"/>
        <w:jc w:val="center"/>
        <w:tabs>
          <w:tab w:val="left" w:pos="426"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235"/>
        <w:numPr>
          <w:ilvl w:val="0"/>
          <w:numId w:val="9"/>
        </w:numPr>
        <w:ind w:left="0" w:firstLine="0"/>
        <w:jc w:val="center"/>
        <w:spacing w:before="120" w:after="120"/>
        <w:tabs>
          <w:tab w:val="left" w:pos="426" w:leader="none"/>
          <w:tab w:val="clear" w:pos="4153" w:leader="none"/>
          <w:tab w:val="clear" w:pos="8306" w:leader="none"/>
        </w:tabs>
        <w:rPr>
          <w:rFonts w:ascii="Times New Roman" w:hAnsi="Times New Roman"/>
          <w:b/>
          <w:sz w:val="24"/>
          <w:szCs w:val="24"/>
        </w:rPr>
      </w:pPr>
      <w:r>
        <w:rPr>
          <w:rFonts w:ascii="Times New Roman" w:hAnsi="Times New Roman"/>
          <w:b/>
          <w:sz w:val="24"/>
          <w:szCs w:val="24"/>
        </w:rPr>
        <w:t xml:space="preserve">Общие положения</w:t>
      </w:r>
      <w:r>
        <w:rPr>
          <w:rFonts w:ascii="Times New Roman" w:hAnsi="Times New Roman"/>
          <w:b/>
          <w:sz w:val="24"/>
          <w:szCs w:val="24"/>
        </w:rPr>
      </w:r>
      <w:r>
        <w:rPr>
          <w:rFonts w:ascii="Times New Roman" w:hAnsi="Times New Roman"/>
          <w:b/>
          <w:sz w:val="24"/>
          <w:szCs w:val="24"/>
        </w:rPr>
      </w:r>
    </w:p>
    <w:p>
      <w:pPr>
        <w:pStyle w:val="1235"/>
        <w:numPr>
          <w:ilvl w:val="1"/>
          <w:numId w:val="8"/>
        </w:numPr>
        <w:ind w:left="0" w:firstLine="720"/>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rPr>
        <w:t xml:space="preserve">Регламент </w:t>
      </w:r>
      <w:r>
        <w:rPr>
          <w:rFonts w:ascii="Times New Roman" w:hAnsi="Times New Roman"/>
          <w:sz w:val="24"/>
          <w:szCs w:val="24"/>
          <w:lang w:val="ru-RU"/>
        </w:rPr>
        <w:t xml:space="preserve">взаимодействия </w:t>
      </w:r>
      <w:r>
        <w:rPr>
          <w:rFonts w:ascii="Times New Roman" w:hAnsi="Times New Roman"/>
          <w:sz w:val="24"/>
          <w:szCs w:val="24"/>
          <w:lang w:val="ru-RU"/>
        </w:rPr>
        <w:t xml:space="preserve">АО</w:t>
      </w:r>
      <w:r>
        <w:rPr>
          <w:rFonts w:ascii="Times New Roman" w:hAnsi="Times New Roman"/>
          <w:sz w:val="24"/>
          <w:szCs w:val="24"/>
          <w:lang w:val="ru-RU"/>
        </w:rPr>
        <w:t xml:space="preserve"> «Россельхозбанк» и клиентов при осуществлении безналичных операций по покупке/продаже иностранной валюты </w:t>
      </w:r>
      <w:r>
        <w:rPr>
          <w:rFonts w:ascii="Times New Roman" w:hAnsi="Times New Roman"/>
          <w:sz w:val="24"/>
          <w:szCs w:val="24"/>
        </w:rPr>
        <w:t xml:space="preserve">и конверсионных операций</w:t>
      </w:r>
      <w:r>
        <w:rPr>
          <w:rFonts w:ascii="Times New Roman" w:hAnsi="Times New Roman"/>
          <w:sz w:val="24"/>
          <w:szCs w:val="24"/>
          <w:lang w:val="ru-RU"/>
        </w:rPr>
        <w:t xml:space="preserve"> </w:t>
      </w:r>
      <w:r>
        <w:rPr>
          <w:rFonts w:ascii="Times New Roman" w:hAnsi="Times New Roman"/>
          <w:sz w:val="24"/>
          <w:szCs w:val="24"/>
          <w:lang w:val="ru-RU"/>
        </w:rPr>
        <w:t xml:space="preserve">(далее – Регламент) </w:t>
      </w:r>
      <w:r>
        <w:rPr>
          <w:rFonts w:ascii="Times New Roman" w:hAnsi="Times New Roman"/>
          <w:sz w:val="24"/>
          <w:szCs w:val="24"/>
        </w:rPr>
        <w:t xml:space="preserve">определяет порядок взаимодействия Банка и клиентов - юридических лиц</w:t>
      </w:r>
      <w:r>
        <w:rPr>
          <w:rFonts w:ascii="Times New Roman" w:hAnsi="Times New Roman"/>
          <w:sz w:val="24"/>
          <w:szCs w:val="24"/>
          <w:lang w:val="ru-RU"/>
        </w:rPr>
        <w:t xml:space="preserve">,</w:t>
      </w:r>
      <w:r>
        <w:rPr>
          <w:rFonts w:ascii="Times New Roman" w:hAnsi="Times New Roman"/>
          <w:sz w:val="24"/>
          <w:szCs w:val="24"/>
        </w:rPr>
        <w:t xml:space="preserve"> индивидуальных предпринимателей </w:t>
      </w:r>
      <w:r>
        <w:rPr>
          <w:rFonts w:ascii="Times New Roman" w:hAnsi="Times New Roman"/>
          <w:sz w:val="24"/>
          <w:szCs w:val="24"/>
          <w:lang w:val="ru-RU"/>
        </w:rPr>
        <w:t xml:space="preserve">и физических лиц, занимающихся в установленном законодательством Российской Федерации порядке частной практикой </w:t>
      </w:r>
      <w:r>
        <w:rPr>
          <w:rFonts w:ascii="Times New Roman" w:hAnsi="Times New Roman"/>
          <w:sz w:val="24"/>
          <w:szCs w:val="24"/>
        </w:rPr>
        <w:t xml:space="preserve">при осуществлении безналичных операций по покупке/продаже иностранной валюты.</w:t>
      </w:r>
      <w:r>
        <w:rPr>
          <w:rFonts w:ascii="Times New Roman" w:hAnsi="Times New Roman"/>
          <w:sz w:val="24"/>
          <w:szCs w:val="24"/>
        </w:rPr>
      </w:r>
      <w:r>
        <w:rPr>
          <w:rFonts w:ascii="Times New Roman" w:hAnsi="Times New Roman"/>
          <w:sz w:val="24"/>
          <w:szCs w:val="24"/>
        </w:rPr>
      </w:r>
    </w:p>
    <w:p>
      <w:pPr>
        <w:pStyle w:val="1244"/>
        <w:numPr>
          <w:ilvl w:val="1"/>
          <w:numId w:val="8"/>
        </w:numPr>
        <w:ind w:left="0" w:firstLine="720"/>
        <w:tabs>
          <w:tab w:val="left" w:pos="1276" w:leader="none"/>
        </w:tabs>
      </w:pPr>
      <w:r>
        <w:t xml:space="preserve">Все виды безналичных операций по покупке/продаже иностранной валюты, осуществляемые в связи с обращением судебных, налоговых и других органов, определенных законодательством, на взыскание средств со счетов клиента</w:t>
      </w:r>
      <w:r>
        <w:t xml:space="preserve">,</w:t>
      </w:r>
      <w:r>
        <w:t xml:space="preserve"> не являются предметом настоящего Регламента и исполняются в соответствии с законодательными актами Российской Федерации. </w:t>
      </w:r>
      <w:r/>
    </w:p>
    <w:p>
      <w:pPr>
        <w:pStyle w:val="1235"/>
        <w:numPr>
          <w:ilvl w:val="0"/>
          <w:numId w:val="8"/>
        </w:numPr>
        <w:ind w:left="0" w:firstLine="0"/>
        <w:jc w:val="center"/>
        <w:spacing w:before="120" w:after="120"/>
        <w:tabs>
          <w:tab w:val="left" w:pos="284" w:leader="none"/>
          <w:tab w:val="clear" w:pos="4153" w:leader="none"/>
          <w:tab w:val="clear" w:pos="8306" w:leader="none"/>
        </w:tabs>
        <w:rPr>
          <w:rFonts w:ascii="Times New Roman" w:hAnsi="Times New Roman"/>
          <w:b/>
          <w:sz w:val="24"/>
          <w:szCs w:val="24"/>
        </w:rPr>
      </w:pPr>
      <w:r>
        <w:rPr>
          <w:rFonts w:ascii="Times New Roman" w:hAnsi="Times New Roman"/>
          <w:b/>
          <w:sz w:val="24"/>
          <w:szCs w:val="24"/>
        </w:rPr>
        <w:t xml:space="preserve">Термины и определения</w:t>
      </w:r>
      <w:r>
        <w:rPr>
          <w:rFonts w:ascii="Times New Roman" w:hAnsi="Times New Roman"/>
          <w:b/>
          <w:sz w:val="24"/>
          <w:szCs w:val="24"/>
        </w:rPr>
      </w:r>
      <w:r>
        <w:rPr>
          <w:rFonts w:ascii="Times New Roman" w:hAnsi="Times New Roman"/>
          <w:b/>
          <w:sz w:val="24"/>
          <w:szCs w:val="24"/>
        </w:rPr>
      </w:r>
    </w:p>
    <w:p>
      <w:pPr>
        <w:pStyle w:val="1219"/>
        <w:ind w:firstLine="720"/>
        <w:jc w:val="both"/>
      </w:pPr>
      <w:r>
        <w:rPr>
          <w:b/>
        </w:rPr>
        <w:t xml:space="preserve">Банк </w:t>
      </w:r>
      <w:r>
        <w:t xml:space="preserve">– </w:t>
      </w:r>
      <w:r>
        <w:t xml:space="preserve">Акционерное общество «Российский Сельскохозяйственный банк»</w:t>
        <w:br w:type="textWrapping" w:clear="all"/>
        <w:t xml:space="preserve">(АО «Россельхозбанк»);</w:t>
      </w:r>
      <w:r/>
    </w:p>
    <w:p>
      <w:pPr>
        <w:pStyle w:val="1219"/>
        <w:ind w:firstLine="720"/>
        <w:jc w:val="both"/>
      </w:pPr>
      <w:r>
        <w:rPr>
          <w:b/>
        </w:rPr>
        <w:t xml:space="preserve">Валюта Российской Федерации </w:t>
      </w:r>
      <w:r>
        <w:t xml:space="preserve">– денежные знаки в виде банкнот и монеты Банка России, находящиеся в обращении в качестве законного средства наличного платежа на территории Российской Федерации, а также средства в рублях на банковских счетах;</w:t>
      </w:r>
      <w:r/>
    </w:p>
    <w:p>
      <w:pPr>
        <w:pStyle w:val="1219"/>
        <w:ind w:firstLine="720"/>
        <w:jc w:val="both"/>
      </w:pPr>
      <w:r>
        <w:rPr>
          <w:b/>
          <w:bCs/>
        </w:rPr>
        <w:t xml:space="preserve">Дата валютирования</w:t>
      </w:r>
      <w:r>
        <w:t xml:space="preserve"> – являющаяся Рабочим днем, согласо</w:t>
      </w:r>
      <w:r>
        <w:t xml:space="preserve">ванная Клиентом и Банком дата зачисления/списания денежных средств соответственно на счет Клиента, открытый в Банке/с корреспондентского счета Банка, если счет Клиента, на который необходимо зачислить денежные средства, открыт в иной кредитной организации;</w:t>
      </w:r>
      <w:r/>
    </w:p>
    <w:p>
      <w:pPr>
        <w:pStyle w:val="1219"/>
        <w:ind w:firstLine="720"/>
        <w:jc w:val="both"/>
      </w:pPr>
      <w:r>
        <w:rPr>
          <w:b/>
        </w:rPr>
        <w:t xml:space="preserve">Договор ДБО </w:t>
      </w:r>
      <w:r>
        <w:t xml:space="preserve">– договор о дистанционном банковском обслуживании, заключенный между Банком и Клиентом</w:t>
      </w:r>
      <w:r>
        <w:rPr>
          <w:bCs/>
        </w:rPr>
        <w:t xml:space="preserve">, </w:t>
      </w:r>
      <w:r>
        <w:t xml:space="preserve">состоящий из условий дистанционного банковского обслуживания и заявления о присоединении к условиям дистанционного банковского обслуживания с использованием соответствующей </w:t>
      </w:r>
      <w:r>
        <w:t xml:space="preserve">информационной </w:t>
      </w:r>
      <w:r>
        <w:t xml:space="preserve">системы (в целях настоящего Регламента </w:t>
      </w:r>
      <w:r>
        <w:t xml:space="preserve">ИС Свой бизнес);</w:t>
      </w:r>
      <w:r/>
    </w:p>
    <w:p>
      <w:pPr>
        <w:pStyle w:val="1219"/>
        <w:ind w:firstLine="720"/>
        <w:jc w:val="both"/>
      </w:pPr>
      <w:r>
        <w:rPr>
          <w:b/>
          <w:szCs w:val="20"/>
        </w:rPr>
        <w:t xml:space="preserve">Единый сервисный договор</w:t>
      </w:r>
      <w:r>
        <w:rPr>
          <w:b/>
        </w:rPr>
        <w:t xml:space="preserve"> (ЕСД)</w:t>
      </w:r>
      <w:r>
        <w:t xml:space="preserve"> – договор о предоставлении банковских продуктов/услуг, состоящий из условий </w:t>
      </w:r>
      <w:r>
        <w:t xml:space="preserve">Единого сервисного договора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Федерации порядке частной практикой, и </w:t>
      </w:r>
      <w:r>
        <w:t xml:space="preserve">заявления о присоединении к ЕСД;</w:t>
      </w:r>
      <w:r/>
    </w:p>
    <w:p>
      <w:pPr>
        <w:pStyle w:val="1219"/>
        <w:ind w:firstLine="720"/>
        <w:jc w:val="both"/>
      </w:pPr>
      <w:r>
        <w:rPr>
          <w:b/>
        </w:rPr>
        <w:t xml:space="preserve">Иностранная валюта </w:t>
      </w:r>
      <w:r>
        <w:t xml:space="preserve">– денежные </w:t>
      </w:r>
      <w:r>
        <w:t xml:space="preserve">знаки, находящиеся в обращении и являющиеся законным платежным средством в соответствующем иностранном государстве или группе государств, а также средства на счетах в денежных единицах иностранных государств и международных денежных или расчетных единицах;</w:t>
      </w:r>
      <w:r/>
    </w:p>
    <w:p>
      <w:pPr>
        <w:pStyle w:val="1219"/>
        <w:ind w:firstLine="720"/>
        <w:jc w:val="both"/>
        <w:rPr>
          <w:b/>
          <w:bCs/>
        </w:rPr>
      </w:pPr>
      <w:r>
        <w:rPr>
          <w:b/>
        </w:rPr>
        <w:t xml:space="preserve">ИС Свой Бизнес</w:t>
      </w:r>
      <w:r>
        <w:rPr>
          <w:rStyle w:val="1240"/>
        </w:rPr>
        <w:footnoteReference w:id="2"/>
      </w:r>
      <w:r>
        <w:t xml:space="preserve"> – информационная система «Цифровой канал обслуживания юридических лиц «Свой бизнес», </w:t>
      </w:r>
      <w:r>
        <w:rPr>
          <w:iCs/>
          <w:lang w:eastAsia="en-US"/>
        </w:rPr>
        <w:t xml:space="preserve">доступная для Клиентов, заключивших с Банком Договор ДБО, </w:t>
      </w:r>
      <w:r>
        <w:t xml:space="preserve">с использованием которой происходит осуществление </w:t>
      </w:r>
      <w:r>
        <w:t xml:space="preserve">юридически значимого</w:t>
      </w:r>
      <w:r>
        <w:t xml:space="preserve"> электронного документооборота и обмен электронными документами. Представляет собой комплекс программно-технических средств, обеспечивающих подготовку, защиту, передачу</w:t>
      </w:r>
      <w:r>
        <w:t xml:space="preserve"> и обработку сторонами электронных документов с использованием электронно-вычислительных средств обработки информации, персональных компьютеров и сети Интернет. Является корпоративной информационной системой, в которой Банк является оператором системы и ос</w:t>
      </w:r>
      <w:r>
        <w:t xml:space="preserve">уществляет свою деятельность в соответствии со ст. 3 Федерального закона от 06.04.2011 № 63-ФЗ «Об электронной подписи». ИС Свой Бизнес относится к электронным системам документооборота (согласно п. 15 ч. 1 ст. 265 Налогового кодекса Российской Федерации);</w:t>
      </w:r>
      <w:r>
        <w:rPr>
          <w:b/>
          <w:bCs/>
        </w:rPr>
      </w:r>
      <w:r>
        <w:rPr>
          <w:b/>
          <w:bCs/>
        </w:rPr>
      </w:r>
    </w:p>
    <w:p>
      <w:pPr>
        <w:pStyle w:val="1219"/>
        <w:ind w:firstLine="720"/>
        <w:jc w:val="both"/>
      </w:pPr>
      <w:r>
        <w:rPr>
          <w:b/>
          <w:bCs/>
        </w:rPr>
        <w:t xml:space="preserve">Клиент</w:t>
      </w:r>
      <w:r>
        <w:rPr>
          <w:b/>
        </w:rPr>
        <w:t xml:space="preserve"> </w:t>
      </w:r>
      <w:r>
        <w:t xml:space="preserve">–</w:t>
      </w:r>
      <w:r>
        <w:rPr>
          <w:b/>
        </w:rPr>
        <w:t xml:space="preserve"> </w:t>
      </w:r>
      <w:r>
        <w:t xml:space="preserve">юридическое лицо (за исключением кредитных орган</w:t>
      </w:r>
      <w:r>
        <w:t xml:space="preserve">изаций), индивидуальный предприниматель, а также физическое лицо, занимающееся в установленном законодательством Российской Федерации порядке частной практикой, как резидент, так и нерезидент, имеющий банковский счет в Банке и являющийся его распорядителем</w:t>
      </w:r>
      <w:r>
        <w:t xml:space="preserve">;</w:t>
      </w:r>
      <w:r/>
    </w:p>
    <w:p>
      <w:pPr>
        <w:pStyle w:val="1219"/>
        <w:ind w:firstLine="720"/>
        <w:jc w:val="both"/>
      </w:pPr>
      <w:r>
        <w:rPr>
          <w:b/>
        </w:rPr>
        <w:t xml:space="preserve">Конверсионная операция</w:t>
      </w:r>
      <w:r>
        <w:t xml:space="preserve"> – совершаемая в безнал</w:t>
      </w:r>
      <w:r>
        <w:t xml:space="preserve">ичном порядке операция покупки/продажи одной Иностранной валюты за другую Иностранную валюту по согласованному между Банком и Клиентом курсу (Курс Банка или Курс Банка России) с осуществлением расчетов в Дату валютирования, указанную в Распоряжении/Заявке;</w:t>
      </w:r>
      <w:r/>
    </w:p>
    <w:p>
      <w:pPr>
        <w:pStyle w:val="1219"/>
        <w:ind w:firstLine="720"/>
        <w:jc w:val="both"/>
      </w:pPr>
      <w:r>
        <w:rPr>
          <w:b/>
        </w:rPr>
        <w:t xml:space="preserve">Курс Банка</w:t>
      </w:r>
      <w:r>
        <w:t xml:space="preserve"> – обменный курс одной Иностранной валюты на другую Иностранную валюту или Валюту Российской Федерации для совершения </w:t>
      </w:r>
      <w:r>
        <w:t xml:space="preserve">Операций по покупке/продаже иностранной валюты и/или </w:t>
      </w:r>
      <w:r>
        <w:t xml:space="preserve">Конверсионных операций, устанавливаемый Банком в соответствии с пунктом 4.4 настоящего Регламента;</w:t>
      </w:r>
      <w:r/>
    </w:p>
    <w:p>
      <w:pPr>
        <w:pStyle w:val="1219"/>
        <w:ind w:firstLine="720"/>
        <w:jc w:val="both"/>
      </w:pPr>
      <w:r>
        <w:rPr>
          <w:b/>
        </w:rPr>
        <w:t xml:space="preserve">Курс Банка России</w:t>
      </w:r>
      <w:r>
        <w:t xml:space="preserve"> – официальный курс Иностранной валюты по отношению к Валюте Российской Федерации, устанавливаемый Банком России и публикуемый на сайте </w:t>
      </w:r>
      <w:r>
        <w:rPr>
          <w:lang w:val="en-US"/>
        </w:rPr>
        <w:fldChar w:fldCharType="begin"/>
      </w:r>
      <w:r>
        <w:instrText xml:space="preserve"> </w:instrText>
      </w:r>
      <w:r>
        <w:rPr>
          <w:lang w:val="en-US"/>
        </w:rPr>
        <w:instrText xml:space="preserve">HYPERLINK</w:instrText>
      </w:r>
      <w:r>
        <w:instrText xml:space="preserve"> "</w:instrText>
      </w:r>
      <w:r>
        <w:rPr>
          <w:lang w:val="en-US"/>
        </w:rPr>
        <w:instrText xml:space="preserve">http</w:instrText>
      </w:r>
      <w:r>
        <w:instrText xml:space="preserve">://</w:instrText>
      </w:r>
      <w:r>
        <w:rPr>
          <w:lang w:val="en-US"/>
        </w:rPr>
        <w:instrText xml:space="preserve">www</w:instrText>
      </w:r>
      <w:r>
        <w:instrText xml:space="preserve">.</w:instrText>
      </w:r>
      <w:r>
        <w:rPr>
          <w:lang w:val="en-US"/>
        </w:rPr>
        <w:instrText xml:space="preserve">cbr</w:instrText>
      </w:r>
      <w:r>
        <w:instrText xml:space="preserve">.</w:instrText>
      </w:r>
      <w:r>
        <w:rPr>
          <w:lang w:val="en-US"/>
        </w:rPr>
        <w:instrText xml:space="preserve">ru</w:instrText>
      </w:r>
      <w:r>
        <w:instrText xml:space="preserve">" </w:instrText>
      </w:r>
      <w:r>
        <w:rPr>
          <w:lang w:val="en-US"/>
        </w:rPr>
        <w:fldChar w:fldCharType="separate"/>
      </w:r>
      <w:r>
        <w:rPr>
          <w:rStyle w:val="1258"/>
          <w:color w:val="000000"/>
          <w:lang w:val="en-US"/>
        </w:rPr>
        <w:t xml:space="preserve">www</w:t>
      </w:r>
      <w:r>
        <w:rPr>
          <w:rStyle w:val="1258"/>
          <w:color w:val="000000"/>
        </w:rPr>
        <w:t xml:space="preserve">.</w:t>
      </w:r>
      <w:r>
        <w:rPr>
          <w:rStyle w:val="1258"/>
          <w:color w:val="000000"/>
          <w:lang w:val="en-US"/>
        </w:rPr>
        <w:t xml:space="preserve">cbr</w:t>
      </w:r>
      <w:r>
        <w:rPr>
          <w:rStyle w:val="1258"/>
          <w:color w:val="000000"/>
        </w:rPr>
        <w:t xml:space="preserve">.</w:t>
      </w:r>
      <w:r>
        <w:rPr>
          <w:rStyle w:val="1258"/>
          <w:color w:val="000000"/>
          <w:lang w:val="en-US"/>
        </w:rPr>
        <w:t xml:space="preserve">ru</w:t>
      </w:r>
      <w:r>
        <w:rPr>
          <w:lang w:val="en-US"/>
        </w:rPr>
        <w:fldChar w:fldCharType="end"/>
      </w:r>
      <w:r>
        <w:t xml:space="preserve">;</w:t>
      </w:r>
      <w:r/>
    </w:p>
    <w:p>
      <w:pPr>
        <w:pStyle w:val="1219"/>
        <w:ind w:firstLine="720"/>
        <w:jc w:val="both"/>
      </w:pPr>
      <w:r>
        <w:rPr>
          <w:b/>
        </w:rPr>
        <w:t xml:space="preserve">Модуль «Валютные торги»</w:t>
      </w:r>
      <w:r>
        <w:t xml:space="preserve"> - </w:t>
      </w:r>
      <w:r>
        <w:t xml:space="preserve">р</w:t>
      </w:r>
      <w:r>
        <w:rPr>
          <w:iCs/>
          <w:lang w:eastAsia="en-US"/>
        </w:rPr>
        <w:t xml:space="preserve">еализованный в системе ИС Свой Бизнес информационно-технологический </w:t>
      </w:r>
      <w:r>
        <w:t xml:space="preserve">системный модуль</w:t>
      </w:r>
      <w:r>
        <w:rPr>
          <w:iCs/>
          <w:lang w:eastAsia="en-US"/>
        </w:rPr>
        <w:t xml:space="preserve">, применяемый для согласования между Банком и Клиентом существенных условий операций покупки/продажи иностранной валюты/конверсионных операций. </w:t>
      </w:r>
      <w:r>
        <w:t xml:space="preserve">Предоставляет Клиенту возможность наблюдать за изменением Курса Банка в динамике и выбрать для себя момент совершения операции по покупке/продаже иностранной валюты и/или Конверсионной операции (фиксации Курса Банка)</w:t>
      </w:r>
      <w:r>
        <w:rPr>
          <w:iCs/>
          <w:lang w:eastAsia="en-US"/>
        </w:rPr>
        <w:t xml:space="preserve">;</w:t>
      </w:r>
      <w:r/>
    </w:p>
    <w:p>
      <w:pPr>
        <w:pStyle w:val="1219"/>
        <w:ind w:firstLine="720"/>
        <w:jc w:val="both"/>
      </w:pPr>
      <w:r>
        <w:rPr>
          <w:b/>
        </w:rPr>
        <w:t xml:space="preserve">Операция по покупке/продаже</w:t>
      </w:r>
      <w:r>
        <w:t xml:space="preserve"> </w:t>
      </w:r>
      <w:r>
        <w:rPr>
          <w:b/>
        </w:rPr>
        <w:t xml:space="preserve">иностранной валюты</w:t>
      </w:r>
      <w:r>
        <w:t xml:space="preserve"> – совершаемая в бе</w:t>
      </w:r>
      <w:r>
        <w:t xml:space="preserve">зналичном порядке операция покупки/продажи Валюты Российской Федерации за Иностранную валюту по согласованному между Банком и Клиентом курсу (Курс Банка или Курс Банка России) с осуществлением расчетов в Дату валютирования, указанную в Распоряжении/Заявке;</w:t>
      </w:r>
      <w:r/>
    </w:p>
    <w:p>
      <w:pPr>
        <w:pStyle w:val="1219"/>
        <w:ind w:firstLine="720"/>
        <w:jc w:val="both"/>
      </w:pPr>
      <w:r>
        <w:rPr>
          <w:b/>
          <w:bCs/>
        </w:rPr>
        <w:t xml:space="preserve">Рабочий день </w:t>
      </w:r>
      <w:r>
        <w:t xml:space="preserve">– день, в который банки открыты для проведения операций в стране происхожд</w:t>
      </w:r>
      <w:r>
        <w:t xml:space="preserve">ения денежной единицы по операции покупки/продажи иностранной валюты за валюту Российской Федерации или конверсионной операции (для расчетов в Евро – день, в который банки открыты для проведения операций во Франкфурте-на-Майне, Германия), а также в Москве;</w:t>
      </w:r>
      <w:r/>
    </w:p>
    <w:p>
      <w:pPr>
        <w:pStyle w:val="1219"/>
        <w:ind w:firstLine="720"/>
        <w:jc w:val="both"/>
      </w:pPr>
      <w:r>
        <w:rPr>
          <w:b/>
        </w:rPr>
        <w:t xml:space="preserve">Распоряжение/Заявка</w:t>
      </w:r>
      <w:r>
        <w:t xml:space="preserve"> – первичный документ, составленный Клиентом и предоставленный в Банк на бумажном носителе и/или в электронном виде </w:t>
      </w:r>
      <w:r>
        <w:t xml:space="preserve">с использованием</w:t>
      </w:r>
      <w:r>
        <w:t xml:space="preserve"> </w:t>
      </w:r>
      <w:r>
        <w:t xml:space="preserve">ИС Свой Бизнес</w:t>
      </w:r>
      <w:r>
        <w:t xml:space="preserve"> (при наличии Договора </w:t>
      </w:r>
      <w:r>
        <w:t xml:space="preserve">ДБО) </w:t>
      </w:r>
      <w:r>
        <w:rPr>
          <w:bCs/>
        </w:rPr>
        <w:t xml:space="preserve">в целях совершения Операции покупки/продажи иностранной валюты и/или Конверсионной операции, а также списания иностранной валюты с Транзитного валютного счета Клиента</w:t>
      </w:r>
      <w:r>
        <w:t xml:space="preserve">. Формы Распоряжений/Заявок для оформления на бумажном носителе приведены в Приложениях 1-4 к настоящему Регламенту, а также размещены на сайте Банка по адресу: </w:t>
      </w:r>
      <w:r>
        <w:rPr>
          <w:lang w:val="en-US"/>
        </w:rPr>
        <w:fldChar w:fldCharType="begin"/>
      </w:r>
      <w:r>
        <w:instrText xml:space="preserve"> </w:instrText>
      </w:r>
      <w:r>
        <w:rPr>
          <w:lang w:val="en-US"/>
        </w:rPr>
        <w:instrText xml:space="preserve">HYPERLINK</w:instrText>
      </w:r>
      <w:r>
        <w:instrText xml:space="preserve"> "</w:instrText>
      </w:r>
      <w:r>
        <w:rPr>
          <w:lang w:val="en-US"/>
        </w:rPr>
        <w:instrText xml:space="preserve">http</w:instrText>
      </w:r>
      <w:r>
        <w:instrText xml:space="preserve">://</w:instrText>
      </w:r>
      <w:r>
        <w:rPr>
          <w:lang w:val="en-US"/>
        </w:rPr>
        <w:instrText xml:space="preserve">www</w:instrText>
      </w:r>
      <w:r>
        <w:instrText xml:space="preserve">.</w:instrText>
      </w:r>
      <w:r>
        <w:rPr>
          <w:lang w:val="en-US"/>
        </w:rPr>
        <w:instrText xml:space="preserve">rshb</w:instrText>
      </w:r>
      <w:r>
        <w:instrText xml:space="preserve">.</w:instrText>
      </w:r>
      <w:r>
        <w:rPr>
          <w:lang w:val="en-US"/>
        </w:rPr>
        <w:instrText xml:space="preserve">ru</w:instrText>
      </w:r>
      <w:r>
        <w:instrText xml:space="preserve">" </w:instrText>
      </w:r>
      <w:r>
        <w:rPr>
          <w:lang w:val="en-US"/>
        </w:rPr>
        <w:fldChar w:fldCharType="separate"/>
      </w:r>
      <w:r>
        <w:rPr>
          <w:rStyle w:val="1258"/>
          <w:color w:val="000000"/>
          <w:lang w:val="en-US"/>
        </w:rPr>
        <w:t xml:space="preserve">www</w:t>
      </w:r>
      <w:r>
        <w:rPr>
          <w:rStyle w:val="1258"/>
          <w:color w:val="000000"/>
        </w:rPr>
        <w:t xml:space="preserve">.</w:t>
      </w:r>
      <w:r>
        <w:rPr>
          <w:rStyle w:val="1258"/>
          <w:color w:val="000000"/>
          <w:lang w:val="en-US"/>
        </w:rPr>
        <w:t xml:space="preserve">rshb</w:t>
      </w:r>
      <w:r>
        <w:rPr>
          <w:rStyle w:val="1258"/>
          <w:color w:val="000000"/>
        </w:rPr>
        <w:t xml:space="preserve">.</w:t>
      </w:r>
      <w:r>
        <w:rPr>
          <w:rStyle w:val="1258"/>
          <w:color w:val="000000"/>
          <w:lang w:val="en-US"/>
        </w:rPr>
        <w:t xml:space="preserve">ru</w:t>
      </w:r>
      <w:r>
        <w:rPr>
          <w:lang w:val="en-US"/>
        </w:rPr>
        <w:fldChar w:fldCharType="end"/>
      </w:r>
      <w:r>
        <w:t xml:space="preserve">;</w:t>
      </w:r>
      <w:r/>
    </w:p>
    <w:p>
      <w:pPr>
        <w:pStyle w:val="1219"/>
        <w:ind w:firstLine="720"/>
        <w:jc w:val="both"/>
        <w:rPr>
          <w:bCs/>
        </w:rPr>
      </w:pPr>
      <w:r>
        <w:rPr>
          <w:b/>
        </w:rPr>
        <w:t xml:space="preserve">Расчетная комиссия</w:t>
      </w:r>
      <w:r>
        <w:t xml:space="preserve"> - к</w:t>
      </w:r>
      <w:r>
        <w:rPr>
          <w:bCs/>
        </w:rPr>
        <w:t xml:space="preserve">омиссия на продажу иностранной валюты по курсу Банка России рассчитывается как отношение разницы между курсом продажи Банка и курсом Банка России к курс</w:t>
      </w:r>
      <w:r>
        <w:rPr>
          <w:bCs/>
        </w:rPr>
        <w:t xml:space="preserve">у Банка России, выраженная в процентах, округленная до сотых долей; комиссия на покупку иностранной валюты по курсу Банка России рассчитывается как отношение разницы между курсом Банка России и курсом покупки Банка к курсу Банка России, выраженная в процен</w:t>
      </w:r>
      <w:r>
        <w:rPr>
          <w:bCs/>
        </w:rPr>
        <w:t xml:space="preserve">тах, округленная до сотых долей</w:t>
      </w:r>
      <w:r>
        <w:rPr>
          <w:bCs/>
        </w:rPr>
        <w:t xml:space="preserve">;</w:t>
      </w:r>
      <w:r>
        <w:rPr>
          <w:bCs/>
        </w:rPr>
      </w:r>
      <w:r>
        <w:rPr>
          <w:bCs/>
        </w:rPr>
      </w:r>
    </w:p>
    <w:p>
      <w:pPr>
        <w:pStyle w:val="1219"/>
        <w:ind w:firstLine="720"/>
        <w:jc w:val="both"/>
      </w:pPr>
      <w:r/>
      <w:r/>
    </w:p>
    <w:p>
      <w:pPr>
        <w:pStyle w:val="1219"/>
        <w:ind w:firstLine="720"/>
        <w:jc w:val="both"/>
      </w:pPr>
      <w:r>
        <w:rPr>
          <w:b/>
        </w:rPr>
        <w:t xml:space="preserve">Счет</w:t>
      </w:r>
      <w:r>
        <w:t xml:space="preserve"> – банковский счет в валюте Российской Федерации или иностранной валюте, отк</w:t>
      </w:r>
      <w:r>
        <w:t xml:space="preserve">рываемый Банком Клиенту, по которому Банк осуществляет операции по списанию и зачислению средств, а также другие операции в соответствии с действующим законодательством Российской Федерации и договором банковского счета, заключенным между Банком и Клиентом</w:t>
      </w:r>
      <w:r>
        <w:t xml:space="preserve">;</w:t>
      </w:r>
      <w:r>
        <w:t xml:space="preserve"> </w:t>
      </w:r>
      <w:r/>
    </w:p>
    <w:p>
      <w:pPr>
        <w:pStyle w:val="1219"/>
        <w:ind w:firstLine="720"/>
        <w:jc w:val="both"/>
        <w:shd w:val="clear" w:color="auto" w:fill="ffffff"/>
      </w:pPr>
      <w:r>
        <w:rPr>
          <w:b/>
        </w:rPr>
        <w:t xml:space="preserve">Транзитный валютный счет</w:t>
      </w:r>
      <w:r>
        <w:t xml:space="preserve"> – открываемый Банком Клиенту–резиденту одновременно </w:t>
      </w:r>
      <w:r>
        <w:rPr>
          <w:lang w:val="en-US"/>
        </w:rPr>
        <w:t xml:space="preserve">c</w:t>
      </w:r>
      <w:r>
        <w:t xml:space="preserve"> открытием </w:t>
      </w:r>
      <w:r>
        <w:t xml:space="preserve">расчетного счета в иностранной валюте</w:t>
      </w:r>
      <w:r>
        <w:t xml:space="preserve"> на основании договора банковского счета для идентификации поступлений иностранной валюты в пользу Клиентов-резидентов и в целях учета валютных операций</w:t>
      </w:r>
      <w:r>
        <w:t xml:space="preserve">;</w:t>
      </w:r>
      <w:r/>
    </w:p>
    <w:p>
      <w:pPr>
        <w:pStyle w:val="1219"/>
        <w:ind w:firstLine="720"/>
        <w:jc w:val="both"/>
        <w:shd w:val="clear" w:color="auto" w:fill="ffffff"/>
      </w:pPr>
      <w:r>
        <w:rPr>
          <w:b/>
        </w:rPr>
        <w:t xml:space="preserve">Уполномоченное лицо Клиента (представитель)</w:t>
      </w:r>
      <w:r>
        <w:t xml:space="preserve"> – единоличный испол</w:t>
      </w:r>
      <w:r>
        <w:t xml:space="preserve">нительный орган Клиента - юридического лица или физическое лицо, осуществляющее действия от имени и в интересах Клиента в соответствии с полномочиями, основанными на договоре, доверенности, законе либо акте уполномоченного на то государственного органа или</w:t>
      </w:r>
      <w:r>
        <w:t xml:space="preserve"> органа местного самоуправления;</w:t>
      </w:r>
      <w:r/>
    </w:p>
    <w:p>
      <w:pPr>
        <w:ind w:firstLine="720"/>
        <w:jc w:val="both"/>
        <w:shd w:val="clear" w:color="auto" w:fill="ffffff"/>
      </w:pPr>
      <w:r/>
      <w:r>
        <w:rPr>
          <w:b/>
        </w:rPr>
        <w:t xml:space="preserve">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r/>
    </w:p>
    <w:p>
      <w:pPr>
        <w:pStyle w:val="1244"/>
        <w:numPr>
          <w:ilvl w:val="0"/>
          <w:numId w:val="8"/>
        </w:numPr>
        <w:ind w:left="0" w:firstLine="0"/>
        <w:jc w:val="center"/>
        <w:spacing w:before="120" w:after="120"/>
        <w:tabs>
          <w:tab w:val="left" w:pos="284" w:leader="none"/>
        </w:tabs>
        <w:rPr>
          <w:b/>
        </w:rPr>
      </w:pPr>
      <w:r>
        <w:rPr>
          <w:b/>
        </w:rPr>
        <w:t xml:space="preserve">Виды совершаемых операций </w:t>
      </w:r>
      <w:r>
        <w:rPr>
          <w:b/>
          <w:lang w:val="en-US"/>
        </w:rPr>
        <w:t xml:space="preserve">в рамках настоящего Регламента</w:t>
      </w:r>
      <w:r>
        <w:rPr>
          <w:b/>
        </w:rPr>
      </w:r>
      <w:r>
        <w:rPr>
          <w:b/>
        </w:rPr>
      </w:r>
    </w:p>
    <w:p>
      <w:pPr>
        <w:pStyle w:val="1244"/>
        <w:numPr>
          <w:ilvl w:val="1"/>
          <w:numId w:val="8"/>
        </w:numPr>
        <w:ind w:left="0" w:firstLine="720"/>
        <w:tabs>
          <w:tab w:val="left" w:pos="1276" w:leader="none"/>
        </w:tabs>
      </w:pPr>
      <w:r>
        <w:t xml:space="preserve">В рамках настоящего Регламента между Банком и Клиентами совершаются следующие операции:</w:t>
      </w:r>
      <w:r/>
    </w:p>
    <w:p>
      <w:pPr>
        <w:pStyle w:val="1244"/>
        <w:ind w:firstLine="720"/>
        <w:tabs>
          <w:tab w:val="left" w:pos="1440" w:leader="none"/>
        </w:tabs>
      </w:pPr>
      <w:r>
        <w:t xml:space="preserve">3.1.1.</w:t>
        <w:tab/>
      </w:r>
      <w:r>
        <w:rPr>
          <w:b/>
        </w:rPr>
        <w:t xml:space="preserve">Операции по покупке/продаже иностранной валюты</w:t>
      </w:r>
      <w:r>
        <w:t xml:space="preserve">, где Банк является стороной по сделке покупки/продажи Иностранной валюты за Валюту Российской Федерации и действует за счет собственных средств</w:t>
      </w:r>
      <w:r>
        <w:t xml:space="preserve">;</w:t>
      </w:r>
      <w:r/>
    </w:p>
    <w:p>
      <w:pPr>
        <w:pStyle w:val="1219"/>
        <w:ind w:firstLine="709"/>
      </w:pPr>
      <w:r>
        <w:t xml:space="preserve">3.1.2.</w:t>
        <w:tab/>
      </w:r>
      <w:r>
        <w:rPr>
          <w:b/>
        </w:rPr>
        <w:t xml:space="preserve">Конверсионные операции</w:t>
      </w:r>
      <w:r>
        <w:t xml:space="preserve">, где Банк является стороной по сделке покупки/продажи одной Иностранной валюты за другую Иностранную валюту и действует за счет собственных средств</w:t>
      </w:r>
      <w:r>
        <w:t xml:space="preserve">.</w:t>
      </w:r>
      <w:r/>
    </w:p>
    <w:p>
      <w:pPr>
        <w:pStyle w:val="1244"/>
        <w:numPr>
          <w:ilvl w:val="0"/>
          <w:numId w:val="8"/>
        </w:numPr>
        <w:ind w:left="0" w:firstLine="0"/>
        <w:jc w:val="center"/>
        <w:spacing w:before="120" w:after="120"/>
        <w:tabs>
          <w:tab w:val="left" w:pos="284" w:leader="none"/>
        </w:tabs>
        <w:rPr>
          <w:b/>
        </w:rPr>
      </w:pPr>
      <w:r>
        <w:rPr>
          <w:b/>
        </w:rPr>
        <w:t xml:space="preserve">Порядок взаимодействия Банка и Клиента при пров</w:t>
      </w:r>
      <w:r>
        <w:rPr>
          <w:b/>
        </w:rPr>
        <w:t xml:space="preserve">едении О</w:t>
      </w:r>
      <w:r>
        <w:rPr>
          <w:b/>
        </w:rPr>
        <w:t xml:space="preserve">пераций по покупке/продаже </w:t>
      </w:r>
      <w:r>
        <w:rPr>
          <w:b/>
        </w:rPr>
        <w:t xml:space="preserve">и</w:t>
      </w:r>
      <w:r>
        <w:rPr>
          <w:b/>
        </w:rPr>
        <w:t xml:space="preserve">ностранной валюты и Конверсионных операций</w:t>
      </w:r>
      <w:r>
        <w:rPr>
          <w:b/>
        </w:rPr>
        <w:t xml:space="preserve"> </w:t>
      </w:r>
      <w:r>
        <w:rPr>
          <w:b/>
        </w:rPr>
      </w:r>
      <w:r>
        <w:rPr>
          <w:b/>
        </w:rPr>
      </w:r>
    </w:p>
    <w:p>
      <w:pPr>
        <w:pStyle w:val="1244"/>
        <w:numPr>
          <w:ilvl w:val="1"/>
          <w:numId w:val="8"/>
        </w:numPr>
        <w:ind w:left="0" w:firstLine="720"/>
        <w:tabs>
          <w:tab w:val="left" w:pos="1276" w:leader="none"/>
        </w:tabs>
      </w:pPr>
      <w:r>
        <w:t xml:space="preserve">Операция по покупке/продаже </w:t>
      </w:r>
      <w:r>
        <w:t xml:space="preserve">и</w:t>
      </w:r>
      <w:r>
        <w:t xml:space="preserve">ностранной валюты за рубли Российской Федерации</w:t>
      </w:r>
      <w:r>
        <w:t xml:space="preserve"> и/или </w:t>
      </w:r>
      <w:r>
        <w:t xml:space="preserve">К</w:t>
      </w:r>
      <w:r>
        <w:t xml:space="preserve">онверсионная операция</w:t>
      </w:r>
      <w:r>
        <w:t xml:space="preserve"> осуществляется Банком на основании </w:t>
      </w:r>
      <w:r>
        <w:t xml:space="preserve">Распоряжения/Заявки</w:t>
      </w:r>
      <w:r>
        <w:t xml:space="preserve">, составленного</w:t>
      </w:r>
      <w:r>
        <w:t xml:space="preserve">(</w:t>
      </w:r>
      <w:r>
        <w:t xml:space="preserve">ой</w:t>
      </w:r>
      <w:r>
        <w:t xml:space="preserve">)</w:t>
      </w:r>
      <w:r>
        <w:t xml:space="preserve"> </w:t>
      </w:r>
      <w:r>
        <w:t xml:space="preserve">К</w:t>
      </w:r>
      <w:r>
        <w:t xml:space="preserve">лиентом и предоставленного</w:t>
      </w:r>
      <w:r>
        <w:t xml:space="preserve">(</w:t>
      </w:r>
      <w:r>
        <w:t xml:space="preserve">ой</w:t>
      </w:r>
      <w:r>
        <w:t xml:space="preserve">)</w:t>
      </w:r>
      <w:r>
        <w:t xml:space="preserve"> в Банк на бумажном носителе</w:t>
      </w:r>
      <w:r>
        <w:t xml:space="preserve"> (по формам Приложений 1-4 к настоящему Регламенту</w:t>
      </w:r>
      <w:r>
        <w:t xml:space="preserve">)</w:t>
      </w:r>
      <w:r>
        <w:t xml:space="preserve"> и/или</w:t>
      </w:r>
      <w:r>
        <w:t xml:space="preserve"> при наличии Договора </w:t>
      </w:r>
      <w:r>
        <w:t xml:space="preserve">о ДБО</w:t>
      </w:r>
      <w:r>
        <w:t xml:space="preserve"> в электронном виде</w:t>
      </w:r>
      <w:r>
        <w:t xml:space="preserve"> </w:t>
      </w:r>
      <w:r>
        <w:t xml:space="preserve">с использованием </w:t>
      </w:r>
      <w:r>
        <w:t xml:space="preserve">ИС Свой Бизнес</w:t>
      </w:r>
      <w:r>
        <w:t xml:space="preserve"> (в целях настоящего Регламента </w:t>
      </w:r>
      <w:r>
        <w:t xml:space="preserve"> ИС Свой бизнес, включая Модуль «Валютные торги»)</w:t>
      </w:r>
      <w:r>
        <w:t xml:space="preserve">. Формы Распоряжений</w:t>
      </w:r>
      <w:r>
        <w:t xml:space="preserve">/Заявок</w:t>
      </w:r>
      <w:r>
        <w:t xml:space="preserve"> </w:t>
      </w:r>
      <w:r>
        <w:t xml:space="preserve">для оформления на бумажном носителе </w:t>
      </w:r>
      <w:r>
        <w:t xml:space="preserve">размещены на сайте Банка</w:t>
      </w:r>
      <w:r>
        <w:t xml:space="preserve"> </w:t>
      </w:r>
      <w:r>
        <w:t xml:space="preserve">в сети интернет </w:t>
      </w:r>
      <w:r>
        <w:t xml:space="preserve">по адресу:</w:t>
      </w:r>
      <w:r>
        <w:t xml:space="preserve"> </w:t>
      </w:r>
      <w:r>
        <w:rPr>
          <w:lang w:val="en-US"/>
        </w:rPr>
        <w:t xml:space="preserve">www</w:t>
      </w:r>
      <w:r>
        <w:t xml:space="preserve">.</w:t>
      </w:r>
      <w:r>
        <w:rPr>
          <w:lang w:val="en-US"/>
        </w:rPr>
        <w:t xml:space="preserve">rshb</w:t>
      </w:r>
      <w:r>
        <w:t xml:space="preserve">.</w:t>
      </w:r>
      <w:r>
        <w:rPr>
          <w:lang w:val="en-US"/>
        </w:rPr>
        <w:t xml:space="preserve">ru</w:t>
      </w:r>
      <w:r>
        <w:t xml:space="preserve">.</w:t>
      </w:r>
      <w:r/>
    </w:p>
    <w:p>
      <w:pPr>
        <w:pStyle w:val="1235"/>
        <w:numPr>
          <w:ilvl w:val="2"/>
          <w:numId w:val="8"/>
        </w:numPr>
        <w:ind w:left="0" w:firstLine="720"/>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 xml:space="preserve">Продажа </w:t>
      </w:r>
      <w:r>
        <w:rPr>
          <w:rFonts w:ascii="Times New Roman" w:hAnsi="Times New Roman"/>
          <w:sz w:val="24"/>
          <w:szCs w:val="24"/>
          <w:lang w:val="ru-RU"/>
        </w:rPr>
        <w:t xml:space="preserve">И</w:t>
      </w:r>
      <w:r>
        <w:rPr>
          <w:rFonts w:ascii="Times New Roman" w:hAnsi="Times New Roman"/>
          <w:sz w:val="24"/>
          <w:szCs w:val="24"/>
        </w:rPr>
        <w:t xml:space="preserve">ностранной валюты с </w:t>
      </w:r>
      <w:r>
        <w:rPr>
          <w:rFonts w:ascii="Times New Roman" w:hAnsi="Times New Roman"/>
          <w:sz w:val="24"/>
          <w:szCs w:val="24"/>
        </w:rPr>
        <w:t xml:space="preserve">Т</w:t>
      </w:r>
      <w:r>
        <w:rPr>
          <w:rFonts w:ascii="Times New Roman" w:hAnsi="Times New Roman"/>
          <w:sz w:val="24"/>
          <w:szCs w:val="24"/>
        </w:rPr>
        <w:t xml:space="preserve">ранзитного валютного счета производится по </w:t>
      </w:r>
      <w:r>
        <w:rPr>
          <w:rFonts w:ascii="Times New Roman" w:hAnsi="Times New Roman"/>
          <w:sz w:val="24"/>
          <w:szCs w:val="24"/>
        </w:rPr>
        <w:t xml:space="preserve">Р</w:t>
      </w:r>
      <w:r>
        <w:rPr>
          <w:rFonts w:ascii="Times New Roman" w:hAnsi="Times New Roman"/>
          <w:sz w:val="24"/>
          <w:szCs w:val="24"/>
        </w:rPr>
        <w:t xml:space="preserve">аспоряжению </w:t>
      </w:r>
      <w:r>
        <w:rPr>
          <w:rFonts w:ascii="Times New Roman" w:hAnsi="Times New Roman"/>
          <w:sz w:val="24"/>
          <w:szCs w:val="24"/>
        </w:rPr>
        <w:t xml:space="preserve">К</w:t>
      </w:r>
      <w:r>
        <w:rPr>
          <w:rFonts w:ascii="Times New Roman" w:hAnsi="Times New Roman"/>
          <w:sz w:val="24"/>
          <w:szCs w:val="24"/>
        </w:rPr>
        <w:t xml:space="preserve">лиента, оформленному по форме, приведенной в Приложении 1</w:t>
      </w:r>
      <w:r>
        <w:rPr>
          <w:vertAlign w:val="superscript"/>
        </w:rPr>
        <w:footnoteReference w:id="3"/>
      </w:r>
      <w:r>
        <w:rPr>
          <w:rFonts w:ascii="Times New Roman" w:hAnsi="Times New Roman"/>
          <w:sz w:val="24"/>
          <w:szCs w:val="24"/>
        </w:rPr>
        <w:t xml:space="preserve"> к настоящему Регламенту. Оставшаяся после продажи часть валютной выручки по </w:t>
      </w:r>
      <w:r>
        <w:rPr>
          <w:rFonts w:ascii="Times New Roman" w:hAnsi="Times New Roman"/>
          <w:sz w:val="24"/>
          <w:szCs w:val="24"/>
        </w:rPr>
        <w:t xml:space="preserve">Р</w:t>
      </w:r>
      <w:r>
        <w:rPr>
          <w:rFonts w:ascii="Times New Roman" w:hAnsi="Times New Roman"/>
          <w:sz w:val="24"/>
          <w:szCs w:val="24"/>
        </w:rPr>
        <w:t xml:space="preserve">аспоряжению </w:t>
      </w:r>
      <w:r>
        <w:rPr>
          <w:rFonts w:ascii="Times New Roman" w:hAnsi="Times New Roman"/>
          <w:sz w:val="24"/>
          <w:szCs w:val="24"/>
        </w:rPr>
        <w:t xml:space="preserve">К</w:t>
      </w:r>
      <w:r>
        <w:rPr>
          <w:rFonts w:ascii="Times New Roman" w:hAnsi="Times New Roman"/>
          <w:sz w:val="24"/>
          <w:szCs w:val="24"/>
        </w:rPr>
        <w:t xml:space="preserve">лиента зачисляется на </w:t>
      </w:r>
      <w:r>
        <w:rPr>
          <w:rFonts w:ascii="Times New Roman" w:hAnsi="Times New Roman"/>
          <w:sz w:val="24"/>
          <w:szCs w:val="24"/>
          <w:lang w:val="ru-RU"/>
        </w:rPr>
        <w:t xml:space="preserve">С</w:t>
      </w:r>
      <w:r>
        <w:rPr>
          <w:rFonts w:ascii="Times New Roman" w:hAnsi="Times New Roman"/>
          <w:sz w:val="24"/>
          <w:szCs w:val="24"/>
        </w:rPr>
        <w:t xml:space="preserve">чет </w:t>
      </w:r>
      <w:r>
        <w:rPr>
          <w:rFonts w:ascii="Times New Roman" w:hAnsi="Times New Roman"/>
          <w:sz w:val="24"/>
          <w:szCs w:val="24"/>
        </w:rPr>
        <w:t xml:space="preserve">К</w:t>
      </w:r>
      <w:r>
        <w:rPr>
          <w:rFonts w:ascii="Times New Roman" w:hAnsi="Times New Roman"/>
          <w:sz w:val="24"/>
          <w:szCs w:val="24"/>
        </w:rPr>
        <w:t xml:space="preserve">лиента в </w:t>
      </w:r>
      <w:r>
        <w:rPr>
          <w:rFonts w:ascii="Times New Roman" w:hAnsi="Times New Roman"/>
          <w:sz w:val="24"/>
          <w:szCs w:val="24"/>
          <w:lang w:val="ru-RU"/>
        </w:rPr>
        <w:t xml:space="preserve">И</w:t>
      </w:r>
      <w:r>
        <w:rPr>
          <w:rFonts w:ascii="Times New Roman" w:hAnsi="Times New Roman"/>
          <w:sz w:val="24"/>
          <w:szCs w:val="24"/>
        </w:rPr>
        <w:t xml:space="preserve">ностранной валюте. </w:t>
      </w:r>
      <w:r>
        <w:rPr>
          <w:rFonts w:ascii="Times New Roman" w:hAnsi="Times New Roman"/>
          <w:sz w:val="24"/>
          <w:szCs w:val="24"/>
        </w:rPr>
      </w:r>
      <w:r>
        <w:rPr>
          <w:rFonts w:ascii="Times New Roman" w:hAnsi="Times New Roman"/>
          <w:sz w:val="24"/>
          <w:szCs w:val="24"/>
        </w:rPr>
      </w:r>
    </w:p>
    <w:p>
      <w:pPr>
        <w:pStyle w:val="1235"/>
        <w:numPr>
          <w:ilvl w:val="2"/>
          <w:numId w:val="8"/>
        </w:numPr>
        <w:ind w:left="0" w:firstLine="720"/>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 xml:space="preserve">Продажа </w:t>
      </w:r>
      <w:r>
        <w:rPr>
          <w:rFonts w:ascii="Times New Roman" w:hAnsi="Times New Roman"/>
          <w:sz w:val="24"/>
          <w:szCs w:val="24"/>
        </w:rPr>
        <w:t xml:space="preserve">И</w:t>
      </w:r>
      <w:r>
        <w:rPr>
          <w:rFonts w:ascii="Times New Roman" w:hAnsi="Times New Roman"/>
          <w:sz w:val="24"/>
          <w:szCs w:val="24"/>
        </w:rPr>
        <w:t xml:space="preserve">ностранной валюты со </w:t>
      </w:r>
      <w:r>
        <w:rPr>
          <w:rFonts w:ascii="Times New Roman" w:hAnsi="Times New Roman"/>
          <w:sz w:val="24"/>
          <w:szCs w:val="24"/>
          <w:lang w:val="ru-RU"/>
        </w:rPr>
        <w:t xml:space="preserve">С</w:t>
      </w:r>
      <w:r>
        <w:rPr>
          <w:rFonts w:ascii="Times New Roman" w:hAnsi="Times New Roman"/>
          <w:sz w:val="24"/>
          <w:szCs w:val="24"/>
        </w:rPr>
        <w:t xml:space="preserve">чета </w:t>
      </w:r>
      <w:r>
        <w:rPr>
          <w:rFonts w:ascii="Times New Roman" w:hAnsi="Times New Roman"/>
          <w:sz w:val="24"/>
          <w:szCs w:val="24"/>
        </w:rPr>
        <w:t xml:space="preserve">К</w:t>
      </w:r>
      <w:r>
        <w:rPr>
          <w:rFonts w:ascii="Times New Roman" w:hAnsi="Times New Roman"/>
          <w:sz w:val="24"/>
          <w:szCs w:val="24"/>
        </w:rPr>
        <w:t xml:space="preserve">лиента в </w:t>
      </w:r>
      <w:r>
        <w:rPr>
          <w:rFonts w:ascii="Times New Roman" w:hAnsi="Times New Roman"/>
          <w:sz w:val="24"/>
          <w:szCs w:val="24"/>
          <w:lang w:val="ru-RU"/>
        </w:rPr>
        <w:t xml:space="preserve">И</w:t>
      </w:r>
      <w:r>
        <w:rPr>
          <w:rFonts w:ascii="Times New Roman" w:hAnsi="Times New Roman"/>
          <w:sz w:val="24"/>
          <w:szCs w:val="24"/>
        </w:rPr>
        <w:t xml:space="preserve">ностранной валюте производится Банком по </w:t>
      </w:r>
      <w:r>
        <w:rPr>
          <w:rFonts w:ascii="Times New Roman" w:hAnsi="Times New Roman"/>
          <w:sz w:val="24"/>
          <w:szCs w:val="24"/>
        </w:rPr>
        <w:t xml:space="preserve">Р</w:t>
      </w:r>
      <w:r>
        <w:rPr>
          <w:rFonts w:ascii="Times New Roman" w:hAnsi="Times New Roman"/>
          <w:sz w:val="24"/>
          <w:szCs w:val="24"/>
        </w:rPr>
        <w:t xml:space="preserve">аспоряжению </w:t>
      </w:r>
      <w:r>
        <w:rPr>
          <w:rFonts w:ascii="Times New Roman" w:hAnsi="Times New Roman"/>
          <w:sz w:val="24"/>
          <w:szCs w:val="24"/>
        </w:rPr>
        <w:t xml:space="preserve">К</w:t>
      </w:r>
      <w:r>
        <w:rPr>
          <w:rFonts w:ascii="Times New Roman" w:hAnsi="Times New Roman"/>
          <w:sz w:val="24"/>
          <w:szCs w:val="24"/>
        </w:rPr>
        <w:t xml:space="preserve">лиента, оформленному по форме, приведенной в Приложении 2 к настоящему Регламенту. </w:t>
      </w:r>
      <w:r>
        <w:rPr>
          <w:rFonts w:ascii="Times New Roman" w:hAnsi="Times New Roman"/>
          <w:sz w:val="24"/>
          <w:szCs w:val="24"/>
        </w:rPr>
      </w:r>
      <w:r>
        <w:rPr>
          <w:rFonts w:ascii="Times New Roman" w:hAnsi="Times New Roman"/>
          <w:sz w:val="24"/>
          <w:szCs w:val="24"/>
        </w:rPr>
      </w:r>
    </w:p>
    <w:p>
      <w:pPr>
        <w:pStyle w:val="1235"/>
        <w:numPr>
          <w:ilvl w:val="2"/>
          <w:numId w:val="8"/>
        </w:numPr>
        <w:ind w:left="0" w:firstLine="720"/>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 xml:space="preserve">Покупка </w:t>
      </w:r>
      <w:r>
        <w:rPr>
          <w:rFonts w:ascii="Times New Roman" w:hAnsi="Times New Roman"/>
          <w:sz w:val="24"/>
          <w:szCs w:val="24"/>
          <w:lang w:val="ru-RU"/>
        </w:rPr>
        <w:t xml:space="preserve">И</w:t>
      </w:r>
      <w:r>
        <w:rPr>
          <w:rFonts w:ascii="Times New Roman" w:hAnsi="Times New Roman"/>
          <w:sz w:val="24"/>
          <w:szCs w:val="24"/>
        </w:rPr>
        <w:t xml:space="preserve">ностранной валюты для </w:t>
      </w:r>
      <w:r>
        <w:rPr>
          <w:rFonts w:ascii="Times New Roman" w:hAnsi="Times New Roman"/>
          <w:sz w:val="24"/>
          <w:szCs w:val="24"/>
        </w:rPr>
        <w:t xml:space="preserve">К</w:t>
      </w:r>
      <w:r>
        <w:rPr>
          <w:rFonts w:ascii="Times New Roman" w:hAnsi="Times New Roman"/>
          <w:sz w:val="24"/>
          <w:szCs w:val="24"/>
        </w:rPr>
        <w:t xml:space="preserve">лиентов-резидентов производится на основании </w:t>
      </w:r>
      <w:r>
        <w:rPr>
          <w:rFonts w:ascii="Times New Roman" w:hAnsi="Times New Roman"/>
          <w:sz w:val="24"/>
          <w:szCs w:val="24"/>
        </w:rPr>
        <w:t xml:space="preserve">З</w:t>
      </w:r>
      <w:r>
        <w:rPr>
          <w:rFonts w:ascii="Times New Roman" w:hAnsi="Times New Roman"/>
          <w:sz w:val="24"/>
          <w:szCs w:val="24"/>
        </w:rPr>
        <w:t xml:space="preserve">аявки </w:t>
      </w:r>
      <w:r>
        <w:rPr>
          <w:rFonts w:ascii="Times New Roman" w:hAnsi="Times New Roman"/>
          <w:sz w:val="24"/>
          <w:szCs w:val="24"/>
        </w:rPr>
        <w:t xml:space="preserve">К</w:t>
      </w:r>
      <w:r>
        <w:rPr>
          <w:rFonts w:ascii="Times New Roman" w:hAnsi="Times New Roman"/>
          <w:sz w:val="24"/>
          <w:szCs w:val="24"/>
        </w:rPr>
        <w:t xml:space="preserve">лиента</w:t>
      </w:r>
      <w:r>
        <w:rPr>
          <w:rFonts w:ascii="Times New Roman" w:hAnsi="Times New Roman"/>
          <w:sz w:val="24"/>
          <w:szCs w:val="24"/>
          <w:lang w:val="ru-RU"/>
        </w:rPr>
        <w:t xml:space="preserve">-резидента</w:t>
      </w:r>
      <w:r>
        <w:rPr>
          <w:rFonts w:ascii="Times New Roman" w:hAnsi="Times New Roman"/>
          <w:sz w:val="24"/>
          <w:szCs w:val="24"/>
        </w:rPr>
        <w:t xml:space="preserve">, оформленной по форме, приведенной в Приложении 3 к настоящему Регламенту</w:t>
      </w:r>
      <w:r>
        <w:rPr>
          <w:rFonts w:ascii="Times New Roman" w:hAnsi="Times New Roman"/>
          <w:sz w:val="24"/>
          <w:szCs w:val="24"/>
          <w:lang w:val="ru-RU"/>
        </w:rPr>
        <w:t xml:space="preserve">.</w:t>
      </w:r>
      <w:r>
        <w:rPr>
          <w:rFonts w:ascii="Times New Roman" w:hAnsi="Times New Roman"/>
          <w:sz w:val="24"/>
          <w:szCs w:val="24"/>
        </w:rPr>
        <w:t xml:space="preserve"> </w:t>
      </w:r>
      <w:r>
        <w:rPr>
          <w:rFonts w:ascii="Times New Roman" w:hAnsi="Times New Roman"/>
          <w:sz w:val="24"/>
          <w:szCs w:val="24"/>
          <w:lang w:val="ru-RU"/>
        </w:rPr>
        <w:t xml:space="preserve">П</w:t>
      </w:r>
      <w:r>
        <w:rPr>
          <w:rFonts w:ascii="Times New Roman" w:hAnsi="Times New Roman"/>
          <w:sz w:val="24"/>
          <w:szCs w:val="24"/>
        </w:rPr>
        <w:t xml:space="preserve">окупка </w:t>
      </w:r>
      <w:r>
        <w:rPr>
          <w:rFonts w:ascii="Times New Roman" w:hAnsi="Times New Roman"/>
          <w:sz w:val="24"/>
          <w:szCs w:val="24"/>
          <w:lang w:val="ru-RU"/>
        </w:rPr>
        <w:t xml:space="preserve">И</w:t>
      </w:r>
      <w:r>
        <w:rPr>
          <w:rFonts w:ascii="Times New Roman" w:hAnsi="Times New Roman"/>
          <w:sz w:val="24"/>
          <w:szCs w:val="24"/>
        </w:rPr>
        <w:t xml:space="preserve">ностранной валюты для </w:t>
      </w:r>
      <w:r>
        <w:rPr>
          <w:rFonts w:ascii="Times New Roman" w:hAnsi="Times New Roman"/>
          <w:sz w:val="24"/>
          <w:szCs w:val="24"/>
        </w:rPr>
        <w:t xml:space="preserve">К</w:t>
      </w:r>
      <w:r>
        <w:rPr>
          <w:rFonts w:ascii="Times New Roman" w:hAnsi="Times New Roman"/>
          <w:sz w:val="24"/>
          <w:szCs w:val="24"/>
        </w:rPr>
        <w:t xml:space="preserve">лиентов-нерезидентов производится на основании </w:t>
      </w:r>
      <w:r>
        <w:rPr>
          <w:rFonts w:ascii="Times New Roman" w:hAnsi="Times New Roman"/>
          <w:sz w:val="24"/>
          <w:szCs w:val="24"/>
        </w:rPr>
        <w:t xml:space="preserve">З</w:t>
      </w:r>
      <w:r>
        <w:rPr>
          <w:rFonts w:ascii="Times New Roman" w:hAnsi="Times New Roman"/>
          <w:sz w:val="24"/>
          <w:szCs w:val="24"/>
        </w:rPr>
        <w:t xml:space="preserve">аявки </w:t>
      </w:r>
      <w:r>
        <w:rPr>
          <w:rFonts w:ascii="Times New Roman" w:hAnsi="Times New Roman"/>
          <w:sz w:val="24"/>
          <w:szCs w:val="24"/>
        </w:rPr>
        <w:t xml:space="preserve">К</w:t>
      </w:r>
      <w:r>
        <w:rPr>
          <w:rFonts w:ascii="Times New Roman" w:hAnsi="Times New Roman"/>
          <w:sz w:val="24"/>
          <w:szCs w:val="24"/>
        </w:rPr>
        <w:t xml:space="preserve">лиента-нерезидента, оформленной по форме, приведенной в Приложении 4</w:t>
      </w:r>
      <w:r>
        <w:rPr>
          <w:rFonts w:ascii="Times New Roman" w:hAnsi="Times New Roman"/>
          <w:sz w:val="24"/>
          <w:szCs w:val="24"/>
        </w:rPr>
        <w:t xml:space="preserve"> к настоящему Регламенту</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35"/>
        <w:numPr>
          <w:ilvl w:val="1"/>
          <w:numId w:val="8"/>
        </w:numPr>
        <w:ind w:left="0" w:firstLine="720"/>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lang w:val="ru-RU"/>
        </w:rPr>
        <w:t xml:space="preserve">Распоряжение/Заявка в электронном виде, направляемое(ая) в Банк </w:t>
      </w:r>
      <w:r>
        <w:rPr>
          <w:rFonts w:ascii="Times New Roman" w:hAnsi="Times New Roman"/>
          <w:sz w:val="24"/>
          <w:szCs w:val="24"/>
        </w:rPr>
        <w:t xml:space="preserve">в соответс</w:t>
      </w:r>
      <w:r>
        <w:rPr>
          <w:rFonts w:ascii="Times New Roman" w:hAnsi="Times New Roman"/>
          <w:sz w:val="24"/>
          <w:szCs w:val="24"/>
        </w:rPr>
        <w:t xml:space="preserve">твии с условиями </w:t>
      </w:r>
      <w:r>
        <w:rPr>
          <w:rFonts w:ascii="Times New Roman" w:hAnsi="Times New Roman"/>
          <w:sz w:val="24"/>
          <w:szCs w:val="24"/>
        </w:rPr>
        <w:t xml:space="preserve">Договора ДБО</w:t>
      </w:r>
      <w:r>
        <w:rPr>
          <w:rFonts w:ascii="Times New Roman" w:hAnsi="Times New Roman"/>
          <w:sz w:val="24"/>
          <w:szCs w:val="24"/>
          <w:lang w:val="ru-RU"/>
        </w:rPr>
        <w:t xml:space="preserve">, формируется Клиентом посредством заполнения соответствующих полей в </w:t>
      </w:r>
      <w:r>
        <w:rPr>
          <w:rFonts w:ascii="Times New Roman" w:hAnsi="Times New Roman"/>
          <w:sz w:val="24"/>
          <w:szCs w:val="24"/>
          <w:lang w:val="ru-RU"/>
        </w:rPr>
        <w:t xml:space="preserve">ИС Свой Бизнес</w:t>
      </w:r>
      <w:r>
        <w:rPr>
          <w:rFonts w:ascii="Times New Roman" w:hAnsi="Times New Roman"/>
          <w:sz w:val="24"/>
          <w:szCs w:val="24"/>
          <w:lang w:val="ru-RU"/>
        </w:rPr>
        <w:t xml:space="preserve"> (в целях настоящего Регламента </w:t>
      </w:r>
      <w:r>
        <w:rPr>
          <w:rFonts w:ascii="Times New Roman" w:hAnsi="Times New Roman"/>
          <w:sz w:val="24"/>
          <w:szCs w:val="24"/>
          <w:lang w:val="ru-RU"/>
        </w:rPr>
        <w:t xml:space="preserve">ИС Свой бизнес, включая Модуль «Валютные торги») и </w:t>
      </w:r>
      <w:r>
        <w:rPr>
          <w:rFonts w:ascii="Times New Roman" w:hAnsi="Times New Roman"/>
          <w:sz w:val="24"/>
          <w:szCs w:val="24"/>
        </w:rPr>
        <w:t xml:space="preserve">подписывается </w:t>
      </w:r>
      <w:r>
        <w:rPr>
          <w:rFonts w:ascii="Times New Roman" w:hAnsi="Times New Roman"/>
          <w:sz w:val="24"/>
          <w:szCs w:val="24"/>
          <w:lang w:val="ru-RU"/>
        </w:rPr>
        <w:t xml:space="preserve">Э</w:t>
      </w:r>
      <w:r>
        <w:rPr>
          <w:rFonts w:ascii="Times New Roman" w:hAnsi="Times New Roman"/>
          <w:sz w:val="24"/>
          <w:szCs w:val="24"/>
        </w:rPr>
        <w:t xml:space="preserve">лектронной подписью</w:t>
      </w:r>
      <w:r>
        <w:rPr>
          <w:rFonts w:ascii="Times New Roman" w:hAnsi="Times New Roman"/>
          <w:sz w:val="24"/>
          <w:szCs w:val="24"/>
          <w:lang w:val="ru-RU"/>
        </w:rPr>
        <w:t xml:space="preserve"> У</w:t>
      </w:r>
      <w:r>
        <w:rPr>
          <w:rFonts w:ascii="Times New Roman" w:hAnsi="Times New Roman"/>
          <w:sz w:val="24"/>
          <w:szCs w:val="24"/>
        </w:rPr>
        <w:t xml:space="preserve">полномоченны</w:t>
      </w:r>
      <w:r>
        <w:rPr>
          <w:rFonts w:ascii="Times New Roman" w:hAnsi="Times New Roman"/>
          <w:sz w:val="24"/>
          <w:szCs w:val="24"/>
          <w:lang w:val="ru-RU"/>
        </w:rPr>
        <w:t xml:space="preserve">х</w:t>
      </w:r>
      <w:r>
        <w:rPr>
          <w:rFonts w:ascii="Times New Roman" w:hAnsi="Times New Roman"/>
          <w:sz w:val="24"/>
          <w:szCs w:val="24"/>
        </w:rPr>
        <w:t xml:space="preserve"> лиц </w:t>
      </w:r>
      <w:r>
        <w:rPr>
          <w:rFonts w:ascii="Times New Roman" w:hAnsi="Times New Roman"/>
          <w:sz w:val="24"/>
          <w:szCs w:val="24"/>
          <w:lang w:val="ru-RU"/>
        </w:rPr>
        <w:t xml:space="preserve">К</w:t>
      </w:r>
      <w:r>
        <w:rPr>
          <w:rFonts w:ascii="Times New Roman" w:hAnsi="Times New Roman"/>
          <w:sz w:val="24"/>
          <w:szCs w:val="24"/>
        </w:rPr>
        <w:t xml:space="preserve">лиента в соответствии с требованиями Договора ДБО</w:t>
      </w:r>
      <w:r>
        <w:rPr>
          <w:rFonts w:ascii="Times New Roman" w:hAnsi="Times New Roman"/>
          <w:sz w:val="24"/>
          <w:szCs w:val="24"/>
          <w:lang w:val="ru-RU"/>
        </w:rPr>
        <w:t xml:space="preserve">. При формировании </w:t>
      </w:r>
      <w:r>
        <w:rPr>
          <w:rFonts w:ascii="Times New Roman" w:hAnsi="Times New Roman"/>
          <w:sz w:val="24"/>
          <w:szCs w:val="24"/>
          <w:lang w:val="ru-RU"/>
        </w:rPr>
        <w:t xml:space="preserve">Распоряжения/Заявки в Модуле «Валютные торги» Клиенту предоставляется возможность наблюдать за изменением курса в динамике и выбирать для себя момент совершения операции (фиксации курса), </w:t>
      </w:r>
      <w:r>
        <w:rPr>
          <w:rFonts w:ascii="Times New Roman" w:hAnsi="Times New Roman"/>
          <w:sz w:val="24"/>
          <w:szCs w:val="24"/>
          <w:shd w:val="clear" w:color="auto" w:fill="ffffff"/>
          <w:lang w:val="ru-RU"/>
        </w:rPr>
        <w:t xml:space="preserve">а также совершать иные действия, предусмотренные Инструкцией по работе с функционалом «Валютные торги» в ДБО «Свой Бизнес»</w:t>
      </w:r>
      <w:r>
        <w:rPr>
          <w:rStyle w:val="1240"/>
          <w:rFonts w:ascii="Times New Roman" w:hAnsi="Times New Roman"/>
          <w:sz w:val="24"/>
          <w:szCs w:val="24"/>
          <w:shd w:val="clear" w:color="auto" w:fill="ffffff"/>
          <w:lang w:val="ru-RU"/>
        </w:rPr>
        <w:footnoteReference w:id="4"/>
      </w:r>
      <w:r>
        <w:rPr>
          <w:rFonts w:ascii="Times New Roman" w:hAnsi="Times New Roman"/>
          <w:sz w:val="24"/>
          <w:szCs w:val="24"/>
          <w:lang w:val="ru-RU"/>
        </w:rPr>
        <w:t xml:space="preserve">.</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35"/>
        <w:ind w:firstLine="709"/>
        <w:jc w:val="both"/>
        <w:tabs>
          <w:tab w:val="left" w:pos="1276" w:leader="none"/>
          <w:tab w:val="clear" w:pos="4153" w:leader="none"/>
          <w:tab w:val="clear" w:pos="8306" w:leader="none"/>
        </w:tabs>
        <w:rPr>
          <w:rFonts w:ascii="Times New Roman" w:hAnsi="Times New Roman"/>
          <w:sz w:val="24"/>
          <w:szCs w:val="24"/>
          <w:lang w:val="ru-RU"/>
        </w:rPr>
      </w:pPr>
      <w:r>
        <w:rPr>
          <w:rFonts w:ascii="Times New Roman" w:hAnsi="Times New Roman"/>
          <w:sz w:val="24"/>
          <w:szCs w:val="24"/>
          <w:lang w:val="ru-RU"/>
        </w:rPr>
        <w:t xml:space="preserve">П</w:t>
      </w:r>
      <w:r>
        <w:rPr>
          <w:rFonts w:ascii="Times New Roman" w:hAnsi="Times New Roman"/>
          <w:sz w:val="24"/>
          <w:szCs w:val="24"/>
        </w:rPr>
        <w:t xml:space="preserve">ри получении Банком Распоряжени</w:t>
      </w:r>
      <w:r>
        <w:rPr>
          <w:rFonts w:ascii="Times New Roman" w:hAnsi="Times New Roman"/>
          <w:sz w:val="24"/>
          <w:szCs w:val="24"/>
          <w:lang w:val="ru-RU"/>
        </w:rPr>
        <w:t xml:space="preserve">я/Заявк</w:t>
      </w:r>
      <w:r>
        <w:rPr>
          <w:rFonts w:ascii="Times New Roman" w:hAnsi="Times New Roman"/>
          <w:sz w:val="24"/>
          <w:szCs w:val="24"/>
          <w:lang w:val="ru-RU"/>
        </w:rPr>
        <w:t xml:space="preserve">и </w:t>
      </w:r>
      <w:r>
        <w:rPr>
          <w:rFonts w:ascii="Times New Roman" w:hAnsi="Times New Roman"/>
          <w:sz w:val="24"/>
          <w:szCs w:val="24"/>
          <w:lang w:val="ru-RU"/>
        </w:rPr>
        <w:t xml:space="preserve">ИС Свой Бизнес</w:t>
      </w:r>
      <w:r>
        <w:rPr>
          <w:rFonts w:ascii="Times New Roman" w:hAnsi="Times New Roman"/>
          <w:sz w:val="24"/>
          <w:szCs w:val="24"/>
        </w:rPr>
        <w:t xml:space="preserve"> </w:t>
      </w:r>
      <w:r>
        <w:rPr>
          <w:rFonts w:ascii="Times New Roman" w:hAnsi="Times New Roman"/>
          <w:sz w:val="24"/>
          <w:szCs w:val="24"/>
        </w:rPr>
        <w:t xml:space="preserve"> автоматически проводится проверка </w:t>
      </w:r>
      <w:r>
        <w:rPr>
          <w:rFonts w:ascii="Times New Roman" w:hAnsi="Times New Roman"/>
          <w:sz w:val="24"/>
          <w:szCs w:val="24"/>
          <w:lang w:val="ru-RU"/>
        </w:rPr>
        <w:t xml:space="preserve">подлинности</w:t>
      </w:r>
      <w:r>
        <w:rPr>
          <w:rFonts w:ascii="Times New Roman" w:hAnsi="Times New Roman"/>
          <w:sz w:val="24"/>
          <w:szCs w:val="24"/>
        </w:rPr>
        <w:t xml:space="preserve"> </w:t>
      </w:r>
      <w:r>
        <w:rPr>
          <w:rFonts w:ascii="Times New Roman" w:hAnsi="Times New Roman"/>
          <w:sz w:val="24"/>
          <w:szCs w:val="24"/>
          <w:lang w:val="ru-RU"/>
        </w:rPr>
        <w:t xml:space="preserve">Электронной подписи в соответствии с требованиями Договора ДБО. В случае успешного результата проверки подлинности Электронной подписи </w:t>
      </w:r>
      <w:r>
        <w:rPr>
          <w:rFonts w:ascii="Times New Roman" w:hAnsi="Times New Roman"/>
          <w:sz w:val="24"/>
          <w:szCs w:val="24"/>
          <w:lang w:val="ru-RU"/>
        </w:rPr>
        <w:t xml:space="preserve">Распоряжению</w:t>
      </w:r>
      <w:r>
        <w:rPr>
          <w:rFonts w:ascii="Times New Roman" w:hAnsi="Times New Roman"/>
          <w:sz w:val="24"/>
          <w:szCs w:val="24"/>
          <w:lang w:val="ru-RU"/>
        </w:rPr>
        <w:t xml:space="preserve">/Заявке в </w:t>
      </w:r>
      <w:r>
        <w:rPr>
          <w:rFonts w:ascii="Times New Roman" w:hAnsi="Times New Roman"/>
          <w:sz w:val="24"/>
          <w:szCs w:val="24"/>
          <w:lang w:val="ru-RU"/>
        </w:rPr>
        <w:t xml:space="preserve">ИС Свой Бизнес</w:t>
      </w:r>
      <w:r>
        <w:rPr>
          <w:rFonts w:ascii="Times New Roman" w:hAnsi="Times New Roman"/>
          <w:sz w:val="24"/>
          <w:szCs w:val="24"/>
        </w:rPr>
        <w:t xml:space="preserve"> </w:t>
      </w:r>
      <w:r>
        <w:rPr>
          <w:rFonts w:ascii="Times New Roman" w:hAnsi="Times New Roman"/>
          <w:sz w:val="24"/>
          <w:szCs w:val="24"/>
          <w:lang w:val="ru-RU"/>
        </w:rPr>
        <w:t xml:space="preserve">присваивается статус</w:t>
      </w:r>
      <w:r>
        <w:rPr>
          <w:rFonts w:ascii="Times New Roman" w:hAnsi="Times New Roman"/>
          <w:sz w:val="24"/>
          <w:szCs w:val="24"/>
        </w:rPr>
        <w:t xml:space="preserve"> «Принято по системе ДБО. ЭП верна».</w:t>
      </w:r>
      <w:r>
        <w:rPr>
          <w:rFonts w:ascii="Times New Roman" w:hAnsi="Times New Roman"/>
          <w:sz w:val="24"/>
          <w:szCs w:val="24"/>
          <w:lang w:val="ru-RU"/>
        </w:rPr>
        <w:t xml:space="preserve"> Также системой фиксируется дата и время приема Распоряжения/Заявки</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pStyle w:val="1235"/>
        <w:ind w:firstLine="709"/>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lang w:val="ru-RU"/>
        </w:rPr>
        <w:t xml:space="preserve">Одновременно </w:t>
      </w:r>
      <w:r>
        <w:rPr>
          <w:rFonts w:ascii="Times New Roman" w:hAnsi="Times New Roman"/>
          <w:sz w:val="24"/>
          <w:szCs w:val="24"/>
          <w:lang w:val="ru-RU"/>
        </w:rPr>
        <w:t xml:space="preserve">ИС Свой Бизнес</w:t>
      </w:r>
      <w:r>
        <w:rPr>
          <w:rFonts w:ascii="Times New Roman" w:hAnsi="Times New Roman"/>
          <w:sz w:val="24"/>
          <w:szCs w:val="24"/>
          <w:lang w:val="ru-RU"/>
        </w:rPr>
        <w:t xml:space="preserve"> проводится структурный контроль Распоряжения/Заявки, принятого(ой) в электронном виде, посредством проверки реквизитов и максимального количества символов в реквизитах Распоряжения/Заявки</w:t>
      </w:r>
      <w:r>
        <w:rPr>
          <w:rStyle w:val="1240"/>
          <w:rFonts w:ascii="Times New Roman" w:hAnsi="Times New Roman"/>
          <w:sz w:val="24"/>
          <w:szCs w:val="24"/>
          <w:lang w:val="ru-RU"/>
        </w:rPr>
        <w:footnoteReference w:id="5"/>
      </w:r>
      <w:r>
        <w:rPr>
          <w:rFonts w:ascii="Times New Roman" w:hAnsi="Times New Roman"/>
          <w:sz w:val="24"/>
          <w:szCs w:val="24"/>
          <w:lang w:val="ru-RU"/>
        </w:rPr>
        <w:t xml:space="preserve">.</w:t>
      </w:r>
      <w:r>
        <w:rPr>
          <w:rFonts w:ascii="Times New Roman" w:hAnsi="Times New Roman"/>
          <w:sz w:val="24"/>
          <w:szCs w:val="24"/>
        </w:rPr>
      </w:r>
      <w:r>
        <w:rPr>
          <w:rFonts w:ascii="Times New Roman" w:hAnsi="Times New Roman"/>
          <w:sz w:val="24"/>
          <w:szCs w:val="24"/>
        </w:rPr>
      </w:r>
    </w:p>
    <w:p>
      <w:pPr>
        <w:pStyle w:val="1235"/>
        <w:numPr>
          <w:ilvl w:val="1"/>
          <w:numId w:val="8"/>
        </w:numPr>
        <w:ind w:left="0" w:firstLine="720"/>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lang w:val="ru-RU"/>
        </w:rPr>
        <w:t xml:space="preserve">Распоряжение/</w:t>
      </w:r>
      <w:r>
        <w:rPr>
          <w:rFonts w:ascii="Times New Roman" w:hAnsi="Times New Roman"/>
          <w:sz w:val="24"/>
          <w:szCs w:val="24"/>
          <w:lang w:val="ru-RU"/>
        </w:rPr>
        <w:t xml:space="preserve">Заявка на бумажном носителе составляется </w:t>
      </w:r>
      <w:r>
        <w:rPr>
          <w:rFonts w:ascii="Times New Roman" w:hAnsi="Times New Roman"/>
          <w:sz w:val="24"/>
          <w:szCs w:val="24"/>
          <w:lang w:val="ru-RU"/>
        </w:rPr>
        <w:t xml:space="preserve">К</w:t>
      </w:r>
      <w:r>
        <w:rPr>
          <w:rFonts w:ascii="Times New Roman" w:hAnsi="Times New Roman"/>
          <w:sz w:val="24"/>
          <w:szCs w:val="24"/>
          <w:lang w:val="ru-RU"/>
        </w:rPr>
        <w:t xml:space="preserve">лиентом в 2-х экземплярах. </w:t>
      </w:r>
      <w:r>
        <w:rPr>
          <w:rFonts w:ascii="Times New Roman" w:hAnsi="Times New Roman"/>
          <w:sz w:val="24"/>
          <w:szCs w:val="24"/>
        </w:rPr>
        <w:t xml:space="preserve">Все экземпляры Распоряжени</w:t>
      </w:r>
      <w:r>
        <w:rPr>
          <w:rFonts w:ascii="Times New Roman" w:hAnsi="Times New Roman"/>
          <w:sz w:val="24"/>
          <w:szCs w:val="24"/>
          <w:lang w:val="ru-RU"/>
        </w:rPr>
        <w:t xml:space="preserve">я/Заявки, составленного(ой)</w:t>
      </w:r>
      <w:r>
        <w:rPr>
          <w:rFonts w:ascii="Times New Roman" w:hAnsi="Times New Roman"/>
          <w:sz w:val="24"/>
          <w:szCs w:val="24"/>
        </w:rPr>
        <w:t xml:space="preserve"> на бумажном носителе</w:t>
      </w:r>
      <w:r>
        <w:rPr>
          <w:rFonts w:ascii="Times New Roman" w:hAnsi="Times New Roman"/>
          <w:sz w:val="24"/>
          <w:szCs w:val="24"/>
          <w:lang w:val="ru-RU"/>
        </w:rPr>
        <w:t xml:space="preserve">,</w:t>
      </w:r>
      <w:r>
        <w:rPr>
          <w:rFonts w:ascii="Times New Roman" w:hAnsi="Times New Roman"/>
          <w:sz w:val="24"/>
          <w:szCs w:val="24"/>
        </w:rPr>
        <w:t xml:space="preserve"> подписыва</w:t>
      </w:r>
      <w:r>
        <w:rPr>
          <w:rFonts w:ascii="Times New Roman" w:hAnsi="Times New Roman"/>
          <w:sz w:val="24"/>
          <w:szCs w:val="24"/>
          <w:lang w:val="ru-RU"/>
        </w:rPr>
        <w:t xml:space="preserve">ю</w:t>
      </w:r>
      <w:r>
        <w:rPr>
          <w:rFonts w:ascii="Times New Roman" w:hAnsi="Times New Roman"/>
          <w:sz w:val="24"/>
          <w:szCs w:val="24"/>
        </w:rPr>
        <w:t xml:space="preserve">тся </w:t>
      </w:r>
      <w:r>
        <w:rPr>
          <w:rFonts w:ascii="Times New Roman" w:hAnsi="Times New Roman"/>
          <w:sz w:val="24"/>
          <w:szCs w:val="24"/>
          <w:lang w:val="ru-RU"/>
        </w:rPr>
        <w:t xml:space="preserve">У</w:t>
      </w:r>
      <w:r>
        <w:rPr>
          <w:rFonts w:ascii="Times New Roman" w:hAnsi="Times New Roman"/>
          <w:sz w:val="24"/>
          <w:szCs w:val="24"/>
        </w:rPr>
        <w:t xml:space="preserve">полномоченными лицами </w:t>
      </w:r>
      <w:r>
        <w:rPr>
          <w:rFonts w:ascii="Times New Roman" w:hAnsi="Times New Roman"/>
          <w:sz w:val="24"/>
          <w:szCs w:val="24"/>
          <w:lang w:val="ru-RU"/>
        </w:rPr>
        <w:t xml:space="preserve">К</w:t>
      </w:r>
      <w:r>
        <w:rPr>
          <w:rFonts w:ascii="Times New Roman" w:hAnsi="Times New Roman"/>
          <w:sz w:val="24"/>
          <w:szCs w:val="24"/>
        </w:rPr>
        <w:t xml:space="preserve">лиента, заявленными в карточке образцов подписей и оттиска печати, и заверяется оттиском печати </w:t>
      </w:r>
      <w:r>
        <w:rPr>
          <w:rFonts w:ascii="Times New Roman" w:hAnsi="Times New Roman"/>
          <w:sz w:val="24"/>
          <w:szCs w:val="24"/>
          <w:lang w:val="ru-RU"/>
        </w:rPr>
        <w:t xml:space="preserve">К</w:t>
      </w:r>
      <w:r>
        <w:rPr>
          <w:rFonts w:ascii="Times New Roman" w:hAnsi="Times New Roman"/>
          <w:sz w:val="24"/>
          <w:szCs w:val="24"/>
        </w:rPr>
        <w:t xml:space="preserve">лиента (при наличии)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35"/>
        <w:ind w:firstLine="709"/>
        <w:jc w:val="both"/>
        <w:tabs>
          <w:tab w:val="left" w:pos="1276" w:leader="none"/>
          <w:tab w:val="clear" w:pos="4153" w:leader="none"/>
          <w:tab w:val="clear" w:pos="8306" w:leader="none"/>
        </w:tabs>
        <w:rPr>
          <w:rFonts w:ascii="Times New Roman" w:hAnsi="Times New Roman"/>
          <w:sz w:val="24"/>
          <w:szCs w:val="24"/>
          <w:lang w:val="ru-RU"/>
        </w:rPr>
      </w:pPr>
      <w:r>
        <w:rPr>
          <w:rFonts w:ascii="Times New Roman" w:hAnsi="Times New Roman"/>
          <w:sz w:val="24"/>
          <w:szCs w:val="24"/>
          <w:lang w:val="ru-RU"/>
        </w:rPr>
        <w:t xml:space="preserve">При получении Распоряжения</w:t>
      </w:r>
      <w:r>
        <w:rPr>
          <w:rFonts w:ascii="Times New Roman" w:hAnsi="Times New Roman"/>
          <w:sz w:val="24"/>
          <w:szCs w:val="24"/>
          <w:lang w:val="ru-RU"/>
        </w:rPr>
        <w:t xml:space="preserve">/Заявки</w:t>
      </w:r>
      <w:r>
        <w:rPr>
          <w:rFonts w:ascii="Times New Roman" w:hAnsi="Times New Roman"/>
          <w:sz w:val="24"/>
          <w:szCs w:val="24"/>
        </w:rPr>
        <w:t xml:space="preserve"> </w:t>
      </w:r>
      <w:r>
        <w:rPr>
          <w:rFonts w:ascii="Times New Roman" w:hAnsi="Times New Roman"/>
          <w:sz w:val="24"/>
          <w:szCs w:val="24"/>
          <w:lang w:val="ru-RU"/>
        </w:rPr>
        <w:t xml:space="preserve">К</w:t>
      </w:r>
      <w:r>
        <w:rPr>
          <w:rFonts w:ascii="Times New Roman" w:hAnsi="Times New Roman"/>
          <w:sz w:val="24"/>
          <w:szCs w:val="24"/>
        </w:rPr>
        <w:t xml:space="preserve">лиента</w:t>
      </w:r>
      <w:r>
        <w:rPr>
          <w:rFonts w:ascii="Times New Roman" w:hAnsi="Times New Roman"/>
          <w:sz w:val="24"/>
          <w:szCs w:val="24"/>
          <w:lang w:val="ru-RU"/>
        </w:rPr>
        <w:t xml:space="preserve"> </w:t>
      </w:r>
      <w:r>
        <w:rPr>
          <w:rFonts w:ascii="Times New Roman" w:hAnsi="Times New Roman"/>
          <w:sz w:val="24"/>
          <w:szCs w:val="24"/>
        </w:rPr>
        <w:t xml:space="preserve">работник Банка, осуществляющи</w:t>
      </w:r>
      <w:r>
        <w:rPr>
          <w:rFonts w:ascii="Times New Roman" w:hAnsi="Times New Roman"/>
          <w:sz w:val="24"/>
          <w:szCs w:val="24"/>
          <w:lang w:val="ru-RU"/>
        </w:rPr>
        <w:t xml:space="preserve">й</w:t>
      </w:r>
      <w:r>
        <w:rPr>
          <w:rFonts w:ascii="Times New Roman" w:hAnsi="Times New Roman"/>
          <w:sz w:val="24"/>
          <w:szCs w:val="24"/>
        </w:rPr>
        <w:t xml:space="preserve"> операционное обслуживание </w:t>
      </w:r>
      <w:r>
        <w:rPr>
          <w:rFonts w:ascii="Times New Roman" w:hAnsi="Times New Roman"/>
          <w:sz w:val="24"/>
          <w:szCs w:val="24"/>
          <w:lang w:val="ru-RU"/>
        </w:rPr>
        <w:t xml:space="preserve">К</w:t>
      </w:r>
      <w:r>
        <w:rPr>
          <w:rFonts w:ascii="Times New Roman" w:hAnsi="Times New Roman"/>
          <w:sz w:val="24"/>
          <w:szCs w:val="24"/>
        </w:rPr>
        <w:t xml:space="preserve">лиента, </w:t>
      </w:r>
      <w:r>
        <w:rPr>
          <w:rFonts w:ascii="Times New Roman" w:hAnsi="Times New Roman"/>
          <w:sz w:val="24"/>
          <w:szCs w:val="24"/>
          <w:lang w:val="ru-RU"/>
        </w:rPr>
        <w:t xml:space="preserve">осуществляет </w:t>
      </w:r>
      <w:r>
        <w:rPr>
          <w:rFonts w:ascii="Times New Roman" w:hAnsi="Times New Roman"/>
          <w:sz w:val="24"/>
          <w:szCs w:val="24"/>
        </w:rPr>
        <w:t xml:space="preserve">проверку идентичности подпис</w:t>
      </w:r>
      <w:r>
        <w:rPr>
          <w:rFonts w:ascii="Times New Roman" w:hAnsi="Times New Roman"/>
          <w:sz w:val="24"/>
          <w:szCs w:val="24"/>
          <w:lang w:val="ru-RU"/>
        </w:rPr>
        <w:t xml:space="preserve">ей Уполномоченных лиц Клиента, подписавших </w:t>
      </w:r>
      <w:r>
        <w:rPr>
          <w:rFonts w:ascii="Times New Roman" w:hAnsi="Times New Roman"/>
          <w:sz w:val="24"/>
          <w:szCs w:val="24"/>
          <w:lang w:val="ru-RU"/>
        </w:rPr>
        <w:t xml:space="preserve">Распоряжение</w:t>
      </w:r>
      <w:r>
        <w:rPr>
          <w:rFonts w:ascii="Times New Roman" w:hAnsi="Times New Roman"/>
          <w:sz w:val="24"/>
          <w:szCs w:val="24"/>
          <w:lang w:val="ru-RU"/>
        </w:rPr>
        <w:t xml:space="preserve">/Заявку, и </w:t>
      </w:r>
      <w:r>
        <w:rPr>
          <w:rFonts w:ascii="Times New Roman" w:hAnsi="Times New Roman"/>
          <w:sz w:val="24"/>
          <w:szCs w:val="24"/>
        </w:rPr>
        <w:t xml:space="preserve">оттиска печати (при наличии)</w:t>
      </w:r>
      <w:r>
        <w:rPr>
          <w:rFonts w:ascii="Times New Roman" w:hAnsi="Times New Roman"/>
          <w:sz w:val="24"/>
          <w:szCs w:val="24"/>
          <w:lang w:val="ru-RU"/>
        </w:rPr>
        <w:t xml:space="preserve"> с </w:t>
      </w:r>
      <w:r>
        <w:rPr>
          <w:rFonts w:ascii="Times New Roman" w:hAnsi="Times New Roman"/>
          <w:sz w:val="24"/>
          <w:szCs w:val="24"/>
        </w:rPr>
        <w:t xml:space="preserve">карточк</w:t>
      </w:r>
      <w:r>
        <w:rPr>
          <w:rFonts w:ascii="Times New Roman" w:hAnsi="Times New Roman"/>
          <w:sz w:val="24"/>
          <w:szCs w:val="24"/>
          <w:lang w:val="ru-RU"/>
        </w:rPr>
        <w:t xml:space="preserve">ой</w:t>
      </w:r>
      <w:r>
        <w:rPr>
          <w:rFonts w:ascii="Times New Roman" w:hAnsi="Times New Roman"/>
          <w:sz w:val="24"/>
          <w:szCs w:val="24"/>
        </w:rPr>
        <w:t xml:space="preserve"> образцов подписей и оттиска печати</w:t>
      </w:r>
      <w:r>
        <w:rPr>
          <w:rFonts w:ascii="Times New Roman" w:hAnsi="Times New Roman"/>
          <w:sz w:val="24"/>
          <w:szCs w:val="24"/>
          <w:lang w:val="ru-RU"/>
        </w:rPr>
        <w:t xml:space="preserve">, а также </w:t>
      </w:r>
      <w:r>
        <w:rPr>
          <w:rFonts w:ascii="Times New Roman" w:hAnsi="Times New Roman"/>
          <w:sz w:val="24"/>
          <w:szCs w:val="24"/>
        </w:rPr>
        <w:t xml:space="preserve">заполняет реквизит «Заявка принята к исполнению»</w:t>
      </w:r>
      <w:r>
        <w:rPr>
          <w:rFonts w:ascii="Times New Roman" w:hAnsi="Times New Roman"/>
          <w:sz w:val="24"/>
          <w:szCs w:val="24"/>
          <w:lang w:val="ru-RU"/>
        </w:rPr>
        <w:t xml:space="preserve"> в разделе </w:t>
      </w:r>
      <w:r>
        <w:rPr>
          <w:rFonts w:ascii="Times New Roman" w:hAnsi="Times New Roman"/>
          <w:sz w:val="24"/>
          <w:szCs w:val="24"/>
        </w:rPr>
        <w:t xml:space="preserve">«Отметки Банка»</w:t>
      </w:r>
      <w:r>
        <w:rPr>
          <w:rFonts w:ascii="Times New Roman" w:hAnsi="Times New Roman"/>
          <w:sz w:val="24"/>
          <w:szCs w:val="24"/>
          <w:lang w:val="ru-RU"/>
        </w:rPr>
        <w:t xml:space="preserve">, фиксируя дату и время приема Распоряжения/Заявки</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pStyle w:val="1235"/>
        <w:ind w:firstLine="709"/>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lang w:val="ru-RU"/>
        </w:rPr>
        <w:t xml:space="preserve">Одновременно</w:t>
      </w:r>
      <w:r>
        <w:rPr>
          <w:rFonts w:ascii="Times New Roman" w:hAnsi="Times New Roman"/>
          <w:sz w:val="24"/>
          <w:szCs w:val="24"/>
          <w:lang w:val="ru-RU"/>
        </w:rPr>
        <w:t xml:space="preserve"> </w:t>
      </w:r>
      <w:r>
        <w:rPr>
          <w:rFonts w:ascii="Times New Roman" w:hAnsi="Times New Roman"/>
          <w:sz w:val="24"/>
          <w:szCs w:val="24"/>
        </w:rPr>
        <w:t xml:space="preserve">работником Банка</w:t>
      </w:r>
      <w:r>
        <w:rPr>
          <w:rFonts w:ascii="Times New Roman" w:hAnsi="Times New Roman"/>
          <w:sz w:val="24"/>
          <w:szCs w:val="24"/>
          <w:lang w:val="ru-RU"/>
        </w:rPr>
        <w:t xml:space="preserve"> </w:t>
      </w:r>
      <w:r>
        <w:rPr>
          <w:rFonts w:ascii="Times New Roman" w:hAnsi="Times New Roman"/>
          <w:sz w:val="24"/>
          <w:szCs w:val="24"/>
        </w:rPr>
        <w:t xml:space="preserve">осуществл</w:t>
      </w:r>
      <w:r>
        <w:rPr>
          <w:rFonts w:ascii="Times New Roman" w:hAnsi="Times New Roman"/>
          <w:sz w:val="24"/>
          <w:szCs w:val="24"/>
        </w:rPr>
        <w:t xml:space="preserve">яется </w:t>
      </w:r>
      <w:r>
        <w:rPr>
          <w:rFonts w:ascii="Times New Roman" w:hAnsi="Times New Roman"/>
          <w:sz w:val="24"/>
          <w:szCs w:val="24"/>
          <w:lang w:val="ru-RU"/>
        </w:rPr>
        <w:t xml:space="preserve">к</w:t>
      </w:r>
      <w:r>
        <w:rPr>
          <w:rFonts w:ascii="Times New Roman" w:hAnsi="Times New Roman"/>
          <w:sz w:val="24"/>
          <w:szCs w:val="24"/>
        </w:rPr>
        <w:t xml:space="preserve">онтроль целостности Распоряжения/Заявки</w:t>
      </w:r>
      <w:r>
        <w:rPr>
          <w:rFonts w:ascii="Times New Roman" w:hAnsi="Times New Roman"/>
          <w:sz w:val="24"/>
          <w:szCs w:val="24"/>
          <w:lang w:val="ru-RU"/>
        </w:rPr>
        <w:t xml:space="preserve">, принятого(ой)</w:t>
      </w:r>
      <w:r>
        <w:rPr>
          <w:rFonts w:ascii="Times New Roman" w:hAnsi="Times New Roman"/>
          <w:sz w:val="24"/>
          <w:szCs w:val="24"/>
        </w:rPr>
        <w:t xml:space="preserve"> на бумажном носителе, посредством проверки отсутствия в Распоряжении/Заявке внесенных изменений (исправлений)</w:t>
      </w:r>
      <w:r>
        <w:rPr>
          <w:rFonts w:ascii="Times New Roman" w:hAnsi="Times New Roman"/>
          <w:sz w:val="24"/>
          <w:szCs w:val="24"/>
          <w:vertAlign w:val="superscript"/>
        </w:rPr>
        <w:footnoteReference w:id="6"/>
      </w:r>
      <w:r>
        <w:rPr>
          <w:rFonts w:ascii="Times New Roman" w:hAnsi="Times New Roman"/>
          <w:sz w:val="24"/>
          <w:szCs w:val="24"/>
          <w:lang w:val="ru-RU"/>
        </w:rPr>
        <w:t xml:space="preserve">.</w:t>
      </w:r>
      <w:r>
        <w:rPr>
          <w:rFonts w:ascii="Times New Roman" w:hAnsi="Times New Roman"/>
          <w:sz w:val="24"/>
          <w:szCs w:val="24"/>
        </w:rPr>
      </w:r>
      <w:r>
        <w:rPr>
          <w:rFonts w:ascii="Times New Roman" w:hAnsi="Times New Roman"/>
          <w:sz w:val="24"/>
          <w:szCs w:val="24"/>
        </w:rPr>
      </w:r>
    </w:p>
    <w:p>
      <w:pPr>
        <w:pStyle w:val="1235"/>
        <w:numPr>
          <w:ilvl w:val="1"/>
          <w:numId w:val="8"/>
        </w:numPr>
        <w:ind w:left="0" w:firstLine="709"/>
        <w:jc w:val="both"/>
        <w:tabs>
          <w:tab w:val="left" w:pos="1276" w:leader="none"/>
          <w:tab w:val="clear" w:pos="4153" w:leader="none"/>
          <w:tab w:val="clear" w:pos="8306" w:leader="none"/>
        </w:tabs>
        <w:rPr>
          <w:rFonts w:ascii="Times New Roman" w:hAnsi="Times New Roman"/>
          <w:sz w:val="24"/>
          <w:szCs w:val="24"/>
          <w:lang w:val="ru-RU"/>
        </w:rPr>
      </w:pPr>
      <w:r>
        <w:rPr>
          <w:rFonts w:ascii="Times New Roman" w:hAnsi="Times New Roman"/>
          <w:sz w:val="24"/>
          <w:szCs w:val="24"/>
          <w:lang w:val="ru-RU"/>
        </w:rPr>
        <w:t xml:space="preserve">Банк ежедневно, а при необходимости несколько раз в день</w:t>
      </w:r>
      <w:r>
        <w:rPr>
          <w:rFonts w:ascii="Times New Roman" w:hAnsi="Times New Roman"/>
          <w:sz w:val="24"/>
          <w:szCs w:val="24"/>
          <w:lang w:val="ru-RU"/>
        </w:rPr>
        <w:t xml:space="preserve">,</w:t>
      </w:r>
      <w:r>
        <w:rPr>
          <w:rFonts w:ascii="Times New Roman" w:hAnsi="Times New Roman"/>
          <w:sz w:val="24"/>
          <w:szCs w:val="24"/>
          <w:lang w:val="ru-RU"/>
        </w:rPr>
        <w:t xml:space="preserve"> устанавливает </w:t>
      </w:r>
      <w:r>
        <w:rPr>
          <w:rFonts w:ascii="Times New Roman" w:hAnsi="Times New Roman"/>
          <w:sz w:val="24"/>
          <w:szCs w:val="24"/>
          <w:lang w:val="ru-RU"/>
        </w:rPr>
        <w:t xml:space="preserve">К</w:t>
      </w:r>
      <w:r>
        <w:rPr>
          <w:rFonts w:ascii="Times New Roman" w:hAnsi="Times New Roman"/>
          <w:sz w:val="24"/>
          <w:szCs w:val="24"/>
          <w:lang w:val="ru-RU"/>
        </w:rPr>
        <w:t xml:space="preserve">урс(ы) Банка покупки/продажи </w:t>
      </w:r>
      <w:r>
        <w:rPr>
          <w:rFonts w:ascii="Times New Roman" w:hAnsi="Times New Roman"/>
          <w:sz w:val="24"/>
          <w:szCs w:val="24"/>
          <w:lang w:val="ru-RU"/>
        </w:rPr>
        <w:t xml:space="preserve">И</w:t>
      </w:r>
      <w:r>
        <w:rPr>
          <w:rFonts w:ascii="Times New Roman" w:hAnsi="Times New Roman"/>
          <w:sz w:val="24"/>
          <w:szCs w:val="24"/>
          <w:lang w:val="ru-RU"/>
        </w:rPr>
        <w:t xml:space="preserve">ностранной валюты и/или размер </w:t>
      </w:r>
      <w:r>
        <w:rPr>
          <w:rFonts w:ascii="Times New Roman" w:hAnsi="Times New Roman"/>
          <w:sz w:val="24"/>
          <w:szCs w:val="24"/>
          <w:lang w:val="ru-RU"/>
        </w:rPr>
        <w:t xml:space="preserve">Р</w:t>
      </w:r>
      <w:r>
        <w:rPr>
          <w:rFonts w:ascii="Times New Roman" w:hAnsi="Times New Roman"/>
          <w:sz w:val="24"/>
          <w:szCs w:val="24"/>
          <w:lang w:val="ru-RU"/>
        </w:rPr>
        <w:t xml:space="preserve">асчетной комиссии</w:t>
      </w:r>
      <w:r>
        <w:rPr>
          <w:rStyle w:val="1240"/>
          <w:rFonts w:ascii="Times New Roman" w:hAnsi="Times New Roman"/>
          <w:sz w:val="24"/>
          <w:szCs w:val="24"/>
          <w:lang w:val="ru-RU"/>
        </w:rPr>
        <w:footnoteReference w:id="7"/>
      </w:r>
      <w:r>
        <w:rPr>
          <w:rFonts w:ascii="Times New Roman" w:hAnsi="Times New Roman"/>
          <w:sz w:val="24"/>
          <w:szCs w:val="24"/>
          <w:lang w:val="ru-RU"/>
        </w:rPr>
        <w:t xml:space="preserve">,</w:t>
      </w:r>
      <w:r>
        <w:rPr>
          <w:rFonts w:ascii="Times New Roman" w:hAnsi="Times New Roman"/>
          <w:sz w:val="24"/>
          <w:szCs w:val="24"/>
          <w:lang w:val="ru-RU"/>
        </w:rPr>
        <w:t xml:space="preserve"> </w:t>
      </w:r>
      <w:r>
        <w:rPr>
          <w:rFonts w:ascii="Times New Roman" w:hAnsi="Times New Roman"/>
          <w:sz w:val="24"/>
          <w:szCs w:val="24"/>
          <w:lang w:val="ru-RU"/>
        </w:rPr>
        <w:t xml:space="preserve">в том числе сообщает их Клиенту </w:t>
      </w:r>
      <w:r>
        <w:rPr>
          <w:rFonts w:ascii="Times New Roman" w:hAnsi="Times New Roman"/>
          <w:sz w:val="24"/>
          <w:szCs w:val="24"/>
        </w:rPr>
        <w:t xml:space="preserve">в электронном виде с использованием </w:t>
      </w:r>
      <w:r>
        <w:rPr>
          <w:rFonts w:ascii="Times New Roman" w:hAnsi="Times New Roman"/>
          <w:sz w:val="24"/>
          <w:szCs w:val="24"/>
          <w:lang w:val="ru-RU"/>
        </w:rPr>
        <w:t xml:space="preserve">ИС Свой Бизнес</w:t>
      </w:r>
      <w:r>
        <w:rPr>
          <w:rFonts w:ascii="Times New Roman" w:hAnsi="Times New Roman"/>
          <w:sz w:val="24"/>
          <w:szCs w:val="24"/>
          <w:lang w:val="ru-RU"/>
        </w:rPr>
        <w:t xml:space="preserve"> </w:t>
      </w:r>
      <w:r>
        <w:rPr>
          <w:rFonts w:ascii="Times New Roman" w:hAnsi="Times New Roman"/>
          <w:sz w:val="24"/>
          <w:szCs w:val="24"/>
        </w:rPr>
        <w:t xml:space="preserve">(при наличии Договора о ДБО)</w:t>
      </w:r>
      <w:r>
        <w:rPr>
          <w:rFonts w:ascii="Times New Roman" w:hAnsi="Times New Roman"/>
          <w:sz w:val="24"/>
          <w:szCs w:val="24"/>
          <w:lang w:val="ru-RU"/>
        </w:rPr>
        <w:t xml:space="preserve">. В </w:t>
      </w:r>
      <w:r>
        <w:rPr>
          <w:rFonts w:ascii="Times New Roman" w:hAnsi="Times New Roman"/>
          <w:sz w:val="24"/>
          <w:szCs w:val="24"/>
          <w:lang w:val="ru-RU"/>
        </w:rPr>
        <w:t xml:space="preserve">Модуле «Валютные торги» в ИС Свой бизнес Банк </w:t>
      </w:r>
      <w:r>
        <w:rPr>
          <w:rFonts w:ascii="Times New Roman" w:hAnsi="Times New Roman"/>
          <w:sz w:val="24"/>
          <w:szCs w:val="24"/>
          <w:lang w:val="ru-RU"/>
        </w:rPr>
        <w:t xml:space="preserve">транслирует Курс Банка в режиме он-лайн</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pStyle w:val="1235"/>
        <w:numPr>
          <w:ilvl w:val="2"/>
          <w:numId w:val="8"/>
        </w:numPr>
        <w:ind w:left="0" w:firstLine="720"/>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lang w:val="ru-RU"/>
        </w:rPr>
        <w:t xml:space="preserve">Если Распоряжение/Заявка</w:t>
      </w:r>
      <w:r>
        <w:rPr>
          <w:rFonts w:ascii="Times New Roman" w:hAnsi="Times New Roman"/>
          <w:sz w:val="24"/>
          <w:szCs w:val="24"/>
        </w:rPr>
        <w:t xml:space="preserve"> </w:t>
      </w:r>
      <w:r>
        <w:rPr>
          <w:rFonts w:ascii="Times New Roman" w:hAnsi="Times New Roman"/>
          <w:sz w:val="24"/>
          <w:szCs w:val="24"/>
          <w:lang w:val="ru-RU"/>
        </w:rPr>
        <w:t xml:space="preserve">К</w:t>
      </w:r>
      <w:r>
        <w:rPr>
          <w:rFonts w:ascii="Times New Roman" w:hAnsi="Times New Roman"/>
          <w:sz w:val="24"/>
          <w:szCs w:val="24"/>
        </w:rPr>
        <w:t xml:space="preserve">лиента</w:t>
      </w:r>
      <w:r>
        <w:rPr>
          <w:rFonts w:ascii="Times New Roman" w:hAnsi="Times New Roman"/>
          <w:sz w:val="24"/>
          <w:szCs w:val="24"/>
          <w:lang w:val="ru-RU"/>
        </w:rPr>
        <w:t xml:space="preserve"> принимается </w:t>
      </w:r>
      <w:r>
        <w:rPr>
          <w:rFonts w:ascii="Times New Roman" w:hAnsi="Times New Roman"/>
          <w:sz w:val="24"/>
          <w:szCs w:val="24"/>
        </w:rPr>
        <w:t xml:space="preserve">Банком к исполнению</w:t>
      </w:r>
      <w:r>
        <w:rPr>
          <w:rFonts w:ascii="Times New Roman" w:hAnsi="Times New Roman"/>
          <w:sz w:val="24"/>
          <w:szCs w:val="24"/>
          <w:lang w:val="ru-RU"/>
        </w:rPr>
        <w:t xml:space="preserve"> </w:t>
      </w:r>
      <w:r>
        <w:rPr>
          <w:rFonts w:ascii="Times New Roman" w:hAnsi="Times New Roman"/>
          <w:sz w:val="24"/>
          <w:szCs w:val="24"/>
        </w:rPr>
        <w:t xml:space="preserve">на бумажном носителе</w:t>
      </w:r>
      <w:r>
        <w:rPr>
          <w:rFonts w:ascii="Times New Roman" w:hAnsi="Times New Roman"/>
          <w:sz w:val="24"/>
          <w:szCs w:val="24"/>
          <w:lang w:val="ru-RU"/>
        </w:rPr>
        <w:t xml:space="preserve">, то</w:t>
      </w:r>
      <w:r>
        <w:rPr>
          <w:rFonts w:ascii="Times New Roman" w:hAnsi="Times New Roman"/>
          <w:sz w:val="24"/>
          <w:szCs w:val="24"/>
        </w:rPr>
        <w:t xml:space="preserve"> Курс Банка и/или размер Расчетной комиссии, действующий(ие) на дату и время совершения </w:t>
      </w:r>
      <w:r>
        <w:rPr>
          <w:rFonts w:ascii="Times New Roman" w:hAnsi="Times New Roman"/>
          <w:sz w:val="24"/>
          <w:szCs w:val="24"/>
          <w:lang w:val="ru-RU"/>
        </w:rPr>
        <w:t xml:space="preserve">О</w:t>
      </w:r>
      <w:r>
        <w:rPr>
          <w:rFonts w:ascii="Times New Roman" w:hAnsi="Times New Roman"/>
          <w:sz w:val="24"/>
          <w:szCs w:val="24"/>
        </w:rPr>
        <w:t xml:space="preserve">перации</w:t>
      </w:r>
      <w:r>
        <w:rPr>
          <w:rFonts w:ascii="Times New Roman" w:hAnsi="Times New Roman"/>
          <w:sz w:val="24"/>
          <w:szCs w:val="24"/>
          <w:lang w:val="ru-RU"/>
        </w:rPr>
        <w:t xml:space="preserve"> по покупке/продаже иностранной валюты и/или Конверсионной операции</w:t>
      </w:r>
      <w:r>
        <w:rPr>
          <w:rFonts w:ascii="Times New Roman" w:hAnsi="Times New Roman"/>
          <w:sz w:val="24"/>
          <w:szCs w:val="24"/>
        </w:rPr>
        <w:t xml:space="preserve">, фиксиру</w:t>
      </w:r>
      <w:r>
        <w:rPr>
          <w:rFonts w:ascii="Times New Roman" w:hAnsi="Times New Roman"/>
          <w:sz w:val="24"/>
          <w:szCs w:val="24"/>
          <w:lang w:val="ru-RU"/>
        </w:rPr>
        <w:t xml:space="preserve">ю</w:t>
      </w:r>
      <w:r>
        <w:rPr>
          <w:rFonts w:ascii="Times New Roman" w:hAnsi="Times New Roman"/>
          <w:sz w:val="24"/>
          <w:szCs w:val="24"/>
        </w:rPr>
        <w:t xml:space="preserve">тся работником Банка, осуществляющим операционное обслуживание Клиента</w:t>
      </w:r>
      <w:r>
        <w:rPr>
          <w:rFonts w:ascii="Times New Roman" w:hAnsi="Times New Roman"/>
          <w:sz w:val="24"/>
          <w:szCs w:val="24"/>
          <w:lang w:val="ru-RU"/>
        </w:rPr>
        <w:t xml:space="preserve"> в следующем порядке</w:t>
      </w:r>
      <w:r>
        <w:rPr>
          <w:rFonts w:ascii="Times New Roman" w:hAnsi="Times New Roman"/>
          <w:sz w:val="24"/>
          <w:szCs w:val="24"/>
          <w:lang w:val="ru-RU"/>
        </w:rPr>
        <w:t xml:space="preserve">:</w:t>
      </w:r>
      <w:r>
        <w:rPr>
          <w:rFonts w:ascii="Times New Roman" w:hAnsi="Times New Roman"/>
          <w:sz w:val="24"/>
          <w:szCs w:val="24"/>
        </w:rPr>
      </w:r>
      <w:r>
        <w:rPr>
          <w:rFonts w:ascii="Times New Roman" w:hAnsi="Times New Roman"/>
          <w:sz w:val="24"/>
          <w:szCs w:val="24"/>
        </w:rPr>
      </w:r>
    </w:p>
    <w:p>
      <w:pPr>
        <w:pStyle w:val="1235"/>
        <w:ind w:firstLine="709"/>
        <w:jc w:val="both"/>
        <w:tabs>
          <w:tab w:val="left" w:pos="1276" w:leader="none"/>
          <w:tab w:val="clear" w:pos="4153" w:leader="none"/>
          <w:tab w:val="clear" w:pos="8306" w:leader="none"/>
        </w:tabs>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работник Банка</w:t>
      </w:r>
      <w:r>
        <w:rPr>
          <w:rFonts w:ascii="Times New Roman" w:hAnsi="Times New Roman"/>
          <w:sz w:val="24"/>
          <w:szCs w:val="24"/>
          <w:lang w:val="ru-RU"/>
        </w:rPr>
        <w:t xml:space="preserve"> информирует Клиента о Курсе Банка и/или размере Р</w:t>
      </w:r>
      <w:r>
        <w:rPr>
          <w:rFonts w:ascii="Times New Roman" w:hAnsi="Times New Roman"/>
          <w:sz w:val="24"/>
          <w:szCs w:val="24"/>
        </w:rPr>
        <w:t xml:space="preserve">асчетн</w:t>
      </w:r>
      <w:r>
        <w:rPr>
          <w:rFonts w:ascii="Times New Roman" w:hAnsi="Times New Roman"/>
          <w:sz w:val="24"/>
          <w:szCs w:val="24"/>
          <w:lang w:val="ru-RU"/>
        </w:rPr>
        <w:t xml:space="preserve">ой</w:t>
      </w:r>
      <w:r>
        <w:rPr>
          <w:rFonts w:ascii="Times New Roman" w:hAnsi="Times New Roman"/>
          <w:sz w:val="24"/>
          <w:szCs w:val="24"/>
        </w:rPr>
        <w:t xml:space="preserve"> комисси</w:t>
      </w:r>
      <w:r>
        <w:rPr>
          <w:rFonts w:ascii="Times New Roman" w:hAnsi="Times New Roman"/>
          <w:sz w:val="24"/>
          <w:szCs w:val="24"/>
          <w:lang w:val="ru-RU"/>
        </w:rPr>
        <w:t xml:space="preserve">и, которые </w:t>
      </w:r>
      <w:r>
        <w:rPr>
          <w:rFonts w:ascii="Times New Roman" w:hAnsi="Times New Roman"/>
          <w:sz w:val="24"/>
          <w:szCs w:val="24"/>
        </w:rPr>
        <w:t xml:space="preserve">действу</w:t>
      </w:r>
      <w:r>
        <w:rPr>
          <w:rFonts w:ascii="Times New Roman" w:hAnsi="Times New Roman"/>
          <w:sz w:val="24"/>
          <w:szCs w:val="24"/>
          <w:lang w:val="ru-RU"/>
        </w:rPr>
        <w:t xml:space="preserve">ют</w:t>
      </w:r>
      <w:r>
        <w:rPr>
          <w:rFonts w:ascii="Times New Roman" w:hAnsi="Times New Roman"/>
          <w:sz w:val="24"/>
          <w:szCs w:val="24"/>
        </w:rPr>
        <w:t xml:space="preserve"> на дату и время совершения операции</w:t>
      </w:r>
      <w:r>
        <w:rPr>
          <w:rFonts w:ascii="Times New Roman" w:hAnsi="Times New Roman"/>
          <w:sz w:val="24"/>
          <w:szCs w:val="24"/>
          <w:lang w:val="ru-RU"/>
        </w:rPr>
        <w:t xml:space="preserve"> по покупке/продаже иностранной валюты и/или Конверсионной операции</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pStyle w:val="1235"/>
        <w:ind w:firstLine="709"/>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 xml:space="preserve">работник Банка</w:t>
      </w:r>
      <w:r>
        <w:rPr>
          <w:rFonts w:ascii="Times New Roman" w:hAnsi="Times New Roman"/>
          <w:sz w:val="24"/>
          <w:szCs w:val="24"/>
          <w:lang w:val="ru-RU"/>
        </w:rPr>
        <w:t xml:space="preserve"> в обязательном порядке получает </w:t>
      </w:r>
      <w:r>
        <w:rPr>
          <w:rFonts w:ascii="Times New Roman" w:hAnsi="Times New Roman"/>
          <w:sz w:val="24"/>
          <w:szCs w:val="24"/>
          <w:lang w:val="ru-RU"/>
        </w:rPr>
        <w:t xml:space="preserve">согласие</w:t>
      </w:r>
      <w:r>
        <w:rPr>
          <w:rFonts w:ascii="Times New Roman" w:hAnsi="Times New Roman"/>
          <w:sz w:val="24"/>
          <w:szCs w:val="24"/>
          <w:lang w:val="ru-RU"/>
        </w:rPr>
        <w:t xml:space="preserve"> Клиента на проведение Операции по покупке/продаже иностранной валюты и/или Конверсионной операции на предложенных Банком условиях;</w:t>
      </w:r>
      <w:r>
        <w:rPr>
          <w:rFonts w:ascii="Times New Roman" w:hAnsi="Times New Roman"/>
          <w:sz w:val="24"/>
          <w:szCs w:val="24"/>
        </w:rPr>
      </w:r>
      <w:r>
        <w:rPr>
          <w:rFonts w:ascii="Times New Roman" w:hAnsi="Times New Roman"/>
          <w:sz w:val="24"/>
          <w:szCs w:val="24"/>
        </w:rPr>
      </w:r>
    </w:p>
    <w:p>
      <w:pPr>
        <w:pStyle w:val="1235"/>
        <w:ind w:firstLine="709"/>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lang w:val="ru-RU"/>
        </w:rPr>
        <w:t xml:space="preserve">в случае получения согласия Клиента на проведение Операции по покупке/продаже иностранной валюты и/или Конверсионной операции,</w:t>
      </w:r>
      <w:r>
        <w:rPr>
          <w:rFonts w:ascii="Times New Roman" w:hAnsi="Times New Roman"/>
          <w:sz w:val="24"/>
          <w:szCs w:val="24"/>
        </w:rPr>
        <w:t xml:space="preserve"> </w:t>
      </w:r>
      <w:r>
        <w:rPr>
          <w:rFonts w:ascii="Times New Roman" w:hAnsi="Times New Roman"/>
          <w:sz w:val="24"/>
          <w:szCs w:val="24"/>
          <w:lang w:val="ru-RU"/>
        </w:rPr>
        <w:t xml:space="preserve">работник Банка заполняет реквизиты </w:t>
      </w:r>
      <w:r>
        <w:rPr>
          <w:rFonts w:ascii="Times New Roman" w:hAnsi="Times New Roman"/>
          <w:sz w:val="24"/>
          <w:szCs w:val="24"/>
          <w:lang w:val="ru-RU"/>
        </w:rPr>
        <w:t xml:space="preserve">«Курс» и «Расчетная комиссия» в</w:t>
      </w:r>
      <w:r>
        <w:rPr>
          <w:rFonts w:ascii="Times New Roman" w:hAnsi="Times New Roman"/>
          <w:sz w:val="24"/>
          <w:szCs w:val="24"/>
          <w:lang w:val="ru-RU"/>
        </w:rPr>
        <w:t xml:space="preserve"> Распоряжении/Заявке Клиента. В случае несогласия Клиента операция не совершается, Распоряжение/Заявка не принимается к исполнению</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35"/>
        <w:ind w:firstLine="709"/>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lang w:val="ru-RU"/>
        </w:rPr>
        <w:t xml:space="preserve">Подписание Уполномоченным</w:t>
      </w:r>
      <w:r>
        <w:rPr>
          <w:rFonts w:ascii="Times New Roman" w:hAnsi="Times New Roman"/>
          <w:sz w:val="24"/>
          <w:szCs w:val="24"/>
          <w:lang w:val="ru-RU"/>
        </w:rPr>
        <w:t xml:space="preserve">и лица</w:t>
      </w:r>
      <w:r>
        <w:rPr>
          <w:rFonts w:ascii="Times New Roman" w:hAnsi="Times New Roman"/>
          <w:sz w:val="24"/>
          <w:szCs w:val="24"/>
          <w:lang w:val="ru-RU"/>
        </w:rPr>
        <w:t xml:space="preserve">м</w:t>
      </w:r>
      <w:r>
        <w:rPr>
          <w:rFonts w:ascii="Times New Roman" w:hAnsi="Times New Roman"/>
          <w:sz w:val="24"/>
          <w:szCs w:val="24"/>
          <w:lang w:val="ru-RU"/>
        </w:rPr>
        <w:t xml:space="preserve">и</w:t>
      </w:r>
      <w:r>
        <w:rPr>
          <w:rFonts w:ascii="Times New Roman" w:hAnsi="Times New Roman"/>
          <w:sz w:val="24"/>
          <w:szCs w:val="24"/>
          <w:lang w:val="ru-RU"/>
        </w:rPr>
        <w:t xml:space="preserve"> Клиента надлежаще оформленного Распоряжения/Заявки является акцептом Клиента условий Операции по покупке/продаже иностранной валюты и/или Конверсионной операции. Сделка считается заключенной с момента принятия Банком Распоряжения/Заявки к исполнению.</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35"/>
        <w:ind w:firstLine="709"/>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lang w:val="ru-RU"/>
        </w:rPr>
        <w:t xml:space="preserve">4.4.2. </w:t>
      </w:r>
      <w:r>
        <w:rPr>
          <w:rFonts w:ascii="Times New Roman" w:hAnsi="Times New Roman"/>
          <w:sz w:val="24"/>
          <w:szCs w:val="24"/>
        </w:rPr>
        <w:t xml:space="preserve">Если Распоряжение</w:t>
      </w:r>
      <w:r>
        <w:rPr>
          <w:rFonts w:ascii="Times New Roman" w:hAnsi="Times New Roman"/>
          <w:sz w:val="24"/>
          <w:szCs w:val="24"/>
          <w:lang w:val="ru-RU"/>
        </w:rPr>
        <w:t xml:space="preserve">/Заявка</w:t>
      </w:r>
      <w:r>
        <w:rPr>
          <w:rFonts w:ascii="Times New Roman" w:hAnsi="Times New Roman"/>
          <w:sz w:val="24"/>
          <w:szCs w:val="24"/>
        </w:rPr>
        <w:t xml:space="preserve"> </w:t>
      </w:r>
      <w:r>
        <w:rPr>
          <w:rFonts w:ascii="Times New Roman" w:hAnsi="Times New Roman"/>
          <w:sz w:val="24"/>
          <w:szCs w:val="24"/>
          <w:lang w:val="ru-RU"/>
        </w:rPr>
        <w:t xml:space="preserve">К</w:t>
      </w:r>
      <w:r>
        <w:rPr>
          <w:rFonts w:ascii="Times New Roman" w:hAnsi="Times New Roman"/>
          <w:sz w:val="24"/>
          <w:szCs w:val="24"/>
        </w:rPr>
        <w:t xml:space="preserve">лиента </w:t>
      </w:r>
      <w:r>
        <w:rPr>
          <w:rFonts w:ascii="Times New Roman" w:hAnsi="Times New Roman"/>
          <w:sz w:val="24"/>
          <w:szCs w:val="24"/>
          <w:lang w:val="ru-RU"/>
        </w:rPr>
        <w:t xml:space="preserve">принимается</w:t>
      </w:r>
      <w:r>
        <w:rPr>
          <w:rFonts w:ascii="Times New Roman" w:hAnsi="Times New Roman"/>
          <w:sz w:val="24"/>
          <w:szCs w:val="24"/>
        </w:rPr>
        <w:t xml:space="preserve"> Банк</w:t>
      </w:r>
      <w:r>
        <w:rPr>
          <w:rFonts w:ascii="Times New Roman" w:hAnsi="Times New Roman"/>
          <w:sz w:val="24"/>
          <w:szCs w:val="24"/>
          <w:lang w:val="ru-RU"/>
        </w:rPr>
        <w:t xml:space="preserve">ом</w:t>
      </w:r>
      <w:r>
        <w:rPr>
          <w:rFonts w:ascii="Times New Roman" w:hAnsi="Times New Roman"/>
          <w:sz w:val="24"/>
          <w:szCs w:val="24"/>
        </w:rPr>
        <w:t xml:space="preserve"> в электронном виде </w:t>
      </w:r>
      <w:r>
        <w:rPr>
          <w:rFonts w:ascii="Times New Roman" w:hAnsi="Times New Roman"/>
          <w:sz w:val="24"/>
          <w:szCs w:val="24"/>
        </w:rPr>
        <w:t xml:space="preserve">с использованием </w:t>
      </w:r>
      <w:r>
        <w:rPr>
          <w:rFonts w:ascii="Times New Roman" w:hAnsi="Times New Roman"/>
          <w:sz w:val="24"/>
          <w:szCs w:val="24"/>
          <w:lang w:val="ru-RU"/>
        </w:rPr>
        <w:t xml:space="preserve">ИС Свой Бизнес</w:t>
      </w:r>
      <w:r>
        <w:rPr>
          <w:rFonts w:ascii="Times New Roman" w:hAnsi="Times New Roman"/>
          <w:sz w:val="24"/>
          <w:szCs w:val="24"/>
        </w:rPr>
        <w:t xml:space="preserve"> (при наличии Договора о ДБО)</w:t>
      </w:r>
      <w:r>
        <w:rPr>
          <w:rFonts w:ascii="Times New Roman" w:hAnsi="Times New Roman"/>
          <w:sz w:val="24"/>
          <w:szCs w:val="24"/>
        </w:rPr>
        <w:t xml:space="preserve">, то </w:t>
      </w:r>
      <w:r>
        <w:rPr>
          <w:rFonts w:ascii="Times New Roman" w:hAnsi="Times New Roman"/>
          <w:sz w:val="24"/>
          <w:szCs w:val="24"/>
          <w:lang w:val="ru-RU"/>
        </w:rPr>
        <w:t xml:space="preserve">К</w:t>
      </w:r>
      <w:r>
        <w:rPr>
          <w:rFonts w:ascii="Times New Roman" w:hAnsi="Times New Roman"/>
          <w:sz w:val="24"/>
          <w:szCs w:val="24"/>
        </w:rPr>
        <w:t xml:space="preserve">урс Банка и/или размер Расчетной комиссии, действующий(ие) на дату и время совершения </w:t>
      </w:r>
      <w:r>
        <w:rPr>
          <w:rFonts w:ascii="Times New Roman" w:hAnsi="Times New Roman"/>
          <w:sz w:val="24"/>
          <w:szCs w:val="24"/>
          <w:lang w:val="ru-RU"/>
        </w:rPr>
        <w:t xml:space="preserve">О</w:t>
      </w:r>
      <w:r>
        <w:rPr>
          <w:rFonts w:ascii="Times New Roman" w:hAnsi="Times New Roman"/>
          <w:sz w:val="24"/>
          <w:szCs w:val="24"/>
        </w:rPr>
        <w:t xml:space="preserve">перации</w:t>
      </w:r>
      <w:r>
        <w:rPr>
          <w:rFonts w:ascii="Times New Roman" w:hAnsi="Times New Roman"/>
          <w:sz w:val="24"/>
          <w:szCs w:val="24"/>
          <w:lang w:val="ru-RU"/>
        </w:rPr>
        <w:t xml:space="preserve"> по покупке/продаже иностранной валюты и/или Конверсионной операции</w:t>
      </w:r>
      <w:r>
        <w:rPr>
          <w:rFonts w:ascii="Times New Roman" w:hAnsi="Times New Roman"/>
          <w:sz w:val="24"/>
          <w:szCs w:val="24"/>
        </w:rPr>
        <w:t xml:space="preserve">, фиксиру</w:t>
      </w:r>
      <w:r>
        <w:rPr>
          <w:rFonts w:ascii="Times New Roman" w:hAnsi="Times New Roman"/>
          <w:sz w:val="24"/>
          <w:szCs w:val="24"/>
          <w:lang w:val="ru-RU"/>
        </w:rPr>
        <w:t xml:space="preserve">ю</w:t>
      </w:r>
      <w:r>
        <w:rPr>
          <w:rFonts w:ascii="Times New Roman" w:hAnsi="Times New Roman"/>
          <w:sz w:val="24"/>
          <w:szCs w:val="24"/>
        </w:rPr>
        <w:t xml:space="preserve">тся в </w:t>
      </w:r>
      <w:r>
        <w:rPr>
          <w:rFonts w:ascii="Times New Roman" w:hAnsi="Times New Roman"/>
          <w:sz w:val="24"/>
          <w:szCs w:val="24"/>
        </w:rPr>
        <w:t xml:space="preserve">ИС Свой Бизнес</w:t>
      </w:r>
      <w:r>
        <w:rPr>
          <w:rFonts w:ascii="Times New Roman" w:hAnsi="Times New Roman"/>
          <w:sz w:val="24"/>
          <w:szCs w:val="24"/>
          <w:lang w:val="ru-RU"/>
        </w:rPr>
        <w:t xml:space="preserve"> в следующем порядке:</w:t>
      </w:r>
      <w:r>
        <w:rPr>
          <w:rFonts w:ascii="Times New Roman" w:hAnsi="Times New Roman"/>
          <w:sz w:val="24"/>
          <w:szCs w:val="24"/>
        </w:rPr>
      </w:r>
      <w:r>
        <w:rPr>
          <w:rFonts w:ascii="Times New Roman" w:hAnsi="Times New Roman"/>
          <w:sz w:val="24"/>
          <w:szCs w:val="24"/>
        </w:rPr>
      </w:r>
    </w:p>
    <w:p>
      <w:pPr>
        <w:pStyle w:val="1235"/>
        <w:ind w:firstLine="720"/>
        <w:jc w:val="both"/>
        <w:tabs>
          <w:tab w:val="clear" w:pos="4153" w:leader="none"/>
          <w:tab w:val="clear" w:pos="8306" w:leader="none"/>
        </w:tabs>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lang w:val="ru-RU"/>
        </w:rPr>
        <w:t xml:space="preserve">ИС Свой Бизнес</w:t>
      </w:r>
      <w:r>
        <w:rPr>
          <w:rFonts w:ascii="Times New Roman" w:hAnsi="Times New Roman"/>
          <w:sz w:val="24"/>
          <w:szCs w:val="24"/>
          <w:lang w:val="ru-RU"/>
        </w:rPr>
        <w:t xml:space="preserve"> информирует Клиента о Курсе Банка и/или размере Р</w:t>
      </w:r>
      <w:r>
        <w:rPr>
          <w:rFonts w:ascii="Times New Roman" w:hAnsi="Times New Roman"/>
          <w:sz w:val="24"/>
          <w:szCs w:val="24"/>
        </w:rPr>
        <w:t xml:space="preserve">асчетн</w:t>
      </w:r>
      <w:r>
        <w:rPr>
          <w:rFonts w:ascii="Times New Roman" w:hAnsi="Times New Roman"/>
          <w:sz w:val="24"/>
          <w:szCs w:val="24"/>
          <w:lang w:val="ru-RU"/>
        </w:rPr>
        <w:t xml:space="preserve">ой</w:t>
      </w:r>
      <w:r>
        <w:rPr>
          <w:rFonts w:ascii="Times New Roman" w:hAnsi="Times New Roman"/>
          <w:sz w:val="24"/>
          <w:szCs w:val="24"/>
        </w:rPr>
        <w:t xml:space="preserve"> комисси</w:t>
      </w:r>
      <w:r>
        <w:rPr>
          <w:rFonts w:ascii="Times New Roman" w:hAnsi="Times New Roman"/>
          <w:sz w:val="24"/>
          <w:szCs w:val="24"/>
          <w:lang w:val="ru-RU"/>
        </w:rPr>
        <w:t xml:space="preserve">и, которые </w:t>
      </w:r>
      <w:r>
        <w:rPr>
          <w:rFonts w:ascii="Times New Roman" w:hAnsi="Times New Roman"/>
          <w:sz w:val="24"/>
          <w:szCs w:val="24"/>
        </w:rPr>
        <w:t xml:space="preserve">действу</w:t>
      </w:r>
      <w:r>
        <w:rPr>
          <w:rFonts w:ascii="Times New Roman" w:hAnsi="Times New Roman"/>
          <w:sz w:val="24"/>
          <w:szCs w:val="24"/>
          <w:lang w:val="ru-RU"/>
        </w:rPr>
        <w:t xml:space="preserve">ют</w:t>
      </w:r>
      <w:r>
        <w:rPr>
          <w:rFonts w:ascii="Times New Roman" w:hAnsi="Times New Roman"/>
          <w:sz w:val="24"/>
          <w:szCs w:val="24"/>
        </w:rPr>
        <w:t xml:space="preserve"> на дату и время совершения Операции</w:t>
      </w:r>
      <w:r>
        <w:rPr>
          <w:rFonts w:ascii="Times New Roman" w:hAnsi="Times New Roman"/>
          <w:sz w:val="24"/>
          <w:szCs w:val="24"/>
          <w:lang w:val="ru-RU"/>
        </w:rPr>
        <w:t xml:space="preserve"> по покупке/продаже иностранной валюты и/или Конверсионной операции</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pStyle w:val="1235"/>
        <w:ind w:firstLine="709"/>
        <w:jc w:val="both"/>
        <w:tabs>
          <w:tab w:val="left" w:pos="1276" w:leader="none"/>
          <w:tab w:val="clear" w:pos="4153" w:leader="none"/>
          <w:tab w:val="clear" w:pos="8306" w:leader="none"/>
        </w:tabs>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lang w:val="ru-RU"/>
        </w:rPr>
        <w:t xml:space="preserve">в случае </w:t>
      </w:r>
      <w:r>
        <w:rPr>
          <w:rFonts w:ascii="Times New Roman" w:hAnsi="Times New Roman"/>
          <w:sz w:val="24"/>
          <w:szCs w:val="24"/>
          <w:lang w:val="ru-RU"/>
        </w:rPr>
        <w:t xml:space="preserve">подписания</w:t>
      </w:r>
      <w:r>
        <w:rPr>
          <w:rFonts w:ascii="Times New Roman" w:hAnsi="Times New Roman"/>
          <w:sz w:val="24"/>
          <w:szCs w:val="24"/>
          <w:lang w:val="ru-RU"/>
        </w:rPr>
        <w:t xml:space="preserve"> Клиентом</w:t>
      </w:r>
      <w:r>
        <w:rPr>
          <w:rFonts w:ascii="Times New Roman" w:hAnsi="Times New Roman"/>
          <w:sz w:val="24"/>
          <w:szCs w:val="24"/>
          <w:lang w:val="ru-RU"/>
        </w:rPr>
        <w:t xml:space="preserve"> </w:t>
      </w:r>
      <w:r>
        <w:rPr>
          <w:rFonts w:ascii="Times New Roman" w:hAnsi="Times New Roman"/>
          <w:sz w:val="24"/>
          <w:szCs w:val="24"/>
        </w:rPr>
        <w:t xml:space="preserve">Распоряжени</w:t>
      </w:r>
      <w:r>
        <w:rPr>
          <w:rFonts w:ascii="Times New Roman" w:hAnsi="Times New Roman"/>
          <w:sz w:val="24"/>
          <w:szCs w:val="24"/>
          <w:lang w:val="ru-RU"/>
        </w:rPr>
        <w:t xml:space="preserve">я/Заявки Электр</w:t>
      </w:r>
      <w:r>
        <w:rPr>
          <w:rFonts w:ascii="Times New Roman" w:hAnsi="Times New Roman"/>
          <w:sz w:val="24"/>
          <w:szCs w:val="24"/>
          <w:lang w:val="ru-RU"/>
        </w:rPr>
        <w:t xml:space="preserve">онной подписью, </w:t>
      </w:r>
      <w:r>
        <w:rPr>
          <w:rFonts w:ascii="Times New Roman" w:hAnsi="Times New Roman"/>
          <w:sz w:val="24"/>
          <w:szCs w:val="24"/>
          <w:lang w:val="ru-RU"/>
        </w:rPr>
        <w:t xml:space="preserve">предложенные Банком </w:t>
      </w:r>
      <w:r>
        <w:rPr>
          <w:rFonts w:ascii="Times New Roman" w:hAnsi="Times New Roman"/>
          <w:sz w:val="24"/>
          <w:szCs w:val="24"/>
          <w:lang w:val="ru-RU"/>
        </w:rPr>
        <w:t xml:space="preserve">условия проведения </w:t>
      </w:r>
      <w:r>
        <w:rPr>
          <w:rFonts w:ascii="Times New Roman" w:hAnsi="Times New Roman"/>
          <w:sz w:val="24"/>
          <w:szCs w:val="24"/>
          <w:lang w:val="ru-RU"/>
        </w:rPr>
        <w:t xml:space="preserve">Операции по покупке/продаже иностранной валюты и/или Конверсионной операции </w:t>
      </w:r>
      <w:r>
        <w:rPr>
          <w:rFonts w:ascii="Times New Roman" w:hAnsi="Times New Roman"/>
          <w:sz w:val="24"/>
          <w:szCs w:val="24"/>
          <w:lang w:val="ru-RU"/>
        </w:rPr>
        <w:t xml:space="preserve">считаются согласованными Клиентом,</w:t>
      </w:r>
      <w:r>
        <w:rPr>
          <w:rFonts w:ascii="Times New Roman" w:hAnsi="Times New Roman"/>
          <w:sz w:val="24"/>
          <w:szCs w:val="24"/>
          <w:lang w:val="ru-RU"/>
        </w:rPr>
        <w:t xml:space="preserve"> статус </w:t>
      </w:r>
      <w:r>
        <w:rPr>
          <w:rFonts w:ascii="Times New Roman" w:hAnsi="Times New Roman"/>
          <w:sz w:val="24"/>
          <w:szCs w:val="24"/>
        </w:rPr>
        <w:t xml:space="preserve">Распоряжени</w:t>
      </w:r>
      <w:r>
        <w:rPr>
          <w:rFonts w:ascii="Times New Roman" w:hAnsi="Times New Roman"/>
          <w:sz w:val="24"/>
          <w:szCs w:val="24"/>
          <w:lang w:val="ru-RU"/>
        </w:rPr>
        <w:t xml:space="preserve">я/Заявки</w:t>
      </w:r>
      <w:r>
        <w:rPr>
          <w:rFonts w:ascii="Times New Roman" w:hAnsi="Times New Roman"/>
          <w:sz w:val="24"/>
          <w:szCs w:val="24"/>
        </w:rPr>
        <w:t xml:space="preserve"> </w:t>
      </w:r>
      <w:r>
        <w:rPr>
          <w:rFonts w:ascii="Times New Roman" w:hAnsi="Times New Roman"/>
          <w:sz w:val="24"/>
          <w:szCs w:val="24"/>
          <w:lang w:val="ru-RU"/>
        </w:rPr>
        <w:t xml:space="preserve">изменяется на «В обработке»</w:t>
      </w:r>
      <w:r>
        <w:rPr>
          <w:rFonts w:ascii="Times New Roman" w:hAnsi="Times New Roman"/>
          <w:sz w:val="24"/>
          <w:szCs w:val="24"/>
          <w:lang w:val="ru-RU"/>
        </w:rPr>
        <w:t xml:space="preserve">. </w:t>
      </w:r>
      <w:r>
        <w:rPr>
          <w:rFonts w:ascii="Times New Roman" w:hAnsi="Times New Roman"/>
          <w:sz w:val="24"/>
          <w:szCs w:val="24"/>
          <w:lang w:val="ru-RU"/>
        </w:rPr>
      </w:r>
      <w:r>
        <w:rPr>
          <w:rFonts w:ascii="Times New Roman" w:hAnsi="Times New Roman"/>
          <w:sz w:val="24"/>
          <w:szCs w:val="24"/>
          <w:lang w:val="ru-RU"/>
        </w:rPr>
      </w:r>
    </w:p>
    <w:p>
      <w:pPr>
        <w:pStyle w:val="1235"/>
        <w:ind w:firstLine="709"/>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lang w:val="ru-RU"/>
        </w:rPr>
        <w:t xml:space="preserve">- в</w:t>
      </w:r>
      <w:r>
        <w:rPr>
          <w:rFonts w:ascii="Times New Roman" w:hAnsi="Times New Roman"/>
          <w:sz w:val="24"/>
          <w:szCs w:val="24"/>
          <w:lang w:val="ru-RU"/>
        </w:rPr>
        <w:t xml:space="preserve"> случае несогласия Клиента </w:t>
      </w:r>
      <w:r>
        <w:rPr>
          <w:rFonts w:ascii="Times New Roman" w:hAnsi="Times New Roman"/>
          <w:sz w:val="24"/>
          <w:szCs w:val="24"/>
          <w:lang w:val="ru-RU"/>
        </w:rPr>
        <w:t xml:space="preserve">на </w:t>
      </w:r>
      <w:r>
        <w:rPr>
          <w:rFonts w:ascii="Times New Roman" w:hAnsi="Times New Roman"/>
          <w:sz w:val="24"/>
          <w:szCs w:val="24"/>
          <w:lang w:val="ru-RU"/>
        </w:rPr>
        <w:t xml:space="preserve">проведение Операции по покупке/продаже иностранной валюты и/или Конверсионной операции на предложенных Банком условиях</w:t>
      </w:r>
      <w:r>
        <w:rPr>
          <w:rFonts w:ascii="Times New Roman" w:hAnsi="Times New Roman"/>
          <w:sz w:val="24"/>
          <w:szCs w:val="24"/>
          <w:lang w:val="ru-RU"/>
        </w:rPr>
        <w:t xml:space="preserve">, Клиент не подписывает </w:t>
      </w:r>
      <w:r>
        <w:rPr>
          <w:rFonts w:ascii="Times New Roman" w:hAnsi="Times New Roman"/>
          <w:sz w:val="24"/>
          <w:szCs w:val="24"/>
        </w:rPr>
        <w:t xml:space="preserve">Распоряжени</w:t>
      </w:r>
      <w:r>
        <w:rPr>
          <w:rFonts w:ascii="Times New Roman" w:hAnsi="Times New Roman"/>
          <w:sz w:val="24"/>
          <w:szCs w:val="24"/>
          <w:lang w:val="ru-RU"/>
        </w:rPr>
        <w:t xml:space="preserve">е/Заявку</w:t>
      </w:r>
      <w:r>
        <w:rPr>
          <w:rFonts w:ascii="Times New Roman" w:hAnsi="Times New Roman"/>
          <w:sz w:val="24"/>
          <w:szCs w:val="24"/>
          <w:lang w:val="ru-RU"/>
        </w:rPr>
        <w:t xml:space="preserve"> Электр</w:t>
      </w:r>
      <w:r>
        <w:rPr>
          <w:rFonts w:ascii="Times New Roman" w:hAnsi="Times New Roman"/>
          <w:sz w:val="24"/>
          <w:szCs w:val="24"/>
          <w:lang w:val="ru-RU"/>
        </w:rPr>
        <w:t xml:space="preserve">онной подписью, </w:t>
      </w:r>
      <w:r>
        <w:rPr>
          <w:rFonts w:ascii="Times New Roman" w:hAnsi="Times New Roman"/>
          <w:sz w:val="24"/>
          <w:szCs w:val="24"/>
          <w:lang w:val="ru-RU"/>
        </w:rPr>
        <w:t xml:space="preserve">операция </w:t>
      </w:r>
      <w:r>
        <w:rPr>
          <w:rFonts w:ascii="Times New Roman" w:hAnsi="Times New Roman"/>
          <w:sz w:val="24"/>
          <w:szCs w:val="24"/>
          <w:lang w:val="ru-RU"/>
        </w:rPr>
        <w:t xml:space="preserve">не совершает</w:t>
      </w:r>
      <w:r>
        <w:rPr>
          <w:rFonts w:ascii="Times New Roman" w:hAnsi="Times New Roman"/>
          <w:sz w:val="24"/>
          <w:szCs w:val="24"/>
          <w:lang w:val="ru-RU"/>
        </w:rPr>
        <w:t xml:space="preserve">ся</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35"/>
        <w:ind w:firstLine="709"/>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lang w:val="ru-RU"/>
        </w:rPr>
        <w:t xml:space="preserve">Подписание Клиентом </w:t>
      </w:r>
      <w:r>
        <w:rPr>
          <w:rFonts w:ascii="Times New Roman" w:hAnsi="Times New Roman"/>
          <w:sz w:val="24"/>
          <w:szCs w:val="24"/>
        </w:rPr>
        <w:t xml:space="preserve">Распоряжени</w:t>
      </w:r>
      <w:r>
        <w:rPr>
          <w:rFonts w:ascii="Times New Roman" w:hAnsi="Times New Roman"/>
          <w:sz w:val="24"/>
          <w:szCs w:val="24"/>
          <w:lang w:val="ru-RU"/>
        </w:rPr>
        <w:t xml:space="preserve">я/Заявки Электро</w:t>
      </w:r>
      <w:r>
        <w:rPr>
          <w:rFonts w:ascii="Times New Roman" w:hAnsi="Times New Roman"/>
          <w:sz w:val="24"/>
          <w:szCs w:val="24"/>
          <w:lang w:val="ru-RU"/>
        </w:rPr>
        <w:t xml:space="preserve">нной подписью в </w:t>
      </w:r>
      <w:r>
        <w:rPr>
          <w:rFonts w:ascii="Times New Roman" w:hAnsi="Times New Roman"/>
          <w:sz w:val="24"/>
          <w:szCs w:val="24"/>
          <w:lang w:val="ru-RU"/>
        </w:rPr>
        <w:t xml:space="preserve">ИС Свой Бизнес</w:t>
      </w:r>
      <w:r>
        <w:rPr>
          <w:rFonts w:ascii="Times New Roman" w:hAnsi="Times New Roman"/>
          <w:sz w:val="24"/>
          <w:szCs w:val="24"/>
          <w:lang w:val="ru-RU"/>
        </w:rPr>
        <w:t xml:space="preserve"> является акцептом Клиента условий Операции по покупке/продаже иностранной валюты и/или Конверсионной операции. Сделка считается заключенной с момента принятия Банком Распоряжения/Заявки к исполнению с использованием </w:t>
      </w:r>
      <w:r>
        <w:rPr>
          <w:rFonts w:ascii="Times New Roman" w:hAnsi="Times New Roman"/>
          <w:sz w:val="24"/>
          <w:szCs w:val="24"/>
          <w:lang w:val="ru-RU"/>
        </w:rPr>
        <w:t xml:space="preserve">ИС Свой Бизнес</w:t>
      </w:r>
      <w:r>
        <w:rPr>
          <w:rFonts w:ascii="Times New Roman" w:hAnsi="Times New Roman"/>
          <w:sz w:val="24"/>
          <w:szCs w:val="24"/>
          <w:lang w:val="ru-RU"/>
        </w:rPr>
        <w:t xml:space="preserve">.</w:t>
      </w:r>
      <w:r>
        <w:rPr>
          <w:rFonts w:ascii="Times New Roman" w:hAnsi="Times New Roman"/>
          <w:sz w:val="24"/>
          <w:szCs w:val="24"/>
        </w:rPr>
      </w:r>
      <w:r>
        <w:rPr>
          <w:rFonts w:ascii="Times New Roman" w:hAnsi="Times New Roman"/>
          <w:sz w:val="24"/>
          <w:szCs w:val="24"/>
        </w:rPr>
      </w:r>
    </w:p>
    <w:p>
      <w:pPr>
        <w:pStyle w:val="1235"/>
        <w:ind w:firstLine="709"/>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Распоряжения/Заявки, направленные в Банк с использованием </w:t>
      </w:r>
      <w:r>
        <w:rPr>
          <w:rFonts w:ascii="Times New Roman" w:hAnsi="Times New Roman"/>
          <w:sz w:val="24"/>
          <w:szCs w:val="24"/>
        </w:rPr>
        <w:t xml:space="preserve">ИС Свой Бизнес</w:t>
      </w:r>
      <w:r>
        <w:rPr>
          <w:rFonts w:ascii="Times New Roman" w:hAnsi="Times New Roman"/>
          <w:sz w:val="24"/>
          <w:szCs w:val="24"/>
        </w:rPr>
        <w:t xml:space="preserve">, обрабатываются автоматически в соответствии с бизнес-процессом</w:t>
      </w:r>
      <w:r>
        <w:rPr>
          <w:rFonts w:ascii="Times New Roman" w:hAnsi="Times New Roman"/>
          <w:sz w:val="24"/>
          <w:szCs w:val="24"/>
          <w:lang w:val="ru-RU"/>
        </w:rPr>
        <w:t xml:space="preserve">, установленным в Банке. </w:t>
      </w:r>
      <w:r>
        <w:rPr>
          <w:rFonts w:ascii="Times New Roman" w:hAnsi="Times New Roman"/>
          <w:sz w:val="24"/>
          <w:szCs w:val="24"/>
        </w:rPr>
        <w:t xml:space="preserve">По</w:t>
      </w:r>
      <w:r>
        <w:rPr>
          <w:rFonts w:ascii="Times New Roman" w:hAnsi="Times New Roman"/>
          <w:sz w:val="24"/>
          <w:szCs w:val="24"/>
          <w:lang w:val="ru-RU"/>
        </w:rPr>
        <w:t xml:space="preserve"> итогу проведения операции по покупке/продаже Иностранной валюты и/или Конверсионной операции у Распоряжения/Заявки в </w:t>
      </w:r>
      <w:r>
        <w:rPr>
          <w:rFonts w:ascii="Times New Roman" w:hAnsi="Times New Roman"/>
          <w:sz w:val="24"/>
          <w:szCs w:val="24"/>
          <w:lang w:val="ru-RU"/>
        </w:rPr>
        <w:t xml:space="preserve">ИС Свой Бизнес</w:t>
      </w:r>
      <w:r>
        <w:rPr>
          <w:rFonts w:ascii="Times New Roman" w:hAnsi="Times New Roman"/>
          <w:sz w:val="24"/>
          <w:szCs w:val="24"/>
          <w:lang w:val="ru-RU"/>
        </w:rPr>
        <w:t xml:space="preserve"> автоматически изменяется статус на «Исполнено». После изменения статуса у Клиента появляется возможность скачать в формате </w:t>
      </w:r>
      <w:r>
        <w:rPr>
          <w:rFonts w:ascii="Times New Roman" w:hAnsi="Times New Roman"/>
          <w:sz w:val="24"/>
          <w:szCs w:val="24"/>
          <w:lang w:val="en-US"/>
        </w:rPr>
        <w:t xml:space="preserve">PDF</w:t>
      </w:r>
      <w:r>
        <w:rPr>
          <w:rFonts w:ascii="Times New Roman" w:hAnsi="Times New Roman"/>
          <w:sz w:val="24"/>
          <w:szCs w:val="24"/>
          <w:lang w:val="ru-RU"/>
        </w:rPr>
        <w:t xml:space="preserve"> и/или распечатать Распоряжение/Заявку</w:t>
      </w:r>
      <w:r>
        <w:rPr>
          <w:rStyle w:val="1240"/>
          <w:rFonts w:ascii="Times New Roman" w:hAnsi="Times New Roman"/>
          <w:sz w:val="24"/>
          <w:szCs w:val="24"/>
          <w:lang w:val="ru-RU"/>
        </w:rPr>
        <w:footnoteReference w:id="8"/>
      </w:r>
      <w:r>
        <w:rPr>
          <w:rFonts w:ascii="Times New Roman" w:hAnsi="Times New Roman"/>
          <w:sz w:val="24"/>
          <w:szCs w:val="24"/>
          <w:lang w:val="ru-RU"/>
        </w:rPr>
        <w:t xml:space="preserve"> с отметкой Банка об исполнении</w:t>
      </w:r>
      <w:r>
        <w:rPr>
          <w:rFonts w:ascii="Times New Roman" w:hAnsi="Times New Roman"/>
          <w:sz w:val="24"/>
          <w:szCs w:val="24"/>
          <w:lang w:val="ru-RU"/>
        </w:rPr>
        <w:t xml:space="preserve">.</w:t>
      </w:r>
      <w:r>
        <w:rPr>
          <w:rFonts w:ascii="Times New Roman" w:hAnsi="Times New Roman"/>
          <w:sz w:val="24"/>
          <w:szCs w:val="24"/>
        </w:rPr>
      </w:r>
      <w:r>
        <w:rPr>
          <w:rFonts w:ascii="Times New Roman" w:hAnsi="Times New Roman"/>
          <w:sz w:val="24"/>
          <w:szCs w:val="24"/>
        </w:rPr>
      </w:r>
    </w:p>
    <w:p>
      <w:pPr>
        <w:pStyle w:val="1235"/>
        <w:numPr>
          <w:ilvl w:val="1"/>
          <w:numId w:val="8"/>
        </w:numPr>
        <w:ind w:left="0" w:firstLine="720"/>
        <w:jc w:val="both"/>
        <w:tabs>
          <w:tab w:val="left" w:pos="1276" w:leader="none"/>
          <w:tab w:val="clear" w:pos="4153" w:leader="none"/>
          <w:tab w:val="clear" w:pos="8306" w:leader="none"/>
        </w:tabs>
        <w:rPr>
          <w:rFonts w:ascii="Times New Roman" w:hAnsi="Times New Roman"/>
          <w:sz w:val="24"/>
          <w:szCs w:val="24"/>
          <w:lang w:val="ru-RU"/>
        </w:rPr>
      </w:pPr>
      <w:r>
        <w:rPr>
          <w:rFonts w:ascii="Times New Roman" w:hAnsi="Times New Roman"/>
          <w:sz w:val="24"/>
          <w:szCs w:val="24"/>
          <w:lang w:val="ru-RU"/>
        </w:rPr>
        <w:t xml:space="preserve">О</w:t>
      </w:r>
      <w:r>
        <w:rPr>
          <w:rFonts w:ascii="Times New Roman" w:hAnsi="Times New Roman"/>
          <w:sz w:val="24"/>
          <w:szCs w:val="24"/>
          <w:lang w:val="ru-RU"/>
        </w:rPr>
        <w:t xml:space="preserve">перации</w:t>
      </w:r>
      <w:r>
        <w:rPr>
          <w:rFonts w:ascii="Times New Roman" w:hAnsi="Times New Roman"/>
          <w:sz w:val="24"/>
          <w:szCs w:val="24"/>
          <w:lang w:val="ru-RU"/>
        </w:rPr>
        <w:t xml:space="preserve"> по покупке/</w:t>
      </w:r>
      <w:r>
        <w:rPr>
          <w:rFonts w:ascii="Times New Roman" w:hAnsi="Times New Roman"/>
          <w:sz w:val="24"/>
          <w:szCs w:val="24"/>
          <w:lang w:val="ru-RU"/>
        </w:rPr>
        <w:t xml:space="preserve">продаже </w:t>
      </w:r>
      <w:r>
        <w:rPr>
          <w:rFonts w:ascii="Times New Roman" w:hAnsi="Times New Roman"/>
          <w:sz w:val="24"/>
          <w:szCs w:val="24"/>
          <w:lang w:val="ru-RU"/>
        </w:rPr>
        <w:t xml:space="preserve">и</w:t>
      </w:r>
      <w:r>
        <w:rPr>
          <w:rFonts w:ascii="Times New Roman" w:hAnsi="Times New Roman"/>
          <w:sz w:val="24"/>
          <w:szCs w:val="24"/>
          <w:lang w:val="ru-RU"/>
        </w:rPr>
        <w:t xml:space="preserve">ностранной валюты и/или Конверсионны</w:t>
      </w:r>
      <w:r>
        <w:rPr>
          <w:rFonts w:ascii="Times New Roman" w:hAnsi="Times New Roman"/>
          <w:sz w:val="24"/>
          <w:szCs w:val="24"/>
          <w:lang w:val="ru-RU"/>
        </w:rPr>
        <w:t xml:space="preserve">е</w:t>
      </w:r>
      <w:r>
        <w:rPr>
          <w:rFonts w:ascii="Times New Roman" w:hAnsi="Times New Roman"/>
          <w:sz w:val="24"/>
          <w:szCs w:val="24"/>
          <w:lang w:val="ru-RU"/>
        </w:rPr>
        <w:t xml:space="preserve"> операци</w:t>
      </w:r>
      <w:r>
        <w:rPr>
          <w:rFonts w:ascii="Times New Roman" w:hAnsi="Times New Roman"/>
          <w:sz w:val="24"/>
          <w:szCs w:val="24"/>
          <w:lang w:val="ru-RU"/>
        </w:rPr>
        <w:t xml:space="preserve">и</w:t>
      </w:r>
      <w:r>
        <w:rPr>
          <w:rFonts w:ascii="Times New Roman" w:hAnsi="Times New Roman"/>
          <w:sz w:val="24"/>
          <w:szCs w:val="24"/>
          <w:lang w:val="ru-RU"/>
        </w:rPr>
        <w:t xml:space="preserve"> по Распоряжениям/Заявкам Клиентов </w:t>
      </w:r>
      <w:r>
        <w:rPr>
          <w:rFonts w:ascii="Times New Roman" w:hAnsi="Times New Roman"/>
          <w:sz w:val="24"/>
          <w:szCs w:val="24"/>
          <w:lang w:val="ru-RU"/>
        </w:rPr>
        <w:t xml:space="preserve">осуществляются</w:t>
      </w:r>
      <w:r>
        <w:rPr>
          <w:rFonts w:ascii="Times New Roman" w:hAnsi="Times New Roman"/>
          <w:sz w:val="24"/>
          <w:szCs w:val="24"/>
        </w:rPr>
        <w:t xml:space="preserve"> </w:t>
      </w:r>
      <w:r>
        <w:rPr>
          <w:rFonts w:ascii="Times New Roman" w:hAnsi="Times New Roman"/>
          <w:sz w:val="24"/>
          <w:szCs w:val="24"/>
          <w:lang w:val="ru-RU"/>
        </w:rPr>
        <w:t xml:space="preserve">по Курсу Банка или по Курсу Банка России с уплатой Банку Расчетной комиссии, действующим на момент исполнения таких Распоряжений/Заявок</w:t>
      </w:r>
      <w:r>
        <w:rPr>
          <w:rFonts w:ascii="Times New Roman" w:hAnsi="Times New Roman"/>
          <w:sz w:val="24"/>
          <w:szCs w:val="24"/>
          <w:lang w:val="ru-RU"/>
        </w:rPr>
        <w:t xml:space="preserve">. </w:t>
      </w:r>
      <w:r>
        <w:rPr>
          <w:rFonts w:ascii="Times New Roman" w:hAnsi="Times New Roman"/>
          <w:sz w:val="24"/>
          <w:szCs w:val="24"/>
          <w:lang w:val="ru-RU"/>
        </w:rPr>
      </w:r>
      <w:r>
        <w:rPr>
          <w:rFonts w:ascii="Times New Roman" w:hAnsi="Times New Roman"/>
          <w:sz w:val="24"/>
          <w:szCs w:val="24"/>
          <w:lang w:val="ru-RU"/>
        </w:rPr>
      </w:r>
    </w:p>
    <w:p>
      <w:pPr>
        <w:pStyle w:val="1235"/>
        <w:ind w:firstLine="709"/>
        <w:jc w:val="both"/>
        <w:tabs>
          <w:tab w:val="left" w:pos="1276" w:leader="none"/>
          <w:tab w:val="clear" w:pos="4153" w:leader="none"/>
          <w:tab w:val="clear" w:pos="8306" w:leader="none"/>
        </w:tabs>
        <w:rPr>
          <w:rFonts w:ascii="Times New Roman" w:hAnsi="Times New Roman"/>
          <w:sz w:val="24"/>
          <w:szCs w:val="24"/>
          <w:lang w:val="ru-RU"/>
        </w:rPr>
      </w:pPr>
      <w:r>
        <w:rPr>
          <w:rFonts w:ascii="Times New Roman" w:hAnsi="Times New Roman"/>
          <w:sz w:val="24"/>
          <w:szCs w:val="24"/>
          <w:lang w:val="ru-RU"/>
        </w:rPr>
        <w:t xml:space="preserve">По Операциям покупки/продажи иностранной валюты по Курсу Банка России с Клиента взимается Расчетная комиссия, действующая на момент исполнения таких Распоряжений/Заявок.</w:t>
      </w:r>
      <w:r>
        <w:rPr>
          <w:rFonts w:ascii="Times New Roman" w:hAnsi="Times New Roman"/>
          <w:sz w:val="24"/>
          <w:szCs w:val="24"/>
          <w:lang w:val="ru-RU"/>
        </w:rPr>
      </w:r>
      <w:r>
        <w:rPr>
          <w:rFonts w:ascii="Times New Roman" w:hAnsi="Times New Roman"/>
          <w:sz w:val="24"/>
          <w:szCs w:val="24"/>
          <w:lang w:val="ru-RU"/>
        </w:rPr>
      </w:r>
    </w:p>
    <w:p>
      <w:pPr>
        <w:pStyle w:val="1235"/>
        <w:ind w:firstLine="709"/>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rPr>
        <w:t xml:space="preserve">По Операциям покупки/продажи </w:t>
      </w:r>
      <w:r>
        <w:rPr>
          <w:rFonts w:ascii="Times New Roman" w:hAnsi="Times New Roman"/>
          <w:sz w:val="24"/>
          <w:szCs w:val="24"/>
          <w:lang w:val="ru-RU"/>
        </w:rPr>
        <w:t xml:space="preserve">и</w:t>
      </w:r>
      <w:r>
        <w:rPr>
          <w:rFonts w:ascii="Times New Roman" w:hAnsi="Times New Roman"/>
          <w:sz w:val="24"/>
          <w:szCs w:val="24"/>
        </w:rPr>
        <w:t xml:space="preserve">ностранной валюты и/или Конверсионным операциям по Курсу Банка, </w:t>
      </w:r>
      <w:r>
        <w:rPr>
          <w:rFonts w:ascii="Times New Roman" w:hAnsi="Times New Roman"/>
          <w:sz w:val="24"/>
          <w:szCs w:val="24"/>
          <w:lang w:val="ru-RU"/>
        </w:rPr>
        <w:t xml:space="preserve">Расчетная</w:t>
      </w:r>
      <w:r>
        <w:rPr>
          <w:rFonts w:ascii="Times New Roman" w:hAnsi="Times New Roman"/>
          <w:sz w:val="24"/>
          <w:szCs w:val="24"/>
        </w:rPr>
        <w:t xml:space="preserve"> </w:t>
      </w:r>
      <w:r>
        <w:rPr>
          <w:rFonts w:ascii="Times New Roman" w:hAnsi="Times New Roman"/>
          <w:sz w:val="24"/>
          <w:szCs w:val="24"/>
        </w:rPr>
        <w:t xml:space="preserve">комиссия не взимается.</w:t>
      </w:r>
      <w:r>
        <w:rPr>
          <w:rFonts w:ascii="Times New Roman" w:hAnsi="Times New Roman"/>
          <w:sz w:val="24"/>
          <w:szCs w:val="24"/>
        </w:rPr>
      </w:r>
      <w:r>
        <w:rPr>
          <w:rFonts w:ascii="Times New Roman" w:hAnsi="Times New Roman"/>
          <w:sz w:val="24"/>
          <w:szCs w:val="24"/>
        </w:rPr>
      </w:r>
    </w:p>
    <w:p>
      <w:pPr>
        <w:pStyle w:val="1235"/>
        <w:numPr>
          <w:ilvl w:val="1"/>
          <w:numId w:val="8"/>
        </w:numPr>
        <w:ind w:left="0" w:firstLine="720"/>
        <w:jc w:val="both"/>
        <w:tabs>
          <w:tab w:val="left" w:pos="1276" w:leader="none"/>
          <w:tab w:val="clear" w:pos="4153" w:leader="none"/>
          <w:tab w:val="clear" w:pos="8306" w:leader="none"/>
        </w:tabs>
        <w:rPr>
          <w:rFonts w:ascii="Times New Roman" w:hAnsi="Times New Roman"/>
          <w:sz w:val="24"/>
          <w:szCs w:val="24"/>
          <w:lang w:val="ru-RU"/>
        </w:rPr>
      </w:pPr>
      <w:r>
        <w:rPr>
          <w:rFonts w:ascii="Times New Roman" w:hAnsi="Times New Roman"/>
          <w:sz w:val="24"/>
          <w:szCs w:val="24"/>
          <w:lang w:val="ru-RU"/>
        </w:rPr>
        <w:t xml:space="preserve">При совершении Операции по покупке/продаже </w:t>
      </w:r>
      <w:r>
        <w:rPr>
          <w:rFonts w:ascii="Times New Roman" w:hAnsi="Times New Roman"/>
          <w:sz w:val="24"/>
          <w:szCs w:val="24"/>
          <w:lang w:val="ru-RU"/>
        </w:rPr>
        <w:t xml:space="preserve">и</w:t>
      </w:r>
      <w:r>
        <w:rPr>
          <w:rFonts w:ascii="Times New Roman" w:hAnsi="Times New Roman"/>
          <w:sz w:val="24"/>
          <w:szCs w:val="24"/>
          <w:lang w:val="ru-RU"/>
        </w:rPr>
        <w:t xml:space="preserve">ностранной валюты и/или Конверсионной операции, списание средств (депонирование) со </w:t>
      </w:r>
      <w:r>
        <w:rPr>
          <w:rFonts w:ascii="Times New Roman" w:hAnsi="Times New Roman"/>
          <w:sz w:val="24"/>
          <w:szCs w:val="24"/>
          <w:lang w:val="ru-RU"/>
        </w:rPr>
        <w:t xml:space="preserve">С</w:t>
      </w:r>
      <w:r>
        <w:rPr>
          <w:rFonts w:ascii="Times New Roman" w:hAnsi="Times New Roman"/>
          <w:sz w:val="24"/>
          <w:szCs w:val="24"/>
          <w:lang w:val="ru-RU"/>
        </w:rPr>
        <w:t xml:space="preserve">чета Клиента в соответствующей валюте осуществляется в день подачи Клиентом Распоряжения/Заявки, а зачисление средств на </w:t>
      </w:r>
      <w:r>
        <w:rPr>
          <w:rFonts w:ascii="Times New Roman" w:hAnsi="Times New Roman"/>
          <w:sz w:val="24"/>
          <w:szCs w:val="24"/>
          <w:lang w:val="ru-RU"/>
        </w:rPr>
        <w:t xml:space="preserve">С</w:t>
      </w:r>
      <w:r>
        <w:rPr>
          <w:rFonts w:ascii="Times New Roman" w:hAnsi="Times New Roman"/>
          <w:sz w:val="24"/>
          <w:szCs w:val="24"/>
          <w:lang w:val="ru-RU"/>
        </w:rPr>
        <w:t xml:space="preserve">чет Клиента в соответствующей валюте осуществляется в соответствии с Датой валютирования</w:t>
      </w:r>
      <w:r>
        <w:rPr>
          <w:rStyle w:val="1240"/>
          <w:rFonts w:ascii="Times New Roman" w:hAnsi="Times New Roman"/>
          <w:sz w:val="24"/>
          <w:szCs w:val="24"/>
          <w:lang w:val="ru-RU"/>
        </w:rPr>
        <w:footnoteReference w:id="9"/>
      </w:r>
      <w:r>
        <w:rPr>
          <w:rFonts w:ascii="Times New Roman" w:hAnsi="Times New Roman"/>
          <w:sz w:val="24"/>
          <w:szCs w:val="24"/>
          <w:lang w:val="ru-RU"/>
        </w:rPr>
        <w:t xml:space="preserve">, указанной в Распоряжении/Заявке.</w:t>
      </w:r>
      <w:r>
        <w:rPr>
          <w:rFonts w:ascii="Times New Roman" w:hAnsi="Times New Roman"/>
          <w:sz w:val="24"/>
          <w:szCs w:val="24"/>
          <w:lang w:val="ru-RU"/>
        </w:rPr>
      </w:r>
      <w:r>
        <w:rPr>
          <w:rFonts w:ascii="Times New Roman" w:hAnsi="Times New Roman"/>
          <w:sz w:val="24"/>
          <w:szCs w:val="24"/>
          <w:lang w:val="ru-RU"/>
        </w:rPr>
      </w:r>
    </w:p>
    <w:p>
      <w:pPr>
        <w:pStyle w:val="1235"/>
        <w:ind w:firstLine="709"/>
        <w:jc w:val="both"/>
        <w:tabs>
          <w:tab w:val="left" w:pos="1134" w:leader="none"/>
          <w:tab w:val="clear" w:pos="4153" w:leader="none"/>
          <w:tab w:val="clear" w:pos="8306" w:leader="none"/>
        </w:tabs>
        <w:rPr>
          <w:rFonts w:ascii="Times New Roman" w:hAnsi="Times New Roman"/>
          <w:sz w:val="24"/>
          <w:szCs w:val="24"/>
        </w:rPr>
      </w:pPr>
      <w:r>
        <w:rPr>
          <w:rFonts w:ascii="Times New Roman" w:hAnsi="Times New Roman"/>
          <w:sz w:val="24"/>
          <w:szCs w:val="24"/>
        </w:rPr>
        <w:t xml:space="preserve">Контроль достаточности денежных средств на Счете Клиента осуществляется исходя из остатка денежных средств, находящихся на его </w:t>
      </w:r>
      <w:r>
        <w:rPr>
          <w:rFonts w:ascii="Times New Roman" w:hAnsi="Times New Roman"/>
          <w:sz w:val="24"/>
          <w:szCs w:val="24"/>
          <w:lang w:val="ru-RU"/>
        </w:rPr>
        <w:t xml:space="preserve">С</w:t>
      </w:r>
      <w:r>
        <w:rPr>
          <w:rFonts w:ascii="Times New Roman" w:hAnsi="Times New Roman"/>
          <w:sz w:val="24"/>
          <w:szCs w:val="24"/>
        </w:rPr>
        <w:t xml:space="preserve">чете на начало дня, </w:t>
        <w:br w:type="textWrapping" w:clear="all"/>
        <w:t xml:space="preserve">и с учетом:</w:t>
      </w:r>
      <w:r>
        <w:rPr>
          <w:rFonts w:ascii="Times New Roman" w:hAnsi="Times New Roman"/>
          <w:sz w:val="24"/>
          <w:szCs w:val="24"/>
        </w:rPr>
      </w:r>
      <w:r>
        <w:rPr>
          <w:rFonts w:ascii="Times New Roman" w:hAnsi="Times New Roman"/>
          <w:sz w:val="24"/>
          <w:szCs w:val="24"/>
        </w:rPr>
      </w:r>
    </w:p>
    <w:p>
      <w:pPr>
        <w:pStyle w:val="1235"/>
        <w:ind w:firstLine="709"/>
        <w:jc w:val="both"/>
        <w:tabs>
          <w:tab w:val="left" w:pos="1134" w:leader="none"/>
          <w:tab w:val="clear" w:pos="4153" w:leader="none"/>
          <w:tab w:val="clear" w:pos="8306" w:leader="none"/>
        </w:tabs>
        <w:rPr>
          <w:rFonts w:ascii="Times New Roman" w:hAnsi="Times New Roman"/>
          <w:sz w:val="24"/>
          <w:szCs w:val="24"/>
        </w:rPr>
      </w:pPr>
      <w:r>
        <w:rPr>
          <w:rFonts w:ascii="Times New Roman" w:hAnsi="Times New Roman"/>
          <w:sz w:val="24"/>
          <w:szCs w:val="24"/>
        </w:rPr>
        <w:t xml:space="preserve">-</w:t>
        <w:tab/>
        <w:t xml:space="preserve">сумм денежных средств, списанных с</w:t>
      </w:r>
      <w:r>
        <w:rPr>
          <w:rFonts w:ascii="Times New Roman" w:hAnsi="Times New Roman"/>
          <w:sz w:val="24"/>
          <w:szCs w:val="24"/>
          <w:lang w:val="ru-RU"/>
        </w:rPr>
        <w:t xml:space="preserve">о</w:t>
      </w:r>
      <w:r>
        <w:rPr>
          <w:rFonts w:ascii="Times New Roman" w:hAnsi="Times New Roman"/>
          <w:sz w:val="24"/>
          <w:szCs w:val="24"/>
        </w:rPr>
        <w:t xml:space="preserve"> </w:t>
      </w:r>
      <w:r>
        <w:rPr>
          <w:rFonts w:ascii="Times New Roman" w:hAnsi="Times New Roman"/>
          <w:sz w:val="24"/>
          <w:szCs w:val="24"/>
          <w:lang w:val="ru-RU"/>
        </w:rPr>
        <w:t xml:space="preserve">С</w:t>
      </w:r>
      <w:r>
        <w:rPr>
          <w:rFonts w:ascii="Times New Roman" w:hAnsi="Times New Roman"/>
          <w:sz w:val="24"/>
          <w:szCs w:val="24"/>
        </w:rPr>
        <w:t xml:space="preserve">чета Клиента и зачисленных на </w:t>
      </w:r>
      <w:r>
        <w:rPr>
          <w:rFonts w:ascii="Times New Roman" w:hAnsi="Times New Roman"/>
          <w:sz w:val="24"/>
          <w:szCs w:val="24"/>
          <w:lang w:val="ru-RU"/>
        </w:rPr>
        <w:t xml:space="preserve">С</w:t>
      </w:r>
      <w:r>
        <w:rPr>
          <w:rFonts w:ascii="Times New Roman" w:hAnsi="Times New Roman"/>
          <w:sz w:val="24"/>
          <w:szCs w:val="24"/>
        </w:rPr>
        <w:t xml:space="preserve">чет Клиента до определения достаточности денежных средств на </w:t>
      </w:r>
      <w:r>
        <w:rPr>
          <w:rFonts w:ascii="Times New Roman" w:hAnsi="Times New Roman"/>
          <w:sz w:val="24"/>
          <w:szCs w:val="24"/>
          <w:lang w:val="ru-RU"/>
        </w:rPr>
        <w:t xml:space="preserve">С</w:t>
      </w:r>
      <w:r>
        <w:rPr>
          <w:rFonts w:ascii="Times New Roman" w:hAnsi="Times New Roman"/>
          <w:sz w:val="24"/>
          <w:szCs w:val="24"/>
        </w:rPr>
        <w:t xml:space="preserve">чете Клиента;</w:t>
      </w:r>
      <w:r>
        <w:rPr>
          <w:rFonts w:ascii="Times New Roman" w:hAnsi="Times New Roman"/>
          <w:sz w:val="24"/>
          <w:szCs w:val="24"/>
        </w:rPr>
      </w:r>
      <w:r>
        <w:rPr>
          <w:rFonts w:ascii="Times New Roman" w:hAnsi="Times New Roman"/>
          <w:sz w:val="24"/>
          <w:szCs w:val="24"/>
        </w:rPr>
      </w:r>
    </w:p>
    <w:p>
      <w:pPr>
        <w:pStyle w:val="1235"/>
        <w:ind w:firstLine="709"/>
        <w:jc w:val="both"/>
        <w:tabs>
          <w:tab w:val="left" w:pos="1134" w:leader="none"/>
          <w:tab w:val="clear" w:pos="4153" w:leader="none"/>
          <w:tab w:val="clear" w:pos="8306" w:leader="none"/>
        </w:tabs>
        <w:rPr>
          <w:rFonts w:ascii="Times New Roman" w:hAnsi="Times New Roman"/>
          <w:sz w:val="24"/>
          <w:szCs w:val="24"/>
          <w:lang w:val="ru-RU"/>
        </w:rPr>
      </w:pPr>
      <w:r>
        <w:rPr>
          <w:rFonts w:ascii="Times New Roman" w:hAnsi="Times New Roman"/>
          <w:sz w:val="24"/>
          <w:szCs w:val="24"/>
        </w:rPr>
        <w:t xml:space="preserve">-</w:t>
        <w:tab/>
        <w:t xml:space="preserve">сумм наличных денежных средств, выданных со </w:t>
      </w:r>
      <w:r>
        <w:rPr>
          <w:rFonts w:ascii="Times New Roman" w:hAnsi="Times New Roman"/>
          <w:sz w:val="24"/>
          <w:szCs w:val="24"/>
          <w:lang w:val="ru-RU"/>
        </w:rPr>
        <w:t xml:space="preserve">С</w:t>
      </w:r>
      <w:r>
        <w:rPr>
          <w:rFonts w:ascii="Times New Roman" w:hAnsi="Times New Roman"/>
          <w:sz w:val="24"/>
          <w:szCs w:val="24"/>
        </w:rPr>
        <w:t xml:space="preserve">чета Клиента </w:t>
        <w:br w:type="textWrapping" w:clear="all"/>
        <w:t xml:space="preserve">и зачисленных на </w:t>
      </w:r>
      <w:r>
        <w:rPr>
          <w:rFonts w:ascii="Times New Roman" w:hAnsi="Times New Roman"/>
          <w:sz w:val="24"/>
          <w:szCs w:val="24"/>
          <w:lang w:val="ru-RU"/>
        </w:rPr>
        <w:t xml:space="preserve">С</w:t>
      </w:r>
      <w:r>
        <w:rPr>
          <w:rFonts w:ascii="Times New Roman" w:hAnsi="Times New Roman"/>
          <w:sz w:val="24"/>
          <w:szCs w:val="24"/>
        </w:rPr>
        <w:t xml:space="preserve">чет Клиента до определения достаточности денежных средств на </w:t>
      </w:r>
      <w:r>
        <w:rPr>
          <w:rFonts w:ascii="Times New Roman" w:hAnsi="Times New Roman"/>
          <w:sz w:val="24"/>
          <w:szCs w:val="24"/>
          <w:lang w:val="ru-RU"/>
        </w:rPr>
        <w:t xml:space="preserve">С</w:t>
      </w:r>
      <w:r>
        <w:rPr>
          <w:rFonts w:ascii="Times New Roman" w:hAnsi="Times New Roman"/>
          <w:sz w:val="24"/>
          <w:szCs w:val="24"/>
        </w:rPr>
        <w:t xml:space="preserve">чете Клиента</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pStyle w:val="1235"/>
        <w:ind w:firstLine="709"/>
        <w:jc w:val="both"/>
        <w:tabs>
          <w:tab w:val="left" w:pos="1134" w:leader="none"/>
          <w:tab w:val="clear" w:pos="4153" w:leader="none"/>
          <w:tab w:val="clear" w:pos="8306" w:leader="none"/>
        </w:tabs>
        <w:rPr>
          <w:rFonts w:ascii="Times New Roman" w:hAnsi="Times New Roman"/>
          <w:sz w:val="24"/>
          <w:szCs w:val="24"/>
          <w:lang w:val="ru-RU"/>
        </w:rPr>
      </w:pPr>
      <w:r>
        <w:rPr>
          <w:rFonts w:ascii="Times New Roman" w:hAnsi="Times New Roman"/>
          <w:sz w:val="24"/>
          <w:szCs w:val="24"/>
        </w:rPr>
        <w:t xml:space="preserve">При достаточности денежных средств на </w:t>
      </w:r>
      <w:r>
        <w:rPr>
          <w:rFonts w:ascii="Times New Roman" w:hAnsi="Times New Roman"/>
          <w:sz w:val="24"/>
          <w:szCs w:val="24"/>
          <w:lang w:val="ru-RU"/>
        </w:rPr>
        <w:t xml:space="preserve">С</w:t>
      </w:r>
      <w:r>
        <w:rPr>
          <w:rFonts w:ascii="Times New Roman" w:hAnsi="Times New Roman"/>
          <w:sz w:val="24"/>
          <w:szCs w:val="24"/>
        </w:rPr>
        <w:t xml:space="preserve">чете Клиента Распоряжения</w:t>
      </w:r>
      <w:r>
        <w:rPr>
          <w:rFonts w:ascii="Times New Roman" w:hAnsi="Times New Roman"/>
          <w:sz w:val="24"/>
          <w:szCs w:val="24"/>
          <w:lang w:val="ru-RU"/>
        </w:rPr>
        <w:t xml:space="preserve">/Заявки</w:t>
      </w:r>
      <w:r>
        <w:rPr>
          <w:rFonts w:ascii="Times New Roman" w:hAnsi="Times New Roman"/>
          <w:sz w:val="24"/>
          <w:szCs w:val="24"/>
        </w:rPr>
        <w:t xml:space="preserve"> подлежат исполнению</w:t>
      </w:r>
      <w:r>
        <w:rPr>
          <w:rFonts w:ascii="Times New Roman" w:hAnsi="Times New Roman"/>
          <w:sz w:val="24"/>
          <w:szCs w:val="24"/>
          <w:lang w:val="ru-RU"/>
        </w:rPr>
        <w:t xml:space="preserve"> Банком</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pStyle w:val="1235"/>
        <w:ind w:firstLine="709"/>
        <w:jc w:val="both"/>
        <w:tabs>
          <w:tab w:val="left" w:pos="1134" w:leader="none"/>
          <w:tab w:val="left" w:pos="1276" w:leader="none"/>
          <w:tab w:val="clear" w:pos="4153" w:leader="none"/>
          <w:tab w:val="clear" w:pos="8306" w:leader="none"/>
        </w:tabs>
        <w:rPr>
          <w:sz w:val="24"/>
          <w:szCs w:val="24"/>
        </w:rPr>
      </w:pPr>
      <w:r>
        <w:rPr>
          <w:sz w:val="24"/>
          <w:szCs w:val="24"/>
        </w:rPr>
        <w:t xml:space="preserve">При недостаточности денежных средств на </w:t>
      </w:r>
      <w:r>
        <w:rPr>
          <w:rFonts w:ascii="Calibri" w:hAnsi="Calibri"/>
          <w:sz w:val="24"/>
          <w:szCs w:val="24"/>
          <w:lang w:val="ru-RU"/>
        </w:rPr>
        <w:t xml:space="preserve">С</w:t>
      </w:r>
      <w:r>
        <w:rPr>
          <w:sz w:val="24"/>
          <w:szCs w:val="24"/>
        </w:rPr>
        <w:t xml:space="preserve">чете Клиента</w:t>
      </w:r>
      <w:r>
        <w:rPr>
          <w:rFonts w:ascii="Calibri" w:hAnsi="Calibri"/>
          <w:sz w:val="24"/>
          <w:szCs w:val="24"/>
          <w:lang w:val="ru-RU"/>
        </w:rPr>
        <w:t xml:space="preserve"> </w:t>
      </w:r>
      <w:r>
        <w:rPr>
          <w:rFonts w:ascii="Times New Roman" w:hAnsi="Times New Roman"/>
          <w:sz w:val="24"/>
          <w:szCs w:val="24"/>
        </w:rPr>
        <w:t xml:space="preserve">Распоряжения</w:t>
      </w:r>
      <w:r>
        <w:rPr>
          <w:rFonts w:ascii="Times New Roman" w:hAnsi="Times New Roman"/>
          <w:sz w:val="24"/>
          <w:szCs w:val="24"/>
          <w:lang w:val="ru-RU"/>
        </w:rPr>
        <w:t xml:space="preserve">/Заявки</w:t>
      </w:r>
      <w:r>
        <w:rPr>
          <w:rFonts w:ascii="Calibri" w:hAnsi="Calibri"/>
          <w:sz w:val="24"/>
          <w:szCs w:val="24"/>
          <w:lang w:val="ru-RU"/>
        </w:rPr>
        <w:t xml:space="preserve"> </w:t>
      </w:r>
      <w:r>
        <w:rPr>
          <w:sz w:val="24"/>
          <w:szCs w:val="24"/>
        </w:rPr>
        <w:t xml:space="preserve">к исполнению не принимаются и возвращаются Клиенту</w:t>
      </w:r>
      <w:r>
        <w:rPr>
          <w:rFonts w:ascii="Calibri" w:hAnsi="Calibri"/>
          <w:sz w:val="24"/>
          <w:szCs w:val="24"/>
          <w:lang w:val="ru-RU"/>
        </w:rPr>
        <w:t xml:space="preserve"> </w:t>
      </w:r>
      <w:r>
        <w:rPr>
          <w:sz w:val="24"/>
          <w:szCs w:val="24"/>
        </w:rPr>
        <w:t xml:space="preserve">(если Распоряжения/Заявки оформлены на бумажном носителе)</w:t>
      </w:r>
      <w:r>
        <w:rPr>
          <w:sz w:val="24"/>
          <w:szCs w:val="24"/>
        </w:rPr>
        <w:t xml:space="preserve">.</w:t>
      </w:r>
      <w:r>
        <w:rPr>
          <w:sz w:val="24"/>
          <w:szCs w:val="24"/>
        </w:rPr>
      </w:r>
      <w:r>
        <w:rPr>
          <w:sz w:val="24"/>
          <w:szCs w:val="24"/>
        </w:rPr>
      </w:r>
    </w:p>
    <w:p>
      <w:pPr>
        <w:pStyle w:val="1235"/>
        <w:numPr>
          <w:ilvl w:val="1"/>
          <w:numId w:val="8"/>
        </w:numPr>
        <w:ind w:left="0" w:firstLine="709"/>
        <w:jc w:val="both"/>
        <w:tabs>
          <w:tab w:val="left" w:pos="1134" w:leader="none"/>
          <w:tab w:val="left" w:pos="1276" w:leader="none"/>
          <w:tab w:val="clear" w:pos="4153" w:leader="none"/>
          <w:tab w:val="clear" w:pos="8306" w:leader="none"/>
        </w:tabs>
        <w:rPr>
          <w:rFonts w:ascii="Times New Roman" w:hAnsi="Times New Roman"/>
          <w:sz w:val="24"/>
          <w:szCs w:val="24"/>
          <w:lang w:val="ru-RU"/>
        </w:rPr>
      </w:pPr>
      <w:r>
        <w:rPr>
          <w:rFonts w:ascii="Times New Roman" w:hAnsi="Times New Roman"/>
          <w:sz w:val="24"/>
          <w:szCs w:val="24"/>
          <w:lang w:val="ru-RU"/>
        </w:rPr>
        <w:t xml:space="preserve">Срок подачи Распоряжения</w:t>
      </w:r>
      <w:r>
        <w:rPr>
          <w:rFonts w:ascii="Times New Roman" w:hAnsi="Times New Roman"/>
          <w:sz w:val="24"/>
          <w:szCs w:val="24"/>
          <w:lang w:val="ru-RU"/>
        </w:rPr>
        <w:t xml:space="preserve">/Заявки</w:t>
      </w:r>
      <w:r>
        <w:rPr>
          <w:rFonts w:ascii="Times New Roman" w:hAnsi="Times New Roman"/>
          <w:sz w:val="24"/>
          <w:szCs w:val="24"/>
          <w:lang w:val="ru-RU"/>
        </w:rPr>
        <w:t xml:space="preserve"> до 16-00 (по пятницам и в предпразничные дни время подачи Распоряжения</w:t>
      </w:r>
      <w:r>
        <w:rPr>
          <w:rFonts w:ascii="Times New Roman" w:hAnsi="Times New Roman"/>
          <w:sz w:val="24"/>
          <w:szCs w:val="24"/>
          <w:lang w:val="ru-RU"/>
        </w:rPr>
        <w:t xml:space="preserve">/Заявки</w:t>
      </w:r>
      <w:r>
        <w:rPr>
          <w:rFonts w:ascii="Times New Roman" w:hAnsi="Times New Roman"/>
          <w:sz w:val="24"/>
          <w:szCs w:val="24"/>
          <w:lang w:val="ru-RU"/>
        </w:rPr>
        <w:t xml:space="preserve"> уменьшается на соответствующее сокращение рабочего времени Банка</w:t>
      </w:r>
      <w:r>
        <w:rPr>
          <w:rStyle w:val="1240"/>
          <w:rFonts w:ascii="Times New Roman" w:hAnsi="Times New Roman"/>
          <w:sz w:val="24"/>
          <w:szCs w:val="24"/>
          <w:lang w:val="ru-RU"/>
        </w:rPr>
        <w:footnoteReference w:id="10"/>
      </w:r>
      <w:r>
        <w:rPr>
          <w:rFonts w:ascii="Times New Roman" w:hAnsi="Times New Roman"/>
          <w:sz w:val="24"/>
          <w:szCs w:val="24"/>
          <w:lang w:val="ru-RU"/>
        </w:rPr>
        <w:t xml:space="preserve">) московского времени.</w:t>
      </w:r>
      <w:r>
        <w:rPr>
          <w:rFonts w:ascii="Times New Roman" w:hAnsi="Times New Roman"/>
          <w:sz w:val="24"/>
          <w:szCs w:val="24"/>
          <w:lang w:val="ru-RU"/>
        </w:rPr>
      </w:r>
      <w:r>
        <w:rPr>
          <w:rFonts w:ascii="Times New Roman" w:hAnsi="Times New Roman"/>
          <w:sz w:val="24"/>
          <w:szCs w:val="24"/>
          <w:lang w:val="ru-RU"/>
        </w:rPr>
      </w:r>
    </w:p>
    <w:p>
      <w:pPr>
        <w:pStyle w:val="1219"/>
        <w:ind w:firstLine="720"/>
        <w:jc w:val="both"/>
        <w:tabs>
          <w:tab w:val="left" w:pos="1309" w:leader="none"/>
        </w:tabs>
      </w:pPr>
      <w:r>
        <w:t xml:space="preserve">Распоряжения</w:t>
      </w:r>
      <w:r>
        <w:t xml:space="preserve">/Заявки</w:t>
      </w:r>
      <w:r>
        <w:t xml:space="preserve">, поданные после установленного времени подачи Распоряжения</w:t>
      </w:r>
      <w:r>
        <w:t xml:space="preserve">/Заявки</w:t>
      </w:r>
      <w:r>
        <w:t xml:space="preserve">, к исполнению не принимаются.</w:t>
      </w:r>
      <w:r/>
    </w:p>
    <w:p>
      <w:pPr>
        <w:pStyle w:val="1244"/>
        <w:ind w:firstLine="709"/>
        <w:rPr>
          <w:bCs/>
        </w:rPr>
      </w:pPr>
      <w:r>
        <w:rPr>
          <w:bCs/>
        </w:rPr>
        <w:t xml:space="preserve">Для </w:t>
      </w:r>
      <w:r>
        <w:rPr>
          <w:bCs/>
        </w:rPr>
        <w:t xml:space="preserve">К</w:t>
      </w:r>
      <w:r>
        <w:rPr>
          <w:bCs/>
        </w:rPr>
        <w:t xml:space="preserve">лиентов филиалов Банка, расположенных в других часовых поясах, отличных от московского, время приема Банком Распоряжений</w:t>
      </w:r>
      <w:r>
        <w:rPr>
          <w:bCs/>
        </w:rPr>
        <w:t xml:space="preserve">/Заявок</w:t>
      </w:r>
      <w:r>
        <w:rPr>
          <w:bCs/>
        </w:rPr>
        <w:t xml:space="preserve"> от </w:t>
      </w:r>
      <w:r>
        <w:rPr>
          <w:bCs/>
        </w:rPr>
        <w:t xml:space="preserve">К</w:t>
      </w:r>
      <w:r>
        <w:rPr>
          <w:bCs/>
        </w:rPr>
        <w:t xml:space="preserve">лиентов устанавливается филиалом по местному времени с учетом необходимости соблюдения изложенных в данном пункте общих требований.</w:t>
      </w:r>
      <w:r>
        <w:rPr>
          <w:bCs/>
        </w:rPr>
      </w:r>
      <w:r>
        <w:rPr>
          <w:bCs/>
        </w:rPr>
      </w:r>
    </w:p>
    <w:p>
      <w:pPr>
        <w:pStyle w:val="1244"/>
        <w:ind w:firstLine="709"/>
        <w:rPr>
          <w:bCs/>
        </w:rPr>
      </w:pPr>
      <w:r>
        <w:t xml:space="preserve">Распоряжения/Заявки, поданные после установленного времени подачи Распоряжения/Заявки, к исполнению не принимаются.</w:t>
      </w:r>
      <w:r>
        <w:rPr>
          <w:bCs/>
        </w:rPr>
      </w:r>
      <w:r>
        <w:rPr>
          <w:bCs/>
        </w:rPr>
      </w:r>
    </w:p>
    <w:p>
      <w:pPr>
        <w:pStyle w:val="1235"/>
        <w:numPr>
          <w:ilvl w:val="1"/>
          <w:numId w:val="8"/>
        </w:numPr>
        <w:ind w:left="0" w:firstLine="720"/>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rPr>
        <w:t xml:space="preserve">Банк не принимает к исполнению Распоряжения</w:t>
      </w:r>
      <w:r>
        <w:rPr>
          <w:rFonts w:ascii="Times New Roman" w:hAnsi="Times New Roman"/>
          <w:sz w:val="24"/>
          <w:szCs w:val="24"/>
        </w:rPr>
        <w:t xml:space="preserve">/Заявки</w:t>
      </w:r>
      <w:r>
        <w:rPr>
          <w:rFonts w:ascii="Times New Roman" w:hAnsi="Times New Roman"/>
          <w:sz w:val="24"/>
          <w:szCs w:val="24"/>
        </w:rPr>
        <w:t xml:space="preserve"> </w:t>
      </w:r>
      <w:r>
        <w:rPr>
          <w:rFonts w:ascii="Times New Roman" w:hAnsi="Times New Roman"/>
          <w:sz w:val="24"/>
          <w:szCs w:val="24"/>
        </w:rPr>
        <w:t xml:space="preserve">К</w:t>
      </w:r>
      <w:r>
        <w:rPr>
          <w:rFonts w:ascii="Times New Roman" w:hAnsi="Times New Roman"/>
          <w:sz w:val="24"/>
          <w:szCs w:val="24"/>
        </w:rPr>
        <w:t xml:space="preserve">лиента в </w:t>
      </w:r>
      <w:r>
        <w:rPr>
          <w:rFonts w:ascii="Times New Roman" w:hAnsi="Times New Roman"/>
          <w:sz w:val="24"/>
          <w:szCs w:val="24"/>
        </w:rPr>
        <w:t xml:space="preserve">следующих </w:t>
      </w:r>
      <w:r>
        <w:rPr>
          <w:rFonts w:ascii="Times New Roman" w:hAnsi="Times New Roman"/>
          <w:sz w:val="24"/>
          <w:szCs w:val="24"/>
        </w:rPr>
        <w:t xml:space="preserve">случаях</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35"/>
        <w:ind w:firstLine="720"/>
        <w:jc w:val="both"/>
        <w:tabs>
          <w:tab w:val="left" w:pos="1418" w:leader="none"/>
          <w:tab w:val="left" w:pos="3119" w:leader="none"/>
        </w:tabs>
        <w:rPr>
          <w:rFonts w:ascii="Times New Roman" w:hAnsi="Times New Roman"/>
          <w:sz w:val="24"/>
          <w:szCs w:val="24"/>
          <w:lang w:val="ru-RU"/>
        </w:rPr>
      </w:pPr>
      <w:r>
        <w:rPr>
          <w:rFonts w:ascii="Times New Roman" w:hAnsi="Times New Roman"/>
          <w:sz w:val="24"/>
          <w:szCs w:val="24"/>
          <w:lang w:val="ru-RU"/>
        </w:rPr>
        <w:t xml:space="preserve">4</w:t>
      </w:r>
      <w:r>
        <w:rPr>
          <w:rFonts w:ascii="Times New Roman" w:hAnsi="Times New Roman"/>
          <w:sz w:val="24"/>
          <w:szCs w:val="24"/>
        </w:rPr>
        <w:t xml:space="preserve">.</w:t>
      </w:r>
      <w:r>
        <w:rPr>
          <w:rFonts w:ascii="Times New Roman" w:hAnsi="Times New Roman"/>
          <w:sz w:val="24"/>
          <w:szCs w:val="24"/>
          <w:lang w:val="ru-RU"/>
        </w:rPr>
        <w:t xml:space="preserve">8</w:t>
      </w:r>
      <w:r>
        <w:rPr>
          <w:rFonts w:ascii="Times New Roman" w:hAnsi="Times New Roman"/>
          <w:sz w:val="24"/>
          <w:szCs w:val="24"/>
        </w:rPr>
        <w:t xml:space="preserve">.1.</w:t>
      </w:r>
      <w:r>
        <w:rPr>
          <w:rFonts w:ascii="Times New Roman" w:hAnsi="Times New Roman"/>
          <w:sz w:val="24"/>
          <w:szCs w:val="24"/>
          <w:lang w:val="ru-RU"/>
        </w:rPr>
        <w:t xml:space="preserve"> </w:t>
      </w:r>
      <w:r>
        <w:rPr>
          <w:rFonts w:ascii="Times New Roman" w:hAnsi="Times New Roman"/>
          <w:sz w:val="24"/>
          <w:szCs w:val="24"/>
        </w:rPr>
        <w:t xml:space="preserve">Распоряжение</w:t>
      </w:r>
      <w:r>
        <w:rPr>
          <w:rFonts w:ascii="Times New Roman" w:hAnsi="Times New Roman"/>
          <w:sz w:val="24"/>
          <w:szCs w:val="24"/>
          <w:lang w:val="ru-RU"/>
        </w:rPr>
        <w:t xml:space="preserve">/Заявка</w:t>
      </w:r>
      <w:r>
        <w:rPr>
          <w:rFonts w:ascii="Times New Roman" w:hAnsi="Times New Roman"/>
          <w:sz w:val="24"/>
          <w:szCs w:val="24"/>
        </w:rPr>
        <w:t xml:space="preserve"> оформлен</w:t>
      </w:r>
      <w:r>
        <w:rPr>
          <w:rFonts w:ascii="Times New Roman" w:hAnsi="Times New Roman"/>
          <w:sz w:val="24"/>
          <w:szCs w:val="24"/>
          <w:lang w:val="ru-RU"/>
        </w:rPr>
        <w:t xml:space="preserve">о</w:t>
      </w:r>
      <w:r>
        <w:rPr>
          <w:rFonts w:ascii="Times New Roman" w:hAnsi="Times New Roman"/>
          <w:sz w:val="24"/>
          <w:szCs w:val="24"/>
          <w:lang w:val="ru-RU"/>
        </w:rPr>
        <w:t xml:space="preserve">(</w:t>
      </w:r>
      <w:r>
        <w:rPr>
          <w:rFonts w:ascii="Times New Roman" w:hAnsi="Times New Roman"/>
          <w:sz w:val="24"/>
          <w:szCs w:val="24"/>
        </w:rPr>
        <w:t xml:space="preserve">а</w:t>
      </w:r>
      <w:r>
        <w:rPr>
          <w:rFonts w:ascii="Times New Roman" w:hAnsi="Times New Roman"/>
          <w:sz w:val="24"/>
          <w:szCs w:val="24"/>
          <w:lang w:val="ru-RU"/>
        </w:rPr>
        <w:t xml:space="preserve">)</w:t>
      </w:r>
      <w:r>
        <w:rPr>
          <w:rFonts w:ascii="Times New Roman" w:hAnsi="Times New Roman"/>
          <w:sz w:val="24"/>
          <w:szCs w:val="24"/>
        </w:rPr>
        <w:t xml:space="preserve"> с нарушением требований, установленных </w:t>
      </w:r>
      <w:r>
        <w:rPr>
          <w:rFonts w:ascii="Times New Roman" w:hAnsi="Times New Roman"/>
          <w:sz w:val="24"/>
          <w:szCs w:val="24"/>
          <w:lang w:val="ru-RU"/>
        </w:rPr>
        <w:t xml:space="preserve">настоящим Р</w:t>
      </w:r>
      <w:r>
        <w:rPr>
          <w:rFonts w:ascii="Times New Roman" w:hAnsi="Times New Roman"/>
          <w:sz w:val="24"/>
          <w:szCs w:val="24"/>
        </w:rPr>
        <w:t xml:space="preserve">егламентом</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pStyle w:val="1235"/>
        <w:ind w:firstLine="720"/>
        <w:jc w:val="both"/>
        <w:tabs>
          <w:tab w:val="left" w:pos="1418" w:leader="none"/>
          <w:tab w:val="left" w:pos="3119" w:leader="none"/>
        </w:tabs>
        <w:rPr>
          <w:rFonts w:ascii="Times New Roman" w:hAnsi="Times New Roman"/>
          <w:sz w:val="24"/>
          <w:szCs w:val="24"/>
          <w:lang w:val="ru-RU"/>
        </w:rPr>
      </w:pPr>
      <w:r>
        <w:rPr>
          <w:rFonts w:ascii="Times New Roman" w:hAnsi="Times New Roman"/>
          <w:sz w:val="24"/>
          <w:szCs w:val="24"/>
          <w:lang w:val="ru-RU"/>
        </w:rPr>
        <w:t xml:space="preserve">4</w:t>
      </w:r>
      <w:r>
        <w:rPr>
          <w:rFonts w:ascii="Times New Roman" w:hAnsi="Times New Roman"/>
          <w:sz w:val="24"/>
          <w:szCs w:val="24"/>
        </w:rPr>
        <w:t xml:space="preserve">.</w:t>
      </w:r>
      <w:r>
        <w:rPr>
          <w:rFonts w:ascii="Times New Roman" w:hAnsi="Times New Roman"/>
          <w:sz w:val="24"/>
          <w:szCs w:val="24"/>
          <w:lang w:val="ru-RU"/>
        </w:rPr>
        <w:t xml:space="preserve">8</w:t>
      </w:r>
      <w:r>
        <w:rPr>
          <w:rFonts w:ascii="Times New Roman" w:hAnsi="Times New Roman"/>
          <w:sz w:val="24"/>
          <w:szCs w:val="24"/>
        </w:rPr>
        <w:t xml:space="preserve">.2.</w:t>
      </w:r>
      <w:r>
        <w:rPr>
          <w:rFonts w:ascii="Times New Roman" w:hAnsi="Times New Roman"/>
          <w:sz w:val="24"/>
          <w:szCs w:val="24"/>
          <w:lang w:val="ru-RU"/>
        </w:rPr>
        <w:t xml:space="preserve"> </w:t>
      </w:r>
      <w:r>
        <w:rPr>
          <w:rFonts w:ascii="Times New Roman" w:hAnsi="Times New Roman"/>
          <w:sz w:val="24"/>
          <w:szCs w:val="24"/>
          <w:lang w:val="ru-RU"/>
        </w:rPr>
        <w:t xml:space="preserve">С</w:t>
      </w:r>
      <w:r>
        <w:rPr>
          <w:rFonts w:ascii="Times New Roman" w:hAnsi="Times New Roman"/>
          <w:sz w:val="24"/>
          <w:szCs w:val="24"/>
        </w:rPr>
        <w:t xml:space="preserve">умма денежных средств на </w:t>
      </w:r>
      <w:r>
        <w:rPr>
          <w:rFonts w:ascii="Times New Roman" w:hAnsi="Times New Roman"/>
          <w:sz w:val="24"/>
          <w:szCs w:val="24"/>
          <w:lang w:val="ru-RU"/>
        </w:rPr>
        <w:t xml:space="preserve">С</w:t>
      </w:r>
      <w:r>
        <w:rPr>
          <w:rFonts w:ascii="Times New Roman" w:hAnsi="Times New Roman"/>
          <w:sz w:val="24"/>
          <w:szCs w:val="24"/>
        </w:rPr>
        <w:t xml:space="preserve">чете </w:t>
      </w:r>
      <w:r>
        <w:rPr>
          <w:rFonts w:ascii="Times New Roman" w:hAnsi="Times New Roman"/>
          <w:sz w:val="24"/>
          <w:szCs w:val="24"/>
          <w:lang w:val="ru-RU"/>
        </w:rPr>
        <w:t xml:space="preserve">К</w:t>
      </w:r>
      <w:r>
        <w:rPr>
          <w:rFonts w:ascii="Times New Roman" w:hAnsi="Times New Roman"/>
          <w:sz w:val="24"/>
          <w:szCs w:val="24"/>
        </w:rPr>
        <w:t xml:space="preserve">лиента меньше суммы, требуемой для осуществления </w:t>
      </w:r>
      <w:r>
        <w:rPr>
          <w:rFonts w:ascii="Times New Roman" w:hAnsi="Times New Roman"/>
          <w:sz w:val="24"/>
          <w:szCs w:val="24"/>
        </w:rPr>
        <w:t xml:space="preserve">Операции покупки/продажи иностранной валюты и/или </w:t>
      </w:r>
      <w:r>
        <w:rPr>
          <w:rFonts w:ascii="Times New Roman" w:hAnsi="Times New Roman"/>
          <w:sz w:val="24"/>
          <w:szCs w:val="24"/>
        </w:rPr>
        <w:t xml:space="preserve">К</w:t>
      </w:r>
      <w:r>
        <w:rPr>
          <w:rFonts w:ascii="Times New Roman" w:hAnsi="Times New Roman"/>
          <w:sz w:val="24"/>
          <w:szCs w:val="24"/>
        </w:rPr>
        <w:t xml:space="preserve">онверсионной операции </w:t>
      </w:r>
      <w:r>
        <w:rPr>
          <w:rFonts w:ascii="Times New Roman" w:hAnsi="Times New Roman"/>
          <w:sz w:val="24"/>
          <w:szCs w:val="24"/>
        </w:rPr>
        <w:t xml:space="preserve">и </w:t>
      </w:r>
      <w:r>
        <w:rPr>
          <w:rFonts w:ascii="Times New Roman" w:hAnsi="Times New Roman"/>
          <w:sz w:val="24"/>
          <w:szCs w:val="24"/>
          <w:lang w:val="ru-RU"/>
        </w:rPr>
        <w:t xml:space="preserve">у</w:t>
      </w:r>
      <w:r>
        <w:rPr>
          <w:rFonts w:ascii="Times New Roman" w:hAnsi="Times New Roman"/>
          <w:sz w:val="24"/>
          <w:szCs w:val="24"/>
        </w:rPr>
        <w:t xml:space="preserve">платы Банку</w:t>
      </w:r>
      <w:r>
        <w:rPr>
          <w:rFonts w:ascii="Times New Roman" w:hAnsi="Times New Roman"/>
          <w:sz w:val="24"/>
          <w:szCs w:val="24"/>
          <w:lang w:val="ru-RU"/>
        </w:rPr>
        <w:t xml:space="preserve"> Расчетной комиссии</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pStyle w:val="1235"/>
        <w:ind w:firstLine="720"/>
        <w:jc w:val="both"/>
        <w:tabs>
          <w:tab w:val="left" w:pos="1418" w:leader="none"/>
          <w:tab w:val="left" w:pos="3119" w:leader="none"/>
        </w:tabs>
        <w:rPr>
          <w:rFonts w:ascii="Times New Roman" w:hAnsi="Times New Roman"/>
          <w:sz w:val="24"/>
          <w:szCs w:val="24"/>
        </w:rPr>
      </w:pPr>
      <w:r>
        <w:rPr>
          <w:rFonts w:ascii="Times New Roman" w:hAnsi="Times New Roman"/>
          <w:sz w:val="24"/>
          <w:szCs w:val="24"/>
          <w:lang w:val="ru-RU"/>
        </w:rPr>
        <w:t xml:space="preserve">4.</w:t>
      </w:r>
      <w:r>
        <w:rPr>
          <w:rFonts w:ascii="Times New Roman" w:hAnsi="Times New Roman"/>
          <w:sz w:val="24"/>
          <w:szCs w:val="24"/>
          <w:lang w:val="ru-RU"/>
        </w:rPr>
        <w:t xml:space="preserve">8</w:t>
      </w:r>
      <w:r>
        <w:rPr>
          <w:rFonts w:ascii="Times New Roman" w:hAnsi="Times New Roman"/>
          <w:sz w:val="24"/>
          <w:szCs w:val="24"/>
        </w:rPr>
        <w:t xml:space="preserve">.3.</w:t>
      </w:r>
      <w:r>
        <w:rPr>
          <w:rFonts w:ascii="Times New Roman" w:hAnsi="Times New Roman"/>
          <w:sz w:val="24"/>
          <w:szCs w:val="24"/>
          <w:lang w:val="ru-RU"/>
        </w:rPr>
        <w:t xml:space="preserve"> </w:t>
      </w:r>
      <w:r>
        <w:rPr>
          <w:rFonts w:ascii="Times New Roman" w:hAnsi="Times New Roman"/>
          <w:sz w:val="24"/>
          <w:szCs w:val="24"/>
        </w:rPr>
        <w:t xml:space="preserve">Распоряжение</w:t>
      </w:r>
      <w:r>
        <w:rPr>
          <w:rFonts w:ascii="Times New Roman" w:hAnsi="Times New Roman"/>
          <w:sz w:val="24"/>
          <w:szCs w:val="24"/>
          <w:lang w:val="ru-RU"/>
        </w:rPr>
        <w:t xml:space="preserve">/Заявка</w:t>
      </w:r>
      <w:r>
        <w:rPr>
          <w:rFonts w:ascii="Times New Roman" w:hAnsi="Times New Roman"/>
          <w:sz w:val="24"/>
          <w:szCs w:val="24"/>
        </w:rPr>
        <w:t xml:space="preserve"> предоставлен</w:t>
      </w:r>
      <w:r>
        <w:rPr>
          <w:rFonts w:ascii="Times New Roman" w:hAnsi="Times New Roman"/>
          <w:sz w:val="24"/>
          <w:szCs w:val="24"/>
          <w:lang w:val="ru-RU"/>
        </w:rPr>
        <w:t xml:space="preserve">о</w:t>
      </w:r>
      <w:r>
        <w:rPr>
          <w:rFonts w:ascii="Times New Roman" w:hAnsi="Times New Roman"/>
          <w:sz w:val="24"/>
          <w:szCs w:val="24"/>
          <w:lang w:val="ru-RU"/>
        </w:rPr>
        <w:t xml:space="preserve">(</w:t>
      </w:r>
      <w:r>
        <w:rPr>
          <w:rFonts w:ascii="Times New Roman" w:hAnsi="Times New Roman"/>
          <w:sz w:val="24"/>
          <w:szCs w:val="24"/>
        </w:rPr>
        <w:t xml:space="preserve">а</w:t>
      </w:r>
      <w:r>
        <w:rPr>
          <w:rFonts w:ascii="Times New Roman" w:hAnsi="Times New Roman"/>
          <w:sz w:val="24"/>
          <w:szCs w:val="24"/>
          <w:lang w:val="ru-RU"/>
        </w:rPr>
        <w:t xml:space="preserve">)</w:t>
      </w:r>
      <w:r>
        <w:rPr>
          <w:rFonts w:ascii="Times New Roman" w:hAnsi="Times New Roman"/>
          <w:sz w:val="24"/>
          <w:szCs w:val="24"/>
        </w:rPr>
        <w:t xml:space="preserve"> в Банк позднее времени, определенного </w:t>
      </w:r>
      <w:r>
        <w:rPr>
          <w:rFonts w:ascii="Times New Roman" w:hAnsi="Times New Roman"/>
          <w:sz w:val="24"/>
          <w:szCs w:val="24"/>
          <w:lang w:val="ru-RU"/>
        </w:rPr>
        <w:t xml:space="preserve">настоящ</w:t>
      </w:r>
      <w:r>
        <w:rPr>
          <w:rFonts w:ascii="Times New Roman" w:hAnsi="Times New Roman"/>
          <w:sz w:val="24"/>
          <w:szCs w:val="24"/>
          <w:lang w:val="ru-RU"/>
        </w:rPr>
        <w:t xml:space="preserve">им</w:t>
      </w:r>
      <w:r>
        <w:rPr>
          <w:rFonts w:ascii="Times New Roman" w:hAnsi="Times New Roman"/>
          <w:sz w:val="24"/>
          <w:szCs w:val="24"/>
          <w:lang w:val="ru-RU"/>
        </w:rPr>
        <w:t xml:space="preserve"> Р</w:t>
      </w:r>
      <w:r>
        <w:rPr>
          <w:rFonts w:ascii="Times New Roman" w:hAnsi="Times New Roman"/>
          <w:sz w:val="24"/>
          <w:szCs w:val="24"/>
        </w:rPr>
        <w:t xml:space="preserve">егламент</w:t>
      </w:r>
      <w:r>
        <w:rPr>
          <w:rFonts w:ascii="Times New Roman" w:hAnsi="Times New Roman"/>
          <w:sz w:val="24"/>
          <w:szCs w:val="24"/>
          <w:lang w:val="ru-RU"/>
        </w:rPr>
        <w:t xml:space="preserve">ом</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35"/>
        <w:ind w:firstLine="720"/>
        <w:jc w:val="both"/>
        <w:tabs>
          <w:tab w:val="left" w:pos="1418" w:leader="none"/>
          <w:tab w:val="left" w:pos="3119" w:leader="none"/>
        </w:tabs>
        <w:rPr>
          <w:rFonts w:ascii="Times New Roman" w:hAnsi="Times New Roman"/>
          <w:sz w:val="24"/>
          <w:szCs w:val="24"/>
        </w:rPr>
      </w:pPr>
      <w:r>
        <w:rPr>
          <w:rFonts w:ascii="Times New Roman" w:hAnsi="Times New Roman"/>
          <w:sz w:val="24"/>
          <w:szCs w:val="24"/>
          <w:lang w:val="ru-RU"/>
        </w:rPr>
        <w:t xml:space="preserve">4.8.4. </w:t>
      </w:r>
      <w:r>
        <w:rPr>
          <w:rFonts w:ascii="Times New Roman" w:hAnsi="Times New Roman"/>
          <w:sz w:val="24"/>
          <w:szCs w:val="24"/>
          <w:lang w:val="ru-RU"/>
        </w:rPr>
        <w:t xml:space="preserve">При наличии </w:t>
      </w:r>
      <w:r>
        <w:rPr>
          <w:rFonts w:ascii="Times New Roman" w:hAnsi="Times New Roman"/>
          <w:sz w:val="24"/>
          <w:szCs w:val="24"/>
        </w:rPr>
        <w:t xml:space="preserve">законодательных ограничений на проведение расходных операций по счету</w:t>
      </w:r>
      <w:r>
        <w:rPr>
          <w:rFonts w:ascii="Times New Roman" w:hAnsi="Times New Roman"/>
          <w:sz w:val="24"/>
          <w:szCs w:val="24"/>
          <w:lang w:val="ru-RU"/>
        </w:rPr>
        <w:t xml:space="preserve">, </w:t>
      </w:r>
      <w:r>
        <w:rPr>
          <w:rFonts w:ascii="Times New Roman" w:hAnsi="Times New Roman"/>
          <w:sz w:val="24"/>
          <w:szCs w:val="24"/>
          <w:lang w:val="ru-RU"/>
        </w:rPr>
        <w:t xml:space="preserve">в том числе ограничений, установленных </w:t>
      </w:r>
      <w:r>
        <w:rPr>
          <w:sz w:val="24"/>
          <w:szCs w:val="24"/>
        </w:rPr>
        <w:t xml:space="preserve">Федеральным закон</w:t>
      </w:r>
      <w:r>
        <w:rPr>
          <w:rFonts w:ascii="Calibri" w:hAnsi="Calibri"/>
          <w:sz w:val="24"/>
          <w:szCs w:val="24"/>
          <w:lang w:val="ru-RU"/>
        </w:rPr>
        <w:t xml:space="preserve">ом</w:t>
      </w:r>
      <w:r>
        <w:rPr>
          <w:sz w:val="24"/>
          <w:szCs w:val="24"/>
        </w:rPr>
        <w:t xml:space="preserve"> от 30.12.2006 № 281-ФЗ «О специальных экономических мерах и принудительных мерах»</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35"/>
        <w:ind w:firstLine="720"/>
        <w:jc w:val="both"/>
        <w:tabs>
          <w:tab w:val="left" w:pos="1418" w:leader="none"/>
          <w:tab w:val="left" w:pos="3119" w:leader="none"/>
        </w:tabs>
        <w:rPr>
          <w:rFonts w:ascii="Times New Roman" w:hAnsi="Times New Roman"/>
          <w:sz w:val="24"/>
          <w:szCs w:val="24"/>
          <w:lang w:val="ru-RU"/>
        </w:rPr>
      </w:pPr>
      <w:r>
        <w:rPr>
          <w:rFonts w:ascii="Times New Roman" w:hAnsi="Times New Roman"/>
          <w:sz w:val="24"/>
          <w:szCs w:val="24"/>
          <w:lang w:val="ru-RU"/>
        </w:rPr>
        <w:t xml:space="preserve">4.8.5. </w:t>
      </w:r>
      <w:r>
        <w:rPr>
          <w:rFonts w:ascii="Times New Roman" w:hAnsi="Times New Roman"/>
          <w:sz w:val="24"/>
          <w:szCs w:val="24"/>
          <w:lang w:val="ru-RU"/>
        </w:rPr>
        <w:t xml:space="preserve">При наличии обстоятельств, указанных в п. 4.11 настоящего Регламента.</w:t>
      </w:r>
      <w:r>
        <w:rPr>
          <w:rFonts w:ascii="Times New Roman" w:hAnsi="Times New Roman"/>
          <w:sz w:val="24"/>
          <w:szCs w:val="24"/>
          <w:lang w:val="ru-RU"/>
        </w:rPr>
      </w:r>
      <w:r>
        <w:rPr>
          <w:rFonts w:ascii="Times New Roman" w:hAnsi="Times New Roman"/>
          <w:sz w:val="24"/>
          <w:szCs w:val="24"/>
          <w:lang w:val="ru-RU"/>
        </w:rPr>
      </w:r>
    </w:p>
    <w:p>
      <w:pPr>
        <w:pStyle w:val="1235"/>
        <w:ind w:firstLine="720"/>
        <w:jc w:val="both"/>
        <w:tabs>
          <w:tab w:val="left" w:pos="1418" w:leader="none"/>
          <w:tab w:val="left" w:pos="3119" w:leader="none"/>
        </w:tabs>
        <w:rPr>
          <w:rFonts w:ascii="Times New Roman" w:hAnsi="Times New Roman"/>
          <w:sz w:val="24"/>
          <w:szCs w:val="24"/>
          <w:lang w:val="ru-RU"/>
        </w:rPr>
      </w:pPr>
      <w:r>
        <w:rPr>
          <w:rFonts w:ascii="Times New Roman" w:hAnsi="Times New Roman"/>
          <w:sz w:val="24"/>
          <w:szCs w:val="24"/>
          <w:lang w:val="ru-RU"/>
        </w:rPr>
        <w:t xml:space="preserve">4.8.6. </w:t>
      </w:r>
      <w:r>
        <w:rPr>
          <w:rFonts w:ascii="Times New Roman" w:hAnsi="Times New Roman"/>
          <w:sz w:val="24"/>
          <w:szCs w:val="24"/>
          <w:lang w:val="ru-RU"/>
        </w:rPr>
        <w:t xml:space="preserve">В иных случаях</w:t>
      </w:r>
      <w:r>
        <w:rPr>
          <w:rFonts w:ascii="Times New Roman" w:hAnsi="Times New Roman"/>
          <w:sz w:val="24"/>
          <w:szCs w:val="24"/>
          <w:lang w:val="ru-RU"/>
        </w:rPr>
        <w:t xml:space="preserve">,</w:t>
      </w:r>
      <w:r>
        <w:rPr>
          <w:rFonts w:ascii="Times New Roman" w:hAnsi="Times New Roman"/>
          <w:sz w:val="24"/>
          <w:szCs w:val="24"/>
          <w:lang w:val="ru-RU"/>
        </w:rPr>
        <w:t xml:space="preserve"> установленных законодательством.</w:t>
      </w:r>
      <w:r>
        <w:rPr>
          <w:rFonts w:ascii="Times New Roman" w:hAnsi="Times New Roman"/>
          <w:sz w:val="24"/>
          <w:szCs w:val="24"/>
          <w:lang w:val="ru-RU"/>
        </w:rPr>
      </w:r>
      <w:r>
        <w:rPr>
          <w:rFonts w:ascii="Times New Roman" w:hAnsi="Times New Roman"/>
          <w:sz w:val="24"/>
          <w:szCs w:val="24"/>
          <w:lang w:val="ru-RU"/>
        </w:rPr>
      </w:r>
    </w:p>
    <w:p>
      <w:pPr>
        <w:pStyle w:val="1235"/>
        <w:numPr>
          <w:ilvl w:val="1"/>
          <w:numId w:val="8"/>
        </w:numPr>
        <w:ind w:left="0" w:firstLine="720"/>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rPr>
        <w:t xml:space="preserve">При совершении </w:t>
      </w:r>
      <w:r>
        <w:rPr>
          <w:rFonts w:ascii="Times New Roman" w:hAnsi="Times New Roman"/>
          <w:sz w:val="24"/>
          <w:szCs w:val="24"/>
        </w:rPr>
        <w:t xml:space="preserve">Операции покупки/продажи иностранной валюты и/или </w:t>
      </w:r>
      <w:r>
        <w:rPr>
          <w:rFonts w:ascii="Times New Roman" w:hAnsi="Times New Roman"/>
          <w:sz w:val="24"/>
          <w:szCs w:val="24"/>
        </w:rPr>
        <w:t xml:space="preserve">К</w:t>
      </w:r>
      <w:r>
        <w:rPr>
          <w:rFonts w:ascii="Times New Roman" w:hAnsi="Times New Roman"/>
          <w:sz w:val="24"/>
          <w:szCs w:val="24"/>
        </w:rPr>
        <w:t xml:space="preserve">онверсионной операции </w:t>
      </w:r>
      <w:r>
        <w:rPr>
          <w:rFonts w:ascii="Times New Roman" w:hAnsi="Times New Roman"/>
          <w:sz w:val="24"/>
          <w:szCs w:val="24"/>
        </w:rPr>
        <w:t xml:space="preserve">К</w:t>
      </w:r>
      <w:r>
        <w:rPr>
          <w:rFonts w:ascii="Times New Roman" w:hAnsi="Times New Roman"/>
          <w:sz w:val="24"/>
          <w:szCs w:val="24"/>
        </w:rPr>
        <w:t xml:space="preserve">лиент:</w:t>
      </w:r>
      <w:r>
        <w:rPr>
          <w:rFonts w:ascii="Times New Roman" w:hAnsi="Times New Roman"/>
          <w:sz w:val="24"/>
          <w:szCs w:val="24"/>
        </w:rPr>
      </w:r>
      <w:r>
        <w:rPr>
          <w:rFonts w:ascii="Times New Roman" w:hAnsi="Times New Roman"/>
          <w:sz w:val="24"/>
          <w:szCs w:val="24"/>
        </w:rPr>
      </w:r>
    </w:p>
    <w:p>
      <w:pPr>
        <w:pStyle w:val="1235"/>
        <w:ind w:firstLine="720"/>
        <w:jc w:val="both"/>
        <w:tabs>
          <w:tab w:val="left" w:pos="1418" w:leader="none"/>
          <w:tab w:val="left" w:pos="3119" w:leader="none"/>
        </w:tabs>
        <w:rPr>
          <w:rFonts w:ascii="Times New Roman" w:hAnsi="Times New Roman"/>
          <w:sz w:val="24"/>
          <w:szCs w:val="24"/>
        </w:rPr>
      </w:pPr>
      <w:r>
        <w:rPr>
          <w:rFonts w:ascii="Times New Roman" w:hAnsi="Times New Roman"/>
          <w:sz w:val="24"/>
          <w:szCs w:val="24"/>
          <w:lang w:val="ru-RU"/>
        </w:rPr>
        <w:t xml:space="preserve">4</w:t>
      </w:r>
      <w:r>
        <w:rPr>
          <w:rFonts w:ascii="Times New Roman" w:hAnsi="Times New Roman"/>
          <w:sz w:val="24"/>
          <w:szCs w:val="24"/>
        </w:rPr>
        <w:t xml:space="preserve">.</w:t>
      </w:r>
      <w:r>
        <w:rPr>
          <w:rFonts w:ascii="Times New Roman" w:hAnsi="Times New Roman"/>
          <w:sz w:val="24"/>
          <w:szCs w:val="24"/>
          <w:lang w:val="ru-RU"/>
        </w:rPr>
        <w:t xml:space="preserve">9</w:t>
      </w:r>
      <w:r>
        <w:rPr>
          <w:rFonts w:ascii="Times New Roman" w:hAnsi="Times New Roman"/>
          <w:sz w:val="24"/>
          <w:szCs w:val="24"/>
        </w:rPr>
        <w:t xml:space="preserve">.1.</w:t>
      </w:r>
      <w:r>
        <w:rPr>
          <w:rFonts w:ascii="Times New Roman" w:hAnsi="Times New Roman"/>
          <w:sz w:val="24"/>
          <w:szCs w:val="24"/>
          <w:lang w:val="ru-RU"/>
        </w:rPr>
        <w:tab/>
      </w:r>
      <w:r>
        <w:rPr>
          <w:rFonts w:ascii="Times New Roman" w:hAnsi="Times New Roman"/>
          <w:sz w:val="24"/>
          <w:szCs w:val="24"/>
        </w:rPr>
        <w:t xml:space="preserve">Обеспечивает наличие на своем </w:t>
      </w:r>
      <w:r>
        <w:rPr>
          <w:rFonts w:ascii="Times New Roman" w:hAnsi="Times New Roman"/>
          <w:sz w:val="24"/>
          <w:szCs w:val="24"/>
          <w:lang w:val="ru-RU"/>
        </w:rPr>
        <w:t xml:space="preserve">С</w:t>
      </w:r>
      <w:r>
        <w:rPr>
          <w:rFonts w:ascii="Times New Roman" w:hAnsi="Times New Roman"/>
          <w:sz w:val="24"/>
          <w:szCs w:val="24"/>
        </w:rPr>
        <w:t xml:space="preserve">чете на момент исполнения</w:t>
      </w:r>
      <w:r>
        <w:rPr>
          <w:rFonts w:ascii="Times New Roman" w:hAnsi="Times New Roman"/>
          <w:sz w:val="24"/>
          <w:szCs w:val="24"/>
          <w:lang w:val="ru-RU"/>
        </w:rPr>
        <w:t xml:space="preserve"> О</w:t>
      </w:r>
      <w:r>
        <w:rPr>
          <w:rFonts w:ascii="Times New Roman" w:hAnsi="Times New Roman"/>
          <w:sz w:val="24"/>
          <w:szCs w:val="24"/>
        </w:rPr>
        <w:t xml:space="preserve">перации покупки/продажи иностранной валюты</w:t>
      </w:r>
      <w:r>
        <w:rPr>
          <w:rFonts w:ascii="Times New Roman" w:hAnsi="Times New Roman"/>
          <w:sz w:val="24"/>
          <w:szCs w:val="24"/>
          <w:lang w:val="ru-RU"/>
        </w:rPr>
        <w:t xml:space="preserve"> и/или</w:t>
      </w:r>
      <w:r>
        <w:rPr>
          <w:rFonts w:ascii="Times New Roman" w:hAnsi="Times New Roman"/>
          <w:sz w:val="24"/>
          <w:szCs w:val="24"/>
        </w:rPr>
        <w:t xml:space="preserve"> </w:t>
      </w:r>
      <w:r>
        <w:rPr>
          <w:rFonts w:ascii="Times New Roman" w:hAnsi="Times New Roman"/>
          <w:sz w:val="24"/>
          <w:szCs w:val="24"/>
          <w:lang w:val="ru-RU"/>
        </w:rPr>
        <w:t xml:space="preserve">К</w:t>
      </w:r>
      <w:r>
        <w:rPr>
          <w:rFonts w:ascii="Times New Roman" w:hAnsi="Times New Roman"/>
          <w:sz w:val="24"/>
          <w:szCs w:val="24"/>
        </w:rPr>
        <w:t xml:space="preserve">онверсионной операции достаточной суммы денежных средств в </w:t>
      </w:r>
      <w:r>
        <w:rPr>
          <w:rFonts w:ascii="Times New Roman" w:hAnsi="Times New Roman"/>
          <w:sz w:val="24"/>
          <w:szCs w:val="24"/>
          <w:lang w:val="ru-RU"/>
        </w:rPr>
        <w:t xml:space="preserve">В</w:t>
      </w:r>
      <w:r>
        <w:rPr>
          <w:rFonts w:ascii="Times New Roman" w:hAnsi="Times New Roman"/>
          <w:sz w:val="24"/>
          <w:szCs w:val="24"/>
        </w:rPr>
        <w:t xml:space="preserve">алюте Российской Федерации/</w:t>
      </w:r>
      <w:r>
        <w:rPr>
          <w:rFonts w:ascii="Times New Roman" w:hAnsi="Times New Roman"/>
          <w:sz w:val="24"/>
          <w:szCs w:val="24"/>
          <w:lang w:val="ru-RU"/>
        </w:rPr>
        <w:t xml:space="preserve">И</w:t>
      </w:r>
      <w:r>
        <w:rPr>
          <w:rFonts w:ascii="Times New Roman" w:hAnsi="Times New Roman"/>
          <w:sz w:val="24"/>
          <w:szCs w:val="24"/>
        </w:rPr>
        <w:t xml:space="preserve">ностранной валюте для исполнения Банком Распоряжения</w:t>
      </w:r>
      <w:r>
        <w:rPr>
          <w:rFonts w:ascii="Times New Roman" w:hAnsi="Times New Roman"/>
          <w:sz w:val="24"/>
          <w:szCs w:val="24"/>
          <w:lang w:val="ru-RU"/>
        </w:rPr>
        <w:t xml:space="preserve">/Заявки</w:t>
      </w:r>
      <w:r>
        <w:rPr>
          <w:rFonts w:ascii="Times New Roman" w:hAnsi="Times New Roman"/>
          <w:sz w:val="24"/>
          <w:szCs w:val="24"/>
        </w:rPr>
        <w:t xml:space="preserve"> </w:t>
      </w:r>
      <w:r>
        <w:rPr>
          <w:rFonts w:ascii="Times New Roman" w:hAnsi="Times New Roman"/>
          <w:sz w:val="24"/>
          <w:szCs w:val="24"/>
          <w:lang w:val="ru-RU"/>
        </w:rPr>
        <w:t xml:space="preserve">Клиента</w:t>
      </w:r>
      <w:r>
        <w:rPr>
          <w:rFonts w:ascii="Times New Roman" w:hAnsi="Times New Roman"/>
          <w:sz w:val="24"/>
          <w:szCs w:val="24"/>
        </w:rPr>
        <w:t xml:space="preserve">, а также </w:t>
      </w:r>
      <w:r>
        <w:rPr>
          <w:rFonts w:ascii="Times New Roman" w:hAnsi="Times New Roman"/>
          <w:sz w:val="24"/>
          <w:szCs w:val="24"/>
          <w:lang w:val="ru-RU"/>
        </w:rPr>
        <w:t xml:space="preserve">у</w:t>
      </w:r>
      <w:r>
        <w:rPr>
          <w:rFonts w:ascii="Times New Roman" w:hAnsi="Times New Roman"/>
          <w:sz w:val="24"/>
          <w:szCs w:val="24"/>
        </w:rPr>
        <w:t xml:space="preserve">платы Банк</w:t>
      </w:r>
      <w:r>
        <w:rPr>
          <w:rFonts w:ascii="Times New Roman" w:hAnsi="Times New Roman"/>
          <w:sz w:val="24"/>
          <w:szCs w:val="24"/>
          <w:lang w:val="ru-RU"/>
        </w:rPr>
        <w:t xml:space="preserve">у Расчетной комиссии</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19"/>
        <w:ind w:firstLine="709"/>
        <w:jc w:val="both"/>
        <w:outlineLvl w:val="0"/>
      </w:pPr>
      <w:r>
        <w:rPr>
          <w:lang w:eastAsia="en-US"/>
        </w:rPr>
        <w:t xml:space="preserve">4</w:t>
      </w:r>
      <w:r>
        <w:rPr>
          <w:lang w:val="en-US" w:eastAsia="en-US"/>
        </w:rPr>
        <w:t xml:space="preserve">.</w:t>
      </w:r>
      <w:r>
        <w:rPr>
          <w:lang w:eastAsia="en-US"/>
        </w:rPr>
        <w:t xml:space="preserve">9</w:t>
      </w:r>
      <w:r>
        <w:rPr>
          <w:lang w:val="en-US" w:eastAsia="en-US"/>
        </w:rPr>
        <w:t xml:space="preserve">.2.</w:t>
        <w:tab/>
      </w:r>
      <w:r>
        <w:rPr>
          <w:lang w:val="en-US" w:eastAsia="en-US"/>
        </w:rPr>
        <w:t xml:space="preserve">Своевременно (не позднее времени, указанного в настоящем Регламенте</w:t>
      </w:r>
      <w:r>
        <w:t xml:space="preserve">) предоставляет</w:t>
      </w:r>
      <w:r>
        <w:t xml:space="preserve">:</w:t>
      </w:r>
      <w:r/>
    </w:p>
    <w:p>
      <w:pPr>
        <w:pStyle w:val="1219"/>
        <w:ind w:firstLine="709"/>
        <w:jc w:val="both"/>
        <w:outlineLvl w:val="0"/>
      </w:pPr>
      <w:r>
        <w:t xml:space="preserve">-</w:t>
      </w:r>
      <w:r>
        <w:t xml:space="preserve"> надлежащим образом оформленные Распоряжения</w:t>
      </w:r>
      <w:r>
        <w:t xml:space="preserve">/Заявки</w:t>
      </w:r>
      <w:r>
        <w:t xml:space="preserve"> на покупку/продажу иностранной валюты</w:t>
      </w:r>
      <w:r>
        <w:t xml:space="preserve">, совершение Конверсионной операции;</w:t>
      </w:r>
      <w:r>
        <w:t xml:space="preserve"> </w:t>
      </w:r>
      <w:r/>
    </w:p>
    <w:p>
      <w:pPr>
        <w:pStyle w:val="1219"/>
        <w:ind w:firstLine="709"/>
        <w:jc w:val="both"/>
        <w:outlineLvl w:val="0"/>
      </w:pPr>
      <w:r>
        <w:t xml:space="preserve">- </w:t>
      </w:r>
      <w:r>
        <w:t xml:space="preserve">в случае если операция, совершаемая согласно настоящему Регламенту, подлежит валютному контролю, документы, предусмотренные </w:t>
      </w:r>
      <w:r>
        <w:t xml:space="preserve">г</w:t>
      </w:r>
      <w:r>
        <w:t xml:space="preserve">лавой 2 Инструкции Банка России от 16.08.</w:t>
      </w:r>
      <w:r>
        <w:t xml:space="preserve">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r>
        <w:t xml:space="preserve">;</w:t>
      </w:r>
      <w:r/>
    </w:p>
    <w:p>
      <w:pPr>
        <w:pStyle w:val="1235"/>
        <w:ind w:firstLine="709"/>
        <w:jc w:val="both"/>
        <w:rPr>
          <w:rFonts w:ascii="Times New Roman" w:hAnsi="Times New Roman"/>
          <w:sz w:val="24"/>
          <w:szCs w:val="24"/>
          <w:lang w:val="ru-RU"/>
        </w:rPr>
      </w:pPr>
      <w:r>
        <w:rPr>
          <w:rFonts w:ascii="Times New Roman" w:hAnsi="Times New Roman"/>
        </w:rPr>
        <w:t xml:space="preserve">- </w:t>
      </w:r>
      <w:r>
        <w:rPr>
          <w:rFonts w:ascii="Times New Roman" w:hAnsi="Times New Roman"/>
          <w:sz w:val="24"/>
          <w:szCs w:val="24"/>
        </w:rPr>
        <w:t xml:space="preserve">в случае получения от Банка уведомления о необходимости предоставления документов (информации)</w:t>
      </w:r>
      <w:r>
        <w:rPr>
          <w:rFonts w:ascii="Times New Roman" w:hAnsi="Times New Roman"/>
          <w:sz w:val="24"/>
          <w:szCs w:val="24"/>
          <w:lang w:val="ru-RU"/>
        </w:rPr>
        <w:t xml:space="preserve">, документы</w:t>
      </w:r>
      <w:r>
        <w:rPr>
          <w:rFonts w:ascii="Times New Roman" w:hAnsi="Times New Roman"/>
          <w:sz w:val="24"/>
          <w:szCs w:val="24"/>
        </w:rPr>
        <w:t xml:space="preserve"> для обновления сведений, полученных в результате иде</w:t>
      </w:r>
      <w:r>
        <w:rPr>
          <w:rFonts w:ascii="Times New Roman" w:hAnsi="Times New Roman"/>
          <w:sz w:val="24"/>
          <w:szCs w:val="24"/>
        </w:rPr>
        <w:t xml:space="preserve">нтификации либо подтверждения актуальности ранее представленных документов (информации) в соответствии с Федеральным законом от 07.08.2001 № 115-ФЗ «О противодействии легализации (отмыванию) доходов, полученных преступным путем, и финансированию терроризма</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pStyle w:val="1235"/>
        <w:ind w:firstLine="709"/>
        <w:jc w:val="both"/>
        <w:rPr>
          <w:sz w:val="24"/>
          <w:szCs w:val="24"/>
        </w:rPr>
      </w:pPr>
      <w:r>
        <w:rPr>
          <w:sz w:val="24"/>
          <w:szCs w:val="24"/>
        </w:rPr>
        <w:t xml:space="preserve">Запрос документов и дополнительной информации по операциям может быть осуществлен посредством: вручения письма-запроса лично Клиенту, направления Клиенту письма с уведомлением, письма по электронной почте</w:t>
      </w:r>
      <w:r>
        <w:rPr>
          <w:rStyle w:val="1240"/>
          <w:sz w:val="24"/>
          <w:szCs w:val="24"/>
        </w:rPr>
        <w:footnoteReference w:id="11"/>
      </w:r>
      <w:r>
        <w:rPr>
          <w:sz w:val="24"/>
          <w:szCs w:val="24"/>
        </w:rPr>
        <w:t xml:space="preserve">, указанной Клиентом</w:t>
      </w:r>
      <w:r>
        <w:rPr>
          <w:rFonts w:ascii="Calibri" w:hAnsi="Calibri"/>
          <w:sz w:val="24"/>
          <w:szCs w:val="24"/>
          <w:lang w:val="ru-RU"/>
        </w:rPr>
        <w:t xml:space="preserve"> </w:t>
      </w:r>
      <w:r>
        <w:rPr>
          <w:sz w:val="24"/>
          <w:szCs w:val="24"/>
        </w:rPr>
        <w:t xml:space="preserve">при заключении Договора</w:t>
      </w:r>
      <w:r>
        <w:rPr>
          <w:sz w:val="24"/>
          <w:szCs w:val="24"/>
        </w:rPr>
        <w:t xml:space="preserve">, либо </w:t>
      </w:r>
      <w:r>
        <w:rPr>
          <w:sz w:val="24"/>
          <w:szCs w:val="24"/>
        </w:rPr>
        <w:t xml:space="preserve">ИС Свой Бизнес</w:t>
      </w:r>
      <w:r>
        <w:rPr>
          <w:sz w:val="24"/>
          <w:szCs w:val="24"/>
        </w:rPr>
        <w:t xml:space="preserve">. </w:t>
      </w:r>
      <w:r>
        <w:rPr>
          <w:sz w:val="24"/>
          <w:szCs w:val="24"/>
        </w:rPr>
        <w:t xml:space="preserve">Запрашиваемые документы должны б</w:t>
      </w:r>
      <w:r>
        <w:rPr>
          <w:sz w:val="24"/>
          <w:szCs w:val="24"/>
        </w:rPr>
        <w:t xml:space="preserve">ыть представлены Клиентом лично</w:t>
      </w:r>
      <w:r>
        <w:rPr>
          <w:sz w:val="24"/>
          <w:szCs w:val="24"/>
        </w:rPr>
        <w:t xml:space="preserve"> либо направлены по </w:t>
      </w:r>
      <w:r>
        <w:rPr>
          <w:sz w:val="24"/>
          <w:szCs w:val="24"/>
        </w:rPr>
        <w:t xml:space="preserve">ИС Свой Бизнес</w:t>
      </w:r>
      <w:r>
        <w:rPr>
          <w:sz w:val="24"/>
          <w:szCs w:val="24"/>
        </w:rPr>
        <w:t xml:space="preserve">.</w:t>
      </w:r>
      <w:r>
        <w:rPr>
          <w:sz w:val="24"/>
          <w:szCs w:val="24"/>
        </w:rPr>
      </w:r>
      <w:r>
        <w:rPr>
          <w:sz w:val="24"/>
          <w:szCs w:val="24"/>
        </w:rPr>
      </w:r>
    </w:p>
    <w:p>
      <w:pPr>
        <w:pStyle w:val="1219"/>
        <w:ind w:firstLine="709"/>
        <w:jc w:val="both"/>
        <w:outlineLvl w:val="0"/>
      </w:pPr>
      <w:r>
        <w:t xml:space="preserve">В случае непредставления Клиентом запрашиваемых документов, после предварительного уведомления, Банк</w:t>
      </w:r>
      <w:r>
        <w:rPr>
          <w:rFonts w:ascii="Peterburg" w:hAnsi="Peterburg"/>
        </w:rPr>
        <w:t xml:space="preserve"> посредством </w:t>
      </w:r>
      <w:r>
        <w:t xml:space="preserve">ИС Свой Бизнес</w:t>
      </w:r>
      <w:r>
        <w:rPr>
          <w:rFonts w:ascii="Peterburg" w:hAnsi="Peterburg"/>
        </w:rPr>
        <w:t xml:space="preserve">/электронной почты, </w:t>
      </w:r>
      <w:r>
        <w:t xml:space="preserve">указанной Клиентом</w:t>
      </w:r>
      <w:r>
        <w:t xml:space="preserve"> </w:t>
      </w:r>
      <w:r>
        <w:rPr>
          <w:rFonts w:ascii="Peterburg" w:hAnsi="Peterburg"/>
          <w:lang w:val="en-US"/>
        </w:rPr>
        <w:t xml:space="preserve">при заключении Договора</w:t>
      </w:r>
      <w:r>
        <w:t xml:space="preserve">,</w:t>
      </w:r>
      <w:r>
        <w:t xml:space="preserve"> реализует право </w:t>
      </w:r>
      <w:r>
        <w:t xml:space="preserve">не </w:t>
      </w:r>
      <w:r>
        <w:t xml:space="preserve">отказ Клиенту в совершении операции.</w:t>
      </w:r>
      <w:r/>
    </w:p>
    <w:p>
      <w:pPr>
        <w:pStyle w:val="1235"/>
        <w:numPr>
          <w:ilvl w:val="1"/>
          <w:numId w:val="8"/>
        </w:numPr>
        <w:ind w:left="0" w:firstLine="720"/>
        <w:jc w:val="both"/>
        <w:tabs>
          <w:tab w:val="left" w:pos="1276" w:leader="none"/>
          <w:tab w:val="clear" w:pos="4153" w:leader="none"/>
          <w:tab w:val="clear" w:pos="8306" w:leader="none"/>
        </w:tabs>
        <w:rPr>
          <w:rFonts w:ascii="Times New Roman" w:hAnsi="Times New Roman"/>
          <w:sz w:val="24"/>
          <w:szCs w:val="24"/>
        </w:rPr>
      </w:pPr>
      <w:r>
        <w:rPr>
          <w:rFonts w:ascii="Times New Roman" w:hAnsi="Times New Roman"/>
          <w:sz w:val="24"/>
          <w:szCs w:val="24"/>
        </w:rPr>
        <w:t xml:space="preserve">Отзыв принято</w:t>
      </w:r>
      <w:r>
        <w:rPr>
          <w:rFonts w:ascii="Times New Roman" w:hAnsi="Times New Roman"/>
          <w:sz w:val="24"/>
          <w:szCs w:val="24"/>
        </w:rPr>
        <w:t xml:space="preserve">го(</w:t>
      </w:r>
      <w:r>
        <w:rPr>
          <w:rFonts w:ascii="Times New Roman" w:hAnsi="Times New Roman"/>
          <w:sz w:val="24"/>
          <w:szCs w:val="24"/>
        </w:rPr>
        <w:t xml:space="preserve">о</w:t>
      </w:r>
      <w:r>
        <w:rPr>
          <w:rFonts w:ascii="Times New Roman" w:hAnsi="Times New Roman"/>
          <w:sz w:val="24"/>
          <w:szCs w:val="24"/>
        </w:rPr>
        <w:t xml:space="preserve">й</w:t>
      </w:r>
      <w:r>
        <w:rPr>
          <w:rFonts w:ascii="Times New Roman" w:hAnsi="Times New Roman"/>
          <w:sz w:val="24"/>
          <w:szCs w:val="24"/>
          <w:lang w:val="ru-RU"/>
        </w:rPr>
        <w:t xml:space="preserve">)</w:t>
      </w:r>
      <w:r>
        <w:rPr>
          <w:rFonts w:ascii="Times New Roman" w:hAnsi="Times New Roman"/>
          <w:sz w:val="24"/>
          <w:szCs w:val="24"/>
        </w:rPr>
        <w:t xml:space="preserve"> Банком Распоряжения</w:t>
      </w:r>
      <w:r>
        <w:rPr>
          <w:rFonts w:ascii="Times New Roman" w:hAnsi="Times New Roman"/>
          <w:sz w:val="24"/>
          <w:szCs w:val="24"/>
        </w:rPr>
        <w:t xml:space="preserve">/Заявки</w:t>
      </w:r>
      <w:r>
        <w:rPr>
          <w:rFonts w:ascii="Times New Roman" w:hAnsi="Times New Roman"/>
          <w:sz w:val="24"/>
          <w:szCs w:val="24"/>
        </w:rPr>
        <w:t xml:space="preserve"> или отмена операции Клиентом не допускается.</w:t>
      </w:r>
      <w:r>
        <w:rPr>
          <w:rFonts w:ascii="Times New Roman" w:hAnsi="Times New Roman"/>
          <w:sz w:val="24"/>
          <w:szCs w:val="24"/>
        </w:rPr>
      </w:r>
      <w:r>
        <w:rPr>
          <w:rFonts w:ascii="Times New Roman" w:hAnsi="Times New Roman"/>
          <w:sz w:val="24"/>
          <w:szCs w:val="24"/>
        </w:rPr>
      </w:r>
    </w:p>
    <w:p>
      <w:pPr>
        <w:pStyle w:val="1219"/>
        <w:ind w:right="-46" w:firstLine="709"/>
        <w:jc w:val="both"/>
        <w:tabs>
          <w:tab w:val="left" w:pos="1134" w:leader="none"/>
        </w:tabs>
      </w:pPr>
      <w:r>
        <w:t xml:space="preserve">4.11. Банк может отказать Клиенту в совершении Операции по покупке/продаже иностранной валюты и/или Конверсионной операции в случае если иностранным государством (его уполномоч</w:t>
      </w:r>
      <w:r>
        <w:t xml:space="preserve">енными государственными органами, судами или иными уполномоченными субъектами применения права, в том числе центральным банком либо органом надзора (в том числе банковского) иностранного государства, либо каким-либо уполномоченным органом местного самоупра</w:t>
      </w:r>
      <w:r>
        <w:t xml:space="preserve">вления) или международной (межгосударственной, межправительственной) организацией (ее уполномоченными органами или иными уполномоченными субъектами применения права) в отношении Банка, и (или) Клиента введены любые ограничительные меры, в том числе, но не </w:t>
      </w:r>
      <w:r>
        <w:t xml:space="preserve">ограничиваясь, специальные режимы исполнения, ограничения в отношении соответствующего вида валюты платежа, электронных систем и каналов связи, используемых для осуществления расчетов, либо приняты законодательные и иные нормативные акты уполномоченных орг</w:t>
      </w:r>
      <w:r>
        <w:t xml:space="preserve">анов государственной власти Российской Федерации/Банка России, связанные с запретительными и ограничительными мерами, в силу которых Банк или Клиент не имеет возможности совершить Операцию по покупке/продаже иностранной валюты и/или Конверсионную операцию.</w:t>
      </w:r>
      <w:r/>
    </w:p>
    <w:p>
      <w:pPr>
        <w:pStyle w:val="1235"/>
        <w:ind w:firstLine="720"/>
        <w:jc w:val="both"/>
        <w:tabs>
          <w:tab w:val="left" w:pos="1560" w:leader="none"/>
          <w:tab w:val="left" w:pos="3119" w:leader="none"/>
        </w:tabs>
        <w:rPr>
          <w:rFonts w:ascii="Times New Roman" w:hAnsi="Times New Roman"/>
          <w:sz w:val="24"/>
          <w:szCs w:val="24"/>
          <w:lang w:val="ru-RU"/>
        </w:rPr>
        <w:sectPr>
          <w:headerReference w:type="default" r:id="rId9"/>
          <w:headerReference w:type="even" r:id="rId10"/>
          <w:headerReference w:type="first" r:id="rId11"/>
          <w:footnotePr/>
          <w:endnotePr/>
          <w:type w:val="nextPage"/>
          <w:pgSz w:w="11906" w:h="16838" w:orient="portrait"/>
          <w:pgMar w:top="1134" w:right="567" w:bottom="1134" w:left="1701" w:header="709" w:footer="709" w:gutter="0"/>
          <w:pgNumType w:start="1"/>
          <w:cols w:num="1" w:sep="0" w:space="708" w:equalWidth="1"/>
          <w:docGrid w:linePitch="360"/>
          <w:titlePg/>
        </w:sect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p>
      <w:pPr>
        <w:pStyle w:val="1219"/>
        <w:ind w:left="4962" w:right="-5"/>
        <w:rPr>
          <w:sz w:val="20"/>
          <w:szCs w:val="20"/>
        </w:rPr>
      </w:pPr>
      <w:r>
        <w:rPr>
          <w:sz w:val="20"/>
          <w:szCs w:val="20"/>
        </w:rPr>
        <w:t xml:space="preserve">Приложение 1</w:t>
      </w:r>
      <w:r>
        <w:rPr>
          <w:sz w:val="20"/>
          <w:szCs w:val="20"/>
        </w:rPr>
      </w:r>
      <w:r>
        <w:rPr>
          <w:sz w:val="20"/>
          <w:szCs w:val="20"/>
        </w:rPr>
      </w:r>
    </w:p>
    <w:p>
      <w:pPr>
        <w:pStyle w:val="1235"/>
        <w:ind w:left="4962"/>
        <w:rPr>
          <w:rFonts w:ascii="Times New Roman" w:hAnsi="Times New Roman"/>
          <w:lang w:val="ru-RU"/>
        </w:rPr>
      </w:pPr>
      <w:r>
        <w:rPr>
          <w:sz w:val="18"/>
          <w:szCs w:val="18"/>
        </w:rPr>
        <w:t xml:space="preserve">к </w:t>
      </w:r>
      <w:r>
        <w:rPr>
          <w:rFonts w:ascii="Times New Roman" w:hAnsi="Times New Roman"/>
        </w:rPr>
        <w:t xml:space="preserve">Регламент</w:t>
      </w:r>
      <w:r>
        <w:rPr>
          <w:rFonts w:ascii="Times New Roman" w:hAnsi="Times New Roman"/>
          <w:lang w:val="ru-RU"/>
        </w:rPr>
        <w:t xml:space="preserve">у</w:t>
      </w:r>
      <w:r>
        <w:rPr>
          <w:rFonts w:ascii="Times New Roman" w:hAnsi="Times New Roman"/>
        </w:rPr>
        <w:t xml:space="preserve"> взаимодействия </w:t>
      </w:r>
      <w:r>
        <w:rPr>
          <w:rFonts w:ascii="Times New Roman" w:hAnsi="Times New Roman"/>
        </w:rPr>
        <w:t xml:space="preserve">АО</w:t>
      </w:r>
      <w:r>
        <w:rPr>
          <w:rFonts w:ascii="Times New Roman" w:hAnsi="Times New Roman"/>
        </w:rPr>
        <w:t xml:space="preserve"> «Россельхозбанк»</w:t>
      </w:r>
      <w:r>
        <w:rPr>
          <w:rFonts w:ascii="Times New Roman" w:hAnsi="Times New Roman"/>
          <w:lang w:val="ru-RU"/>
        </w:rPr>
      </w:r>
      <w:r>
        <w:rPr>
          <w:rFonts w:ascii="Times New Roman" w:hAnsi="Times New Roman"/>
          <w:lang w:val="ru-RU"/>
        </w:rPr>
      </w:r>
    </w:p>
    <w:p>
      <w:pPr>
        <w:pStyle w:val="1235"/>
        <w:ind w:left="4962"/>
        <w:rPr>
          <w:rFonts w:ascii="Times New Roman" w:hAnsi="Times New Roman"/>
          <w:lang w:val="ru-RU"/>
        </w:rPr>
      </w:pPr>
      <w:r>
        <w:rPr>
          <w:rFonts w:ascii="Times New Roman" w:hAnsi="Times New Roman"/>
        </w:rPr>
        <w:t xml:space="preserve">и клиентов при осуществлении безналичных</w:t>
      </w:r>
      <w:r>
        <w:rPr>
          <w:rFonts w:ascii="Times New Roman" w:hAnsi="Times New Roman"/>
          <w:lang w:val="ru-RU"/>
        </w:rPr>
      </w:r>
      <w:r>
        <w:rPr>
          <w:rFonts w:ascii="Times New Roman" w:hAnsi="Times New Roman"/>
          <w:lang w:val="ru-RU"/>
        </w:rPr>
      </w:r>
    </w:p>
    <w:p>
      <w:pPr>
        <w:pStyle w:val="1235"/>
        <w:ind w:left="4962"/>
        <w:rPr>
          <w:rFonts w:ascii="Times New Roman" w:hAnsi="Times New Roman"/>
          <w:lang w:val="ru-RU"/>
        </w:rPr>
      </w:pPr>
      <w:r>
        <w:rPr>
          <w:rFonts w:ascii="Times New Roman" w:hAnsi="Times New Roman"/>
        </w:rPr>
        <w:t xml:space="preserve">операций</w:t>
      </w:r>
      <w:r>
        <w:rPr>
          <w:rFonts w:ascii="Times New Roman" w:hAnsi="Times New Roman"/>
          <w:lang w:val="ru-RU"/>
        </w:rPr>
        <w:t xml:space="preserve"> </w:t>
      </w:r>
      <w:r>
        <w:rPr>
          <w:rFonts w:ascii="Times New Roman" w:hAnsi="Times New Roman"/>
        </w:rPr>
        <w:t xml:space="preserve">по покупке/продаже иностранной валюты</w:t>
      </w:r>
      <w:r>
        <w:rPr>
          <w:rFonts w:ascii="Times New Roman" w:hAnsi="Times New Roman"/>
          <w:lang w:val="ru-RU"/>
        </w:rPr>
      </w:r>
      <w:r>
        <w:rPr>
          <w:rFonts w:ascii="Times New Roman" w:hAnsi="Times New Roman"/>
          <w:lang w:val="ru-RU"/>
        </w:rPr>
      </w:r>
    </w:p>
    <w:p>
      <w:pPr>
        <w:pStyle w:val="1235"/>
        <w:ind w:left="4962"/>
        <w:rPr>
          <w:rFonts w:ascii="Times New Roman" w:hAnsi="Times New Roman"/>
        </w:rPr>
      </w:pPr>
      <w:r>
        <w:rPr>
          <w:rFonts w:ascii="Times New Roman" w:hAnsi="Times New Roman"/>
        </w:rPr>
        <w:t xml:space="preserve">и конверсионных операций</w:t>
      </w:r>
      <w:r>
        <w:rPr>
          <w:rFonts w:ascii="Times New Roman" w:hAnsi="Times New Roman"/>
        </w:rPr>
      </w:r>
      <w:r>
        <w:rPr>
          <w:rFonts w:ascii="Times New Roman" w:hAnsi="Times New Roman"/>
        </w:rPr>
      </w:r>
    </w:p>
    <w:p>
      <w:pPr>
        <w:pStyle w:val="1219"/>
        <w:ind w:left="4962" w:right="21"/>
        <w:rPr>
          <w:sz w:val="18"/>
          <w:szCs w:val="18"/>
          <w:lang w:val="en-US"/>
        </w:rPr>
      </w:pPr>
      <w:r>
        <w:rPr>
          <w:sz w:val="18"/>
          <w:szCs w:val="18"/>
          <w:lang w:val="en-US"/>
        </w:rPr>
      </w:r>
      <w:r>
        <w:rPr>
          <w:sz w:val="18"/>
          <w:szCs w:val="18"/>
          <w:lang w:val="en-US"/>
        </w:rPr>
      </w:r>
      <w:r>
        <w:rPr>
          <w:sz w:val="18"/>
          <w:szCs w:val="18"/>
          <w:lang w:val="en-US"/>
        </w:rPr>
      </w:r>
    </w:p>
    <w:p>
      <w:pPr>
        <w:pStyle w:val="1219"/>
        <w:ind w:left="3960" w:right="21"/>
        <w:rPr>
          <w:sz w:val="20"/>
          <w:szCs w:val="20"/>
        </w:rPr>
      </w:pPr>
      <w:r>
        <w:rPr>
          <w:sz w:val="20"/>
          <w:szCs w:val="20"/>
        </w:rPr>
      </w:r>
      <w:r>
        <w:rPr>
          <w:sz w:val="20"/>
          <w:szCs w:val="20"/>
        </w:rPr>
      </w:r>
      <w:r>
        <w:rPr>
          <w:sz w:val="20"/>
          <w:szCs w:val="20"/>
        </w:rPr>
      </w:r>
    </w:p>
    <w:p>
      <w:pPr>
        <w:pStyle w:val="1219"/>
        <w:jc w:val="both"/>
        <w:rPr>
          <w:sz w:val="16"/>
          <w:szCs w:val="16"/>
        </w:rPr>
      </w:pPr>
      <w:r>
        <w:rPr>
          <w:sz w:val="16"/>
          <w:szCs w:val="16"/>
        </w:rPr>
      </w:r>
      <w:r>
        <w:rPr>
          <w:sz w:val="16"/>
          <w:szCs w:val="16"/>
        </w:rPr>
      </w:r>
      <w:r>
        <w:rPr>
          <w:sz w:val="16"/>
          <w:szCs w:val="16"/>
        </w:rPr>
      </w:r>
    </w:p>
    <w:p>
      <w:pPr>
        <w:pStyle w:val="1219"/>
        <w:jc w:val="both"/>
        <w:rPr>
          <w:sz w:val="16"/>
          <w:szCs w:val="16"/>
        </w:rPr>
      </w:pPr>
      <w:r>
        <w:rPr>
          <w:sz w:val="16"/>
          <w:szCs w:val="16"/>
        </w:rPr>
      </w:r>
      <w:r>
        <w:rPr>
          <w:sz w:val="16"/>
          <w:szCs w:val="16"/>
        </w:rPr>
      </w:r>
      <w:r>
        <w:rPr>
          <w:sz w:val="16"/>
          <w:szCs w:val="16"/>
        </w:rPr>
      </w:r>
    </w:p>
    <w:p>
      <w:pPr>
        <w:pStyle w:val="1224"/>
        <w:rPr>
          <w:bCs w:val="0"/>
        </w:rPr>
      </w:pPr>
      <w:r>
        <w:rPr>
          <w:bCs w:val="0"/>
        </w:rPr>
        <w:t xml:space="preserve">АО</w:t>
      </w:r>
      <w:r>
        <w:rPr>
          <w:bCs w:val="0"/>
        </w:rPr>
        <w:t xml:space="preserve"> «Россельхозбанк» регистрационный номер 3349</w:t>
      </w:r>
      <w:r>
        <w:rPr>
          <w:bCs w:val="0"/>
        </w:rPr>
      </w:r>
      <w:r>
        <w:rPr>
          <w:bCs w:val="0"/>
        </w:rPr>
      </w:r>
    </w:p>
    <w:p>
      <w:pPr>
        <w:pStyle w:val="1219"/>
      </w:pPr>
      <w:r/>
      <w:r/>
    </w:p>
    <w:p>
      <w:pPr>
        <w:pStyle w:val="1219"/>
        <w:jc w:val="both"/>
        <w:rPr>
          <w:sz w:val="16"/>
          <w:szCs w:val="16"/>
        </w:rPr>
      </w:pPr>
      <w:r>
        <w:rPr>
          <w:sz w:val="16"/>
          <w:szCs w:val="16"/>
        </w:rPr>
      </w:r>
      <w:r>
        <w:rPr>
          <w:sz w:val="16"/>
          <w:szCs w:val="16"/>
        </w:rPr>
      </w:r>
      <w:r>
        <w:rPr>
          <w:sz w:val="16"/>
          <w:szCs w:val="16"/>
        </w:rPr>
      </w:r>
    </w:p>
    <w:tbl>
      <w:tblPr>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960"/>
        <w:gridCol w:w="5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3960" w:type="dxa"/>
            <w:vAlign w:val="top"/>
            <w:textDirection w:val="lrTb"/>
            <w:noWrap w:val="false"/>
          </w:tcPr>
          <w:p>
            <w:pPr>
              <w:pStyle w:val="1219"/>
              <w:rPr>
                <w:sz w:val="22"/>
                <w:szCs w:val="22"/>
              </w:rPr>
            </w:pPr>
            <w:r>
              <w:rPr>
                <w:sz w:val="22"/>
                <w:szCs w:val="22"/>
              </w:rPr>
              <w:t xml:space="preserve">Наименование юридического лица, (Ф.И.О. физического лица – индивидуального предпринимателя)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5821" w:type="dxa"/>
            <w:vAlign w:val="top"/>
            <w:textDirection w:val="lrTb"/>
            <w:noWrap w:val="false"/>
          </w:tcPr>
          <w:p>
            <w:pPr>
              <w:pStyle w:val="1219"/>
              <w:jc w:val="both"/>
            </w:pPr>
            <w:r/>
            <w:r/>
          </w:p>
        </w:tc>
      </w:tr>
    </w:tbl>
    <w:p>
      <w:pPr>
        <w:pStyle w:val="1219"/>
        <w:jc w:val="both"/>
        <w:rPr>
          <w:sz w:val="16"/>
          <w:szCs w:val="16"/>
        </w:rPr>
      </w:pPr>
      <w:r>
        <w:rPr>
          <w:sz w:val="16"/>
          <w:szCs w:val="16"/>
        </w:rPr>
      </w:r>
      <w:r>
        <w:rPr>
          <w:sz w:val="16"/>
          <w:szCs w:val="16"/>
        </w:rPr>
      </w:r>
      <w:r>
        <w:rPr>
          <w:sz w:val="16"/>
          <w:szCs w:val="16"/>
        </w:rPr>
      </w:r>
    </w:p>
    <w:tbl>
      <w:tblPr>
        <w:tblW w:w="5461" w:type="dxa"/>
        <w:tblInd w:w="44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980"/>
        <w:gridCol w:w="3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980" w:type="dxa"/>
            <w:vAlign w:val="top"/>
            <w:textDirection w:val="lrTb"/>
            <w:noWrap w:val="false"/>
          </w:tcPr>
          <w:p>
            <w:pPr>
              <w:pStyle w:val="1219"/>
              <w:jc w:val="both"/>
              <w:keepNext/>
              <w:shd w:val="pct25" w:color="auto" w:fill="auto"/>
              <w:rPr>
                <w:i/>
                <w:iCs/>
                <w:sz w:val="22"/>
                <w:szCs w:val="22"/>
              </w:rPr>
              <w:outlineLvl w:val="0"/>
            </w:pPr>
            <w:r>
              <w:rPr>
                <w:i/>
                <w:iCs/>
                <w:sz w:val="22"/>
                <w:szCs w:val="22"/>
              </w:rPr>
              <w:t xml:space="preserve">ОГРН</w:t>
            </w:r>
            <w:r>
              <w:rPr>
                <w:i/>
                <w:iCs/>
                <w:sz w:val="22"/>
                <w:szCs w:val="22"/>
              </w:rPr>
            </w:r>
            <w:r>
              <w:rPr>
                <w:i/>
                <w:iCs/>
                <w:sz w:val="22"/>
                <w:szCs w:val="22"/>
              </w:rPr>
            </w:r>
          </w:p>
        </w:tc>
        <w:tc>
          <w:tcPr>
            <w:tcBorders>
              <w:top w:val="single" w:color="000000" w:sz="4" w:space="0"/>
              <w:left w:val="single" w:color="000000" w:sz="4" w:space="0"/>
              <w:bottom w:val="single" w:color="000000" w:sz="4" w:space="0"/>
              <w:right w:val="single" w:color="000000" w:sz="4" w:space="0"/>
            </w:tcBorders>
            <w:tcW w:w="3481" w:type="dxa"/>
            <w:vAlign w:val="top"/>
            <w:textDirection w:val="lrTb"/>
            <w:noWrap w:val="false"/>
          </w:tcPr>
          <w:p>
            <w:pPr>
              <w:pStyle w:val="1219"/>
              <w:jc w:val="both"/>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980" w:type="dxa"/>
            <w:vAlign w:val="top"/>
            <w:textDirection w:val="lrTb"/>
            <w:noWrap w:val="false"/>
          </w:tcPr>
          <w:p>
            <w:pPr>
              <w:pStyle w:val="1219"/>
              <w:jc w:val="both"/>
              <w:keepNext/>
              <w:shd w:val="pct25" w:color="auto" w:fill="auto"/>
              <w:rPr>
                <w:i/>
                <w:iCs/>
                <w:sz w:val="22"/>
                <w:szCs w:val="22"/>
              </w:rPr>
              <w:outlineLvl w:val="0"/>
            </w:pPr>
            <w:r>
              <w:rPr>
                <w:i/>
                <w:iCs/>
                <w:sz w:val="22"/>
                <w:szCs w:val="22"/>
              </w:rPr>
              <w:t xml:space="preserve">ОКПО</w:t>
            </w:r>
            <w:r>
              <w:rPr>
                <w:i/>
                <w:iCs/>
                <w:sz w:val="22"/>
                <w:szCs w:val="22"/>
              </w:rPr>
            </w:r>
            <w:r>
              <w:rPr>
                <w:i/>
                <w:iCs/>
                <w:sz w:val="22"/>
                <w:szCs w:val="22"/>
              </w:rPr>
            </w:r>
          </w:p>
        </w:tc>
        <w:tc>
          <w:tcPr>
            <w:tcBorders>
              <w:top w:val="single" w:color="000000" w:sz="4" w:space="0"/>
              <w:left w:val="single" w:color="000000" w:sz="4" w:space="0"/>
              <w:bottom w:val="single" w:color="000000" w:sz="4" w:space="0"/>
              <w:right w:val="single" w:color="000000" w:sz="4" w:space="0"/>
            </w:tcBorders>
            <w:tcW w:w="3481" w:type="dxa"/>
            <w:vAlign w:val="top"/>
            <w:textDirection w:val="lrTb"/>
            <w:noWrap w:val="false"/>
          </w:tcPr>
          <w:p>
            <w:pPr>
              <w:pStyle w:val="1219"/>
              <w:jc w:val="both"/>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980" w:type="dxa"/>
            <w:vAlign w:val="top"/>
            <w:textDirection w:val="lrTb"/>
            <w:noWrap w:val="false"/>
          </w:tcPr>
          <w:p>
            <w:pPr>
              <w:pStyle w:val="1219"/>
              <w:jc w:val="both"/>
              <w:keepNext/>
              <w:shd w:val="pct25" w:color="auto" w:fill="auto"/>
              <w:rPr>
                <w:i/>
                <w:iCs/>
                <w:sz w:val="22"/>
                <w:szCs w:val="22"/>
              </w:rPr>
              <w:outlineLvl w:val="0"/>
            </w:pPr>
            <w:r>
              <w:rPr>
                <w:i/>
                <w:iCs/>
                <w:sz w:val="22"/>
                <w:szCs w:val="22"/>
              </w:rPr>
              <w:t xml:space="preserve">ИНН</w:t>
            </w:r>
            <w:r>
              <w:rPr>
                <w:i/>
                <w:iCs/>
                <w:sz w:val="22"/>
                <w:szCs w:val="22"/>
              </w:rPr>
            </w:r>
            <w:r>
              <w:rPr>
                <w:i/>
                <w:iCs/>
                <w:sz w:val="22"/>
                <w:szCs w:val="22"/>
              </w:rPr>
            </w:r>
          </w:p>
        </w:tc>
        <w:tc>
          <w:tcPr>
            <w:tcBorders>
              <w:top w:val="none" w:color="000000" w:sz="4" w:space="0"/>
              <w:left w:val="single" w:color="000000" w:sz="4" w:space="0"/>
              <w:bottom w:val="single" w:color="000000" w:sz="4" w:space="0"/>
              <w:right w:val="single" w:color="000000" w:sz="4" w:space="0"/>
            </w:tcBorders>
            <w:tcW w:w="3481" w:type="dxa"/>
            <w:vAlign w:val="top"/>
            <w:textDirection w:val="lrTb"/>
            <w:noWrap w:val="false"/>
          </w:tcPr>
          <w:p>
            <w:pPr>
              <w:pStyle w:val="1219"/>
              <w:jc w:val="both"/>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980" w:type="dxa"/>
            <w:vAlign w:val="top"/>
            <w:textDirection w:val="lrTb"/>
            <w:noWrap w:val="false"/>
          </w:tcPr>
          <w:p>
            <w:pPr>
              <w:pStyle w:val="1219"/>
              <w:jc w:val="both"/>
              <w:keepNext/>
              <w:rPr>
                <w:sz w:val="22"/>
                <w:szCs w:val="22"/>
                <w:u w:val="single"/>
              </w:rPr>
              <w:outlineLvl w:val="1"/>
            </w:pPr>
            <w:r>
              <w:rPr>
                <w:sz w:val="22"/>
                <w:szCs w:val="22"/>
                <w:u w:val="single"/>
              </w:rPr>
              <w:t xml:space="preserve">Телефон клиента</w:t>
            </w:r>
            <w:r>
              <w:rPr>
                <w:sz w:val="22"/>
                <w:szCs w:val="22"/>
                <w:u w:val="single"/>
              </w:rPr>
            </w:r>
            <w:r>
              <w:rPr>
                <w:sz w:val="22"/>
                <w:szCs w:val="22"/>
                <w:u w:val="single"/>
              </w:rPr>
            </w:r>
          </w:p>
        </w:tc>
        <w:tc>
          <w:tcPr>
            <w:tcBorders>
              <w:top w:val="none" w:color="000000" w:sz="4" w:space="0"/>
              <w:left w:val="single" w:color="000000" w:sz="4" w:space="0"/>
              <w:bottom w:val="single" w:color="000000" w:sz="4" w:space="0"/>
              <w:right w:val="single" w:color="000000" w:sz="4" w:space="0"/>
            </w:tcBorders>
            <w:tcW w:w="3481" w:type="dxa"/>
            <w:vAlign w:val="top"/>
            <w:textDirection w:val="lrTb"/>
            <w:noWrap w:val="false"/>
          </w:tcPr>
          <w:p>
            <w:pPr>
              <w:pStyle w:val="1219"/>
              <w:jc w:val="both"/>
              <w:rPr>
                <w:sz w:val="22"/>
                <w:szCs w:val="22"/>
              </w:rPr>
            </w:pPr>
            <w:r>
              <w:rPr>
                <w:sz w:val="22"/>
                <w:szCs w:val="22"/>
              </w:rPr>
            </w:r>
            <w:r>
              <w:rPr>
                <w:sz w:val="22"/>
                <w:szCs w:val="22"/>
              </w:rPr>
            </w:r>
            <w:r>
              <w:rPr>
                <w:sz w:val="22"/>
                <w:szCs w:val="22"/>
              </w:rPr>
            </w:r>
          </w:p>
        </w:tc>
      </w:tr>
    </w:tbl>
    <w:p>
      <w:pPr>
        <w:pStyle w:val="1219"/>
        <w:jc w:val="both"/>
        <w:rPr>
          <w:sz w:val="16"/>
          <w:szCs w:val="16"/>
        </w:rPr>
      </w:pPr>
      <w:r>
        <w:rPr>
          <w:sz w:val="16"/>
          <w:szCs w:val="16"/>
        </w:rPr>
      </w:r>
      <w:r>
        <w:rPr>
          <w:sz w:val="16"/>
          <w:szCs w:val="16"/>
        </w:rPr>
      </w:r>
      <w:r>
        <w:rPr>
          <w:sz w:val="16"/>
          <w:szCs w:val="16"/>
        </w:rPr>
      </w:r>
    </w:p>
    <w:p>
      <w:pPr>
        <w:pStyle w:val="1219"/>
        <w:jc w:val="both"/>
        <w:rPr>
          <w:sz w:val="16"/>
          <w:szCs w:val="16"/>
        </w:rPr>
      </w:pPr>
      <w:r>
        <w:rPr>
          <w:sz w:val="16"/>
          <w:szCs w:val="16"/>
        </w:rPr>
      </w:r>
      <w:r>
        <w:rPr>
          <w:sz w:val="16"/>
          <w:szCs w:val="16"/>
        </w:rPr>
      </w:r>
      <w:r>
        <w:rPr>
          <w:sz w:val="16"/>
          <w:szCs w:val="16"/>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2454"/>
        <w:gridCol w:w="1411"/>
        <w:gridCol w:w="1134"/>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2454" w:type="dxa"/>
            <w:vAlign w:val="top"/>
            <w:textDirection w:val="lrTb"/>
            <w:noWrap w:val="false"/>
          </w:tcPr>
          <w:p>
            <w:pPr>
              <w:pStyle w:val="1219"/>
              <w:jc w:val="both"/>
              <w:keepNext/>
              <w:rPr>
                <w:iCs/>
                <w:u w:val="single"/>
              </w:rPr>
              <w:outlineLvl w:val="3"/>
            </w:pPr>
            <w:r>
              <w:rPr>
                <w:iCs/>
                <w:u w:val="single"/>
              </w:rPr>
              <w:t xml:space="preserve">Распоряжение №</w:t>
            </w:r>
            <w:r>
              <w:rPr>
                <w:iCs/>
                <w:u w:val="single"/>
              </w:rPr>
            </w:r>
            <w:r>
              <w:rPr>
                <w:iCs/>
                <w:u w:val="single"/>
              </w:rPr>
            </w:r>
          </w:p>
        </w:tc>
        <w:tc>
          <w:tcPr>
            <w:tcBorders>
              <w:top w:val="single" w:color="000000" w:sz="4" w:space="0"/>
              <w:left w:val="single" w:color="000000" w:sz="4" w:space="0"/>
              <w:bottom w:val="single" w:color="000000" w:sz="4" w:space="0"/>
              <w:right w:val="single" w:color="000000" w:sz="4" w:space="0"/>
            </w:tcBorders>
            <w:tcW w:w="1411"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1134" w:type="dxa"/>
            <w:vAlign w:val="top"/>
            <w:textDirection w:val="lrTb"/>
            <w:noWrap w:val="false"/>
          </w:tcPr>
          <w:p>
            <w:pPr>
              <w:pStyle w:val="1219"/>
              <w:jc w:val="both"/>
            </w:pPr>
            <w:r>
              <w:t xml:space="preserve">от</w:t>
            </w: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219"/>
              <w:jc w:val="both"/>
            </w:pPr>
            <w:r/>
            <w:r/>
          </w:p>
        </w:tc>
      </w:tr>
    </w:tbl>
    <w:p>
      <w:pPr>
        <w:pStyle w:val="1219"/>
        <w:jc w:val="both"/>
        <w:rPr>
          <w:sz w:val="16"/>
          <w:szCs w:val="16"/>
        </w:rPr>
      </w:pPr>
      <w:r>
        <w:rPr>
          <w:sz w:val="16"/>
          <w:szCs w:val="16"/>
        </w:rPr>
      </w:r>
      <w:r>
        <w:rPr>
          <w:sz w:val="16"/>
          <w:szCs w:val="16"/>
        </w:rPr>
      </w:r>
      <w:r>
        <w:rPr>
          <w:sz w:val="16"/>
          <w:szCs w:val="16"/>
        </w:rPr>
      </w:r>
    </w:p>
    <w:p>
      <w:pPr>
        <w:pStyle w:val="1219"/>
        <w:jc w:val="both"/>
        <w:rPr>
          <w:sz w:val="16"/>
          <w:szCs w:val="16"/>
        </w:rPr>
      </w:pPr>
      <w:r>
        <w:rPr>
          <w:sz w:val="16"/>
          <w:szCs w:val="16"/>
        </w:rPr>
      </w:r>
      <w:r>
        <w:rPr>
          <w:sz w:val="16"/>
          <w:szCs w:val="16"/>
        </w:rPr>
      </w:r>
      <w:r>
        <w:rPr>
          <w:sz w:val="16"/>
          <w:szCs w:val="16"/>
        </w:rPr>
      </w:r>
    </w:p>
    <w:tbl>
      <w:tblPr>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820"/>
        <w:gridCol w:w="4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4820" w:type="dxa"/>
            <w:vAlign w:val="top"/>
            <w:textDirection w:val="lrTb"/>
            <w:noWrap w:val="false"/>
          </w:tcPr>
          <w:p>
            <w:pPr>
              <w:pStyle w:val="1219"/>
              <w:jc w:val="both"/>
              <w:rPr>
                <w:sz w:val="22"/>
                <w:szCs w:val="22"/>
              </w:rPr>
            </w:pPr>
            <w:r>
              <w:rPr>
                <w:sz w:val="22"/>
                <w:szCs w:val="22"/>
              </w:rPr>
              <w:t xml:space="preserve">Из общей суммы валютной выручки (уведомление № _____  _____________  20 __ г.)</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219"/>
              <w:jc w:val="both"/>
            </w:pPr>
            <w:r/>
            <w:r/>
          </w:p>
        </w:tc>
      </w:tr>
    </w:tbl>
    <w:p>
      <w:pPr>
        <w:pStyle w:val="1219"/>
        <w:jc w:val="both"/>
        <w:rPr>
          <w:sz w:val="10"/>
          <w:szCs w:val="10"/>
        </w:rPr>
      </w:pPr>
      <w:r>
        <w:rPr>
          <w:sz w:val="10"/>
          <w:szCs w:val="10"/>
        </w:rPr>
      </w:r>
      <w:r>
        <w:rPr>
          <w:sz w:val="10"/>
          <w:szCs w:val="10"/>
        </w:rPr>
      </w:r>
      <w:r>
        <w:rPr>
          <w:sz w:val="10"/>
          <w:szCs w:val="10"/>
        </w:rPr>
      </w:r>
    </w:p>
    <w:p>
      <w:pPr>
        <w:pStyle w:val="1219"/>
        <w:jc w:val="both"/>
        <w:rPr>
          <w:sz w:val="10"/>
          <w:szCs w:val="10"/>
        </w:rPr>
      </w:pPr>
      <w:r>
        <w:rPr>
          <w:sz w:val="10"/>
          <w:szCs w:val="10"/>
        </w:rPr>
      </w:r>
      <w:r>
        <w:rPr>
          <w:sz w:val="10"/>
          <w:szCs w:val="10"/>
        </w:rPr>
      </w:r>
      <w:r>
        <w:rPr>
          <w:sz w:val="10"/>
          <w:szCs w:val="10"/>
        </w:rPr>
      </w:r>
    </w:p>
    <w:tbl>
      <w:tblPr>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781" w:type="dxa"/>
            <w:vAlign w:val="top"/>
            <w:textDirection w:val="lrTb"/>
            <w:noWrap w:val="false"/>
          </w:tcPr>
          <w:p>
            <w:pPr>
              <w:pStyle w:val="1219"/>
              <w:jc w:val="both"/>
            </w:pPr>
            <w:r/>
            <w:r/>
          </w:p>
        </w:tc>
      </w:tr>
    </w:tbl>
    <w:p>
      <w:pPr>
        <w:pStyle w:val="1219"/>
        <w:jc w:val="both"/>
        <w:rPr>
          <w:iCs/>
          <w:vertAlign w:val="superscript"/>
        </w:rPr>
      </w:pPr>
      <w:r>
        <w:rPr>
          <w:iCs/>
          <w:vertAlign w:val="superscript"/>
        </w:rPr>
        <w:t xml:space="preserve">(сумма в валюте прописью)</w:t>
      </w:r>
      <w:r>
        <w:rPr>
          <w:iCs/>
          <w:vertAlign w:val="superscript"/>
        </w:rPr>
      </w:r>
      <w:r>
        <w:rPr>
          <w:iCs/>
          <w:vertAlign w:val="superscript"/>
        </w:rPr>
      </w:r>
    </w:p>
    <w:p>
      <w:pPr>
        <w:pStyle w:val="1219"/>
        <w:jc w:val="both"/>
        <w:rPr>
          <w:sz w:val="10"/>
          <w:szCs w:val="10"/>
        </w:rPr>
      </w:pPr>
      <w:r>
        <w:rPr>
          <w:sz w:val="10"/>
          <w:szCs w:val="10"/>
        </w:rPr>
      </w:r>
      <w:r>
        <w:rPr>
          <w:sz w:val="10"/>
          <w:szCs w:val="10"/>
        </w:rPr>
      </w:r>
      <w:r>
        <w:rPr>
          <w:sz w:val="10"/>
          <w:szCs w:val="10"/>
        </w:rPr>
      </w:r>
    </w:p>
    <w:tbl>
      <w:tblPr>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860"/>
        <w:gridCol w:w="4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4860" w:type="dxa"/>
            <w:vAlign w:val="top"/>
            <w:textDirection w:val="lrTb"/>
            <w:noWrap w:val="false"/>
          </w:tcPr>
          <w:p>
            <w:pPr>
              <w:pStyle w:val="1219"/>
              <w:jc w:val="both"/>
              <w:rPr>
                <w:sz w:val="22"/>
                <w:szCs w:val="22"/>
              </w:rPr>
            </w:pPr>
            <w:r>
              <w:rPr>
                <w:sz w:val="22"/>
                <w:szCs w:val="22"/>
              </w:rPr>
              <w:t xml:space="preserve">Спишите с нашего транзитного счета №</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921" w:type="dxa"/>
            <w:vAlign w:val="top"/>
            <w:textDirection w:val="lrTb"/>
            <w:noWrap w:val="false"/>
          </w:tcPr>
          <w:p>
            <w:pPr>
              <w:pStyle w:val="1219"/>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4860" w:type="dxa"/>
            <w:vAlign w:val="top"/>
            <w:textDirection w:val="lrTb"/>
            <w:noWrap w:val="false"/>
          </w:tcPr>
          <w:p>
            <w:pPr>
              <w:pStyle w:val="1219"/>
              <w:jc w:val="both"/>
              <w:rPr>
                <w:sz w:val="22"/>
                <w:szCs w:val="22"/>
              </w:rPr>
            </w:pPr>
            <w:r>
              <w:rPr>
                <w:sz w:val="22"/>
                <w:szCs w:val="22"/>
              </w:rPr>
              <w:t xml:space="preserve">С зачислением на наш расчетный счет в иностранной валюте №</w:t>
            </w:r>
            <w:r>
              <w:rPr>
                <w:sz w:val="22"/>
                <w:szCs w:val="22"/>
              </w:rPr>
            </w:r>
            <w:r>
              <w:rPr>
                <w:sz w:val="22"/>
                <w:szCs w:val="22"/>
              </w:rPr>
            </w:r>
          </w:p>
        </w:tc>
        <w:tc>
          <w:tcPr>
            <w:tcBorders>
              <w:top w:val="none" w:color="000000" w:sz="4" w:space="0"/>
              <w:left w:val="single" w:color="000000" w:sz="4" w:space="0"/>
              <w:bottom w:val="single" w:color="000000" w:sz="4" w:space="0"/>
              <w:right w:val="single" w:color="000000" w:sz="4" w:space="0"/>
            </w:tcBorders>
            <w:tcW w:w="4921" w:type="dxa"/>
            <w:vAlign w:val="top"/>
            <w:textDirection w:val="lrTb"/>
            <w:noWrap w:val="false"/>
          </w:tcPr>
          <w:p>
            <w:pPr>
              <w:pStyle w:val="1219"/>
              <w:jc w:val="both"/>
            </w:pPr>
            <w:r/>
            <w:r/>
          </w:p>
        </w:tc>
      </w:tr>
    </w:tbl>
    <w:p>
      <w:pPr>
        <w:pStyle w:val="1219"/>
        <w:jc w:val="both"/>
        <w:rPr>
          <w:sz w:val="10"/>
          <w:szCs w:val="10"/>
        </w:rPr>
      </w:pPr>
      <w:r>
        <w:rPr>
          <w:sz w:val="10"/>
          <w:szCs w:val="10"/>
        </w:rPr>
      </w:r>
      <w:r>
        <w:rPr>
          <w:sz w:val="10"/>
          <w:szCs w:val="10"/>
        </w:rPr>
      </w:r>
      <w:r>
        <w:rPr>
          <w:sz w:val="10"/>
          <w:szCs w:val="10"/>
        </w:rPr>
      </w:r>
    </w:p>
    <w:tbl>
      <w:tblPr>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060"/>
        <w:gridCol w:w="360"/>
        <w:gridCol w:w="6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3060"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360" w:type="dxa"/>
            <w:vAlign w:val="top"/>
            <w:textDirection w:val="lrTb"/>
            <w:noWrap w:val="false"/>
          </w:tcPr>
          <w:p>
            <w:pPr>
              <w:pStyle w:val="1219"/>
              <w:jc w:val="both"/>
            </w:pPr>
            <w:r/>
            <w:r/>
          </w:p>
        </w:tc>
        <w:tc>
          <w:tcPr>
            <w:tcBorders>
              <w:top w:val="single" w:color="000000" w:sz="4" w:space="0"/>
              <w:left w:val="single" w:color="000000" w:sz="4" w:space="0"/>
              <w:bottom w:val="single" w:color="000000" w:sz="4" w:space="0"/>
              <w:right w:val="single" w:color="000000" w:sz="4" w:space="0"/>
            </w:tcBorders>
            <w:tcW w:w="6361" w:type="dxa"/>
            <w:vAlign w:val="top"/>
            <w:vMerge w:val="restart"/>
            <w:textDirection w:val="lrTb"/>
            <w:noWrap w:val="false"/>
          </w:tcPr>
          <w:p>
            <w:pPr>
              <w:pStyle w:val="1219"/>
              <w:jc w:val="both"/>
              <w:tabs>
                <w:tab w:val="left" w:pos="1408"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none" w:color="000000" w:sz="4" w:space="0"/>
              <w:left w:val="none" w:color="000000" w:sz="4" w:space="0"/>
              <w:bottom w:val="none" w:color="000000" w:sz="4" w:space="0"/>
              <w:right w:val="none" w:color="000000" w:sz="4" w:space="0"/>
            </w:tcBorders>
            <w:tcW w:w="3060" w:type="dxa"/>
            <w:vAlign w:val="top"/>
            <w:textDirection w:val="lrTb"/>
            <w:noWrap w:val="false"/>
          </w:tcPr>
          <w:p>
            <w:pPr>
              <w:pStyle w:val="1219"/>
              <w:jc w:val="both"/>
              <w:rPr>
                <w:iCs/>
                <w:vertAlign w:val="superscript"/>
              </w:rPr>
            </w:pPr>
            <w:r>
              <w:rPr>
                <w:iCs/>
                <w:vertAlign w:val="superscript"/>
              </w:rPr>
              <w:t xml:space="preserve">(сумма в валюте цифрами)</w:t>
            </w:r>
            <w:r>
              <w:rPr>
                <w:iCs/>
                <w:vertAlign w:val="superscript"/>
              </w:rPr>
            </w:r>
            <w:r>
              <w:rPr>
                <w:iCs/>
                <w:vertAlign w:val="superscript"/>
              </w:rPr>
            </w:r>
          </w:p>
        </w:tc>
        <w:tc>
          <w:tcPr>
            <w:tcBorders>
              <w:top w:val="none" w:color="000000" w:sz="4" w:space="0"/>
              <w:left w:val="none" w:color="000000" w:sz="4" w:space="0"/>
              <w:bottom w:val="none" w:color="000000" w:sz="4" w:space="0"/>
              <w:right w:val="none" w:color="000000" w:sz="4" w:space="0"/>
            </w:tcBorders>
            <w:tcW w:w="360" w:type="dxa"/>
            <w:vAlign w:val="top"/>
            <w:textDirection w:val="lrTb"/>
            <w:noWrap w:val="false"/>
          </w:tcPr>
          <w:p>
            <w:pPr>
              <w:pStyle w:val="1219"/>
              <w:jc w:val="both"/>
            </w:pPr>
            <w:r/>
            <w:r/>
          </w:p>
        </w:tc>
        <w:tc>
          <w:tcPr>
            <w:tcBorders>
              <w:top w:val="single" w:color="000000" w:sz="4" w:space="0"/>
              <w:left w:val="single" w:color="000000" w:sz="4" w:space="0"/>
              <w:bottom w:val="single" w:color="000000" w:sz="4" w:space="0"/>
              <w:right w:val="single" w:color="000000" w:sz="4" w:space="0"/>
            </w:tcBorders>
            <w:tcW w:w="6361" w:type="dxa"/>
            <w:vAlign w:val="top"/>
            <w:vMerge w:val="continue"/>
            <w:textDirection w:val="lrTb"/>
            <w:noWrap w:val="false"/>
          </w:tcPr>
          <w:p>
            <w:pPr>
              <w:pStyle w:val="1219"/>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none" w:color="000000" w:sz="4" w:space="0"/>
              <w:left w:val="none" w:color="000000" w:sz="4" w:space="0"/>
              <w:bottom w:val="none" w:color="000000" w:sz="4" w:space="0"/>
              <w:right w:val="none" w:color="000000" w:sz="4" w:space="0"/>
            </w:tcBorders>
            <w:tcW w:w="3060" w:type="dxa"/>
            <w:vAlign w:val="top"/>
            <w:textDirection w:val="lrTb"/>
            <w:noWrap w:val="false"/>
          </w:tcPr>
          <w:p>
            <w:pPr>
              <w:pStyle w:val="1219"/>
              <w:jc w:val="both"/>
              <w:rPr>
                <w:i/>
                <w:iCs/>
                <w:sz w:val="18"/>
                <w:szCs w:val="18"/>
              </w:rPr>
            </w:pPr>
            <w:r>
              <w:t xml:space="preserve">[ 61100 </w:t>
            </w:r>
            <w:r>
              <w:rPr>
                <w:sz w:val="18"/>
                <w:szCs w:val="18"/>
              </w:rPr>
              <w:t xml:space="preserve">] код вида операции</w:t>
            </w:r>
            <w:r>
              <w:rPr>
                <w:i/>
                <w:iCs/>
                <w:sz w:val="18"/>
                <w:szCs w:val="18"/>
              </w:rPr>
            </w:r>
            <w:r>
              <w:rPr>
                <w:i/>
                <w:iCs/>
                <w:sz w:val="18"/>
                <w:szCs w:val="18"/>
              </w:rPr>
            </w:r>
          </w:p>
        </w:tc>
        <w:tc>
          <w:tcPr>
            <w:tcBorders>
              <w:top w:val="none" w:color="000000" w:sz="4" w:space="0"/>
              <w:left w:val="none" w:color="000000" w:sz="4" w:space="0"/>
              <w:bottom w:val="none" w:color="000000" w:sz="4" w:space="0"/>
              <w:right w:val="none" w:color="000000" w:sz="4" w:space="0"/>
            </w:tcBorders>
            <w:tcW w:w="360" w:type="dxa"/>
            <w:vAlign w:val="top"/>
            <w:textDirection w:val="lrTb"/>
            <w:noWrap w:val="false"/>
          </w:tcPr>
          <w:p>
            <w:pPr>
              <w:pStyle w:val="1219"/>
              <w:jc w:val="both"/>
            </w:pPr>
            <w:r/>
            <w:r/>
          </w:p>
        </w:tc>
        <w:tc>
          <w:tcPr>
            <w:tcBorders>
              <w:top w:val="single" w:color="000000" w:sz="4" w:space="0"/>
              <w:left w:val="single" w:color="000000" w:sz="4" w:space="0"/>
              <w:bottom w:val="single" w:color="000000" w:sz="4" w:space="0"/>
              <w:right w:val="single" w:color="000000" w:sz="4" w:space="0"/>
            </w:tcBorders>
            <w:tcW w:w="6361" w:type="dxa"/>
            <w:vAlign w:val="top"/>
            <w:textDirection w:val="lrTb"/>
            <w:noWrap w:val="false"/>
          </w:tcPr>
          <w:p>
            <w:pPr>
              <w:pStyle w:val="1219"/>
              <w:jc w:val="both"/>
            </w:pPr>
            <w:r/>
            <w:r/>
          </w:p>
        </w:tc>
      </w:tr>
    </w:tbl>
    <w:p>
      <w:pPr>
        <w:pStyle w:val="1219"/>
        <w:jc w:val="both"/>
        <w:rPr>
          <w:iCs/>
          <w:vertAlign w:val="superscript"/>
        </w:rPr>
      </w:pPr>
      <w:r>
        <w:rPr>
          <w:iCs/>
          <w:vertAlign w:val="superscript"/>
        </w:rPr>
        <w:t xml:space="preserve">                                                                                                 (сумма в валюте прописью)</w:t>
      </w:r>
      <w:r>
        <w:rPr>
          <w:iCs/>
          <w:vertAlign w:val="superscript"/>
        </w:rPr>
      </w:r>
      <w:r>
        <w:rPr>
          <w:iCs/>
          <w:vertAlign w:val="superscript"/>
        </w:rPr>
      </w:r>
    </w:p>
    <w:p>
      <w:pPr>
        <w:pStyle w:val="1219"/>
        <w:ind w:right="-482"/>
        <w:jc w:val="both"/>
        <w:spacing w:before="120"/>
      </w:pPr>
      <w:r>
        <w:t xml:space="preserve">В соответствии с действующими тарифами      </w:t>
      </w:r>
      <w:r/>
    </w:p>
    <w:p>
      <w:pPr>
        <w:pStyle w:val="1219"/>
        <w:ind w:right="-483"/>
        <w:jc w:val="both"/>
      </w:pPr>
      <w:r>
        <w:t xml:space="preserve">[   ] – продаем АО «Россельхозбанк»                                                    _____________________</w:t>
      </w:r>
      <w:r/>
    </w:p>
    <w:p>
      <w:pPr>
        <w:pStyle w:val="1219"/>
        <w:ind w:right="-483"/>
        <w:jc w:val="both"/>
        <w:rPr>
          <w:vertAlign w:val="superscript"/>
        </w:rPr>
      </w:pPr>
      <w:r>
        <w:t xml:space="preserve">по курсу АО «Россельхозбанк»</w:t>
        <w:tab/>
        <w:t xml:space="preserve">               </w:t>
        <w:tab/>
        <w:tab/>
        <w:t xml:space="preserve">     </w:t>
        <w:tab/>
        <w:tab/>
        <w:t xml:space="preserve"> </w:t>
      </w:r>
      <w:r>
        <w:rPr>
          <w:vertAlign w:val="superscript"/>
        </w:rPr>
        <w:t xml:space="preserve">(наименование и код валюты)</w:t>
      </w:r>
      <w:r>
        <w:rPr>
          <w:vertAlign w:val="superscript"/>
        </w:rPr>
      </w:r>
      <w:r>
        <w:rPr>
          <w:vertAlign w:val="superscript"/>
        </w:rPr>
      </w:r>
    </w:p>
    <w:p>
      <w:pPr>
        <w:pStyle w:val="1219"/>
        <w:ind w:right="-483"/>
        <w:jc w:val="both"/>
      </w:pPr>
      <w:r/>
      <w:r/>
    </w:p>
    <w:p>
      <w:pPr>
        <w:pStyle w:val="1219"/>
        <w:ind w:right="-483"/>
        <w:jc w:val="both"/>
      </w:pPr>
      <w:r>
        <w:t xml:space="preserve">[   ] – продаем АО «Россельхозбанк»                                                    _____________________</w:t>
      </w:r>
      <w:r/>
    </w:p>
    <w:p>
      <w:pPr>
        <w:pStyle w:val="1219"/>
        <w:ind w:right="-483"/>
        <w:jc w:val="both"/>
        <w:rPr>
          <w:vertAlign w:val="superscript"/>
        </w:rPr>
      </w:pPr>
      <w:r>
        <w:t xml:space="preserve">по курсу Банка России с взиманием комиссии                                        </w:t>
      </w:r>
      <w:r>
        <w:rPr>
          <w:vertAlign w:val="superscript"/>
        </w:rPr>
        <w:t xml:space="preserve">(наименование и код валюты)</w:t>
      </w:r>
      <w:r>
        <w:rPr>
          <w:vertAlign w:val="superscript"/>
        </w:rPr>
      </w:r>
      <w:r>
        <w:rPr>
          <w:vertAlign w:val="superscript"/>
        </w:rPr>
      </w:r>
    </w:p>
    <w:p>
      <w:pPr>
        <w:pStyle w:val="1219"/>
        <w:ind w:right="-483"/>
        <w:jc w:val="both"/>
      </w:pPr>
      <w:r/>
      <w:r/>
    </w:p>
    <w:p>
      <w:pPr>
        <w:pStyle w:val="1219"/>
        <w:ind w:right="-483"/>
        <w:jc w:val="both"/>
      </w:pPr>
      <w:r>
        <w:t xml:space="preserve">Спишите с транзитного валютного счета №</w:t>
      </w: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253" w:type="dxa"/>
            <w:vAlign w:val="top"/>
            <w:textDirection w:val="lrTb"/>
            <w:noWrap w:val="false"/>
          </w:tcPr>
          <w:p>
            <w:pPr>
              <w:pStyle w:val="1219"/>
              <w:ind w:right="-483"/>
              <w:jc w:val="both"/>
            </w:pPr>
            <w:r/>
            <w:r/>
          </w:p>
        </w:tc>
      </w:tr>
    </w:tbl>
    <w:p>
      <w:pPr>
        <w:pStyle w:val="1219"/>
        <w:ind w:right="-483"/>
        <w:jc w:val="both"/>
      </w:pPr>
      <w:r>
        <w:t xml:space="preserve">сумму продаваемой иностранной валюты</w:t>
      </w:r>
      <w:r/>
    </w:p>
    <w:tbl>
      <w:tblPr>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418"/>
        <w:gridCol w:w="2977"/>
        <w:gridCol w:w="5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418" w:type="dxa"/>
            <w:vAlign w:val="top"/>
            <w:textDirection w:val="lrTb"/>
            <w:noWrap w:val="false"/>
          </w:tcPr>
          <w:p>
            <w:pPr>
              <w:pStyle w:val="1219"/>
              <w:ind w:right="-483"/>
              <w:jc w:val="both"/>
            </w:pPr>
            <w:r>
              <w:t xml:space="preserve">(цифрами)</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219"/>
              <w:ind w:right="-483"/>
              <w:jc w:val="both"/>
            </w:pPr>
            <w:r/>
            <w:r/>
          </w:p>
        </w:tc>
        <w:tc>
          <w:tcPr>
            <w:tcBorders>
              <w:top w:val="none" w:color="000000" w:sz="4" w:space="0"/>
              <w:left w:val="none" w:color="000000" w:sz="4" w:space="0"/>
              <w:bottom w:val="none" w:color="000000" w:sz="4" w:space="0"/>
              <w:right w:val="none" w:color="000000" w:sz="4" w:space="0"/>
            </w:tcBorders>
            <w:tcW w:w="5386" w:type="dxa"/>
            <w:vAlign w:val="top"/>
            <w:textDirection w:val="lrTb"/>
            <w:noWrap w:val="false"/>
          </w:tcPr>
          <w:p>
            <w:pPr>
              <w:pStyle w:val="1219"/>
              <w:ind w:right="-483"/>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418" w:type="dxa"/>
            <w:vAlign w:val="top"/>
            <w:textDirection w:val="lrTb"/>
            <w:noWrap w:val="false"/>
          </w:tcPr>
          <w:p>
            <w:pPr>
              <w:pStyle w:val="1219"/>
              <w:ind w:right="-483"/>
              <w:jc w:val="both"/>
            </w:pPr>
            <w:r>
              <w:t xml:space="preserve">(прописью)</w:t>
            </w:r>
            <w:r/>
          </w:p>
        </w:tc>
        <w:tc>
          <w:tcPr>
            <w:gridSpan w:val="2"/>
            <w:tcBorders>
              <w:top w:val="single" w:color="000000" w:sz="4" w:space="0"/>
              <w:left w:val="single" w:color="000000" w:sz="4" w:space="0"/>
              <w:bottom w:val="single" w:color="000000" w:sz="4" w:space="0"/>
              <w:right w:val="single" w:color="000000" w:sz="4" w:space="0"/>
            </w:tcBorders>
            <w:tcW w:w="8363" w:type="dxa"/>
            <w:vAlign w:val="top"/>
            <w:textDirection w:val="lrTb"/>
            <w:noWrap w:val="false"/>
          </w:tcPr>
          <w:p>
            <w:pPr>
              <w:pStyle w:val="1219"/>
              <w:ind w:right="-483"/>
              <w:jc w:val="both"/>
            </w:pPr>
            <w:r/>
            <w:r/>
          </w:p>
          <w:p>
            <w:pPr>
              <w:pStyle w:val="1219"/>
              <w:ind w:right="-483"/>
              <w:jc w:val="both"/>
            </w:pPr>
            <w:r/>
            <w:r/>
          </w:p>
        </w:tc>
      </w:tr>
    </w:tbl>
    <w:p>
      <w:pPr>
        <w:pStyle w:val="1219"/>
        <w:jc w:val="both"/>
        <w:rPr>
          <w:i/>
          <w:iCs/>
          <w:sz w:val="18"/>
          <w:szCs w:val="18"/>
          <w:lang w:val="en-US"/>
        </w:rPr>
      </w:pPr>
      <w:r>
        <w:rPr>
          <w:i/>
          <w:iCs/>
          <w:sz w:val="18"/>
          <w:szCs w:val="18"/>
          <w:lang w:val="en-US"/>
        </w:rPr>
      </w:r>
      <w:r>
        <w:rPr>
          <w:i/>
          <w:iCs/>
          <w:sz w:val="18"/>
          <w:szCs w:val="18"/>
          <w:lang w:val="en-US"/>
        </w:rPr>
      </w:r>
      <w:r>
        <w:rPr>
          <w:i/>
          <w:iCs/>
          <w:sz w:val="18"/>
          <w:szCs w:val="18"/>
          <w:lang w:val="en-US"/>
        </w:rPr>
      </w:r>
    </w:p>
    <w:p>
      <w:pPr>
        <w:pStyle w:val="1219"/>
        <w:jc w:val="both"/>
        <w:rPr>
          <w:i/>
          <w:iCs/>
          <w:sz w:val="18"/>
          <w:szCs w:val="18"/>
        </w:rPr>
      </w:pPr>
      <w:r>
        <w:rPr>
          <w:i/>
          <w:iCs/>
          <w:sz w:val="18"/>
          <w:szCs w:val="18"/>
        </w:rPr>
      </w:r>
      <w:r>
        <w:rPr>
          <w:i/>
          <w:iCs/>
          <w:sz w:val="18"/>
          <w:szCs w:val="18"/>
        </w:rPr>
      </w:r>
      <w:r>
        <w:rPr>
          <w:i/>
          <w:iCs/>
          <w:sz w:val="18"/>
          <w:szCs w:val="18"/>
        </w:rPr>
      </w:r>
    </w:p>
    <w:p>
      <w:pPr>
        <w:pStyle w:val="1219"/>
        <w:jc w:val="both"/>
        <w:rPr>
          <w:i/>
          <w:iCs/>
          <w:sz w:val="18"/>
          <w:szCs w:val="18"/>
        </w:rPr>
      </w:pPr>
      <w:r>
        <w:rPr>
          <w:i/>
          <w:iCs/>
          <w:sz w:val="18"/>
          <w:szCs w:val="18"/>
        </w:rPr>
      </w:r>
      <w:r>
        <w:rPr>
          <w:i/>
          <w:iCs/>
          <w:sz w:val="18"/>
          <w:szCs w:val="18"/>
        </w:rPr>
      </w:r>
      <w:r>
        <w:rPr>
          <w:i/>
          <w:iCs/>
          <w:sz w:val="18"/>
          <w:szCs w:val="18"/>
        </w:rPr>
      </w:r>
    </w:p>
    <w:p>
      <w:pPr>
        <w:pStyle w:val="1219"/>
        <w:jc w:val="both"/>
        <w:rPr>
          <w:i/>
          <w:iCs/>
          <w:sz w:val="18"/>
          <w:szCs w:val="18"/>
        </w:rPr>
      </w:pPr>
      <w:r>
        <w:rPr>
          <w:i/>
          <w:iCs/>
          <w:sz w:val="18"/>
          <w:szCs w:val="18"/>
        </w:rPr>
      </w:r>
      <w:r>
        <w:rPr>
          <w:i/>
          <w:iCs/>
          <w:sz w:val="18"/>
          <w:szCs w:val="18"/>
        </w:rPr>
      </w:r>
      <w:r>
        <w:rPr>
          <w:i/>
          <w:iCs/>
          <w:sz w:val="18"/>
          <w:szCs w:val="18"/>
        </w:rPr>
      </w:r>
    </w:p>
    <w:p>
      <w:pPr>
        <w:pStyle w:val="1219"/>
        <w:jc w:val="both"/>
        <w:rPr>
          <w:i/>
          <w:iCs/>
          <w:sz w:val="18"/>
          <w:szCs w:val="18"/>
        </w:rPr>
      </w:pPr>
      <w:r>
        <w:rPr>
          <w:i/>
          <w:iCs/>
          <w:sz w:val="18"/>
          <w:szCs w:val="18"/>
        </w:rPr>
      </w:r>
      <w:r>
        <w:rPr>
          <w:i/>
          <w:iCs/>
          <w:sz w:val="18"/>
          <w:szCs w:val="18"/>
        </w:rPr>
      </w:r>
      <w:r>
        <w:rPr>
          <w:i/>
          <w:iCs/>
          <w:sz w:val="18"/>
          <w:szCs w:val="18"/>
        </w:rPr>
      </w:r>
    </w:p>
    <w:p>
      <w:pPr>
        <w:pStyle w:val="1219"/>
        <w:jc w:val="both"/>
        <w:rPr>
          <w:i/>
          <w:iCs/>
          <w:sz w:val="18"/>
          <w:szCs w:val="18"/>
        </w:rPr>
      </w:pPr>
      <w:r>
        <w:rPr>
          <w:i/>
          <w:iCs/>
          <w:sz w:val="18"/>
          <w:szCs w:val="18"/>
        </w:rPr>
      </w:r>
      <w:r>
        <w:rPr>
          <w:i/>
          <w:iCs/>
          <w:sz w:val="18"/>
          <w:szCs w:val="18"/>
        </w:rPr>
      </w:r>
      <w:r>
        <w:rPr>
          <w:i/>
          <w:iCs/>
          <w:sz w:val="18"/>
          <w:szCs w:val="18"/>
        </w:rPr>
      </w:r>
    </w:p>
    <w:p>
      <w:pPr>
        <w:pStyle w:val="1219"/>
        <w:jc w:val="both"/>
        <w:rPr>
          <w:i/>
          <w:iCs/>
          <w:sz w:val="18"/>
          <w:szCs w:val="18"/>
        </w:rPr>
      </w:pPr>
      <w:r>
        <w:rPr>
          <w:i/>
          <w:iCs/>
          <w:sz w:val="18"/>
          <w:szCs w:val="18"/>
        </w:rPr>
      </w:r>
      <w:r>
        <w:rPr>
          <w:i/>
          <w:iCs/>
          <w:sz w:val="18"/>
          <w:szCs w:val="18"/>
        </w:rPr>
      </w:r>
      <w:r>
        <w:rPr>
          <w:i/>
          <w:iCs/>
          <w:sz w:val="18"/>
          <w:szCs w:val="18"/>
        </w:rPr>
      </w:r>
    </w:p>
    <w:p>
      <w:pPr>
        <w:pStyle w:val="1219"/>
        <w:ind w:left="-567" w:right="-483" w:firstLine="1275"/>
        <w:jc w:val="both"/>
        <w:rPr>
          <w:sz w:val="22"/>
          <w:szCs w:val="22"/>
        </w:rPr>
      </w:pPr>
      <w:r>
        <w:rPr>
          <w:sz w:val="22"/>
          <w:szCs w:val="22"/>
        </w:rPr>
        <w:t xml:space="preserve">Информация об операции для валютного контроля:</w:t>
      </w:r>
      <w:r>
        <w:rPr>
          <w:sz w:val="22"/>
          <w:szCs w:val="22"/>
        </w:rPr>
      </w:r>
      <w:r>
        <w:rPr>
          <w:sz w:val="22"/>
          <w:szCs w:val="22"/>
        </w:rPr>
      </w:r>
    </w:p>
    <w:tbl>
      <w:tblPr>
        <w:tblW w:w="970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313"/>
        <w:gridCol w:w="1126"/>
        <w:gridCol w:w="1424"/>
        <w:gridCol w:w="1396"/>
        <w:gridCol w:w="1348"/>
        <w:gridCol w:w="1214"/>
        <w:gridCol w:w="1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94"/>
        </w:trPr>
        <w:tc>
          <w:tcPr>
            <w:tcW w:w="1313" w:type="dxa"/>
            <w:vAlign w:val="top"/>
            <w:textDirection w:val="lrTb"/>
            <w:noWrap w:val="false"/>
          </w:tcPr>
          <w:p>
            <w:pPr>
              <w:pStyle w:val="1219"/>
              <w:jc w:val="both"/>
              <w:rPr>
                <w:sz w:val="20"/>
                <w:szCs w:val="20"/>
              </w:rPr>
            </w:pPr>
            <w:r>
              <w:rPr>
                <w:sz w:val="20"/>
                <w:szCs w:val="20"/>
              </w:rPr>
              <w:t xml:space="preserve">Код вида операции</w:t>
            </w:r>
            <w:r>
              <w:rPr>
                <w:sz w:val="20"/>
                <w:szCs w:val="20"/>
              </w:rPr>
            </w:r>
            <w:r>
              <w:rPr>
                <w:sz w:val="20"/>
                <w:szCs w:val="20"/>
              </w:rPr>
            </w:r>
          </w:p>
        </w:tc>
        <w:tc>
          <w:tcPr>
            <w:tcW w:w="1126" w:type="dxa"/>
            <w:vAlign w:val="top"/>
            <w:textDirection w:val="lrTb"/>
            <w:noWrap w:val="false"/>
          </w:tcPr>
          <w:p>
            <w:pPr>
              <w:pStyle w:val="1219"/>
              <w:ind w:right="13"/>
              <w:jc w:val="both"/>
              <w:tabs>
                <w:tab w:val="left" w:pos="583" w:leader="none"/>
              </w:tabs>
              <w:rPr>
                <w:sz w:val="20"/>
                <w:szCs w:val="20"/>
              </w:rPr>
            </w:pPr>
            <w:r>
              <w:rPr>
                <w:sz w:val="20"/>
                <w:szCs w:val="20"/>
              </w:rPr>
              <w:t xml:space="preserve">Код валюты</w:t>
            </w:r>
            <w:r>
              <w:rPr>
                <w:sz w:val="20"/>
                <w:szCs w:val="20"/>
              </w:rPr>
            </w:r>
            <w:r>
              <w:rPr>
                <w:sz w:val="20"/>
                <w:szCs w:val="20"/>
              </w:rPr>
            </w:r>
          </w:p>
        </w:tc>
        <w:tc>
          <w:tcPr>
            <w:tcW w:w="1424" w:type="dxa"/>
            <w:vAlign w:val="top"/>
            <w:textDirection w:val="lrTb"/>
            <w:noWrap w:val="false"/>
          </w:tcPr>
          <w:p>
            <w:pPr>
              <w:pStyle w:val="1219"/>
              <w:jc w:val="both"/>
              <w:rPr>
                <w:sz w:val="20"/>
                <w:szCs w:val="20"/>
              </w:rPr>
            </w:pPr>
            <w:r>
              <w:rPr>
                <w:sz w:val="20"/>
                <w:szCs w:val="20"/>
              </w:rPr>
              <w:t xml:space="preserve">Сумма по коду вида операции</w:t>
            </w:r>
            <w:r>
              <w:rPr>
                <w:sz w:val="20"/>
                <w:szCs w:val="20"/>
              </w:rPr>
            </w:r>
            <w:r>
              <w:rPr>
                <w:sz w:val="20"/>
                <w:szCs w:val="20"/>
              </w:rPr>
            </w:r>
          </w:p>
        </w:tc>
        <w:tc>
          <w:tcPr>
            <w:tcW w:w="1396" w:type="dxa"/>
            <w:vAlign w:val="top"/>
            <w:textDirection w:val="lrTb"/>
            <w:noWrap w:val="false"/>
          </w:tcPr>
          <w:p>
            <w:pPr>
              <w:pStyle w:val="1219"/>
              <w:jc w:val="both"/>
              <w:rPr>
                <w:sz w:val="20"/>
                <w:szCs w:val="20"/>
              </w:rPr>
            </w:pPr>
            <w:r>
              <w:rPr>
                <w:sz w:val="20"/>
                <w:szCs w:val="20"/>
              </w:rPr>
              <w:t xml:space="preserve">Уникальный номер контракта (кредитного договора) или номер и (или) дата договора (контракта)</w:t>
            </w:r>
            <w:r>
              <w:rPr>
                <w:sz w:val="20"/>
                <w:szCs w:val="20"/>
              </w:rPr>
            </w:r>
            <w:r>
              <w:rPr>
                <w:sz w:val="20"/>
                <w:szCs w:val="20"/>
              </w:rPr>
            </w:r>
          </w:p>
        </w:tc>
        <w:tc>
          <w:tcPr>
            <w:tcW w:w="1348" w:type="dxa"/>
            <w:vAlign w:val="top"/>
            <w:textDirection w:val="lrTb"/>
            <w:noWrap w:val="false"/>
          </w:tcPr>
          <w:p>
            <w:pPr>
              <w:pStyle w:val="1219"/>
              <w:jc w:val="both"/>
              <w:rPr>
                <w:sz w:val="20"/>
                <w:szCs w:val="20"/>
              </w:rPr>
            </w:pPr>
            <w:r>
              <w:rPr>
                <w:sz w:val="20"/>
                <w:szCs w:val="20"/>
              </w:rPr>
              <w:t xml:space="preserve">Код валюты контракта (кредитного договора)</w:t>
            </w:r>
            <w:r>
              <w:rPr>
                <w:sz w:val="20"/>
                <w:szCs w:val="20"/>
              </w:rPr>
            </w:r>
            <w:r>
              <w:rPr>
                <w:sz w:val="20"/>
                <w:szCs w:val="20"/>
              </w:rPr>
            </w:r>
          </w:p>
        </w:tc>
        <w:tc>
          <w:tcPr>
            <w:tcW w:w="1214" w:type="dxa"/>
            <w:vAlign w:val="top"/>
            <w:textDirection w:val="lrTb"/>
            <w:noWrap w:val="false"/>
          </w:tcPr>
          <w:p>
            <w:pPr>
              <w:pStyle w:val="1219"/>
              <w:jc w:val="both"/>
              <w:rPr>
                <w:sz w:val="20"/>
                <w:szCs w:val="20"/>
              </w:rPr>
            </w:pPr>
            <w:r>
              <w:rPr>
                <w:sz w:val="20"/>
                <w:szCs w:val="20"/>
              </w:rPr>
              <w:t xml:space="preserve">Сумма </w:t>
              <w:br w:type="textWrapping" w:clear="all"/>
              <w:t xml:space="preserve">в валюте контракта (кредитного договора)</w:t>
            </w:r>
            <w:r>
              <w:rPr>
                <w:sz w:val="20"/>
                <w:szCs w:val="20"/>
              </w:rPr>
            </w:r>
            <w:r>
              <w:rPr>
                <w:sz w:val="20"/>
                <w:szCs w:val="20"/>
              </w:rPr>
            </w:r>
          </w:p>
        </w:tc>
        <w:tc>
          <w:tcPr>
            <w:tcW w:w="1887" w:type="dxa"/>
            <w:vAlign w:val="top"/>
            <w:textDirection w:val="lrTb"/>
            <w:noWrap w:val="false"/>
          </w:tcPr>
          <w:p>
            <w:pPr>
              <w:pStyle w:val="1219"/>
              <w:jc w:val="both"/>
              <w:rPr>
                <w:sz w:val="20"/>
                <w:szCs w:val="20"/>
              </w:rPr>
            </w:pPr>
            <w:r>
              <w:rPr>
                <w:sz w:val="20"/>
                <w:szCs w:val="20"/>
              </w:rPr>
              <w:t xml:space="preserve">Сумма контракта (кредитного договора) не превышает </w:t>
            </w:r>
            <w:r>
              <w:rPr>
                <w:sz w:val="20"/>
                <w:szCs w:val="20"/>
              </w:rPr>
              <w:t xml:space="preserve">                        1 </w:t>
            </w:r>
            <w:r>
              <w:rPr>
                <w:sz w:val="20"/>
                <w:szCs w:val="20"/>
              </w:rPr>
              <w:t xml:space="preserve">млн.</w:t>
            </w:r>
            <w:r>
              <w:rPr>
                <w:sz w:val="20"/>
                <w:szCs w:val="20"/>
              </w:rPr>
              <w:t xml:space="preserve"> рублей или ее эквивалент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0"/>
        </w:trPr>
        <w:tc>
          <w:tcPr>
            <w:tcW w:w="1313" w:type="dxa"/>
            <w:vAlign w:val="top"/>
            <w:textDirection w:val="lrTb"/>
            <w:noWrap w:val="false"/>
          </w:tcPr>
          <w:p>
            <w:pPr>
              <w:pStyle w:val="1219"/>
              <w:ind w:right="-483"/>
              <w:jc w:val="both"/>
              <w:rPr>
                <w:sz w:val="20"/>
                <w:szCs w:val="20"/>
              </w:rPr>
            </w:pPr>
            <w:r>
              <w:rPr>
                <w:sz w:val="20"/>
                <w:szCs w:val="20"/>
              </w:rPr>
            </w:r>
            <w:r>
              <w:rPr>
                <w:sz w:val="20"/>
                <w:szCs w:val="20"/>
              </w:rPr>
            </w:r>
            <w:r>
              <w:rPr>
                <w:sz w:val="20"/>
                <w:szCs w:val="20"/>
              </w:rPr>
            </w:r>
          </w:p>
        </w:tc>
        <w:tc>
          <w:tcPr>
            <w:tcW w:w="1126" w:type="dxa"/>
            <w:vAlign w:val="top"/>
            <w:textDirection w:val="lrTb"/>
            <w:noWrap w:val="false"/>
          </w:tcPr>
          <w:p>
            <w:pPr>
              <w:pStyle w:val="1219"/>
              <w:ind w:right="-483"/>
              <w:jc w:val="both"/>
              <w:rPr>
                <w:sz w:val="20"/>
                <w:szCs w:val="20"/>
              </w:rPr>
            </w:pPr>
            <w:r>
              <w:rPr>
                <w:sz w:val="20"/>
                <w:szCs w:val="20"/>
              </w:rPr>
            </w:r>
            <w:r>
              <w:rPr>
                <w:sz w:val="20"/>
                <w:szCs w:val="20"/>
              </w:rPr>
            </w:r>
            <w:r>
              <w:rPr>
                <w:sz w:val="20"/>
                <w:szCs w:val="20"/>
              </w:rPr>
            </w:r>
          </w:p>
        </w:tc>
        <w:tc>
          <w:tcPr>
            <w:tcW w:w="1424" w:type="dxa"/>
            <w:vAlign w:val="top"/>
            <w:textDirection w:val="lrTb"/>
            <w:noWrap w:val="false"/>
          </w:tcPr>
          <w:p>
            <w:pPr>
              <w:pStyle w:val="1219"/>
              <w:ind w:right="-483"/>
              <w:jc w:val="both"/>
              <w:rPr>
                <w:sz w:val="20"/>
                <w:szCs w:val="20"/>
              </w:rPr>
            </w:pPr>
            <w:r>
              <w:rPr>
                <w:sz w:val="20"/>
                <w:szCs w:val="20"/>
              </w:rPr>
            </w:r>
            <w:r>
              <w:rPr>
                <w:sz w:val="20"/>
                <w:szCs w:val="20"/>
              </w:rPr>
            </w:r>
            <w:r>
              <w:rPr>
                <w:sz w:val="20"/>
                <w:szCs w:val="20"/>
              </w:rPr>
            </w:r>
          </w:p>
        </w:tc>
        <w:tc>
          <w:tcPr>
            <w:tcW w:w="1396" w:type="dxa"/>
            <w:vAlign w:val="top"/>
            <w:textDirection w:val="lrTb"/>
            <w:noWrap w:val="false"/>
          </w:tcPr>
          <w:p>
            <w:pPr>
              <w:pStyle w:val="1219"/>
              <w:ind w:right="-483"/>
              <w:jc w:val="both"/>
              <w:rPr>
                <w:sz w:val="20"/>
                <w:szCs w:val="20"/>
              </w:rPr>
            </w:pPr>
            <w:r>
              <w:rPr>
                <w:sz w:val="20"/>
                <w:szCs w:val="20"/>
              </w:rPr>
            </w:r>
            <w:r>
              <w:rPr>
                <w:sz w:val="20"/>
                <w:szCs w:val="20"/>
              </w:rPr>
            </w:r>
            <w:r>
              <w:rPr>
                <w:sz w:val="20"/>
                <w:szCs w:val="20"/>
              </w:rPr>
            </w:r>
          </w:p>
        </w:tc>
        <w:tc>
          <w:tcPr>
            <w:tcW w:w="1348" w:type="dxa"/>
            <w:vAlign w:val="top"/>
            <w:textDirection w:val="lrTb"/>
            <w:noWrap w:val="false"/>
          </w:tcPr>
          <w:p>
            <w:pPr>
              <w:pStyle w:val="1219"/>
              <w:ind w:right="-483"/>
              <w:jc w:val="both"/>
              <w:rPr>
                <w:sz w:val="20"/>
                <w:szCs w:val="20"/>
              </w:rPr>
            </w:pPr>
            <w:r>
              <w:rPr>
                <w:sz w:val="20"/>
                <w:szCs w:val="20"/>
              </w:rPr>
            </w:r>
            <w:r>
              <w:rPr>
                <w:sz w:val="20"/>
                <w:szCs w:val="20"/>
              </w:rPr>
            </w:r>
            <w:r>
              <w:rPr>
                <w:sz w:val="20"/>
                <w:szCs w:val="20"/>
              </w:rPr>
            </w:r>
          </w:p>
        </w:tc>
        <w:tc>
          <w:tcPr>
            <w:tcW w:w="1214" w:type="dxa"/>
            <w:vAlign w:val="top"/>
            <w:textDirection w:val="lrTb"/>
            <w:noWrap w:val="false"/>
          </w:tcPr>
          <w:p>
            <w:pPr>
              <w:pStyle w:val="1219"/>
              <w:ind w:right="-483"/>
              <w:jc w:val="both"/>
              <w:rPr>
                <w:sz w:val="20"/>
                <w:szCs w:val="20"/>
              </w:rPr>
            </w:pPr>
            <w:r>
              <w:rPr>
                <w:sz w:val="20"/>
                <w:szCs w:val="20"/>
              </w:rPr>
            </w:r>
            <w:r>
              <w:rPr>
                <w:sz w:val="20"/>
                <w:szCs w:val="20"/>
              </w:rPr>
            </w:r>
            <w:r>
              <w:rPr>
                <w:sz w:val="20"/>
                <w:szCs w:val="20"/>
              </w:rPr>
            </w:r>
          </w:p>
        </w:tc>
        <w:tc>
          <w:tcPr>
            <w:tcW w:w="1887" w:type="dxa"/>
            <w:vAlign w:val="top"/>
            <w:textDirection w:val="lrTb"/>
            <w:noWrap w:val="false"/>
          </w:tcPr>
          <w:p>
            <w:pPr>
              <w:pStyle w:val="1219"/>
              <w:ind w:right="-48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0"/>
        </w:trPr>
        <w:tc>
          <w:tcPr>
            <w:tcW w:w="1313" w:type="dxa"/>
            <w:vAlign w:val="top"/>
            <w:textDirection w:val="lrTb"/>
            <w:noWrap w:val="false"/>
          </w:tcPr>
          <w:p>
            <w:pPr>
              <w:pStyle w:val="1219"/>
              <w:ind w:right="-483"/>
              <w:jc w:val="both"/>
              <w:rPr>
                <w:sz w:val="20"/>
                <w:szCs w:val="20"/>
              </w:rPr>
            </w:pPr>
            <w:r>
              <w:rPr>
                <w:sz w:val="20"/>
                <w:szCs w:val="20"/>
              </w:rPr>
            </w:r>
            <w:r>
              <w:rPr>
                <w:sz w:val="20"/>
                <w:szCs w:val="20"/>
              </w:rPr>
            </w:r>
            <w:r>
              <w:rPr>
                <w:sz w:val="20"/>
                <w:szCs w:val="20"/>
              </w:rPr>
            </w:r>
          </w:p>
        </w:tc>
        <w:tc>
          <w:tcPr>
            <w:tcW w:w="1126" w:type="dxa"/>
            <w:vAlign w:val="top"/>
            <w:textDirection w:val="lrTb"/>
            <w:noWrap w:val="false"/>
          </w:tcPr>
          <w:p>
            <w:pPr>
              <w:pStyle w:val="1219"/>
              <w:ind w:right="-483"/>
              <w:jc w:val="both"/>
              <w:rPr>
                <w:sz w:val="20"/>
                <w:szCs w:val="20"/>
              </w:rPr>
            </w:pPr>
            <w:r>
              <w:rPr>
                <w:sz w:val="20"/>
                <w:szCs w:val="20"/>
              </w:rPr>
            </w:r>
            <w:r>
              <w:rPr>
                <w:sz w:val="20"/>
                <w:szCs w:val="20"/>
              </w:rPr>
            </w:r>
            <w:r>
              <w:rPr>
                <w:sz w:val="20"/>
                <w:szCs w:val="20"/>
              </w:rPr>
            </w:r>
          </w:p>
        </w:tc>
        <w:tc>
          <w:tcPr>
            <w:tcW w:w="1424" w:type="dxa"/>
            <w:vAlign w:val="top"/>
            <w:textDirection w:val="lrTb"/>
            <w:noWrap w:val="false"/>
          </w:tcPr>
          <w:p>
            <w:pPr>
              <w:pStyle w:val="1219"/>
              <w:ind w:right="-483"/>
              <w:jc w:val="both"/>
              <w:rPr>
                <w:sz w:val="20"/>
                <w:szCs w:val="20"/>
              </w:rPr>
            </w:pPr>
            <w:r>
              <w:rPr>
                <w:sz w:val="20"/>
                <w:szCs w:val="20"/>
              </w:rPr>
            </w:r>
            <w:r>
              <w:rPr>
                <w:sz w:val="20"/>
                <w:szCs w:val="20"/>
              </w:rPr>
            </w:r>
            <w:r>
              <w:rPr>
                <w:sz w:val="20"/>
                <w:szCs w:val="20"/>
              </w:rPr>
            </w:r>
          </w:p>
        </w:tc>
        <w:tc>
          <w:tcPr>
            <w:tcW w:w="1396" w:type="dxa"/>
            <w:vAlign w:val="top"/>
            <w:textDirection w:val="lrTb"/>
            <w:noWrap w:val="false"/>
          </w:tcPr>
          <w:p>
            <w:pPr>
              <w:pStyle w:val="1219"/>
              <w:ind w:right="-483"/>
              <w:jc w:val="both"/>
              <w:rPr>
                <w:sz w:val="20"/>
                <w:szCs w:val="20"/>
              </w:rPr>
            </w:pPr>
            <w:r>
              <w:rPr>
                <w:sz w:val="20"/>
                <w:szCs w:val="20"/>
              </w:rPr>
            </w:r>
            <w:r>
              <w:rPr>
                <w:sz w:val="20"/>
                <w:szCs w:val="20"/>
              </w:rPr>
            </w:r>
            <w:r>
              <w:rPr>
                <w:sz w:val="20"/>
                <w:szCs w:val="20"/>
              </w:rPr>
            </w:r>
          </w:p>
        </w:tc>
        <w:tc>
          <w:tcPr>
            <w:tcW w:w="1348" w:type="dxa"/>
            <w:vAlign w:val="top"/>
            <w:textDirection w:val="lrTb"/>
            <w:noWrap w:val="false"/>
          </w:tcPr>
          <w:p>
            <w:pPr>
              <w:pStyle w:val="1219"/>
              <w:ind w:right="-483"/>
              <w:jc w:val="both"/>
              <w:rPr>
                <w:sz w:val="20"/>
                <w:szCs w:val="20"/>
              </w:rPr>
            </w:pPr>
            <w:r>
              <w:rPr>
                <w:sz w:val="20"/>
                <w:szCs w:val="20"/>
              </w:rPr>
            </w:r>
            <w:r>
              <w:rPr>
                <w:sz w:val="20"/>
                <w:szCs w:val="20"/>
              </w:rPr>
            </w:r>
            <w:r>
              <w:rPr>
                <w:sz w:val="20"/>
                <w:szCs w:val="20"/>
              </w:rPr>
            </w:r>
          </w:p>
        </w:tc>
        <w:tc>
          <w:tcPr>
            <w:tcW w:w="1214" w:type="dxa"/>
            <w:vAlign w:val="top"/>
            <w:textDirection w:val="lrTb"/>
            <w:noWrap w:val="false"/>
          </w:tcPr>
          <w:p>
            <w:pPr>
              <w:pStyle w:val="1219"/>
              <w:jc w:val="right"/>
              <w:rPr>
                <w:sz w:val="20"/>
                <w:szCs w:val="20"/>
              </w:rPr>
            </w:pPr>
            <w:r>
              <w:rPr>
                <w:sz w:val="20"/>
                <w:szCs w:val="20"/>
              </w:rPr>
            </w:r>
            <w:r>
              <w:rPr>
                <w:sz w:val="20"/>
                <w:szCs w:val="20"/>
              </w:rPr>
            </w:r>
            <w:r>
              <w:rPr>
                <w:sz w:val="20"/>
                <w:szCs w:val="20"/>
              </w:rPr>
            </w:r>
          </w:p>
        </w:tc>
        <w:tc>
          <w:tcPr>
            <w:tcW w:w="1887" w:type="dxa"/>
            <w:vAlign w:val="top"/>
            <w:textDirection w:val="lrTb"/>
            <w:noWrap w:val="false"/>
          </w:tcPr>
          <w:p>
            <w:pPr>
              <w:pStyle w:val="1219"/>
              <w:jc w:val="right"/>
              <w:rPr>
                <w:sz w:val="20"/>
                <w:szCs w:val="20"/>
              </w:rPr>
            </w:pPr>
            <w:r>
              <w:rPr>
                <w:sz w:val="20"/>
                <w:szCs w:val="20"/>
              </w:rPr>
            </w:r>
            <w:r>
              <w:rPr>
                <w:sz w:val="20"/>
                <w:szCs w:val="20"/>
              </w:rPr>
            </w:r>
            <w:r>
              <w:rPr>
                <w:sz w:val="20"/>
                <w:szCs w:val="20"/>
              </w:rPr>
            </w:r>
          </w:p>
        </w:tc>
      </w:tr>
    </w:tbl>
    <w:p>
      <w:pPr>
        <w:pStyle w:val="1219"/>
        <w:ind w:left="-567" w:right="-483" w:firstLine="567"/>
        <w:jc w:val="both"/>
        <w:rPr>
          <w:sz w:val="22"/>
          <w:szCs w:val="22"/>
        </w:rPr>
      </w:pPr>
      <w:r>
        <w:rPr>
          <w:sz w:val="22"/>
          <w:szCs w:val="22"/>
        </w:rPr>
      </w:r>
      <w:r>
        <w:rPr>
          <w:sz w:val="22"/>
          <w:szCs w:val="22"/>
        </w:rPr>
      </w:r>
      <w:r>
        <w:rPr>
          <w:sz w:val="22"/>
          <w:szCs w:val="22"/>
        </w:rPr>
      </w:r>
    </w:p>
    <w:p>
      <w:pPr>
        <w:pStyle w:val="1219"/>
        <w:ind w:left="-567" w:right="-483" w:firstLine="708"/>
        <w:jc w:val="both"/>
        <w:rPr>
          <w:sz w:val="22"/>
          <w:szCs w:val="22"/>
        </w:rPr>
      </w:pPr>
      <w:r>
        <w:rPr>
          <w:sz w:val="22"/>
          <w:szCs w:val="22"/>
        </w:rPr>
        <w:t xml:space="preserve">Рублевый эквивалент проданной валюты зачислите на наш счет </w:t>
      </w:r>
      <w:r>
        <w:rPr>
          <w:sz w:val="22"/>
          <w:szCs w:val="22"/>
        </w:rPr>
      </w:r>
      <w:r>
        <w:rPr>
          <w:sz w:val="22"/>
          <w:szCs w:val="22"/>
        </w:rPr>
      </w:r>
    </w:p>
    <w:tbl>
      <w:tblPr>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2410"/>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2410" w:type="dxa"/>
            <w:vAlign w:val="top"/>
            <w:textDirection w:val="lrTb"/>
            <w:noWrap w:val="false"/>
          </w:tcPr>
          <w:p>
            <w:pPr>
              <w:pStyle w:val="1219"/>
              <w:jc w:val="both"/>
              <w:rPr>
                <w:sz w:val="22"/>
                <w:szCs w:val="22"/>
              </w:rPr>
            </w:pPr>
            <w:r>
              <w:rPr>
                <w:sz w:val="22"/>
                <w:szCs w:val="22"/>
              </w:rPr>
              <w:t xml:space="preserve">№ счета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7371" w:type="dxa"/>
            <w:vAlign w:val="top"/>
            <w:textDirection w:val="lrTb"/>
            <w:noWrap w:val="false"/>
          </w:tcPr>
          <w:p>
            <w:pPr>
              <w:pStyle w:val="1219"/>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2410" w:type="dxa"/>
            <w:vAlign w:val="top"/>
            <w:textDirection w:val="lrTb"/>
            <w:noWrap w:val="false"/>
          </w:tcPr>
          <w:p>
            <w:pPr>
              <w:pStyle w:val="1219"/>
              <w:jc w:val="both"/>
              <w:rPr>
                <w:sz w:val="22"/>
                <w:szCs w:val="22"/>
              </w:rPr>
            </w:pPr>
            <w:r>
              <w:rPr>
                <w:sz w:val="22"/>
                <w:szCs w:val="22"/>
              </w:rPr>
              <w:t xml:space="preserve">Наименование банка</w:t>
            </w:r>
            <w:r>
              <w:rPr>
                <w:sz w:val="22"/>
                <w:szCs w:val="22"/>
              </w:rPr>
            </w:r>
            <w:r>
              <w:rPr>
                <w:sz w:val="22"/>
                <w:szCs w:val="22"/>
              </w:rPr>
            </w:r>
          </w:p>
        </w:tc>
        <w:tc>
          <w:tcPr>
            <w:tcBorders>
              <w:top w:val="none" w:color="000000" w:sz="4" w:space="0"/>
              <w:left w:val="single" w:color="000000" w:sz="4" w:space="0"/>
              <w:bottom w:val="single" w:color="000000" w:sz="4" w:space="0"/>
              <w:right w:val="single" w:color="000000" w:sz="4" w:space="0"/>
            </w:tcBorders>
            <w:tcW w:w="7371" w:type="dxa"/>
            <w:vAlign w:val="top"/>
            <w:textDirection w:val="lrTb"/>
            <w:noWrap w:val="false"/>
          </w:tcPr>
          <w:p>
            <w:pPr>
              <w:pStyle w:val="1219"/>
              <w:jc w:val="both"/>
            </w:pPr>
            <w:r/>
            <w:r/>
          </w:p>
        </w:tc>
      </w:tr>
    </w:tbl>
    <w:p>
      <w:pPr>
        <w:pStyle w:val="1219"/>
        <w:jc w:val="both"/>
        <w:rPr>
          <w:sz w:val="8"/>
          <w:szCs w:val="8"/>
        </w:rPr>
      </w:pPr>
      <w:r>
        <w:rPr>
          <w:sz w:val="8"/>
          <w:szCs w:val="8"/>
        </w:rPr>
      </w:r>
      <w:r>
        <w:rPr>
          <w:sz w:val="8"/>
          <w:szCs w:val="8"/>
        </w:rPr>
      </w:r>
      <w:r>
        <w:rPr>
          <w:sz w:val="8"/>
          <w:szCs w:val="8"/>
        </w:rPr>
      </w:r>
    </w:p>
    <w:tbl>
      <w:tblPr>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00"/>
        <w:gridCol w:w="1794"/>
        <w:gridCol w:w="3118"/>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900" w:type="dxa"/>
            <w:vAlign w:val="top"/>
            <w:textDirection w:val="lrTb"/>
            <w:noWrap w:val="false"/>
          </w:tcPr>
          <w:p>
            <w:pPr>
              <w:pStyle w:val="1219"/>
              <w:jc w:val="both"/>
              <w:keepNext/>
              <w:shd w:val="pct25" w:color="auto" w:fill="auto"/>
              <w:rPr>
                <w:i/>
                <w:iCs/>
                <w:sz w:val="22"/>
                <w:szCs w:val="22"/>
              </w:rPr>
              <w:outlineLvl w:val="0"/>
            </w:pPr>
            <w:r>
              <w:rPr>
                <w:i/>
                <w:iCs/>
                <w:sz w:val="22"/>
                <w:szCs w:val="22"/>
              </w:rPr>
              <w:t xml:space="preserve">БИК</w:t>
            </w:r>
            <w:r>
              <w:rPr>
                <w:i/>
                <w:iCs/>
                <w:sz w:val="22"/>
                <w:szCs w:val="22"/>
              </w:rPr>
            </w:r>
            <w:r>
              <w:rPr>
                <w:i/>
                <w:iCs/>
                <w:sz w:val="22"/>
                <w:szCs w:val="22"/>
              </w:rPr>
            </w:r>
          </w:p>
        </w:tc>
        <w:tc>
          <w:tcPr>
            <w:tcBorders>
              <w:top w:val="single" w:color="000000" w:sz="4" w:space="0"/>
              <w:left w:val="single" w:color="000000" w:sz="4" w:space="0"/>
              <w:bottom w:val="single" w:color="000000" w:sz="4" w:space="0"/>
              <w:right w:val="single" w:color="000000" w:sz="4" w:space="0"/>
            </w:tcBorders>
            <w:tcW w:w="1794" w:type="dxa"/>
            <w:vAlign w:val="top"/>
            <w:textDirection w:val="lrTb"/>
            <w:noWrap w:val="false"/>
          </w:tcPr>
          <w:p>
            <w:pPr>
              <w:pStyle w:val="1219"/>
              <w:jc w:val="both"/>
              <w:rPr>
                <w:sz w:val="22"/>
                <w:szCs w:val="22"/>
              </w:rPr>
            </w:pPr>
            <w:r>
              <w:rPr>
                <w:sz w:val="22"/>
                <w:szCs w:val="22"/>
              </w:rPr>
            </w:r>
            <w:r>
              <w:rPr>
                <w:sz w:val="22"/>
                <w:szCs w:val="22"/>
              </w:rPr>
            </w:r>
            <w:r>
              <w:rPr>
                <w:sz w:val="22"/>
                <w:szCs w:val="22"/>
              </w:rPr>
            </w:r>
          </w:p>
        </w:tc>
        <w:tc>
          <w:tcPr>
            <w:tcBorders>
              <w:top w:val="none" w:color="000000" w:sz="4" w:space="0"/>
              <w:left w:val="none" w:color="000000" w:sz="4" w:space="0"/>
              <w:bottom w:val="none" w:color="000000" w:sz="4" w:space="0"/>
              <w:right w:val="none" w:color="000000" w:sz="4" w:space="0"/>
            </w:tcBorders>
            <w:tcW w:w="3118" w:type="dxa"/>
            <w:vAlign w:val="top"/>
            <w:textDirection w:val="lrTb"/>
            <w:noWrap w:val="false"/>
          </w:tcPr>
          <w:p>
            <w:pPr>
              <w:pStyle w:val="1219"/>
              <w:jc w:val="both"/>
              <w:keepNext/>
              <w:rPr>
                <w:sz w:val="22"/>
                <w:szCs w:val="22"/>
                <w:u w:val="single"/>
              </w:rPr>
              <w:outlineLvl w:val="1"/>
            </w:pPr>
            <w:r>
              <w:rPr>
                <w:sz w:val="22"/>
                <w:szCs w:val="22"/>
                <w:u w:val="single"/>
              </w:rPr>
              <w:t xml:space="preserve">Корреспондентский счет №</w:t>
            </w:r>
            <w:r>
              <w:rPr>
                <w:sz w:val="22"/>
                <w:szCs w:val="22"/>
                <w:u w:val="single"/>
              </w:rPr>
            </w:r>
            <w:r>
              <w:rPr>
                <w:sz w:val="22"/>
                <w:szCs w:val="22"/>
                <w:u w:val="singl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219"/>
              <w:jc w:val="both"/>
            </w:pPr>
            <w:r/>
            <w:r/>
          </w:p>
        </w:tc>
      </w:tr>
    </w:tbl>
    <w:p>
      <w:pPr>
        <w:pStyle w:val="1219"/>
        <w:ind w:left="-567" w:right="-482" w:firstLine="567"/>
        <w:spacing w:before="240"/>
        <w:rPr>
          <w:sz w:val="22"/>
          <w:szCs w:val="22"/>
        </w:rPr>
      </w:pPr>
      <w:r>
        <w:rPr>
          <w:sz w:val="22"/>
          <w:szCs w:val="22"/>
        </w:rPr>
        <w:t xml:space="preserve">Согласованный курс</w:t>
      </w:r>
      <w:r>
        <w:rPr>
          <w:sz w:val="22"/>
          <w:szCs w:val="22"/>
        </w:rPr>
        <w:t xml:space="preserve">/расчетная комиссия</w:t>
      </w:r>
      <w:r>
        <w:rPr>
          <w:sz w:val="22"/>
          <w:szCs w:val="22"/>
        </w:rPr>
        <w:t xml:space="preserve">:</w:t>
      </w:r>
      <w:r>
        <w:rPr>
          <w:sz w:val="22"/>
          <w:szCs w:val="22"/>
        </w:rPr>
      </w:r>
      <w:r>
        <w:rPr>
          <w:sz w:val="22"/>
          <w:szCs w:val="22"/>
        </w:rPr>
      </w:r>
    </w:p>
    <w:tbl>
      <w:tblPr>
        <w:tblW w:w="694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119"/>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219"/>
              <w:jc w:val="both"/>
              <w:keepNext/>
              <w:rPr>
                <w:sz w:val="22"/>
                <w:szCs w:val="22"/>
                <w:u w:val="single"/>
              </w:rPr>
              <w:outlineLvl w:val="1"/>
            </w:pPr>
            <w:r>
              <w:rPr>
                <w:sz w:val="22"/>
                <w:szCs w:val="22"/>
                <w:u w:val="single"/>
              </w:rPr>
              <w:t xml:space="preserve">Курс</w:t>
            </w:r>
            <w:r>
              <w:rPr>
                <w:sz w:val="22"/>
                <w:szCs w:val="22"/>
                <w:u w:val="single"/>
              </w:rPr>
            </w:r>
            <w:r>
              <w:rPr>
                <w:sz w:val="22"/>
                <w:szCs w:val="22"/>
                <w:u w:val="singl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219"/>
              <w:jc w:val="both"/>
              <w:rPr>
                <w:sz w:val="22"/>
                <w:szCs w:val="22"/>
              </w:rPr>
            </w:pPr>
            <w:r>
              <w:rPr>
                <w:sz w:val="22"/>
                <w:szCs w:val="22"/>
              </w:rPr>
              <w:t xml:space="preserve">Расчетная комиссия</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219"/>
              <w:jc w:val="both"/>
            </w:pPr>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219"/>
              <w:jc w:val="both"/>
            </w:pPr>
            <w:r/>
            <w:r/>
          </w:p>
        </w:tc>
      </w:tr>
    </w:tbl>
    <w:p>
      <w:pPr>
        <w:pStyle w:val="1219"/>
        <w:ind w:left="-567" w:right="-482" w:firstLine="567"/>
        <w:spacing w:before="240"/>
        <w:rPr>
          <w:sz w:val="22"/>
          <w:szCs w:val="22"/>
        </w:rPr>
      </w:pPr>
      <w:r>
        <w:rPr>
          <w:sz w:val="22"/>
          <w:szCs w:val="22"/>
        </w:rPr>
        <w:t xml:space="preserve">Руководитель юридического лица</w:t>
      </w:r>
      <w:r>
        <w:rPr>
          <w:sz w:val="22"/>
          <w:szCs w:val="22"/>
        </w:rPr>
      </w:r>
      <w:r>
        <w:rPr>
          <w:sz w:val="22"/>
          <w:szCs w:val="22"/>
        </w:rPr>
      </w:r>
    </w:p>
    <w:p>
      <w:pPr>
        <w:pStyle w:val="1219"/>
        <w:ind w:left="-567" w:right="-81" w:firstLine="567"/>
        <w:jc w:val="both"/>
      </w:pPr>
      <w:r>
        <w:t xml:space="preserve">(Ф.И.О. физического лица –</w:t>
      </w:r>
      <w:r/>
    </w:p>
    <w:p>
      <w:pPr>
        <w:pStyle w:val="1219"/>
        <w:ind w:left="-567" w:right="-483" w:firstLine="567"/>
      </w:pPr>
      <w:r>
        <w:t xml:space="preserve">индивидуального предпринимателя) </w:t>
      </w:r>
      <w:r>
        <w:rPr>
          <w:sz w:val="22"/>
          <w:szCs w:val="22"/>
        </w:rPr>
        <w:t xml:space="preserve">       ____________________   ________________</w:t>
      </w:r>
      <w:r/>
    </w:p>
    <w:p>
      <w:pPr>
        <w:pStyle w:val="1219"/>
        <w:ind w:left="2880" w:firstLine="720"/>
        <w:rPr>
          <w:sz w:val="16"/>
          <w:szCs w:val="16"/>
        </w:rPr>
      </w:pPr>
      <w:r>
        <w:rPr>
          <w:sz w:val="16"/>
          <w:szCs w:val="16"/>
        </w:rPr>
        <w:t xml:space="preserve">                                 (подпись)                          (расшифровка подписи)</w:t>
      </w:r>
      <w:r>
        <w:rPr>
          <w:sz w:val="16"/>
          <w:szCs w:val="16"/>
        </w:rPr>
      </w:r>
      <w:r>
        <w:rPr>
          <w:sz w:val="16"/>
          <w:szCs w:val="16"/>
        </w:rPr>
      </w:r>
    </w:p>
    <w:p>
      <w:pPr>
        <w:pStyle w:val="1219"/>
        <w:rPr>
          <w:sz w:val="22"/>
          <w:szCs w:val="22"/>
        </w:rPr>
      </w:pPr>
      <w:r>
        <w:rPr>
          <w:sz w:val="22"/>
          <w:szCs w:val="22"/>
        </w:rPr>
        <w:t xml:space="preserve">Главный бухгалтер                                           ____________________   ________________</w:t>
      </w:r>
      <w:r>
        <w:rPr>
          <w:sz w:val="22"/>
          <w:szCs w:val="22"/>
        </w:rPr>
      </w:r>
      <w:r>
        <w:rPr>
          <w:sz w:val="22"/>
          <w:szCs w:val="22"/>
        </w:rPr>
      </w:r>
    </w:p>
    <w:p>
      <w:pPr>
        <w:pStyle w:val="1219"/>
        <w:ind w:left="720" w:firstLine="720"/>
        <w:spacing w:after="120"/>
        <w:rPr>
          <w:sz w:val="16"/>
          <w:szCs w:val="16"/>
        </w:rPr>
      </w:pPr>
      <w:r>
        <w:rPr>
          <w:sz w:val="16"/>
          <w:szCs w:val="16"/>
        </w:rPr>
        <w:t xml:space="preserve">                                                                                       (подпись)                          (расшифровка подписи) </w:t>
      </w:r>
      <w:r>
        <w:rPr>
          <w:sz w:val="16"/>
          <w:szCs w:val="16"/>
        </w:rPr>
      </w:r>
      <w:r>
        <w:rPr>
          <w:sz w:val="16"/>
          <w:szCs w:val="16"/>
        </w:rPr>
      </w:r>
    </w:p>
    <w:p>
      <w:pPr>
        <w:pStyle w:val="1219"/>
        <w:spacing w:before="120" w:after="120"/>
        <w:rPr>
          <w:sz w:val="16"/>
          <w:szCs w:val="16"/>
        </w:rPr>
      </w:pPr>
      <w:r>
        <w:t xml:space="preserve">М.П.</w:t>
      </w:r>
      <w:r>
        <w:rPr>
          <w:sz w:val="16"/>
          <w:szCs w:val="16"/>
        </w:rPr>
      </w:r>
      <w:r>
        <w:rPr>
          <w:sz w:val="16"/>
          <w:szCs w:val="16"/>
        </w:rPr>
      </w:r>
    </w:p>
    <w:p>
      <w:pPr>
        <w:pStyle w:val="1219"/>
        <w:ind w:left="-567" w:right="-483"/>
        <w:jc w:val="both"/>
        <w:rPr>
          <w:sz w:val="16"/>
          <w:szCs w:val="16"/>
        </w:rPr>
      </w:pPr>
      <w:r>
        <w:rPr>
          <w:sz w:val="16"/>
          <w:szCs w:val="16"/>
        </w:rPr>
      </w:r>
      <w:r>
        <w:rPr>
          <w:sz w:val="16"/>
          <w:szCs w:val="16"/>
        </w:rPr>
      </w:r>
      <w:r>
        <w:rPr>
          <w:sz w:val="16"/>
          <w:szCs w:val="16"/>
        </w:rPr>
      </w:r>
    </w:p>
    <w:tbl>
      <w:tblPr>
        <w:tblW w:w="9720" w:type="dxa"/>
        <w:tblInd w:w="108" w:type="dxa"/>
        <w:tblBorders>
          <w:top w:val="none" w:color="000000" w:sz="0" w:space="0"/>
          <w:left w:val="none" w:color="000000" w:sz="0" w:space="0"/>
          <w:bottom w:val="single" w:color="000000" w:sz="24" w:space="0"/>
          <w:right w:val="none" w:color="000000" w:sz="0"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9720"/>
      </w:tblGrid>
      <w:tr>
        <w:tblPrEx>
          <w:tblBorders>
            <w:top w:val="none" w:color="000000" w:sz="0" w:space="0"/>
            <w:left w:val="none" w:color="000000" w:sz="0" w:space="0"/>
            <w:bottom w:val="single" w:color="000000" w:sz="24" w:space="0"/>
            <w:right w:val="none" w:color="000000" w:sz="0" w:space="0"/>
            <w:insideH w:val="none" w:color="000000" w:sz="0" w:space="0"/>
            <w:insideV w:val="none" w:color="000000" w:sz="0" w:space="0"/>
          </w:tblBorders>
        </w:tblPrEx>
        <w:trPr/>
        <w:tc>
          <w:tcPr>
            <w:tcBorders>
              <w:top w:val="none" w:color="000000" w:sz="4" w:space="0"/>
              <w:left w:val="none" w:color="000000" w:sz="4" w:space="0"/>
              <w:bottom w:val="single" w:color="000000" w:sz="24" w:space="0"/>
              <w:right w:val="none" w:color="000000" w:sz="4" w:space="0"/>
            </w:tcBorders>
            <w:tcW w:w="9720" w:type="dxa"/>
            <w:vAlign w:val="top"/>
            <w:textDirection w:val="lrTb"/>
            <w:noWrap w:val="false"/>
          </w:tcPr>
          <w:p>
            <w:pPr>
              <w:pStyle w:val="1219"/>
              <w:jc w:val="both"/>
              <w:rPr>
                <w:sz w:val="8"/>
                <w:szCs w:val="8"/>
              </w:rPr>
            </w:pPr>
            <w:r>
              <w:rPr>
                <w:sz w:val="8"/>
                <w:szCs w:val="8"/>
              </w:rPr>
            </w:r>
            <w:r>
              <w:rPr>
                <w:sz w:val="8"/>
                <w:szCs w:val="8"/>
              </w:rPr>
            </w:r>
            <w:r>
              <w:rPr>
                <w:sz w:val="8"/>
                <w:szCs w:val="8"/>
              </w:rPr>
            </w:r>
          </w:p>
        </w:tc>
      </w:tr>
    </w:tbl>
    <w:p>
      <w:pPr>
        <w:pStyle w:val="1219"/>
        <w:jc w:val="both"/>
        <w:rPr>
          <w:sz w:val="22"/>
          <w:szCs w:val="22"/>
        </w:rPr>
      </w:pPr>
      <w:r>
        <w:rPr>
          <w:sz w:val="22"/>
          <w:szCs w:val="22"/>
        </w:rPr>
      </w:r>
      <w:r>
        <w:rPr>
          <w:sz w:val="22"/>
          <w:szCs w:val="22"/>
        </w:rPr>
      </w:r>
      <w:r>
        <w:rPr>
          <w:sz w:val="22"/>
          <w:szCs w:val="22"/>
        </w:rPr>
      </w:r>
    </w:p>
    <w:p>
      <w:pPr>
        <w:pStyle w:val="1219"/>
        <w:jc w:val="both"/>
        <w:rPr>
          <w:sz w:val="22"/>
          <w:szCs w:val="22"/>
        </w:rPr>
      </w:pPr>
      <w:r>
        <w:rPr>
          <w:sz w:val="22"/>
          <w:szCs w:val="22"/>
        </w:rPr>
        <w:t xml:space="preserve">Отметки Банка:</w:t>
      </w:r>
      <w:r>
        <w:rPr>
          <w:sz w:val="22"/>
          <w:szCs w:val="22"/>
        </w:rPr>
      </w:r>
      <w:r>
        <w:rPr>
          <w:sz w:val="22"/>
          <w:szCs w:val="22"/>
        </w:rPr>
      </w:r>
    </w:p>
    <w:p>
      <w:pPr>
        <w:pStyle w:val="1219"/>
        <w:jc w:val="both"/>
      </w:pPr>
      <w:r>
        <w:t xml:space="preserve">Принято к исполнению:  ____ч.___м.     ___ ___ 20__ г.    __________ _______________ </w:t>
      </w:r>
      <w:r/>
    </w:p>
    <w:p>
      <w:pPr>
        <w:pStyle w:val="1219"/>
        <w:jc w:val="both"/>
        <w:rPr>
          <w:sz w:val="16"/>
          <w:szCs w:val="16"/>
        </w:rPr>
      </w:pPr>
      <w:r>
        <w:rPr>
          <w:sz w:val="16"/>
          <w:szCs w:val="16"/>
        </w:rPr>
        <w:t xml:space="preserve">                                                                </w:t>
        <w:tab/>
        <w:tab/>
        <w:tab/>
        <w:t xml:space="preserve">                                                (подпись)              (расшифровка подписи)</w:t>
      </w:r>
      <w:r>
        <w:rPr>
          <w:sz w:val="16"/>
          <w:szCs w:val="16"/>
        </w:rPr>
      </w:r>
      <w:r>
        <w:rPr>
          <w:sz w:val="16"/>
          <w:szCs w:val="16"/>
        </w:rPr>
      </w:r>
    </w:p>
    <w:p>
      <w:pPr>
        <w:pStyle w:val="1219"/>
        <w:jc w:val="both"/>
        <w:rPr>
          <w:sz w:val="16"/>
          <w:szCs w:val="16"/>
        </w:rPr>
      </w:pPr>
      <w:r>
        <w:rPr>
          <w:sz w:val="16"/>
          <w:szCs w:val="16"/>
        </w:rPr>
      </w:r>
      <w:r>
        <w:rPr>
          <w:sz w:val="16"/>
          <w:szCs w:val="16"/>
        </w:rPr>
      </w:r>
      <w:r>
        <w:rPr>
          <w:sz w:val="16"/>
          <w:szCs w:val="16"/>
        </w:rPr>
      </w:r>
    </w:p>
    <w:tbl>
      <w:tblPr>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369"/>
        <w:gridCol w:w="6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69" w:type="dxa"/>
            <w:vAlign w:val="top"/>
            <w:textDirection w:val="lrTb"/>
            <w:noWrap w:val="false"/>
          </w:tcPr>
          <w:p>
            <w:pPr>
              <w:pStyle w:val="1219"/>
              <w:jc w:val="both"/>
              <w:rPr>
                <w:sz w:val="22"/>
                <w:szCs w:val="22"/>
              </w:rPr>
            </w:pPr>
            <w:r>
              <w:rPr>
                <w:sz w:val="22"/>
                <w:szCs w:val="22"/>
              </w:rPr>
              <w:t xml:space="preserve">Дата зачисления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6412" w:type="dxa"/>
            <w:vAlign w:val="top"/>
            <w:textDirection w:val="lrTb"/>
            <w:noWrap w:val="false"/>
          </w:tcPr>
          <w:p>
            <w:pPr>
              <w:pStyle w:val="1219"/>
              <w:jc w:val="both"/>
              <w:rPr>
                <w:sz w:val="22"/>
                <w:szCs w:val="22"/>
              </w:rPr>
            </w:pPr>
            <w:r>
              <w:rPr>
                <w:sz w:val="22"/>
                <w:szCs w:val="22"/>
              </w:rPr>
              <w:t xml:space="preserve">Сумма российских рублей к зачислению</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69" w:type="dxa"/>
            <w:vAlign w:val="top"/>
            <w:textDirection w:val="lrTb"/>
            <w:noWrap w:val="false"/>
          </w:tcPr>
          <w:p>
            <w:pPr>
              <w:pStyle w:val="1219"/>
              <w:jc w:val="both"/>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6412" w:type="dxa"/>
            <w:vAlign w:val="top"/>
            <w:textDirection w:val="lrTb"/>
            <w:noWrap w:val="false"/>
          </w:tcPr>
          <w:p>
            <w:pPr>
              <w:pStyle w:val="1219"/>
              <w:jc w:val="both"/>
              <w:rPr>
                <w:sz w:val="22"/>
                <w:szCs w:val="22"/>
              </w:rPr>
            </w:pPr>
            <w:r>
              <w:rPr>
                <w:sz w:val="22"/>
                <w:szCs w:val="22"/>
              </w:rPr>
            </w:r>
            <w:r>
              <w:rPr>
                <w:sz w:val="22"/>
                <w:szCs w:val="22"/>
              </w:rPr>
            </w:r>
            <w:r>
              <w:rPr>
                <w:sz w:val="22"/>
                <w:szCs w:val="22"/>
              </w:rPr>
            </w:r>
          </w:p>
        </w:tc>
      </w:tr>
    </w:tbl>
    <w:p>
      <w:pPr>
        <w:pStyle w:val="1219"/>
        <w:jc w:val="both"/>
        <w:spacing w:before="120"/>
      </w:pPr>
      <w:r>
        <w:rPr>
          <w:sz w:val="22"/>
          <w:szCs w:val="22"/>
        </w:rPr>
        <w:t xml:space="preserve">Ответственный исполнитель</w:t>
      </w:r>
      <w:r>
        <w:t xml:space="preserve">__________________ ___________________          </w:t>
      </w:r>
      <w:r/>
    </w:p>
    <w:p>
      <w:pPr>
        <w:pStyle w:val="1219"/>
        <w:jc w:val="both"/>
        <w:rPr>
          <w:sz w:val="16"/>
          <w:szCs w:val="16"/>
        </w:rPr>
      </w:pPr>
      <w:r>
        <w:rPr>
          <w:sz w:val="16"/>
          <w:szCs w:val="16"/>
        </w:rPr>
        <w:t xml:space="preserve">                                               </w:t>
        <w:tab/>
        <w:tab/>
        <w:tab/>
        <w:t xml:space="preserve">(подпись)                           (расшифровка подписи)</w:t>
      </w:r>
      <w:r>
        <w:rPr>
          <w:sz w:val="16"/>
          <w:szCs w:val="16"/>
        </w:rPr>
      </w:r>
      <w:r>
        <w:rPr>
          <w:sz w:val="16"/>
          <w:szCs w:val="16"/>
        </w:rPr>
      </w:r>
    </w:p>
    <w:p>
      <w:pPr>
        <w:pStyle w:val="1219"/>
        <w:jc w:val="both"/>
        <w:keepNext/>
        <w:rPr>
          <w:rFonts w:ascii="Peterburg" w:hAnsi="Peterburg"/>
        </w:rPr>
        <w:outlineLvl w:val="2"/>
      </w:pPr>
      <w:r>
        <w:rPr>
          <w:rFonts w:ascii="Peterburg" w:hAnsi="Peterburg"/>
        </w:rPr>
      </w:r>
      <w:r>
        <w:rPr>
          <w:rFonts w:ascii="Peterburg" w:hAnsi="Peterburg"/>
        </w:rPr>
      </w:r>
      <w:r>
        <w:rPr>
          <w:rFonts w:ascii="Peterburg" w:hAnsi="Peterburg"/>
        </w:rPr>
      </w:r>
    </w:p>
    <w:p>
      <w:pPr>
        <w:pStyle w:val="1219"/>
        <w:ind w:firstLine="720"/>
        <w:jc w:val="both"/>
        <w:keepNext/>
        <w:outlineLvl w:val="2"/>
      </w:pPr>
      <w:r>
        <w:t xml:space="preserve">М.П.</w:t>
      </w:r>
      <w:r/>
    </w:p>
    <w:p>
      <w:pPr>
        <w:pStyle w:val="1219"/>
        <w:ind w:left="4536"/>
        <w:jc w:val="both"/>
        <w:tabs>
          <w:tab w:val="left" w:pos="284" w:leader="none"/>
          <w:tab w:val="left" w:pos="567" w:leader="none"/>
        </w:tabs>
      </w:pPr>
      <w:r/>
      <w:r/>
    </w:p>
    <w:p>
      <w:pPr>
        <w:pStyle w:val="1219"/>
      </w:pPr>
      <w:r/>
      <w:r/>
    </w:p>
    <w:p>
      <w:pPr>
        <w:pStyle w:val="1236"/>
        <w:tabs>
          <w:tab w:val="clear" w:pos="4677" w:leader="none"/>
          <w:tab w:val="clear" w:pos="9355" w:leader="none"/>
        </w:tabs>
        <w:rPr>
          <w:i/>
          <w:iCs/>
        </w:rPr>
      </w:pPr>
      <w:r>
        <w:rPr>
          <w:i/>
          <w:iCs/>
        </w:rPr>
      </w:r>
      <w:r>
        <w:rPr>
          <w:i/>
          <w:iCs/>
        </w:rPr>
      </w:r>
      <w:r>
        <w:rPr>
          <w:i/>
          <w:iCs/>
        </w:rPr>
      </w:r>
    </w:p>
    <w:p>
      <w:pPr>
        <w:pStyle w:val="1219"/>
        <w:ind w:right="-5"/>
        <w:jc w:val="right"/>
        <w:rPr>
          <w:i/>
          <w:iCs/>
        </w:rPr>
        <w:sectPr>
          <w:footnotePr/>
          <w:endnotePr/>
          <w:type w:val="nextPage"/>
          <w:pgSz w:w="11906" w:h="16838" w:orient="portrait"/>
          <w:pgMar w:top="1134" w:right="851" w:bottom="1134" w:left="1134" w:header="709" w:footer="709" w:gutter="0"/>
          <w:pgNumType w:start="1"/>
          <w:cols w:num="1" w:sep="0" w:space="708" w:equalWidth="1"/>
          <w:docGrid w:linePitch="360"/>
          <w:titlePg/>
        </w:sectPr>
      </w:pPr>
      <w:r>
        <w:rPr>
          <w:i/>
          <w:iCs/>
        </w:rPr>
      </w:r>
      <w:r>
        <w:rPr>
          <w:i/>
          <w:iCs/>
        </w:rPr>
      </w:r>
      <w:r>
        <w:rPr>
          <w:i/>
          <w:iCs/>
        </w:rPr>
      </w:r>
    </w:p>
    <w:p>
      <w:pPr>
        <w:pStyle w:val="1219"/>
        <w:ind w:left="4962" w:right="-5"/>
        <w:rPr>
          <w:sz w:val="20"/>
          <w:szCs w:val="20"/>
        </w:rPr>
      </w:pPr>
      <w:r>
        <w:rPr>
          <w:sz w:val="20"/>
          <w:szCs w:val="20"/>
        </w:rPr>
        <w:t xml:space="preserve">Приложение 2</w:t>
      </w:r>
      <w:r>
        <w:rPr>
          <w:sz w:val="20"/>
          <w:szCs w:val="20"/>
        </w:rPr>
      </w:r>
      <w:r>
        <w:rPr>
          <w:sz w:val="20"/>
          <w:szCs w:val="20"/>
        </w:rPr>
      </w:r>
    </w:p>
    <w:p>
      <w:pPr>
        <w:pStyle w:val="1235"/>
        <w:ind w:left="4962"/>
        <w:rPr>
          <w:rFonts w:ascii="Times New Roman" w:hAnsi="Times New Roman"/>
          <w:lang w:val="ru-RU"/>
        </w:rPr>
      </w:pPr>
      <w:r>
        <w:rPr>
          <w:sz w:val="18"/>
          <w:szCs w:val="18"/>
        </w:rPr>
        <w:t xml:space="preserve">к </w:t>
      </w:r>
      <w:r>
        <w:rPr>
          <w:rFonts w:ascii="Times New Roman" w:hAnsi="Times New Roman"/>
        </w:rPr>
        <w:t xml:space="preserve">Регламент</w:t>
      </w:r>
      <w:r>
        <w:rPr>
          <w:rFonts w:ascii="Times New Roman" w:hAnsi="Times New Roman"/>
          <w:lang w:val="ru-RU"/>
        </w:rPr>
        <w:t xml:space="preserve">у</w:t>
      </w:r>
      <w:r>
        <w:rPr>
          <w:rFonts w:ascii="Times New Roman" w:hAnsi="Times New Roman"/>
        </w:rPr>
        <w:t xml:space="preserve"> взаимодействия </w:t>
      </w:r>
      <w:r>
        <w:rPr>
          <w:rFonts w:ascii="Times New Roman" w:hAnsi="Times New Roman"/>
        </w:rPr>
        <w:t xml:space="preserve">АО</w:t>
      </w:r>
      <w:r>
        <w:rPr>
          <w:rFonts w:ascii="Times New Roman" w:hAnsi="Times New Roman"/>
        </w:rPr>
        <w:t xml:space="preserve"> «Россельхозбанк»</w:t>
      </w:r>
      <w:r>
        <w:rPr>
          <w:rFonts w:ascii="Times New Roman" w:hAnsi="Times New Roman"/>
          <w:lang w:val="ru-RU"/>
        </w:rPr>
      </w:r>
      <w:r>
        <w:rPr>
          <w:rFonts w:ascii="Times New Roman" w:hAnsi="Times New Roman"/>
          <w:lang w:val="ru-RU"/>
        </w:rPr>
      </w:r>
    </w:p>
    <w:p>
      <w:pPr>
        <w:pStyle w:val="1235"/>
        <w:ind w:left="4962"/>
        <w:rPr>
          <w:rFonts w:ascii="Times New Roman" w:hAnsi="Times New Roman"/>
          <w:lang w:val="ru-RU"/>
        </w:rPr>
      </w:pPr>
      <w:r>
        <w:rPr>
          <w:rFonts w:ascii="Times New Roman" w:hAnsi="Times New Roman"/>
        </w:rPr>
        <w:t xml:space="preserve">и клиентов при осуществлении безналичных</w:t>
      </w:r>
      <w:r>
        <w:rPr>
          <w:rFonts w:ascii="Times New Roman" w:hAnsi="Times New Roman"/>
          <w:lang w:val="ru-RU"/>
        </w:rPr>
      </w:r>
      <w:r>
        <w:rPr>
          <w:rFonts w:ascii="Times New Roman" w:hAnsi="Times New Roman"/>
          <w:lang w:val="ru-RU"/>
        </w:rPr>
      </w:r>
    </w:p>
    <w:p>
      <w:pPr>
        <w:pStyle w:val="1235"/>
        <w:ind w:left="4962"/>
        <w:rPr>
          <w:rFonts w:ascii="Times New Roman" w:hAnsi="Times New Roman"/>
          <w:lang w:val="ru-RU"/>
        </w:rPr>
      </w:pPr>
      <w:r>
        <w:rPr>
          <w:rFonts w:ascii="Times New Roman" w:hAnsi="Times New Roman"/>
        </w:rPr>
        <w:t xml:space="preserve">операций</w:t>
      </w:r>
      <w:r>
        <w:rPr>
          <w:rFonts w:ascii="Times New Roman" w:hAnsi="Times New Roman"/>
          <w:lang w:val="ru-RU"/>
        </w:rPr>
        <w:t xml:space="preserve"> </w:t>
      </w:r>
      <w:r>
        <w:rPr>
          <w:rFonts w:ascii="Times New Roman" w:hAnsi="Times New Roman"/>
        </w:rPr>
        <w:t xml:space="preserve">по покупке/продаже иностранной валюты</w:t>
      </w:r>
      <w:r>
        <w:rPr>
          <w:rFonts w:ascii="Times New Roman" w:hAnsi="Times New Roman"/>
          <w:lang w:val="ru-RU"/>
        </w:rPr>
      </w:r>
      <w:r>
        <w:rPr>
          <w:rFonts w:ascii="Times New Roman" w:hAnsi="Times New Roman"/>
          <w:lang w:val="ru-RU"/>
        </w:rPr>
      </w:r>
    </w:p>
    <w:p>
      <w:pPr>
        <w:pStyle w:val="1219"/>
        <w:ind w:left="4962" w:right="-483"/>
        <w:rPr>
          <w:sz w:val="20"/>
          <w:szCs w:val="20"/>
        </w:rPr>
      </w:pPr>
      <w:r>
        <w:rPr>
          <w:sz w:val="20"/>
          <w:szCs w:val="20"/>
        </w:rPr>
        <w:t xml:space="preserve">и конверсионных операций</w:t>
      </w:r>
      <w:r>
        <w:rPr>
          <w:sz w:val="20"/>
          <w:szCs w:val="20"/>
        </w:rPr>
      </w:r>
      <w:r>
        <w:rPr>
          <w:sz w:val="20"/>
          <w:szCs w:val="20"/>
        </w:rPr>
      </w:r>
    </w:p>
    <w:p>
      <w:pPr>
        <w:pStyle w:val="1219"/>
        <w:ind w:right="-483"/>
        <w:jc w:val="center"/>
      </w:pPr>
      <w:r/>
      <w:r/>
    </w:p>
    <w:p>
      <w:pPr>
        <w:pStyle w:val="1219"/>
        <w:jc w:val="center"/>
        <w:rPr>
          <w:b/>
        </w:rPr>
      </w:pPr>
      <w:r>
        <w:rPr>
          <w:b/>
        </w:rPr>
        <w:t xml:space="preserve">АО</w:t>
      </w:r>
      <w:r>
        <w:rPr>
          <w:b/>
        </w:rPr>
        <w:t xml:space="preserve"> «Россельхозбанк» регистрационный номер 3349</w:t>
      </w:r>
      <w:r>
        <w:rPr>
          <w:b/>
        </w:rPr>
      </w:r>
      <w:r>
        <w:rPr>
          <w:b/>
        </w:rPr>
      </w:r>
    </w:p>
    <w:p>
      <w:pPr>
        <w:pStyle w:val="1219"/>
        <w:jc w:val="center"/>
        <w:rPr>
          <w:sz w:val="8"/>
          <w:szCs w:val="8"/>
        </w:rPr>
      </w:pPr>
      <w:r>
        <w:rPr>
          <w:sz w:val="8"/>
          <w:szCs w:val="8"/>
        </w:rPr>
      </w:r>
      <w:r>
        <w:rPr>
          <w:sz w:val="8"/>
          <w:szCs w:val="8"/>
        </w:rPr>
      </w:r>
      <w:r>
        <w:rPr>
          <w:sz w:val="8"/>
          <w:szCs w:val="8"/>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387"/>
        <w:gridCol w:w="1417"/>
        <w:gridCol w:w="1134"/>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00"/>
        </w:trPr>
        <w:tc>
          <w:tcPr>
            <w:tcBorders>
              <w:top w:val="none" w:color="000000" w:sz="4" w:space="0"/>
              <w:left w:val="none" w:color="000000" w:sz="4" w:space="0"/>
              <w:bottom w:val="none" w:color="000000" w:sz="4" w:space="0"/>
              <w:right w:val="none" w:color="000000" w:sz="4" w:space="0"/>
            </w:tcBorders>
            <w:tcW w:w="5387" w:type="dxa"/>
            <w:vAlign w:val="top"/>
            <w:vMerge w:val="restart"/>
            <w:textDirection w:val="lrTb"/>
            <w:noWrap w:val="false"/>
          </w:tcPr>
          <w:p>
            <w:pPr>
              <w:pStyle w:val="1219"/>
              <w:jc w:val="center"/>
              <w:rPr>
                <w:b/>
                <w:bCs/>
              </w:rPr>
            </w:pPr>
            <w:r>
              <w:rPr>
                <w:b/>
                <w:bCs/>
              </w:rPr>
              <w:t xml:space="preserve">Распоряжение на продажу иностранной валюты с расчетного валютного счета №</w:t>
            </w:r>
            <w:r>
              <w:rPr>
                <w:b/>
                <w:bCs/>
              </w:rPr>
            </w:r>
            <w:r>
              <w:rPr>
                <w:b/>
                <w:bCs/>
              </w:rPr>
            </w:r>
          </w:p>
        </w:tc>
        <w:tc>
          <w:tcPr>
            <w:tcBorders>
              <w:top w:val="none" w:color="000000" w:sz="4" w:space="0"/>
              <w:left w:val="none" w:color="000000" w:sz="4" w:space="0"/>
              <w:bottom w:val="none" w:color="000000" w:sz="4" w:space="0"/>
              <w:right w:val="none" w:color="000000" w:sz="4" w:space="0"/>
            </w:tcBorders>
            <w:tcW w:w="1417" w:type="dxa"/>
            <w:vAlign w:val="top"/>
            <w:textDirection w:val="lrTb"/>
            <w:noWrap w:val="false"/>
          </w:tcPr>
          <w:p>
            <w:pPr>
              <w:pStyle w:val="1219"/>
              <w:jc w:val="center"/>
            </w:pPr>
            <w:r/>
            <w:r/>
          </w:p>
        </w:tc>
        <w:tc>
          <w:tcPr>
            <w:tcBorders>
              <w:top w:val="none" w:color="000000" w:sz="4" w:space="0"/>
              <w:left w:val="none" w:color="000000" w:sz="4" w:space="0"/>
              <w:bottom w:val="none" w:color="000000" w:sz="4" w:space="0"/>
              <w:right w:val="none" w:color="000000" w:sz="4" w:space="0"/>
            </w:tcBorders>
            <w:tcW w:w="1134" w:type="dxa"/>
            <w:vAlign w:val="top"/>
            <w:vMerge w:val="restart"/>
            <w:textDirection w:val="lrTb"/>
            <w:noWrap w:val="false"/>
          </w:tcPr>
          <w:p>
            <w:pPr>
              <w:pStyle w:val="1219"/>
              <w:jc w:val="center"/>
            </w:pPr>
            <w:r/>
            <w:r/>
          </w:p>
          <w:p>
            <w:pPr>
              <w:pStyle w:val="1219"/>
              <w:jc w:val="center"/>
            </w:pPr>
            <w:r>
              <w:t xml:space="preserve">от</w:t>
            </w:r>
            <w:r/>
          </w:p>
        </w:tc>
        <w:tc>
          <w:tcPr>
            <w:tcBorders>
              <w:top w:val="none" w:color="000000" w:sz="4" w:space="0"/>
              <w:left w:val="none" w:color="000000" w:sz="4" w:space="0"/>
              <w:bottom w:val="none" w:color="000000" w:sz="4" w:space="0"/>
              <w:right w:val="none" w:color="000000" w:sz="4" w:space="0"/>
            </w:tcBorders>
            <w:tcW w:w="1701" w:type="dxa"/>
            <w:vAlign w:val="top"/>
            <w:textDirection w:val="lrTb"/>
            <w:noWrap w:val="false"/>
          </w:tcPr>
          <w:p>
            <w:pPr>
              <w:pStyle w:val="1219"/>
              <w:jc w:val="center"/>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40"/>
        </w:trPr>
        <w:tc>
          <w:tcPr>
            <w:tcBorders>
              <w:top w:val="none" w:color="000000" w:sz="4" w:space="0"/>
              <w:left w:val="none" w:color="000000" w:sz="4" w:space="0"/>
              <w:bottom w:val="none" w:color="000000" w:sz="4" w:space="0"/>
              <w:right w:val="none" w:color="000000" w:sz="4" w:space="0"/>
            </w:tcBorders>
            <w:tcW w:w="5387" w:type="dxa"/>
            <w:vAlign w:val="top"/>
            <w:vMerge w:val="continue"/>
            <w:textDirection w:val="lrTb"/>
            <w:noWrap w:val="false"/>
          </w:tcPr>
          <w:p>
            <w:pPr>
              <w:pStyle w:val="1219"/>
              <w:jc w:val="center"/>
            </w:pPr>
            <w:r/>
            <w:r/>
          </w:p>
        </w:tc>
        <w:tc>
          <w:tcPr>
            <w:tcW w:w="1417" w:type="dxa"/>
            <w:vAlign w:val="top"/>
            <w:textDirection w:val="lrTb"/>
            <w:noWrap w:val="false"/>
          </w:tcPr>
          <w:p>
            <w:pPr>
              <w:pStyle w:val="1219"/>
              <w:jc w:val="center"/>
            </w:pPr>
            <w:r/>
            <w:r/>
          </w:p>
        </w:tc>
        <w:tc>
          <w:tcPr>
            <w:tcBorders>
              <w:top w:val="none" w:color="000000" w:sz="4" w:space="0"/>
              <w:left w:val="none" w:color="000000" w:sz="4" w:space="0"/>
              <w:bottom w:val="none" w:color="000000" w:sz="4" w:space="0"/>
              <w:right w:val="none" w:color="000000" w:sz="4" w:space="0"/>
            </w:tcBorders>
            <w:tcW w:w="1134" w:type="dxa"/>
            <w:vAlign w:val="top"/>
            <w:vMerge w:val="continue"/>
            <w:textDirection w:val="lrTb"/>
            <w:noWrap w:val="false"/>
          </w:tcPr>
          <w:p>
            <w:pPr>
              <w:pStyle w:val="1219"/>
              <w:jc w:val="center"/>
            </w:pPr>
            <w:r/>
            <w:r/>
          </w:p>
        </w:tc>
        <w:tc>
          <w:tcPr>
            <w:tcW w:w="1701" w:type="dxa"/>
            <w:vAlign w:val="top"/>
            <w:textDirection w:val="lrTb"/>
            <w:noWrap w:val="false"/>
          </w:tcPr>
          <w:p>
            <w:pPr>
              <w:pStyle w:val="1219"/>
              <w:jc w:val="center"/>
            </w:pPr>
            <w:r/>
            <w:r/>
          </w:p>
        </w:tc>
      </w:tr>
    </w:tbl>
    <w:p>
      <w:pPr>
        <w:pStyle w:val="1219"/>
        <w:jc w:val="both"/>
        <w:rPr>
          <w:sz w:val="8"/>
          <w:szCs w:val="8"/>
        </w:rPr>
      </w:pPr>
      <w:r>
        <w:rPr>
          <w:sz w:val="8"/>
          <w:szCs w:val="8"/>
        </w:rPr>
      </w:r>
      <w:r>
        <w:rPr>
          <w:sz w:val="8"/>
          <w:szCs w:val="8"/>
        </w:rPr>
      </w:r>
      <w:r>
        <w:rPr>
          <w:sz w:val="8"/>
          <w:szCs w:val="8"/>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276" w:type="dxa"/>
            <w:vAlign w:val="top"/>
            <w:textDirection w:val="lrTb"/>
            <w:noWrap w:val="false"/>
          </w:tcPr>
          <w:p>
            <w:pPr>
              <w:pStyle w:val="1219"/>
              <w:jc w:val="both"/>
            </w:pPr>
            <w:r>
              <w:t xml:space="preserve">Клиент:</w:t>
            </w:r>
            <w:r/>
          </w:p>
        </w:tc>
        <w:tc>
          <w:tcPr>
            <w:tcBorders>
              <w:top w:val="none" w:color="000000" w:sz="4" w:space="0"/>
              <w:left w:val="none" w:color="000000" w:sz="4" w:space="0"/>
              <w:bottom w:val="none" w:color="000000" w:sz="4" w:space="0"/>
              <w:right w:val="none" w:color="000000" w:sz="4" w:space="0"/>
            </w:tcBorders>
            <w:tcW w:w="2268" w:type="dxa"/>
            <w:vAlign w:val="top"/>
            <w:textDirection w:val="lrTb"/>
            <w:noWrap w:val="false"/>
          </w:tcPr>
          <w:p>
            <w:pPr>
              <w:pStyle w:val="1219"/>
              <w:jc w:val="both"/>
            </w:pPr>
            <w:r>
              <w:t xml:space="preserve">Наименование</w:t>
            </w:r>
            <w:r/>
          </w:p>
        </w:tc>
        <w:tc>
          <w:tcPr>
            <w:gridSpan w:val="2"/>
            <w:tcBorders>
              <w:bottom w:val="none" w:color="000000" w:sz="4" w:space="0"/>
            </w:tcBorders>
            <w:tcW w:w="6095" w:type="dxa"/>
            <w:vAlign w:val="top"/>
            <w:textDirection w:val="lrTb"/>
            <w:noWrap w:val="false"/>
          </w:tcPr>
          <w:p>
            <w:pPr>
              <w:pStyle w:val="1219"/>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276"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2268" w:type="dxa"/>
            <w:vAlign w:val="top"/>
            <w:textDirection w:val="lrTb"/>
            <w:noWrap w:val="false"/>
          </w:tcPr>
          <w:p>
            <w:pPr>
              <w:pStyle w:val="1219"/>
              <w:jc w:val="both"/>
            </w:pPr>
            <w:r>
              <w:t xml:space="preserve">Адрес</w:t>
            </w:r>
            <w:r/>
          </w:p>
        </w:tc>
        <w:tc>
          <w:tcPr>
            <w:gridSpan w:val="2"/>
            <w:tcW w:w="6095" w:type="dxa"/>
            <w:vAlign w:val="top"/>
            <w:textDirection w:val="lrTb"/>
            <w:noWrap w:val="false"/>
          </w:tcPr>
          <w:p>
            <w:pPr>
              <w:pStyle w:val="1219"/>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276"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2268" w:type="dxa"/>
            <w:vAlign w:val="top"/>
            <w:textDirection w:val="lrTb"/>
            <w:noWrap w:val="false"/>
          </w:tcPr>
          <w:p>
            <w:pPr>
              <w:pStyle w:val="1219"/>
              <w:jc w:val="both"/>
            </w:pPr>
            <w:r>
              <w:t xml:space="preserve">ИНН</w:t>
            </w:r>
            <w:r/>
          </w:p>
        </w:tc>
        <w:tc>
          <w:tcPr>
            <w:tcBorders>
              <w:top w:val="none" w:color="000000" w:sz="4" w:space="0"/>
              <w:bottom w:val="none" w:color="000000" w:sz="4" w:space="0"/>
            </w:tcBorders>
            <w:tcW w:w="2126"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3969" w:type="dxa"/>
            <w:vAlign w:val="top"/>
            <w:textDirection w:val="lrTb"/>
            <w:noWrap w:val="false"/>
          </w:tcPr>
          <w:p>
            <w:pPr>
              <w:pStyle w:val="1219"/>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276"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2268" w:type="dxa"/>
            <w:vAlign w:val="top"/>
            <w:textDirection w:val="lrTb"/>
            <w:noWrap w:val="false"/>
          </w:tcPr>
          <w:p>
            <w:pPr>
              <w:pStyle w:val="1219"/>
              <w:jc w:val="both"/>
            </w:pPr>
            <w:r>
              <w:t xml:space="preserve">ОКПО</w:t>
            </w:r>
            <w:r/>
          </w:p>
        </w:tc>
        <w:tc>
          <w:tcPr>
            <w:tcW w:w="2126"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3969" w:type="dxa"/>
            <w:vAlign w:val="top"/>
            <w:textDirection w:val="lrTb"/>
            <w:noWrap w:val="false"/>
          </w:tcPr>
          <w:p>
            <w:pPr>
              <w:pStyle w:val="1219"/>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276"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2268" w:type="dxa"/>
            <w:vAlign w:val="top"/>
            <w:textDirection w:val="lrTb"/>
            <w:noWrap w:val="false"/>
          </w:tcPr>
          <w:p>
            <w:pPr>
              <w:pStyle w:val="1219"/>
              <w:jc w:val="both"/>
            </w:pPr>
            <w:r>
              <w:t xml:space="preserve">ОГРН</w:t>
            </w:r>
            <w:r/>
          </w:p>
        </w:tc>
        <w:tc>
          <w:tcPr>
            <w:tcW w:w="2126"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3969" w:type="dxa"/>
            <w:vAlign w:val="top"/>
            <w:textDirection w:val="lrTb"/>
            <w:noWrap w:val="false"/>
          </w:tcPr>
          <w:p>
            <w:pPr>
              <w:pStyle w:val="1219"/>
              <w:jc w:val="both"/>
            </w:pPr>
            <w:r/>
            <w:r/>
          </w:p>
        </w:tc>
      </w:tr>
    </w:tbl>
    <w:p>
      <w:pPr>
        <w:pStyle w:val="1219"/>
        <w:jc w:val="both"/>
        <w:rPr>
          <w:sz w:val="8"/>
          <w:szCs w:val="8"/>
        </w:rPr>
      </w:pPr>
      <w:r>
        <w:rPr>
          <w:sz w:val="8"/>
          <w:szCs w:val="8"/>
        </w:rPr>
      </w:r>
      <w:r>
        <w:rPr>
          <w:sz w:val="8"/>
          <w:szCs w:val="8"/>
        </w:rPr>
      </w:r>
      <w:r>
        <w:rPr>
          <w:sz w:val="8"/>
          <w:szCs w:val="8"/>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1559"/>
        <w:gridCol w:w="1560"/>
        <w:gridCol w:w="1559"/>
        <w:gridCol w:w="1559"/>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276" w:type="dxa"/>
            <w:vAlign w:val="top"/>
            <w:textDirection w:val="lrTb"/>
            <w:noWrap w:val="false"/>
          </w:tcPr>
          <w:p>
            <w:pPr>
              <w:pStyle w:val="1220"/>
              <w:rPr>
                <w:i w:val="0"/>
              </w:rPr>
            </w:pPr>
            <w:r>
              <w:rPr>
                <w:i w:val="0"/>
              </w:rPr>
              <w:t xml:space="preserve">Телефон</w:t>
            </w:r>
            <w:r>
              <w:rPr>
                <w:i w:val="0"/>
              </w:rPr>
            </w:r>
            <w:r>
              <w:rPr>
                <w:i w:val="0"/>
              </w:rPr>
            </w:r>
          </w:p>
        </w:tc>
        <w:tc>
          <w:tcPr>
            <w:tcW w:w="1559" w:type="dxa"/>
            <w:vAlign w:val="top"/>
            <w:textDirection w:val="lrTb"/>
            <w:noWrap w:val="false"/>
          </w:tcPr>
          <w:p>
            <w:pPr>
              <w:pStyle w:val="1219"/>
              <w:jc w:val="center"/>
            </w:pPr>
            <w:r/>
            <w:r/>
          </w:p>
        </w:tc>
        <w:tc>
          <w:tcPr>
            <w:tcBorders>
              <w:top w:val="none" w:color="000000" w:sz="4" w:space="0"/>
              <w:left w:val="none" w:color="000000" w:sz="4" w:space="0"/>
              <w:bottom w:val="none" w:color="000000" w:sz="4" w:space="0"/>
              <w:right w:val="none" w:color="000000" w:sz="4" w:space="0"/>
            </w:tcBorders>
            <w:tcW w:w="1560" w:type="dxa"/>
            <w:vAlign w:val="top"/>
            <w:textDirection w:val="lrTb"/>
            <w:noWrap w:val="false"/>
          </w:tcPr>
          <w:p>
            <w:pPr>
              <w:pStyle w:val="1219"/>
              <w:jc w:val="center"/>
            </w:pPr>
            <w:r>
              <w:t xml:space="preserve">Факс</w:t>
            </w:r>
            <w:r/>
          </w:p>
        </w:tc>
        <w:tc>
          <w:tcPr>
            <w:tcW w:w="1559" w:type="dxa"/>
            <w:vAlign w:val="top"/>
            <w:textDirection w:val="lrTb"/>
            <w:noWrap w:val="false"/>
          </w:tcPr>
          <w:p>
            <w:pPr>
              <w:pStyle w:val="1219"/>
              <w:jc w:val="center"/>
            </w:pPr>
            <w:r/>
            <w:r/>
          </w:p>
        </w:tc>
        <w:tc>
          <w:tcPr>
            <w:tcBorders>
              <w:top w:val="none" w:color="000000" w:sz="4" w:space="0"/>
              <w:left w:val="none" w:color="000000" w:sz="4" w:space="0"/>
              <w:bottom w:val="none" w:color="000000" w:sz="4" w:space="0"/>
              <w:right w:val="none" w:color="000000" w:sz="4" w:space="0"/>
            </w:tcBorders>
            <w:tcW w:w="1559" w:type="dxa"/>
            <w:vAlign w:val="top"/>
            <w:textDirection w:val="lrTb"/>
            <w:noWrap w:val="false"/>
          </w:tcPr>
          <w:p>
            <w:pPr>
              <w:pStyle w:val="1219"/>
              <w:jc w:val="center"/>
            </w:pPr>
            <w:r>
              <w:t xml:space="preserve">Телекс</w:t>
            </w:r>
            <w:r/>
          </w:p>
        </w:tc>
        <w:tc>
          <w:tcPr>
            <w:tcW w:w="2126" w:type="dxa"/>
            <w:vAlign w:val="top"/>
            <w:textDirection w:val="lrTb"/>
            <w:noWrap w:val="false"/>
          </w:tcPr>
          <w:p>
            <w:pPr>
              <w:pStyle w:val="1219"/>
              <w:jc w:val="center"/>
            </w:pPr>
            <w:r/>
            <w:r/>
          </w:p>
        </w:tc>
      </w:tr>
    </w:tbl>
    <w:p>
      <w:pPr>
        <w:pStyle w:val="1219"/>
        <w:jc w:val="both"/>
        <w:rPr>
          <w:sz w:val="8"/>
          <w:szCs w:val="8"/>
        </w:rPr>
      </w:pPr>
      <w:r>
        <w:rPr>
          <w:sz w:val="8"/>
          <w:szCs w:val="8"/>
        </w:rPr>
      </w:r>
      <w:r>
        <w:rPr>
          <w:sz w:val="8"/>
          <w:szCs w:val="8"/>
        </w:rPr>
      </w:r>
      <w:r>
        <w:rPr>
          <w:sz w:val="8"/>
          <w:szCs w:val="8"/>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962"/>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4962" w:type="dxa"/>
            <w:vAlign w:val="top"/>
            <w:textDirection w:val="lrTb"/>
            <w:noWrap w:val="false"/>
          </w:tcPr>
          <w:p>
            <w:pPr>
              <w:pStyle w:val="1219"/>
              <w:jc w:val="both"/>
              <w:rPr>
                <w:sz w:val="22"/>
                <w:szCs w:val="22"/>
              </w:rPr>
            </w:pPr>
            <w:r>
              <w:rPr>
                <w:sz w:val="22"/>
                <w:szCs w:val="22"/>
              </w:rPr>
              <w:t xml:space="preserve">В случае необходимости просим связаться с:</w:t>
            </w:r>
            <w:r>
              <w:rPr>
                <w:sz w:val="22"/>
                <w:szCs w:val="22"/>
              </w:rPr>
            </w:r>
            <w:r>
              <w:rPr>
                <w:sz w:val="22"/>
                <w:szCs w:val="22"/>
              </w:rPr>
            </w:r>
          </w:p>
        </w:tc>
        <w:tc>
          <w:tcPr>
            <w:tcW w:w="4677" w:type="dxa"/>
            <w:vAlign w:val="top"/>
            <w:textDirection w:val="lrTb"/>
            <w:noWrap w:val="false"/>
          </w:tcPr>
          <w:p>
            <w:pPr>
              <w:pStyle w:val="1219"/>
              <w:jc w:val="both"/>
              <w:rPr>
                <w:sz w:val="28"/>
                <w:szCs w:val="28"/>
              </w:rPr>
            </w:pPr>
            <w:r>
              <w:rPr>
                <w:sz w:val="28"/>
                <w:szCs w:val="28"/>
              </w:rPr>
            </w:r>
            <w:r>
              <w:rPr>
                <w:sz w:val="28"/>
                <w:szCs w:val="28"/>
              </w:rPr>
            </w:r>
            <w:r>
              <w:rPr>
                <w:sz w:val="28"/>
                <w:szCs w:val="28"/>
              </w:rPr>
            </w:r>
          </w:p>
        </w:tc>
      </w:tr>
    </w:tbl>
    <w:p>
      <w:pPr>
        <w:pStyle w:val="1219"/>
        <w:ind w:right="-483"/>
        <w:jc w:val="both"/>
        <w:rPr>
          <w:sz w:val="8"/>
          <w:szCs w:val="8"/>
        </w:rPr>
      </w:pPr>
      <w:r>
        <w:rPr>
          <w:sz w:val="8"/>
          <w:szCs w:val="8"/>
        </w:rPr>
      </w:r>
      <w:r>
        <w:rPr>
          <w:sz w:val="8"/>
          <w:szCs w:val="8"/>
        </w:rPr>
      </w:r>
      <w:r>
        <w:rPr>
          <w:sz w:val="8"/>
          <w:szCs w:val="8"/>
        </w:rPr>
      </w:r>
    </w:p>
    <w:p>
      <w:pPr>
        <w:pStyle w:val="1219"/>
        <w:ind w:right="-483"/>
        <w:jc w:val="both"/>
      </w:pPr>
      <w:r>
        <w:t xml:space="preserve">В соответствии с действующими тарифами</w:t>
      </w:r>
      <w:r/>
    </w:p>
    <w:p>
      <w:pPr>
        <w:pStyle w:val="1219"/>
        <w:ind w:right="-483"/>
        <w:jc w:val="both"/>
      </w:pPr>
      <w:r>
        <w:t xml:space="preserve">[   ] – продаем </w:t>
      </w:r>
      <w:r>
        <w:t xml:space="preserve">АО</w:t>
      </w:r>
      <w:r>
        <w:t xml:space="preserve"> «Россельхозбанк»                                        ________________________</w:t>
      </w:r>
      <w:r/>
    </w:p>
    <w:p>
      <w:pPr>
        <w:pStyle w:val="1219"/>
        <w:ind w:right="-483"/>
        <w:jc w:val="both"/>
        <w:rPr>
          <w:vertAlign w:val="superscript"/>
        </w:rPr>
      </w:pPr>
      <w:r>
        <w:t xml:space="preserve">по курсу </w:t>
      </w:r>
      <w:r>
        <w:t xml:space="preserve">АО</w:t>
      </w:r>
      <w:r>
        <w:t xml:space="preserve"> «Россельхозбанк»</w:t>
        <w:tab/>
        <w:t xml:space="preserve">                                                    </w:t>
      </w:r>
      <w:r>
        <w:rPr>
          <w:vertAlign w:val="superscript"/>
        </w:rPr>
        <w:t xml:space="preserve">(наименование и код валюты)</w:t>
      </w:r>
      <w:r>
        <w:rPr>
          <w:vertAlign w:val="superscript"/>
        </w:rPr>
      </w:r>
      <w:r>
        <w:rPr>
          <w:vertAlign w:val="superscript"/>
        </w:rPr>
      </w:r>
    </w:p>
    <w:p>
      <w:pPr>
        <w:pStyle w:val="1219"/>
        <w:ind w:right="-483"/>
        <w:jc w:val="both"/>
      </w:pPr>
      <w:r/>
      <w:r/>
    </w:p>
    <w:p>
      <w:pPr>
        <w:pStyle w:val="1219"/>
        <w:ind w:right="-483"/>
        <w:jc w:val="both"/>
      </w:pPr>
      <w:r>
        <w:t xml:space="preserve">[   ] – продаем </w:t>
      </w:r>
      <w:r>
        <w:t xml:space="preserve">АО</w:t>
      </w:r>
      <w:r>
        <w:t xml:space="preserve"> «Россельхозбанк»                                        ________________________</w:t>
      </w:r>
      <w:r/>
    </w:p>
    <w:p>
      <w:pPr>
        <w:pStyle w:val="1219"/>
        <w:ind w:right="-483"/>
        <w:jc w:val="both"/>
      </w:pPr>
      <w:r>
        <w:t xml:space="preserve">по курсу Банка России                                                                        </w:t>
      </w:r>
      <w:r>
        <w:rPr>
          <w:vertAlign w:val="superscript"/>
        </w:rPr>
        <w:t xml:space="preserve">(наименование и код валюты)</w:t>
      </w:r>
      <w:r/>
    </w:p>
    <w:p>
      <w:pPr>
        <w:pStyle w:val="1219"/>
        <w:ind w:right="-483"/>
        <w:jc w:val="both"/>
        <w:rPr>
          <w:vertAlign w:val="superscript"/>
        </w:rPr>
      </w:pPr>
      <w:r>
        <w:t xml:space="preserve">с взиманием комиссии          </w:t>
        <w:tab/>
        <w:tab/>
        <w:t xml:space="preserve">     </w:t>
        <w:tab/>
        <w:tab/>
      </w:r>
      <w:r>
        <w:rPr>
          <w:vertAlign w:val="superscript"/>
        </w:rPr>
      </w:r>
      <w:r>
        <w:rPr>
          <w:vertAlign w:val="superscript"/>
        </w:rPr>
      </w:r>
    </w:p>
    <w:p>
      <w:pPr>
        <w:pStyle w:val="1219"/>
        <w:ind w:right="-483"/>
        <w:jc w:val="both"/>
        <w:rPr>
          <w:sz w:val="8"/>
          <w:szCs w:val="8"/>
        </w:rPr>
      </w:pPr>
      <w:r>
        <w:rPr>
          <w:sz w:val="8"/>
          <w:szCs w:val="8"/>
        </w:rPr>
      </w:r>
      <w:r>
        <w:rPr>
          <w:sz w:val="8"/>
          <w:szCs w:val="8"/>
        </w:rPr>
      </w:r>
      <w:r>
        <w:rPr>
          <w:sz w:val="8"/>
          <w:szCs w:val="8"/>
        </w:rPr>
      </w:r>
    </w:p>
    <w:p>
      <w:pPr>
        <w:pStyle w:val="1219"/>
        <w:ind w:right="-482"/>
        <w:jc w:val="both"/>
        <w:spacing w:before="120"/>
      </w:pPr>
      <w:r>
        <w:t xml:space="preserve">Спишите с расчетного валютного счета №</w:t>
      </w: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253" w:type="dxa"/>
            <w:vAlign w:val="top"/>
            <w:textDirection w:val="lrTb"/>
            <w:noWrap w:val="false"/>
          </w:tcPr>
          <w:p>
            <w:pPr>
              <w:pStyle w:val="1219"/>
              <w:ind w:right="-483"/>
              <w:jc w:val="both"/>
            </w:pPr>
            <w:r/>
            <w:r/>
          </w:p>
        </w:tc>
      </w:tr>
    </w:tbl>
    <w:p>
      <w:pPr>
        <w:pStyle w:val="1219"/>
        <w:ind w:right="-483"/>
        <w:jc w:val="both"/>
      </w:pPr>
      <w:r>
        <w:t xml:space="preserve">сумму продаваемой иностранной валюты</w:t>
      </w: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418"/>
        <w:gridCol w:w="2977"/>
        <w:gridCol w:w="5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418" w:type="dxa"/>
            <w:vAlign w:val="top"/>
            <w:textDirection w:val="lrTb"/>
            <w:noWrap w:val="false"/>
          </w:tcPr>
          <w:p>
            <w:pPr>
              <w:pStyle w:val="1219"/>
              <w:ind w:right="-483"/>
              <w:jc w:val="both"/>
            </w:pPr>
            <w:r>
              <w:t xml:space="preserve">(цифрами)</w:t>
            </w:r>
            <w:r/>
          </w:p>
        </w:tc>
        <w:tc>
          <w:tcPr>
            <w:tcBorders>
              <w:bottom w:val="none" w:color="000000" w:sz="4" w:space="0"/>
            </w:tcBorders>
            <w:tcW w:w="2977" w:type="dxa"/>
            <w:vAlign w:val="top"/>
            <w:textDirection w:val="lrTb"/>
            <w:noWrap w:val="false"/>
          </w:tcPr>
          <w:p>
            <w:pPr>
              <w:pStyle w:val="1219"/>
              <w:ind w:right="-483"/>
              <w:jc w:val="both"/>
            </w:pPr>
            <w:r/>
            <w:r/>
          </w:p>
        </w:tc>
        <w:tc>
          <w:tcPr>
            <w:tcBorders>
              <w:top w:val="none" w:color="000000" w:sz="4" w:space="0"/>
              <w:left w:val="none" w:color="000000" w:sz="4" w:space="0"/>
              <w:bottom w:val="none" w:color="000000" w:sz="4" w:space="0"/>
              <w:right w:val="none" w:color="000000" w:sz="4" w:space="0"/>
            </w:tcBorders>
            <w:tcW w:w="5244" w:type="dxa"/>
            <w:vAlign w:val="top"/>
            <w:textDirection w:val="lrTb"/>
            <w:noWrap w:val="false"/>
          </w:tcPr>
          <w:p>
            <w:pPr>
              <w:pStyle w:val="1219"/>
              <w:ind w:right="-483"/>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418" w:type="dxa"/>
            <w:vAlign w:val="top"/>
            <w:textDirection w:val="lrTb"/>
            <w:noWrap w:val="false"/>
          </w:tcPr>
          <w:p>
            <w:pPr>
              <w:pStyle w:val="1219"/>
              <w:ind w:right="-483"/>
              <w:jc w:val="both"/>
            </w:pPr>
            <w:r>
              <w:t xml:space="preserve">(прописью)</w:t>
            </w:r>
            <w:r/>
          </w:p>
        </w:tc>
        <w:tc>
          <w:tcPr>
            <w:gridSpan w:val="2"/>
            <w:tcW w:w="8221" w:type="dxa"/>
            <w:vAlign w:val="top"/>
            <w:textDirection w:val="lrTb"/>
            <w:noWrap w:val="false"/>
          </w:tcPr>
          <w:p>
            <w:pPr>
              <w:pStyle w:val="1219"/>
              <w:ind w:right="-483"/>
              <w:jc w:val="both"/>
            </w:pPr>
            <w:r/>
            <w:r/>
          </w:p>
          <w:p>
            <w:pPr>
              <w:pStyle w:val="1219"/>
              <w:ind w:right="-483"/>
              <w:jc w:val="both"/>
            </w:pPr>
            <w:r/>
            <w:r/>
          </w:p>
        </w:tc>
      </w:tr>
    </w:tbl>
    <w:p>
      <w:pPr>
        <w:pStyle w:val="1219"/>
        <w:ind w:right="-2"/>
        <w:jc w:val="both"/>
        <w:spacing w:after="120"/>
      </w:pPr>
      <w:r>
        <w:t xml:space="preserve">Российские рубли зачислить на наш банковский счет в российских рублях по следующим реквизитам:</w:t>
      </w: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2694"/>
        <w:gridCol w:w="6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2694" w:type="dxa"/>
            <w:vAlign w:val="top"/>
            <w:textDirection w:val="lrTb"/>
            <w:noWrap w:val="false"/>
          </w:tcPr>
          <w:p>
            <w:pPr>
              <w:pStyle w:val="1219"/>
              <w:jc w:val="center"/>
            </w:pPr>
            <w:r>
              <w:t xml:space="preserve">№ счета</w:t>
            </w:r>
            <w:r/>
          </w:p>
        </w:tc>
        <w:tc>
          <w:tcPr>
            <w:tcW w:w="6945" w:type="dxa"/>
            <w:vAlign w:val="top"/>
            <w:textDirection w:val="lrTb"/>
            <w:noWrap w:val="false"/>
          </w:tcPr>
          <w:p>
            <w:pPr>
              <w:pStyle w:val="1219"/>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2694" w:type="dxa"/>
            <w:vAlign w:val="top"/>
            <w:textDirection w:val="lrTb"/>
            <w:noWrap w:val="false"/>
          </w:tcPr>
          <w:p>
            <w:pPr>
              <w:pStyle w:val="1219"/>
              <w:jc w:val="center"/>
            </w:pPr>
            <w:r>
              <w:t xml:space="preserve">Наименование банка</w:t>
            </w:r>
            <w:r/>
          </w:p>
        </w:tc>
        <w:tc>
          <w:tcPr>
            <w:tcBorders>
              <w:top w:val="none" w:color="000000" w:sz="4" w:space="0"/>
            </w:tcBorders>
            <w:tcW w:w="6945" w:type="dxa"/>
            <w:vAlign w:val="top"/>
            <w:textDirection w:val="lrTb"/>
            <w:noWrap w:val="false"/>
          </w:tcPr>
          <w:p>
            <w:pPr>
              <w:pStyle w:val="1219"/>
              <w:jc w:val="both"/>
            </w:pPr>
            <w:r/>
            <w:r/>
          </w:p>
        </w:tc>
      </w:tr>
    </w:tbl>
    <w:p>
      <w:pPr>
        <w:pStyle w:val="1219"/>
        <w:jc w:val="both"/>
        <w:rPr>
          <w:sz w:val="8"/>
          <w:szCs w:val="8"/>
        </w:rPr>
      </w:pPr>
      <w:r>
        <w:rPr>
          <w:sz w:val="8"/>
          <w:szCs w:val="8"/>
        </w:rPr>
      </w:r>
      <w:r>
        <w:rPr>
          <w:sz w:val="8"/>
          <w:szCs w:val="8"/>
        </w:rPr>
      </w:r>
      <w:r>
        <w:rPr>
          <w:sz w:val="8"/>
          <w:szCs w:val="8"/>
        </w:rPr>
      </w:r>
    </w:p>
    <w:p>
      <w:pPr>
        <w:pStyle w:val="1219"/>
        <w:jc w:val="both"/>
        <w:rPr>
          <w:sz w:val="8"/>
          <w:szCs w:val="8"/>
        </w:rPr>
      </w:pPr>
      <w:r>
        <w:rPr>
          <w:sz w:val="8"/>
          <w:szCs w:val="8"/>
        </w:rPr>
      </w:r>
      <w:r>
        <w:rPr>
          <w:sz w:val="8"/>
          <w:szCs w:val="8"/>
        </w:rPr>
      </w:r>
      <w:r>
        <w:rPr>
          <w:sz w:val="8"/>
          <w:szCs w:val="8"/>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1984"/>
        <w:gridCol w:w="326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851" w:type="dxa"/>
            <w:vAlign w:val="top"/>
            <w:textDirection w:val="lrTb"/>
            <w:noWrap w:val="false"/>
          </w:tcPr>
          <w:p>
            <w:pPr>
              <w:pStyle w:val="1220"/>
              <w:rPr>
                <w:i w:val="0"/>
              </w:rPr>
            </w:pPr>
            <w:r>
              <w:rPr>
                <w:i w:val="0"/>
              </w:rPr>
              <w:t xml:space="preserve">БИК</w:t>
            </w:r>
            <w:r>
              <w:rPr>
                <w:i w:val="0"/>
              </w:rPr>
            </w:r>
            <w:r>
              <w:rPr>
                <w:i w:val="0"/>
              </w:rPr>
            </w:r>
          </w:p>
        </w:tc>
        <w:tc>
          <w:tcPr>
            <w:tcW w:w="1984" w:type="dxa"/>
            <w:vAlign w:val="top"/>
            <w:textDirection w:val="lrTb"/>
            <w:noWrap w:val="false"/>
          </w:tcPr>
          <w:p>
            <w:pPr>
              <w:pStyle w:val="1219"/>
              <w:jc w:val="center"/>
            </w:pPr>
            <w:r/>
            <w:r/>
          </w:p>
        </w:tc>
        <w:tc>
          <w:tcPr>
            <w:tcBorders>
              <w:top w:val="none" w:color="000000" w:sz="4" w:space="0"/>
              <w:left w:val="none" w:color="000000" w:sz="4" w:space="0"/>
              <w:bottom w:val="none" w:color="000000" w:sz="4" w:space="0"/>
              <w:right w:val="none" w:color="000000" w:sz="4" w:space="0"/>
            </w:tcBorders>
            <w:tcW w:w="3261" w:type="dxa"/>
            <w:vAlign w:val="top"/>
            <w:textDirection w:val="lrTb"/>
            <w:noWrap w:val="false"/>
          </w:tcPr>
          <w:p>
            <w:pPr>
              <w:pStyle w:val="1221"/>
              <w:rPr>
                <w:rFonts w:ascii="Times New Roman" w:hAnsi="Times New Roman" w:cs="Times New Roman"/>
              </w:rPr>
            </w:pPr>
            <w:r>
              <w:rPr>
                <w:rFonts w:ascii="Times New Roman" w:hAnsi="Times New Roman" w:cs="Times New Roman"/>
              </w:rPr>
              <w:t xml:space="preserve">Корреспондентский счет №</w:t>
            </w:r>
            <w:r>
              <w:rPr>
                <w:rFonts w:ascii="Times New Roman" w:hAnsi="Times New Roman" w:cs="Times New Roman"/>
              </w:rPr>
            </w:r>
            <w:r>
              <w:rPr>
                <w:rFonts w:ascii="Times New Roman" w:hAnsi="Times New Roman" w:cs="Times New Roman"/>
              </w:rPr>
            </w:r>
          </w:p>
        </w:tc>
        <w:tc>
          <w:tcPr>
            <w:tcW w:w="3543" w:type="dxa"/>
            <w:vAlign w:val="top"/>
            <w:textDirection w:val="lrTb"/>
            <w:noWrap w:val="false"/>
          </w:tcPr>
          <w:p>
            <w:pPr>
              <w:pStyle w:val="1219"/>
              <w:jc w:val="center"/>
            </w:pPr>
            <w:r/>
            <w:r/>
          </w:p>
        </w:tc>
      </w:tr>
    </w:tbl>
    <w:p>
      <w:pPr>
        <w:pStyle w:val="1245"/>
        <w:ind w:left="0" w:right="-482"/>
        <w:spacing w:before="60"/>
        <w:rPr>
          <w:sz w:val="8"/>
          <w:szCs w:val="8"/>
        </w:rPr>
      </w:pPr>
      <w:r>
        <w:rPr>
          <w:sz w:val="8"/>
          <w:szCs w:val="8"/>
        </w:rPr>
      </w:r>
      <w:r>
        <w:rPr>
          <w:sz w:val="8"/>
          <w:szCs w:val="8"/>
        </w:rPr>
      </w:r>
      <w:r>
        <w:rPr>
          <w:sz w:val="8"/>
          <w:szCs w:val="8"/>
        </w:rPr>
      </w:r>
    </w:p>
    <w:p>
      <w:pPr>
        <w:pStyle w:val="1245"/>
        <w:ind w:left="0" w:right="-482"/>
        <w:spacing w:before="60"/>
      </w:pPr>
      <w:r>
        <w:rPr>
          <w:sz w:val="22"/>
          <w:szCs w:val="22"/>
        </w:rPr>
        <w:t xml:space="preserve">Согласованный курс</w:t>
      </w:r>
      <w:r>
        <w:rPr>
          <w:sz w:val="22"/>
          <w:szCs w:val="22"/>
        </w:rPr>
        <w:t xml:space="preserve">/расчетная комиссия</w:t>
      </w:r>
      <w:r>
        <w:t xml:space="preserve">:</w:t>
      </w:r>
      <w:r/>
    </w:p>
    <w:tbl>
      <w:tblPr>
        <w:tblW w:w="694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119"/>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219"/>
              <w:jc w:val="both"/>
              <w:keepNext/>
              <w:rPr>
                <w:u w:val="single"/>
              </w:rPr>
              <w:outlineLvl w:val="1"/>
            </w:pPr>
            <w:r>
              <w:rPr>
                <w:u w:val="single"/>
              </w:rPr>
              <w:t xml:space="preserve">Курс</w:t>
            </w:r>
            <w:r>
              <w:rPr>
                <w:u w:val="single"/>
              </w:rPr>
            </w:r>
            <w:r>
              <w:rPr>
                <w:u w:val="singl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219"/>
              <w:jc w:val="both"/>
            </w:pPr>
            <w:r>
              <w:t xml:space="preserve">Расчетная комиссия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219"/>
              <w:jc w:val="both"/>
            </w:pPr>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219"/>
              <w:jc w:val="both"/>
            </w:pPr>
            <w:r/>
            <w:r/>
          </w:p>
        </w:tc>
      </w:tr>
    </w:tbl>
    <w:p>
      <w:pPr>
        <w:pStyle w:val="1245"/>
        <w:ind w:left="0" w:right="-482"/>
        <w:spacing w:before="60"/>
      </w:pPr>
      <w:r>
        <w:t xml:space="preserve">Руководитель юридического лица</w:t>
      </w:r>
      <w:r/>
    </w:p>
    <w:p>
      <w:pPr>
        <w:pStyle w:val="1219"/>
        <w:ind w:left="-567" w:right="-81" w:firstLine="567"/>
        <w:jc w:val="both"/>
      </w:pPr>
      <w:r>
        <w:t xml:space="preserve">(Ф.И.О. физического лица –</w:t>
      </w:r>
      <w:r/>
    </w:p>
    <w:p>
      <w:pPr>
        <w:pStyle w:val="1245"/>
        <w:ind w:left="0"/>
      </w:pPr>
      <w:r>
        <w:t xml:space="preserve">индивидуального предпринимателя)        ____________________   ________________</w:t>
      </w:r>
      <w:r/>
    </w:p>
    <w:p>
      <w:pPr>
        <w:pStyle w:val="1219"/>
        <w:ind w:left="2880" w:firstLine="720"/>
        <w:rPr>
          <w:sz w:val="16"/>
          <w:szCs w:val="16"/>
        </w:rPr>
      </w:pPr>
      <w:r>
        <w:rPr>
          <w:sz w:val="16"/>
          <w:szCs w:val="16"/>
        </w:rPr>
        <w:t xml:space="preserve">                                 (подпись)                                 (расшифровка подписи)</w:t>
      </w:r>
      <w:r>
        <w:rPr>
          <w:sz w:val="16"/>
          <w:szCs w:val="16"/>
        </w:rPr>
      </w:r>
      <w:r>
        <w:rPr>
          <w:sz w:val="16"/>
          <w:szCs w:val="16"/>
        </w:rPr>
      </w:r>
    </w:p>
    <w:p>
      <w:pPr>
        <w:pStyle w:val="1219"/>
      </w:pPr>
      <w:r>
        <w:t xml:space="preserve">Главный бухгалтер                                      ____________________   ________________</w:t>
      </w:r>
      <w:r/>
    </w:p>
    <w:p>
      <w:pPr>
        <w:pStyle w:val="1219"/>
        <w:ind w:left="720" w:firstLine="720"/>
        <w:spacing w:after="120"/>
        <w:rPr>
          <w:sz w:val="16"/>
          <w:szCs w:val="16"/>
        </w:rPr>
      </w:pPr>
      <w:r>
        <w:rPr>
          <w:sz w:val="16"/>
          <w:szCs w:val="16"/>
        </w:rPr>
        <w:t xml:space="preserve">                                                                                       (подпись)                                 (расшифровка подписи) </w:t>
      </w:r>
      <w:r>
        <w:rPr>
          <w:sz w:val="16"/>
          <w:szCs w:val="16"/>
        </w:rPr>
      </w:r>
      <w:r>
        <w:rPr>
          <w:sz w:val="16"/>
          <w:szCs w:val="16"/>
        </w:rPr>
      </w:r>
    </w:p>
    <w:p>
      <w:pPr>
        <w:pStyle w:val="1219"/>
        <w:spacing w:before="120" w:after="120"/>
        <w:rPr>
          <w:sz w:val="16"/>
          <w:szCs w:val="16"/>
        </w:rPr>
      </w:pPr>
      <w:r>
        <w:t xml:space="preserve">М.П.</w:t>
      </w:r>
      <w:r>
        <w:rPr>
          <w:sz w:val="16"/>
          <w:szCs w:val="16"/>
        </w:rPr>
      </w:r>
      <w:r>
        <w:rPr>
          <w:sz w:val="16"/>
          <w:szCs w:val="16"/>
        </w:rPr>
      </w:r>
    </w:p>
    <w:tbl>
      <w:tblPr>
        <w:tblW w:w="9639" w:type="dxa"/>
        <w:tblInd w:w="108" w:type="dxa"/>
        <w:tblBorders>
          <w:top w:val="none" w:color="000000" w:sz="0" w:space="0"/>
          <w:left w:val="none" w:color="000000" w:sz="0" w:space="0"/>
          <w:bottom w:val="single" w:color="000000" w:sz="24" w:space="0"/>
          <w:right w:val="none" w:color="000000" w:sz="0"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9639"/>
      </w:tblGrid>
      <w:tr>
        <w:tblPrEx>
          <w:tblBorders>
            <w:top w:val="none" w:color="000000" w:sz="0" w:space="0"/>
            <w:left w:val="none" w:color="000000" w:sz="0" w:space="0"/>
            <w:bottom w:val="single" w:color="000000" w:sz="24" w:space="0"/>
            <w:right w:val="none" w:color="000000" w:sz="0" w:space="0"/>
            <w:insideH w:val="none" w:color="000000" w:sz="0" w:space="0"/>
            <w:insideV w:val="none" w:color="000000" w:sz="0" w:space="0"/>
          </w:tblBorders>
        </w:tblPrEx>
        <w:trPr/>
        <w:tc>
          <w:tcPr>
            <w:tcBorders>
              <w:top w:val="none" w:color="000000" w:sz="4" w:space="0"/>
              <w:left w:val="none" w:color="000000" w:sz="4" w:space="0"/>
              <w:bottom w:val="single" w:color="000000" w:sz="24" w:space="0"/>
              <w:right w:val="none" w:color="000000" w:sz="4" w:space="0"/>
            </w:tcBorders>
            <w:tcW w:w="9639" w:type="dxa"/>
            <w:vAlign w:val="top"/>
            <w:textDirection w:val="lrTb"/>
            <w:noWrap w:val="false"/>
          </w:tcPr>
          <w:p>
            <w:pPr>
              <w:pStyle w:val="1219"/>
              <w:rPr>
                <w:sz w:val="8"/>
                <w:szCs w:val="8"/>
              </w:rPr>
            </w:pPr>
            <w:r>
              <w:rPr>
                <w:sz w:val="8"/>
                <w:szCs w:val="8"/>
              </w:rPr>
            </w:r>
            <w:r>
              <w:rPr>
                <w:sz w:val="8"/>
                <w:szCs w:val="8"/>
              </w:rPr>
            </w:r>
            <w:r>
              <w:rPr>
                <w:sz w:val="8"/>
                <w:szCs w:val="8"/>
              </w:rPr>
            </w:r>
          </w:p>
        </w:tc>
      </w:tr>
    </w:tbl>
    <w:p>
      <w:pPr>
        <w:pStyle w:val="1219"/>
        <w:jc w:val="center"/>
        <w:spacing w:before="120"/>
      </w:pPr>
      <w:r>
        <w:t xml:space="preserve">Отметки Банка:</w:t>
      </w:r>
      <w:r/>
    </w:p>
    <w:p>
      <w:pPr>
        <w:pStyle w:val="1219"/>
      </w:pPr>
      <w:r>
        <w:t xml:space="preserve">Заявка принята к исполнению: ___ч. ___м.  ___ ___ 20__ г.    ___________ ______________                                                                                                            </w:t>
      </w:r>
      <w:r>
        <w:rPr>
          <w:sz w:val="16"/>
          <w:szCs w:val="16"/>
        </w:rPr>
        <w:t xml:space="preserve">                                                                                                        </w:t>
      </w:r>
      <w:r>
        <w:rPr>
          <w:sz w:val="16"/>
          <w:szCs w:val="16"/>
        </w:rPr>
        <w:t xml:space="preserve">                                                     о                                                                                                                                                               (подпись)             (расшифровка подписи)</w:t>
      </w:r>
      <w:r/>
    </w:p>
    <w:p>
      <w:pPr>
        <w:pStyle w:val="1219"/>
        <w:spacing w:after="120"/>
        <w:rPr>
          <w:sz w:val="16"/>
          <w:szCs w:val="16"/>
        </w:rPr>
      </w:pPr>
      <w:r>
        <w:rPr>
          <w:sz w:val="16"/>
          <w:szCs w:val="16"/>
        </w:rPr>
        <w:t xml:space="preserve">                                                                </w:t>
        <w:tab/>
        <w:tab/>
        <w:tab/>
      </w:r>
      <w:r>
        <w:rPr>
          <w:sz w:val="16"/>
          <w:szCs w:val="16"/>
        </w:rPr>
      </w:r>
      <w:r>
        <w:rPr>
          <w:sz w:val="16"/>
          <w:szCs w:val="16"/>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261"/>
        <w:gridCol w:w="6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2"/>
        </w:trPr>
        <w:tc>
          <w:tcPr>
            <w:tcW w:w="3261" w:type="dxa"/>
            <w:vAlign w:val="top"/>
            <w:textDirection w:val="lrTb"/>
            <w:noWrap w:val="false"/>
          </w:tcPr>
          <w:p>
            <w:pPr>
              <w:pStyle w:val="1219"/>
            </w:pPr>
            <w:r>
              <w:t xml:space="preserve">Дата зачисления</w:t>
            </w:r>
            <w:r>
              <w:t xml:space="preserve"> </w:t>
            </w:r>
            <w:r/>
          </w:p>
        </w:tc>
        <w:tc>
          <w:tcPr>
            <w:tcW w:w="6378" w:type="dxa"/>
            <w:vAlign w:val="top"/>
            <w:textDirection w:val="lrTb"/>
            <w:noWrap w:val="false"/>
          </w:tcPr>
          <w:p>
            <w:pPr>
              <w:pStyle w:val="1219"/>
            </w:pPr>
            <w:r>
              <w:t xml:space="preserve">Сумма российских рублей к зачислению</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trPr>
        <w:tc>
          <w:tcPr>
            <w:tcW w:w="3261" w:type="dxa"/>
            <w:vAlign w:val="top"/>
            <w:textDirection w:val="lrTb"/>
            <w:noWrap w:val="false"/>
          </w:tcPr>
          <w:p>
            <w:pPr>
              <w:pStyle w:val="1219"/>
              <w:jc w:val="center"/>
            </w:pPr>
            <w:r/>
            <w:r/>
          </w:p>
        </w:tc>
        <w:tc>
          <w:tcPr>
            <w:tcW w:w="6378" w:type="dxa"/>
            <w:vAlign w:val="top"/>
            <w:textDirection w:val="lrTb"/>
            <w:noWrap w:val="false"/>
          </w:tcPr>
          <w:p>
            <w:pPr>
              <w:pStyle w:val="1219"/>
            </w:pPr>
            <w:r/>
            <w:r/>
          </w:p>
        </w:tc>
      </w:tr>
    </w:tbl>
    <w:p>
      <w:pPr>
        <w:pStyle w:val="1219"/>
        <w:spacing w:before="240"/>
      </w:pPr>
      <w:r>
        <w:t xml:space="preserve">Ответственный исполнитель   __________________   ___________________         </w:t>
      </w:r>
      <w:r/>
    </w:p>
    <w:p>
      <w:pPr>
        <w:pStyle w:val="1219"/>
        <w:spacing w:after="120"/>
        <w:rPr>
          <w:sz w:val="16"/>
          <w:szCs w:val="16"/>
        </w:rPr>
      </w:pPr>
      <w:r>
        <w:rPr>
          <w:sz w:val="16"/>
          <w:szCs w:val="16"/>
        </w:rPr>
        <w:t xml:space="preserve">                                               </w:t>
        <w:tab/>
        <w:tab/>
        <w:tab/>
        <w:t xml:space="preserve">(подпись)                                  (расшифровка подписи)</w:t>
      </w:r>
      <w:r>
        <w:rPr>
          <w:sz w:val="16"/>
          <w:szCs w:val="16"/>
        </w:rPr>
      </w:r>
      <w:r>
        <w:rPr>
          <w:sz w:val="16"/>
          <w:szCs w:val="16"/>
        </w:rPr>
      </w:r>
    </w:p>
    <w:p>
      <w:pPr>
        <w:pStyle w:val="1219"/>
        <w:ind w:left="7080" w:hanging="6000"/>
      </w:pPr>
      <w:r>
        <w:t xml:space="preserve">М.Ш.</w:t>
      </w:r>
      <w:r/>
    </w:p>
    <w:p>
      <w:pPr>
        <w:pStyle w:val="1236"/>
        <w:tabs>
          <w:tab w:val="clear" w:pos="4677" w:leader="none"/>
          <w:tab w:val="clear" w:pos="9355" w:leader="none"/>
        </w:tabs>
        <w:rPr>
          <w:iCs/>
        </w:rPr>
      </w:pPr>
      <w:r>
        <w:rPr>
          <w:iCs/>
        </w:rPr>
      </w:r>
      <w:r>
        <w:rPr>
          <w:iCs/>
        </w:rPr>
      </w:r>
      <w:r>
        <w:rPr>
          <w:iCs/>
        </w:rPr>
      </w:r>
    </w:p>
    <w:p>
      <w:pPr>
        <w:pStyle w:val="1236"/>
        <w:tabs>
          <w:tab w:val="clear" w:pos="4677" w:leader="none"/>
          <w:tab w:val="clear" w:pos="9355" w:leader="none"/>
        </w:tabs>
        <w:rPr>
          <w:iCs/>
        </w:rPr>
      </w:pPr>
      <w:r>
        <w:rPr>
          <w:iCs/>
        </w:rPr>
      </w:r>
      <w:r>
        <w:rPr>
          <w:iCs/>
        </w:rPr>
      </w:r>
      <w:r>
        <w:rPr>
          <w:iCs/>
        </w:rPr>
      </w:r>
    </w:p>
    <w:p>
      <w:pPr>
        <w:pStyle w:val="1219"/>
        <w:ind w:right="-81"/>
        <w:jc w:val="right"/>
        <w:rPr>
          <w:iCs/>
        </w:rPr>
        <w:sectPr>
          <w:footnotePr/>
          <w:endnotePr/>
          <w:type w:val="nextPage"/>
          <w:pgSz w:w="11906" w:h="16838" w:orient="portrait"/>
          <w:pgMar w:top="1134" w:right="851" w:bottom="1134" w:left="1134" w:header="709" w:footer="709" w:gutter="0"/>
          <w:pgNumType w:start="1"/>
          <w:cols w:num="1" w:sep="0" w:space="708" w:equalWidth="1"/>
          <w:docGrid w:linePitch="360"/>
          <w:titlePg/>
        </w:sectPr>
      </w:pPr>
      <w:r>
        <w:rPr>
          <w:iCs/>
        </w:rPr>
      </w:r>
      <w:r>
        <w:rPr>
          <w:iCs/>
        </w:rPr>
      </w:r>
      <w:r>
        <w:rPr>
          <w:iCs/>
        </w:rPr>
      </w:r>
    </w:p>
    <w:p>
      <w:pPr>
        <w:pStyle w:val="1219"/>
        <w:ind w:left="4820" w:right="-5"/>
        <w:rPr>
          <w:sz w:val="20"/>
          <w:szCs w:val="20"/>
        </w:rPr>
      </w:pPr>
      <w:r>
        <w:rPr>
          <w:sz w:val="20"/>
          <w:szCs w:val="20"/>
        </w:rPr>
        <w:t xml:space="preserve">Приложение 3</w:t>
      </w:r>
      <w:r>
        <w:rPr>
          <w:sz w:val="20"/>
          <w:szCs w:val="20"/>
        </w:rPr>
      </w:r>
      <w:r>
        <w:rPr>
          <w:sz w:val="20"/>
          <w:szCs w:val="20"/>
        </w:rPr>
      </w:r>
    </w:p>
    <w:p>
      <w:pPr>
        <w:pStyle w:val="1235"/>
        <w:ind w:left="4820"/>
        <w:rPr>
          <w:rFonts w:ascii="Times New Roman" w:hAnsi="Times New Roman"/>
          <w:lang w:val="ru-RU"/>
        </w:rPr>
      </w:pPr>
      <w:r>
        <w:rPr>
          <w:sz w:val="18"/>
          <w:szCs w:val="18"/>
        </w:rPr>
        <w:t xml:space="preserve">к </w:t>
      </w:r>
      <w:r>
        <w:rPr>
          <w:rFonts w:ascii="Times New Roman" w:hAnsi="Times New Roman"/>
        </w:rPr>
        <w:t xml:space="preserve">Регламент</w:t>
      </w:r>
      <w:r>
        <w:rPr>
          <w:rFonts w:ascii="Times New Roman" w:hAnsi="Times New Roman"/>
          <w:lang w:val="ru-RU"/>
        </w:rPr>
        <w:t xml:space="preserve">у</w:t>
      </w:r>
      <w:r>
        <w:rPr>
          <w:rFonts w:ascii="Times New Roman" w:hAnsi="Times New Roman"/>
        </w:rPr>
        <w:t xml:space="preserve"> взаимодействия </w:t>
      </w:r>
      <w:r>
        <w:rPr>
          <w:rFonts w:ascii="Times New Roman" w:hAnsi="Times New Roman"/>
        </w:rPr>
        <w:t xml:space="preserve">АО</w:t>
      </w:r>
      <w:r>
        <w:rPr>
          <w:rFonts w:ascii="Times New Roman" w:hAnsi="Times New Roman"/>
        </w:rPr>
        <w:t xml:space="preserve"> «Россельхозбанк»</w:t>
      </w:r>
      <w:r>
        <w:rPr>
          <w:rFonts w:ascii="Times New Roman" w:hAnsi="Times New Roman"/>
          <w:lang w:val="ru-RU"/>
        </w:rPr>
      </w:r>
      <w:r>
        <w:rPr>
          <w:rFonts w:ascii="Times New Roman" w:hAnsi="Times New Roman"/>
          <w:lang w:val="ru-RU"/>
        </w:rPr>
      </w:r>
    </w:p>
    <w:p>
      <w:pPr>
        <w:pStyle w:val="1235"/>
        <w:ind w:left="4820"/>
        <w:rPr>
          <w:rFonts w:ascii="Times New Roman" w:hAnsi="Times New Roman"/>
          <w:lang w:val="ru-RU"/>
        </w:rPr>
      </w:pPr>
      <w:r>
        <w:rPr>
          <w:rFonts w:ascii="Times New Roman" w:hAnsi="Times New Roman"/>
        </w:rPr>
        <w:t xml:space="preserve">и клиентов при осуществлении безналичных</w:t>
      </w:r>
      <w:r>
        <w:rPr>
          <w:rFonts w:ascii="Times New Roman" w:hAnsi="Times New Roman"/>
          <w:lang w:val="ru-RU"/>
        </w:rPr>
      </w:r>
      <w:r>
        <w:rPr>
          <w:rFonts w:ascii="Times New Roman" w:hAnsi="Times New Roman"/>
          <w:lang w:val="ru-RU"/>
        </w:rPr>
      </w:r>
    </w:p>
    <w:p>
      <w:pPr>
        <w:pStyle w:val="1235"/>
        <w:ind w:left="4820"/>
        <w:rPr>
          <w:rFonts w:ascii="Times New Roman" w:hAnsi="Times New Roman"/>
          <w:lang w:val="ru-RU"/>
        </w:rPr>
      </w:pPr>
      <w:r>
        <w:rPr>
          <w:rFonts w:ascii="Times New Roman" w:hAnsi="Times New Roman"/>
        </w:rPr>
        <w:t xml:space="preserve">операций</w:t>
      </w:r>
      <w:r>
        <w:rPr>
          <w:rFonts w:ascii="Times New Roman" w:hAnsi="Times New Roman"/>
          <w:lang w:val="ru-RU"/>
        </w:rPr>
        <w:t xml:space="preserve"> </w:t>
      </w:r>
      <w:r>
        <w:rPr>
          <w:rFonts w:ascii="Times New Roman" w:hAnsi="Times New Roman"/>
        </w:rPr>
        <w:t xml:space="preserve">по покупке/продаже иностранной валюты</w:t>
      </w:r>
      <w:r>
        <w:rPr>
          <w:rFonts w:ascii="Times New Roman" w:hAnsi="Times New Roman"/>
          <w:lang w:val="ru-RU"/>
        </w:rPr>
      </w:r>
      <w:r>
        <w:rPr>
          <w:rFonts w:ascii="Times New Roman" w:hAnsi="Times New Roman"/>
          <w:lang w:val="ru-RU"/>
        </w:rPr>
      </w:r>
    </w:p>
    <w:p>
      <w:pPr>
        <w:pStyle w:val="1219"/>
        <w:ind w:left="4820" w:right="-34"/>
        <w:rPr>
          <w:sz w:val="20"/>
          <w:szCs w:val="20"/>
        </w:rPr>
      </w:pPr>
      <w:r>
        <w:rPr>
          <w:sz w:val="20"/>
          <w:szCs w:val="20"/>
        </w:rPr>
        <w:t xml:space="preserve">и конверсионных операций</w:t>
      </w:r>
      <w:r>
        <w:rPr>
          <w:sz w:val="20"/>
          <w:szCs w:val="20"/>
        </w:rPr>
      </w:r>
      <w:r>
        <w:rPr>
          <w:sz w:val="20"/>
          <w:szCs w:val="20"/>
        </w:rPr>
      </w:r>
    </w:p>
    <w:p>
      <w:pPr>
        <w:pStyle w:val="1219"/>
        <w:ind w:right="-81"/>
        <w:rPr>
          <w:sz w:val="16"/>
          <w:szCs w:val="16"/>
        </w:rPr>
      </w:pPr>
      <w:r>
        <w:rPr>
          <w:sz w:val="16"/>
          <w:szCs w:val="16"/>
        </w:rPr>
      </w:r>
      <w:r>
        <w:rPr>
          <w:sz w:val="16"/>
          <w:szCs w:val="16"/>
        </w:rPr>
      </w:r>
      <w:r>
        <w:rPr>
          <w:sz w:val="16"/>
          <w:szCs w:val="16"/>
        </w:rPr>
      </w:r>
    </w:p>
    <w:p>
      <w:pPr>
        <w:pStyle w:val="1219"/>
        <w:ind w:right="-81"/>
        <w:jc w:val="both"/>
        <w:rPr>
          <w:sz w:val="16"/>
          <w:szCs w:val="16"/>
        </w:rPr>
      </w:pPr>
      <w:r>
        <w:rPr>
          <w:sz w:val="16"/>
          <w:szCs w:val="16"/>
        </w:rPr>
      </w:r>
      <w:r>
        <w:rPr>
          <w:sz w:val="16"/>
          <w:szCs w:val="16"/>
        </w:rPr>
      </w:r>
      <w:r>
        <w:rPr>
          <w:sz w:val="16"/>
          <w:szCs w:val="16"/>
        </w:rPr>
      </w:r>
    </w:p>
    <w:p>
      <w:pPr>
        <w:pStyle w:val="1219"/>
        <w:ind w:right="-81"/>
        <w:jc w:val="both"/>
        <w:rPr>
          <w:sz w:val="16"/>
          <w:szCs w:val="16"/>
        </w:rPr>
      </w:pPr>
      <w:r>
        <w:rPr>
          <w:sz w:val="16"/>
          <w:szCs w:val="16"/>
        </w:rPr>
      </w:r>
      <w:r>
        <w:rPr>
          <w:sz w:val="16"/>
          <w:szCs w:val="16"/>
        </w:rPr>
      </w:r>
      <w:r>
        <w:rPr>
          <w:sz w:val="16"/>
          <w:szCs w:val="16"/>
        </w:rPr>
      </w:r>
    </w:p>
    <w:p>
      <w:pPr>
        <w:pStyle w:val="1224"/>
        <w:ind w:right="-81"/>
        <w:rPr>
          <w:bCs w:val="0"/>
        </w:rPr>
      </w:pPr>
      <w:r>
        <w:rPr>
          <w:bCs w:val="0"/>
        </w:rPr>
        <w:t xml:space="preserve">АО</w:t>
      </w:r>
      <w:r>
        <w:rPr>
          <w:bCs w:val="0"/>
        </w:rPr>
        <w:t xml:space="preserve"> «Россельхозбанк» регистрационный номер 3349</w:t>
      </w:r>
      <w:r>
        <w:rPr>
          <w:bCs w:val="0"/>
        </w:rPr>
      </w:r>
      <w:r>
        <w:rPr>
          <w:bCs w:val="0"/>
        </w:rPr>
      </w:r>
    </w:p>
    <w:p>
      <w:pPr>
        <w:pStyle w:val="1219"/>
        <w:rPr>
          <w:b/>
          <w:bCs/>
        </w:rPr>
      </w:pPr>
      <w:r>
        <w:rPr>
          <w:b/>
          <w:bCs/>
        </w:rPr>
      </w:r>
      <w:r>
        <w:rPr>
          <w:b/>
          <w:bCs/>
        </w:rPr>
      </w:r>
      <w:r>
        <w:rPr>
          <w:b/>
          <w:bCs/>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060"/>
        <w:gridCol w:w="1411"/>
        <w:gridCol w:w="749"/>
        <w:gridCol w:w="3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3060" w:type="dxa"/>
            <w:vAlign w:val="bottom"/>
            <w:textDirection w:val="lrTb"/>
            <w:noWrap w:val="false"/>
          </w:tcPr>
          <w:p>
            <w:pPr>
              <w:pStyle w:val="1223"/>
              <w:ind w:right="-79"/>
              <w:rPr>
                <w:rFonts w:ascii="Times New Roman" w:hAnsi="Times New Roman"/>
                <w:b/>
                <w:i w:val="0"/>
              </w:rPr>
            </w:pPr>
            <w:r>
              <w:rPr>
                <w:rFonts w:ascii="Times New Roman" w:hAnsi="Times New Roman"/>
                <w:b/>
                <w:i w:val="0"/>
              </w:rPr>
              <w:t xml:space="preserve">Заявка на покупку иностранной валюты  №</w:t>
            </w:r>
            <w:r>
              <w:rPr>
                <w:rFonts w:ascii="Times New Roman" w:hAnsi="Times New Roman"/>
                <w:b/>
                <w:i w:val="0"/>
              </w:rPr>
            </w:r>
            <w:r>
              <w:rPr>
                <w:rFonts w:ascii="Times New Roman" w:hAnsi="Times New Roman"/>
                <w:b/>
                <w:i w:val="0"/>
              </w:rPr>
            </w:r>
          </w:p>
        </w:tc>
        <w:tc>
          <w:tcPr>
            <w:tcW w:w="1411" w:type="dxa"/>
            <w:vAlign w:val="bottom"/>
            <w:textDirection w:val="lrTb"/>
            <w:noWrap w:val="false"/>
          </w:tcPr>
          <w:p>
            <w:pPr>
              <w:pStyle w:val="1219"/>
              <w:ind w:right="-81"/>
              <w:jc w:val="both"/>
            </w:pPr>
            <w:r/>
            <w:r/>
          </w:p>
        </w:tc>
        <w:tc>
          <w:tcPr>
            <w:tcBorders>
              <w:top w:val="none" w:color="000000" w:sz="4" w:space="0"/>
              <w:left w:val="none" w:color="000000" w:sz="4" w:space="0"/>
              <w:bottom w:val="none" w:color="000000" w:sz="4" w:space="0"/>
              <w:right w:val="none" w:color="000000" w:sz="4" w:space="0"/>
            </w:tcBorders>
            <w:tcW w:w="749" w:type="dxa"/>
            <w:vAlign w:val="bottom"/>
            <w:textDirection w:val="lrTb"/>
            <w:noWrap w:val="false"/>
          </w:tcPr>
          <w:p>
            <w:pPr>
              <w:pStyle w:val="1219"/>
              <w:ind w:right="-81"/>
              <w:jc w:val="both"/>
            </w:pPr>
            <w:r>
              <w:t xml:space="preserve">от</w:t>
            </w:r>
            <w:r/>
          </w:p>
        </w:tc>
        <w:tc>
          <w:tcPr>
            <w:tcW w:w="3060" w:type="dxa"/>
            <w:vAlign w:val="bottom"/>
            <w:textDirection w:val="lrTb"/>
            <w:noWrap w:val="false"/>
          </w:tcPr>
          <w:p>
            <w:pPr>
              <w:pStyle w:val="1219"/>
              <w:ind w:right="-81"/>
              <w:jc w:val="both"/>
            </w:pPr>
            <w:r/>
            <w:r/>
          </w:p>
        </w:tc>
      </w:tr>
    </w:tbl>
    <w:p>
      <w:pPr>
        <w:pStyle w:val="1219"/>
        <w:rPr>
          <w:b/>
          <w:bCs/>
        </w:rPr>
      </w:pPr>
      <w:r>
        <w:rPr>
          <w:b/>
          <w:bCs/>
        </w:rPr>
      </w:r>
      <w:r>
        <w:rPr>
          <w:b/>
          <w:bCs/>
        </w:rPr>
      </w:r>
      <w:r>
        <w:rPr>
          <w:b/>
          <w:bCs/>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276" w:type="dxa"/>
            <w:vAlign w:val="top"/>
            <w:textDirection w:val="lrTb"/>
            <w:noWrap w:val="false"/>
          </w:tcPr>
          <w:p>
            <w:pPr>
              <w:pStyle w:val="1219"/>
              <w:jc w:val="both"/>
            </w:pPr>
            <w:r>
              <w:t xml:space="preserve">Клиент:</w:t>
            </w:r>
            <w:r/>
          </w:p>
        </w:tc>
        <w:tc>
          <w:tcPr>
            <w:tcBorders>
              <w:top w:val="none" w:color="000000" w:sz="4" w:space="0"/>
              <w:left w:val="none" w:color="000000" w:sz="4" w:space="0"/>
              <w:bottom w:val="none" w:color="000000" w:sz="4" w:space="0"/>
              <w:right w:val="none" w:color="000000" w:sz="4" w:space="0"/>
            </w:tcBorders>
            <w:tcW w:w="2268" w:type="dxa"/>
            <w:vAlign w:val="top"/>
            <w:textDirection w:val="lrTb"/>
            <w:noWrap w:val="false"/>
          </w:tcPr>
          <w:p>
            <w:pPr>
              <w:pStyle w:val="1219"/>
              <w:jc w:val="both"/>
            </w:pPr>
            <w:r>
              <w:t xml:space="preserve">Наименование</w:t>
            </w:r>
            <w:r/>
          </w:p>
        </w:tc>
        <w:tc>
          <w:tcPr>
            <w:gridSpan w:val="2"/>
            <w:tcBorders>
              <w:bottom w:val="none" w:color="000000" w:sz="4" w:space="0"/>
            </w:tcBorders>
            <w:tcW w:w="6095" w:type="dxa"/>
            <w:vAlign w:val="top"/>
            <w:textDirection w:val="lrTb"/>
            <w:noWrap w:val="false"/>
          </w:tcPr>
          <w:p>
            <w:pPr>
              <w:pStyle w:val="1219"/>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276"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2268" w:type="dxa"/>
            <w:vAlign w:val="top"/>
            <w:textDirection w:val="lrTb"/>
            <w:noWrap w:val="false"/>
          </w:tcPr>
          <w:p>
            <w:pPr>
              <w:pStyle w:val="1219"/>
              <w:jc w:val="both"/>
            </w:pPr>
            <w:r>
              <w:t xml:space="preserve">Адрес</w:t>
            </w:r>
            <w:r/>
          </w:p>
        </w:tc>
        <w:tc>
          <w:tcPr>
            <w:gridSpan w:val="2"/>
            <w:tcW w:w="6095" w:type="dxa"/>
            <w:vAlign w:val="top"/>
            <w:textDirection w:val="lrTb"/>
            <w:noWrap w:val="false"/>
          </w:tcPr>
          <w:p>
            <w:pPr>
              <w:pStyle w:val="1219"/>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276"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2268" w:type="dxa"/>
            <w:vAlign w:val="top"/>
            <w:textDirection w:val="lrTb"/>
            <w:noWrap w:val="false"/>
          </w:tcPr>
          <w:p>
            <w:pPr>
              <w:pStyle w:val="1219"/>
              <w:jc w:val="both"/>
            </w:pPr>
            <w:r>
              <w:t xml:space="preserve">ИНН</w:t>
            </w:r>
            <w:r/>
          </w:p>
        </w:tc>
        <w:tc>
          <w:tcPr>
            <w:tcBorders>
              <w:top w:val="none" w:color="000000" w:sz="4" w:space="0"/>
              <w:bottom w:val="none" w:color="000000" w:sz="4" w:space="0"/>
            </w:tcBorders>
            <w:tcW w:w="2126"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3969" w:type="dxa"/>
            <w:vAlign w:val="top"/>
            <w:textDirection w:val="lrTb"/>
            <w:noWrap w:val="false"/>
          </w:tcPr>
          <w:p>
            <w:pPr>
              <w:pStyle w:val="1219"/>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276"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2268" w:type="dxa"/>
            <w:vAlign w:val="top"/>
            <w:textDirection w:val="lrTb"/>
            <w:noWrap w:val="false"/>
          </w:tcPr>
          <w:p>
            <w:pPr>
              <w:pStyle w:val="1219"/>
              <w:jc w:val="both"/>
            </w:pPr>
            <w:r>
              <w:t xml:space="preserve">ОКПО</w:t>
            </w:r>
            <w:r/>
          </w:p>
        </w:tc>
        <w:tc>
          <w:tcPr>
            <w:tcW w:w="2126"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3969" w:type="dxa"/>
            <w:vAlign w:val="top"/>
            <w:textDirection w:val="lrTb"/>
            <w:noWrap w:val="false"/>
          </w:tcPr>
          <w:p>
            <w:pPr>
              <w:pStyle w:val="1219"/>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276"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2268" w:type="dxa"/>
            <w:vAlign w:val="top"/>
            <w:textDirection w:val="lrTb"/>
            <w:noWrap w:val="false"/>
          </w:tcPr>
          <w:p>
            <w:pPr>
              <w:pStyle w:val="1219"/>
              <w:jc w:val="both"/>
            </w:pPr>
            <w:r>
              <w:t xml:space="preserve">ОГРН</w:t>
            </w:r>
            <w:r/>
          </w:p>
        </w:tc>
        <w:tc>
          <w:tcPr>
            <w:tcW w:w="2126"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3969" w:type="dxa"/>
            <w:vAlign w:val="top"/>
            <w:textDirection w:val="lrTb"/>
            <w:noWrap w:val="false"/>
          </w:tcPr>
          <w:p>
            <w:pPr>
              <w:pStyle w:val="1219"/>
              <w:jc w:val="both"/>
            </w:pPr>
            <w:r/>
            <w:r/>
          </w:p>
        </w:tc>
      </w:tr>
    </w:tbl>
    <w:p>
      <w:pPr>
        <w:pStyle w:val="1219"/>
        <w:jc w:val="both"/>
        <w:rPr>
          <w:sz w:val="8"/>
          <w:szCs w:val="8"/>
        </w:rPr>
      </w:pPr>
      <w:r>
        <w:rPr>
          <w:sz w:val="8"/>
          <w:szCs w:val="8"/>
        </w:rPr>
      </w:r>
      <w:r>
        <w:rPr>
          <w:sz w:val="8"/>
          <w:szCs w:val="8"/>
        </w:rPr>
      </w:r>
      <w:r>
        <w:rPr>
          <w:sz w:val="8"/>
          <w:szCs w:val="8"/>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1559"/>
        <w:gridCol w:w="1560"/>
        <w:gridCol w:w="1559"/>
        <w:gridCol w:w="1559"/>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276" w:type="dxa"/>
            <w:vAlign w:val="top"/>
            <w:textDirection w:val="lrTb"/>
            <w:noWrap w:val="false"/>
          </w:tcPr>
          <w:p>
            <w:pPr>
              <w:pStyle w:val="1220"/>
              <w:rPr>
                <w:i w:val="0"/>
              </w:rPr>
            </w:pPr>
            <w:r>
              <w:rPr>
                <w:i w:val="0"/>
              </w:rPr>
              <w:t xml:space="preserve">Телефон</w:t>
            </w:r>
            <w:r>
              <w:rPr>
                <w:i w:val="0"/>
              </w:rPr>
            </w:r>
            <w:r>
              <w:rPr>
                <w:i w:val="0"/>
              </w:rPr>
            </w:r>
          </w:p>
        </w:tc>
        <w:tc>
          <w:tcPr>
            <w:tcW w:w="1559" w:type="dxa"/>
            <w:vAlign w:val="top"/>
            <w:textDirection w:val="lrTb"/>
            <w:noWrap w:val="false"/>
          </w:tcPr>
          <w:p>
            <w:pPr>
              <w:pStyle w:val="1219"/>
              <w:jc w:val="center"/>
            </w:pPr>
            <w:r/>
            <w:r/>
          </w:p>
        </w:tc>
        <w:tc>
          <w:tcPr>
            <w:tcBorders>
              <w:top w:val="none" w:color="000000" w:sz="4" w:space="0"/>
              <w:left w:val="none" w:color="000000" w:sz="4" w:space="0"/>
              <w:bottom w:val="none" w:color="000000" w:sz="4" w:space="0"/>
              <w:right w:val="none" w:color="000000" w:sz="4" w:space="0"/>
            </w:tcBorders>
            <w:tcW w:w="1560" w:type="dxa"/>
            <w:vAlign w:val="top"/>
            <w:textDirection w:val="lrTb"/>
            <w:noWrap w:val="false"/>
          </w:tcPr>
          <w:p>
            <w:pPr>
              <w:pStyle w:val="1219"/>
              <w:jc w:val="center"/>
            </w:pPr>
            <w:r>
              <w:t xml:space="preserve">Факс</w:t>
            </w:r>
            <w:r/>
          </w:p>
        </w:tc>
        <w:tc>
          <w:tcPr>
            <w:tcW w:w="1559" w:type="dxa"/>
            <w:vAlign w:val="top"/>
            <w:textDirection w:val="lrTb"/>
            <w:noWrap w:val="false"/>
          </w:tcPr>
          <w:p>
            <w:pPr>
              <w:pStyle w:val="1219"/>
              <w:jc w:val="center"/>
            </w:pPr>
            <w:r/>
            <w:r/>
          </w:p>
        </w:tc>
        <w:tc>
          <w:tcPr>
            <w:tcBorders>
              <w:top w:val="none" w:color="000000" w:sz="4" w:space="0"/>
              <w:left w:val="none" w:color="000000" w:sz="4" w:space="0"/>
              <w:bottom w:val="none" w:color="000000" w:sz="4" w:space="0"/>
              <w:right w:val="none" w:color="000000" w:sz="4" w:space="0"/>
            </w:tcBorders>
            <w:tcW w:w="1559" w:type="dxa"/>
            <w:vAlign w:val="top"/>
            <w:textDirection w:val="lrTb"/>
            <w:noWrap w:val="false"/>
          </w:tcPr>
          <w:p>
            <w:pPr>
              <w:pStyle w:val="1219"/>
              <w:jc w:val="center"/>
            </w:pPr>
            <w:r>
              <w:t xml:space="preserve">Телекс</w:t>
            </w:r>
            <w:r/>
          </w:p>
        </w:tc>
        <w:tc>
          <w:tcPr>
            <w:tcW w:w="2126" w:type="dxa"/>
            <w:vAlign w:val="top"/>
            <w:textDirection w:val="lrTb"/>
            <w:noWrap w:val="false"/>
          </w:tcPr>
          <w:p>
            <w:pPr>
              <w:pStyle w:val="1219"/>
              <w:jc w:val="center"/>
            </w:pPr>
            <w:r/>
            <w:r/>
          </w:p>
        </w:tc>
      </w:tr>
    </w:tbl>
    <w:p>
      <w:pPr>
        <w:pStyle w:val="1219"/>
        <w:ind w:right="-81"/>
        <w:jc w:val="both"/>
        <w:rPr>
          <w:b/>
          <w:bCs/>
        </w:rPr>
      </w:pPr>
      <w:r>
        <w:rPr>
          <w:b/>
          <w:bCs/>
        </w:rPr>
      </w:r>
      <w:r>
        <w:rPr>
          <w:b/>
          <w:bCs/>
        </w:rPr>
      </w:r>
      <w:r>
        <w:rPr>
          <w:b/>
          <w:bCs/>
        </w:rPr>
      </w:r>
    </w:p>
    <w:p>
      <w:pPr>
        <w:pStyle w:val="1219"/>
        <w:ind w:right="-81"/>
        <w:jc w:val="both"/>
        <w:rPr>
          <w:sz w:val="16"/>
          <w:szCs w:val="16"/>
        </w:rPr>
      </w:pPr>
      <w:r>
        <w:rPr>
          <w:sz w:val="16"/>
          <w:szCs w:val="16"/>
        </w:rPr>
      </w:r>
      <w:r>
        <w:rPr>
          <w:sz w:val="16"/>
          <w:szCs w:val="16"/>
        </w:rPr>
      </w:r>
      <w:r>
        <w:rPr>
          <w:sz w:val="16"/>
          <w:szCs w:val="16"/>
        </w:rPr>
      </w:r>
    </w:p>
    <w:p>
      <w:pPr>
        <w:pStyle w:val="1219"/>
        <w:ind w:right="-81"/>
        <w:jc w:val="both"/>
        <w:rPr>
          <w:b/>
          <w:bCs/>
        </w:rPr>
      </w:pPr>
      <w:r>
        <w:rPr>
          <w:b/>
          <w:bCs/>
        </w:rPr>
        <w:t xml:space="preserve">В соответствии с действующими тарифами</w:t>
      </w:r>
      <w:r>
        <w:rPr>
          <w:b/>
          <w:bCs/>
        </w:rPr>
      </w:r>
      <w:r>
        <w:rPr>
          <w:b/>
          <w:bCs/>
        </w:rPr>
      </w:r>
    </w:p>
    <w:p>
      <w:pPr>
        <w:pStyle w:val="1219"/>
        <w:ind w:right="-81"/>
        <w:jc w:val="both"/>
      </w:pPr>
      <w:r>
        <w:rPr>
          <w:b/>
          <w:bCs/>
        </w:rPr>
        <w:t xml:space="preserve">[    ] – </w:t>
      </w:r>
      <w:r>
        <w:t xml:space="preserve">покупаем у </w:t>
      </w:r>
      <w:r>
        <w:t xml:space="preserve">АО</w:t>
      </w:r>
      <w:r>
        <w:t xml:space="preserve"> «Россельхозбанк »                                     _________________</w:t>
      </w:r>
      <w:r/>
    </w:p>
    <w:p>
      <w:pPr>
        <w:pStyle w:val="1219"/>
        <w:ind w:right="-81"/>
        <w:jc w:val="both"/>
        <w:rPr>
          <w:sz w:val="14"/>
          <w:szCs w:val="14"/>
        </w:rPr>
      </w:pPr>
      <w:r>
        <w:tab/>
        <w:tab/>
        <w:tab/>
        <w:tab/>
        <w:tab/>
        <w:tab/>
        <w:tab/>
        <w:tab/>
        <w:tab/>
        <w:t xml:space="preserve">     </w:t>
      </w:r>
      <w:r>
        <w:rPr>
          <w:sz w:val="14"/>
          <w:szCs w:val="14"/>
        </w:rPr>
        <w:t xml:space="preserve">(наименование и код валюты)</w:t>
      </w:r>
      <w:r>
        <w:rPr>
          <w:sz w:val="14"/>
          <w:szCs w:val="14"/>
        </w:rPr>
      </w:r>
      <w:r>
        <w:rPr>
          <w:sz w:val="14"/>
          <w:szCs w:val="14"/>
        </w:rPr>
      </w:r>
    </w:p>
    <w:p>
      <w:pPr>
        <w:pStyle w:val="1219"/>
        <w:ind w:right="-81"/>
        <w:jc w:val="both"/>
        <w:rPr>
          <w:sz w:val="12"/>
          <w:szCs w:val="12"/>
        </w:rPr>
      </w:pPr>
      <w:r>
        <w:t xml:space="preserve">           по курсу </w:t>
      </w:r>
      <w:r>
        <w:t xml:space="preserve">АО</w:t>
      </w:r>
      <w:r>
        <w:t xml:space="preserve"> «Россельхозбанк»                                            </w:t>
      </w:r>
      <w:r>
        <w:rPr>
          <w:sz w:val="12"/>
          <w:szCs w:val="12"/>
        </w:rPr>
      </w:r>
      <w:r>
        <w:rPr>
          <w:sz w:val="12"/>
          <w:szCs w:val="12"/>
        </w:rPr>
      </w:r>
    </w:p>
    <w:p>
      <w:pPr>
        <w:pStyle w:val="1219"/>
        <w:ind w:right="-81"/>
        <w:jc w:val="both"/>
        <w:rPr>
          <w:sz w:val="10"/>
          <w:szCs w:val="10"/>
        </w:rPr>
      </w:pPr>
      <w:r>
        <w:rPr>
          <w:sz w:val="10"/>
          <w:szCs w:val="10"/>
        </w:rPr>
      </w:r>
      <w:r>
        <w:rPr>
          <w:sz w:val="10"/>
          <w:szCs w:val="10"/>
        </w:rPr>
      </w:r>
      <w:r>
        <w:rPr>
          <w:sz w:val="10"/>
          <w:szCs w:val="10"/>
        </w:rPr>
      </w:r>
    </w:p>
    <w:p>
      <w:pPr>
        <w:pStyle w:val="1219"/>
        <w:ind w:right="-81"/>
        <w:jc w:val="both"/>
      </w:pPr>
      <w:r>
        <w:rPr>
          <w:b/>
          <w:bCs/>
        </w:rPr>
        <w:t xml:space="preserve">[    ] – </w:t>
      </w:r>
      <w:r>
        <w:t xml:space="preserve">покупаем у </w:t>
      </w:r>
      <w:r>
        <w:t xml:space="preserve">АО</w:t>
      </w:r>
      <w:r>
        <w:t xml:space="preserve"> «Россельхозбанк»                                      _________________</w:t>
      </w:r>
      <w:r/>
    </w:p>
    <w:p>
      <w:pPr>
        <w:pStyle w:val="1219"/>
        <w:ind w:right="-81"/>
        <w:jc w:val="both"/>
        <w:rPr>
          <w:sz w:val="14"/>
          <w:szCs w:val="14"/>
        </w:rPr>
      </w:pPr>
      <w:r>
        <w:t xml:space="preserve">                                                                                                                </w:t>
      </w:r>
      <w:r>
        <w:rPr>
          <w:sz w:val="14"/>
          <w:szCs w:val="14"/>
        </w:rPr>
        <w:t xml:space="preserve">(наименование и код валюты)</w:t>
      </w:r>
      <w:r>
        <w:rPr>
          <w:sz w:val="14"/>
          <w:szCs w:val="14"/>
        </w:rPr>
      </w:r>
      <w:r>
        <w:rPr>
          <w:sz w:val="14"/>
          <w:szCs w:val="14"/>
        </w:rPr>
      </w:r>
    </w:p>
    <w:p>
      <w:pPr>
        <w:pStyle w:val="1219"/>
        <w:ind w:right="-81"/>
        <w:jc w:val="both"/>
      </w:pPr>
      <w:r>
        <w:t xml:space="preserve">           по курсу </w:t>
      </w:r>
      <w:r>
        <w:t xml:space="preserve">АО</w:t>
      </w:r>
      <w:r>
        <w:t xml:space="preserve"> «Россельхозбанк» с последующей конверсией при переводе</w:t>
      </w:r>
      <w:r/>
    </w:p>
    <w:p>
      <w:pPr>
        <w:pStyle w:val="1219"/>
        <w:ind w:right="-81"/>
        <w:jc w:val="both"/>
      </w:pPr>
      <w:r>
        <w:t xml:space="preserve">           по кросс-курсу </w:t>
      </w:r>
      <w:r>
        <w:t xml:space="preserve">АО</w:t>
      </w:r>
      <w:r>
        <w:t xml:space="preserve"> «Россельхозбанк»          </w:t>
      </w:r>
      <w:r/>
    </w:p>
    <w:p>
      <w:pPr>
        <w:pStyle w:val="1219"/>
        <w:ind w:right="-81"/>
        <w:jc w:val="both"/>
        <w:rPr>
          <w:b/>
          <w:bCs/>
        </w:rPr>
      </w:pPr>
      <w:r>
        <w:rPr>
          <w:b/>
          <w:bCs/>
        </w:rPr>
      </w:r>
      <w:r>
        <w:rPr>
          <w:b/>
          <w:bCs/>
        </w:rPr>
      </w:r>
      <w:r>
        <w:rPr>
          <w:b/>
          <w:bCs/>
        </w:rPr>
      </w:r>
    </w:p>
    <w:p>
      <w:pPr>
        <w:pStyle w:val="1219"/>
        <w:ind w:right="-81"/>
        <w:jc w:val="both"/>
      </w:pPr>
      <w:r>
        <w:rPr>
          <w:b/>
          <w:bCs/>
        </w:rPr>
        <w:t xml:space="preserve">[    ] –  </w:t>
      </w:r>
      <w:r>
        <w:t xml:space="preserve">покупаем у </w:t>
      </w:r>
      <w:r>
        <w:t xml:space="preserve">АО</w:t>
      </w:r>
      <w:r>
        <w:t xml:space="preserve"> «Россельхозбанк»                                      _________________</w:t>
      </w:r>
      <w:r/>
    </w:p>
    <w:p>
      <w:pPr>
        <w:pStyle w:val="1219"/>
        <w:ind w:right="-81"/>
        <w:jc w:val="both"/>
        <w:rPr>
          <w:sz w:val="14"/>
          <w:szCs w:val="14"/>
        </w:rPr>
      </w:pPr>
      <w:r>
        <w:tab/>
        <w:t xml:space="preserve">по курсу Банка России с взиманием комиссии</w:t>
        <w:tab/>
        <w:t xml:space="preserve">                  </w:t>
      </w:r>
      <w:r>
        <w:rPr>
          <w:sz w:val="14"/>
          <w:szCs w:val="14"/>
        </w:rPr>
        <w:t xml:space="preserve">(наименование и код валюты)</w:t>
      </w:r>
      <w:r>
        <w:rPr>
          <w:sz w:val="14"/>
          <w:szCs w:val="14"/>
        </w:rPr>
      </w:r>
      <w:r>
        <w:rPr>
          <w:sz w:val="14"/>
          <w:szCs w:val="14"/>
        </w:rPr>
      </w:r>
    </w:p>
    <w:p>
      <w:pPr>
        <w:pStyle w:val="1219"/>
        <w:ind w:right="-81"/>
        <w:jc w:val="both"/>
      </w:pPr>
      <w:r>
        <w:t xml:space="preserve">                                                       </w:t>
      </w:r>
      <w:r/>
    </w:p>
    <w:p>
      <w:pPr>
        <w:pStyle w:val="1219"/>
        <w:ind w:right="-81"/>
        <w:jc w:val="both"/>
        <w:rPr>
          <w:sz w:val="16"/>
          <w:szCs w:val="16"/>
        </w:rPr>
      </w:pPr>
      <w:r>
        <w:t xml:space="preserve">                               </w:t>
      </w:r>
      <w:r>
        <w:rPr>
          <w:sz w:val="16"/>
          <w:szCs w:val="16"/>
        </w:rPr>
      </w:r>
      <w:r>
        <w:rPr>
          <w:sz w:val="16"/>
          <w:szCs w:val="16"/>
        </w:rPr>
      </w:r>
    </w:p>
    <w:p>
      <w:pPr>
        <w:pStyle w:val="1219"/>
        <w:ind w:right="-81"/>
        <w:jc w:val="both"/>
        <w:rPr>
          <w:i/>
          <w:iCs/>
          <w:sz w:val="18"/>
          <w:szCs w:val="18"/>
        </w:rPr>
      </w:pPr>
      <w:r>
        <w:rPr>
          <w:i/>
          <w:iCs/>
          <w:sz w:val="18"/>
          <w:szCs w:val="18"/>
        </w:rPr>
      </w:r>
      <w:r>
        <w:rPr>
          <w:i/>
          <w:iCs/>
          <w:sz w:val="18"/>
          <w:szCs w:val="18"/>
        </w:rPr>
      </w:r>
      <w:r>
        <w:rPr>
          <w:i/>
          <w:iCs/>
          <w:sz w:val="18"/>
          <w:szCs w:val="18"/>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843"/>
        <w:gridCol w:w="1560"/>
        <w:gridCol w:w="1458"/>
        <w:gridCol w:w="1802"/>
        <w:gridCol w:w="1417"/>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843" w:type="dxa"/>
            <w:vAlign w:val="top"/>
            <w:textDirection w:val="lrTb"/>
            <w:noWrap w:val="false"/>
          </w:tcPr>
          <w:p>
            <w:pPr>
              <w:pStyle w:val="1221"/>
              <w:ind w:right="-81"/>
              <w:rPr>
                <w:rFonts w:ascii="Times New Roman" w:hAnsi="Times New Roman" w:cs="Times New Roman"/>
                <w:sz w:val="24"/>
                <w:szCs w:val="24"/>
              </w:rPr>
            </w:pPr>
            <w:r>
              <w:rPr>
                <w:rFonts w:ascii="Times New Roman" w:hAnsi="Times New Roman" w:cs="Times New Roman"/>
                <w:sz w:val="24"/>
                <w:szCs w:val="24"/>
              </w:rPr>
              <w:t xml:space="preserve">Сумма покупаемой валюты</w:t>
            </w:r>
            <w:r>
              <w:rPr>
                <w:rFonts w:ascii="Times New Roman" w:hAnsi="Times New Roman" w:cs="Times New Roman"/>
                <w:sz w:val="24"/>
                <w:szCs w:val="24"/>
              </w:rPr>
            </w:r>
            <w:r>
              <w:rPr>
                <w:rFonts w:ascii="Times New Roman" w:hAnsi="Times New Roman" w:cs="Times New Roman"/>
                <w:sz w:val="24"/>
                <w:szCs w:val="24"/>
              </w:rPr>
            </w:r>
          </w:p>
        </w:tc>
        <w:tc>
          <w:tcPr>
            <w:tcW w:w="1560" w:type="dxa"/>
            <w:vAlign w:val="top"/>
            <w:textDirection w:val="lrTb"/>
            <w:noWrap w:val="false"/>
          </w:tcPr>
          <w:p>
            <w:pPr>
              <w:pStyle w:val="1219"/>
              <w:ind w:right="-81"/>
              <w:jc w:val="center"/>
            </w:pPr>
            <w:r/>
            <w:r/>
          </w:p>
        </w:tc>
        <w:tc>
          <w:tcPr>
            <w:tcBorders>
              <w:top w:val="none" w:color="000000" w:sz="4" w:space="0"/>
              <w:left w:val="none" w:color="000000" w:sz="4" w:space="0"/>
              <w:bottom w:val="none" w:color="000000" w:sz="4" w:space="0"/>
              <w:right w:val="none" w:color="000000" w:sz="4" w:space="0"/>
            </w:tcBorders>
            <w:tcW w:w="1458" w:type="dxa"/>
            <w:vAlign w:val="top"/>
            <w:textDirection w:val="lrTb"/>
            <w:noWrap w:val="false"/>
          </w:tcPr>
          <w:p>
            <w:pPr>
              <w:pStyle w:val="1219"/>
              <w:ind w:right="-81"/>
              <w:jc w:val="center"/>
              <w:rPr>
                <w:sz w:val="20"/>
                <w:szCs w:val="20"/>
              </w:rPr>
            </w:pPr>
            <w:r>
              <w:rPr>
                <w:sz w:val="20"/>
                <w:szCs w:val="20"/>
              </w:rPr>
              <w:t xml:space="preserve">(цифрами)</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802" w:type="dxa"/>
            <w:vAlign w:val="top"/>
            <w:textDirection w:val="lrTb"/>
            <w:noWrap w:val="false"/>
          </w:tcPr>
          <w:p>
            <w:pPr>
              <w:pStyle w:val="1219"/>
              <w:ind w:right="-81"/>
              <w:jc w:val="center"/>
            </w:pPr>
            <w:r>
              <w:t xml:space="preserve">Сумма рублей/ продаваемой валюты</w:t>
            </w:r>
            <w:r/>
          </w:p>
        </w:tc>
        <w:tc>
          <w:tcPr>
            <w:tcW w:w="1417" w:type="dxa"/>
            <w:vAlign w:val="top"/>
            <w:textDirection w:val="lrTb"/>
            <w:noWrap w:val="false"/>
          </w:tcPr>
          <w:p>
            <w:pPr>
              <w:pStyle w:val="1219"/>
              <w:ind w:right="-81"/>
              <w:jc w:val="center"/>
            </w:pPr>
            <w:r/>
            <w:r/>
          </w:p>
        </w:tc>
        <w:tc>
          <w:tcPr>
            <w:tcBorders>
              <w:top w:val="none" w:color="000000" w:sz="4" w:space="0"/>
              <w:left w:val="none" w:color="000000" w:sz="4" w:space="0"/>
              <w:bottom w:val="none" w:color="000000" w:sz="4" w:space="0"/>
              <w:right w:val="none" w:color="000000" w:sz="4" w:space="0"/>
            </w:tcBorders>
            <w:tcW w:w="1418" w:type="dxa"/>
            <w:vAlign w:val="top"/>
            <w:textDirection w:val="lrTb"/>
            <w:noWrap w:val="false"/>
          </w:tcPr>
          <w:p>
            <w:pPr>
              <w:pStyle w:val="1219"/>
              <w:ind w:right="-81"/>
              <w:jc w:val="center"/>
              <w:rPr>
                <w:sz w:val="20"/>
                <w:szCs w:val="20"/>
              </w:rPr>
            </w:pPr>
            <w:r>
              <w:rPr>
                <w:sz w:val="20"/>
                <w:szCs w:val="20"/>
              </w:rPr>
              <w:t xml:space="preserve">(цифрами)</w:t>
            </w:r>
            <w:r>
              <w:rPr>
                <w:sz w:val="20"/>
                <w:szCs w:val="20"/>
              </w:rPr>
            </w:r>
            <w:r>
              <w:rPr>
                <w:sz w:val="20"/>
                <w:szCs w:val="20"/>
              </w:rPr>
            </w:r>
          </w:p>
        </w:tc>
      </w:tr>
    </w:tbl>
    <w:p>
      <w:pPr>
        <w:pStyle w:val="1219"/>
        <w:ind w:right="-81"/>
        <w:jc w:val="center"/>
        <w:rPr>
          <w:sz w:val="14"/>
          <w:szCs w:val="14"/>
        </w:rPr>
      </w:pPr>
      <w:r>
        <w:rPr>
          <w:sz w:val="14"/>
          <w:szCs w:val="14"/>
        </w:rPr>
      </w:r>
      <w:r>
        <w:rPr>
          <w:sz w:val="14"/>
          <w:szCs w:val="14"/>
        </w:rPr>
      </w:r>
      <w:r>
        <w:rPr>
          <w:sz w:val="14"/>
          <w:szCs w:val="14"/>
        </w:rPr>
      </w:r>
    </w:p>
    <w:tbl>
      <w:tblPr>
        <w:tblW w:w="95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860"/>
        <w:gridCol w:w="4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0" w:type="dxa"/>
            <w:vAlign w:val="top"/>
            <w:textDirection w:val="lrTb"/>
            <w:noWrap w:val="false"/>
          </w:tcPr>
          <w:p>
            <w:pPr>
              <w:pStyle w:val="1219"/>
              <w:ind w:right="-81"/>
              <w:jc w:val="center"/>
            </w:pPr>
            <w:r/>
            <w:r/>
          </w:p>
          <w:p>
            <w:pPr>
              <w:pStyle w:val="1219"/>
              <w:ind w:right="-81"/>
              <w:jc w:val="center"/>
            </w:pPr>
            <w:r/>
            <w:r/>
          </w:p>
          <w:p>
            <w:pPr>
              <w:pStyle w:val="1219"/>
              <w:ind w:right="-81"/>
              <w:jc w:val="right"/>
              <w:rPr>
                <w:sz w:val="20"/>
                <w:szCs w:val="20"/>
              </w:rPr>
            </w:pPr>
            <w:r>
              <w:rPr>
                <w:sz w:val="20"/>
                <w:szCs w:val="20"/>
              </w:rPr>
              <w:t xml:space="preserve">(прописью)</w:t>
            </w:r>
            <w:r>
              <w:rPr>
                <w:sz w:val="20"/>
                <w:szCs w:val="20"/>
              </w:rPr>
            </w:r>
            <w:r>
              <w:rPr>
                <w:sz w:val="20"/>
                <w:szCs w:val="20"/>
              </w:rPr>
            </w:r>
          </w:p>
        </w:tc>
        <w:tc>
          <w:tcPr>
            <w:tcW w:w="4680" w:type="dxa"/>
            <w:vAlign w:val="top"/>
            <w:textDirection w:val="lrTb"/>
            <w:noWrap w:val="false"/>
          </w:tcPr>
          <w:p>
            <w:pPr>
              <w:pStyle w:val="1219"/>
              <w:ind w:right="-81"/>
              <w:jc w:val="right"/>
            </w:pPr>
            <w:r/>
            <w:r/>
          </w:p>
          <w:p>
            <w:pPr>
              <w:pStyle w:val="1219"/>
              <w:ind w:right="-81"/>
              <w:jc w:val="right"/>
            </w:pPr>
            <w:r/>
            <w:r/>
          </w:p>
          <w:p>
            <w:pPr>
              <w:pStyle w:val="1219"/>
              <w:ind w:right="-81"/>
              <w:jc w:val="right"/>
              <w:rPr>
                <w:sz w:val="20"/>
                <w:szCs w:val="20"/>
              </w:rPr>
            </w:pPr>
            <w:r>
              <w:rPr>
                <w:sz w:val="20"/>
                <w:szCs w:val="20"/>
              </w:rPr>
              <w:t xml:space="preserve">(прописью)</w:t>
            </w:r>
            <w:r>
              <w:rPr>
                <w:sz w:val="20"/>
                <w:szCs w:val="20"/>
              </w:rPr>
            </w:r>
            <w:r>
              <w:rPr>
                <w:sz w:val="20"/>
                <w:szCs w:val="20"/>
              </w:rPr>
            </w:r>
          </w:p>
        </w:tc>
      </w:tr>
    </w:tbl>
    <w:p>
      <w:pPr>
        <w:pStyle w:val="1219"/>
        <w:ind w:right="-81"/>
        <w:rPr>
          <w:sz w:val="8"/>
          <w:szCs w:val="8"/>
        </w:rPr>
      </w:pPr>
      <w:r>
        <w:rPr>
          <w:sz w:val="8"/>
          <w:szCs w:val="8"/>
        </w:rPr>
      </w:r>
      <w:r>
        <w:rPr>
          <w:sz w:val="8"/>
          <w:szCs w:val="8"/>
        </w:rPr>
      </w:r>
      <w:r>
        <w:rPr>
          <w:sz w:val="8"/>
          <w:szCs w:val="8"/>
        </w:rPr>
      </w:r>
    </w:p>
    <w:p>
      <w:pPr>
        <w:pStyle w:val="1219"/>
        <w:ind w:right="-81"/>
        <w:rPr>
          <w:b/>
          <w:bCs/>
        </w:rPr>
      </w:pPr>
      <w:r>
        <w:rPr>
          <w:b/>
          <w:bCs/>
        </w:rPr>
        <w:t xml:space="preserve">код валютной операции:</w:t>
      </w:r>
      <w:r>
        <w:rPr>
          <w:b/>
          <w:bCs/>
        </w:rPr>
      </w:r>
      <w:r>
        <w:rPr>
          <w:b/>
          <w:bCs/>
        </w:rPr>
      </w:r>
    </w:p>
    <w:p>
      <w:pPr>
        <w:pStyle w:val="1219"/>
        <w:ind w:right="-81"/>
        <w:rPr>
          <w:bCs/>
        </w:rPr>
      </w:pPr>
      <w:r>
        <w:rPr>
          <w:rFonts w:ascii="Arial" w:hAnsi="Arial" w:cs="Arial"/>
          <w:sz w:val="32"/>
          <w:szCs w:val="32"/>
        </w:rPr>
        <w:t xml:space="preserve">□</w:t>
      </w:r>
      <w:r>
        <w:rPr>
          <w:b/>
          <w:bCs/>
        </w:rPr>
        <w:t xml:space="preserve">   [01030]</w:t>
      </w:r>
      <w:r>
        <w:rPr>
          <w:bCs/>
        </w:rPr>
        <w:t xml:space="preserve"> – покупка резидентом иностранной валюты за валюту Российской Федерации</w:t>
      </w:r>
      <w:r>
        <w:rPr>
          <w:bCs/>
        </w:rPr>
      </w:r>
      <w:r>
        <w:rPr>
          <w:bCs/>
        </w:rPr>
      </w:r>
    </w:p>
    <w:p>
      <w:pPr>
        <w:pStyle w:val="1219"/>
        <w:ind w:right="-81"/>
        <w:rPr>
          <w:bCs/>
        </w:rPr>
      </w:pPr>
      <w:r>
        <w:rPr>
          <w:rFonts w:ascii="Arial" w:hAnsi="Arial" w:cs="Arial"/>
          <w:sz w:val="32"/>
          <w:szCs w:val="32"/>
        </w:rPr>
        <w:t xml:space="preserve">□</w:t>
      </w:r>
      <w:r>
        <w:rPr>
          <w:b/>
          <w:bCs/>
        </w:rPr>
        <w:t xml:space="preserve">   [01040]</w:t>
      </w:r>
      <w:r>
        <w:rPr>
          <w:bCs/>
        </w:rPr>
        <w:t xml:space="preserve"> – покупка (продажа) резидентом одной иностранной валюты за другую иностранную валюту</w:t>
      </w:r>
      <w:r>
        <w:rPr>
          <w:bCs/>
        </w:rPr>
      </w:r>
      <w:r>
        <w:rPr>
          <w:bCs/>
        </w:rPr>
      </w:r>
    </w:p>
    <w:p>
      <w:pPr>
        <w:pStyle w:val="1219"/>
        <w:ind w:right="-81"/>
        <w:rPr>
          <w:b/>
          <w:bCs/>
        </w:rPr>
      </w:pPr>
      <w:r>
        <w:rPr>
          <w:b/>
          <w:bCs/>
        </w:rPr>
      </w:r>
      <w:r>
        <w:rPr>
          <w:b/>
          <w:bCs/>
        </w:rPr>
      </w:r>
      <w:r>
        <w:rPr>
          <w:b/>
          <w:bCs/>
        </w:rPr>
      </w:r>
    </w:p>
    <w:p>
      <w:pPr>
        <w:pStyle w:val="1219"/>
        <w:jc w:val="both"/>
      </w:pPr>
      <w:r>
        <mc:AlternateContent>
          <mc:Choice Requires="wpg">
            <w:drawing>
              <wp:inline xmlns:wp="http://schemas.openxmlformats.org/drawingml/2006/wordprocessingDrawing" distT="0" distB="0" distL="0" distR="0">
                <wp:extent cx="208879" cy="208873"/>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
                        <a:stretch/>
                      </pic:blipFill>
                      <pic:spPr bwMode="auto">
                        <a:xfrm>
                          <a:off x="0" y="0"/>
                          <a:ext cx="208879" cy="20887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6.45pt;height:16.45pt;mso-wrap-distance-left:0.00pt;mso-wrap-distance-top:0.00pt;mso-wrap-distance-right:0.00pt;mso-wrap-distance-bottom:0.00pt;" stroked="f">
                <v:path textboxrect="0,0,0,0"/>
                <v:imagedata r:id="rId22" o:title=""/>
              </v:shape>
            </w:pict>
          </mc:Fallback>
        </mc:AlternateContent>
      </w:r>
      <w:r>
        <w:tab/>
        <w:t xml:space="preserve">о</w:t>
      </w:r>
      <w:r>
        <w:t xml:space="preserve">тметить в соответствии с проводимой операцией</w:t>
      </w:r>
      <w:r/>
    </w:p>
    <w:p>
      <w:pPr>
        <w:pStyle w:val="1219"/>
        <w:ind w:right="-81"/>
        <w:rPr>
          <w:bCs/>
        </w:rPr>
      </w:pPr>
      <w:r>
        <w:rPr>
          <w:bCs/>
        </w:rPr>
      </w:r>
      <w:r>
        <w:rPr>
          <w:bCs/>
        </w:rPr>
      </w:r>
      <w:r>
        <w:rPr>
          <w:bCs/>
        </w:rPr>
      </w:r>
    </w:p>
    <w:p>
      <w:pPr>
        <w:pStyle w:val="1219"/>
        <w:ind w:right="-81"/>
        <w:rPr>
          <w:i/>
          <w:iCs/>
          <w:sz w:val="18"/>
          <w:szCs w:val="18"/>
        </w:rPr>
      </w:pPr>
      <w:r>
        <w:rPr>
          <w:i/>
          <w:iCs/>
          <w:sz w:val="18"/>
          <w:szCs w:val="18"/>
        </w:rPr>
      </w:r>
      <w:r>
        <w:rPr>
          <w:i/>
          <w:iCs/>
          <w:sz w:val="18"/>
          <w:szCs w:val="18"/>
        </w:rPr>
      </w:r>
      <w:r>
        <w:rPr>
          <w:i/>
          <w:iCs/>
          <w:sz w:val="18"/>
          <w:szCs w:val="18"/>
        </w:rPr>
      </w:r>
    </w:p>
    <w:p>
      <w:pPr>
        <w:pStyle w:val="1219"/>
        <w:ind w:right="-81"/>
      </w:pPr>
      <w:r>
        <w:rPr>
          <w:b/>
          <w:bCs/>
        </w:rPr>
        <w:t xml:space="preserve">[    ]</w:t>
      </w:r>
      <w:r>
        <w:t xml:space="preserve"> – покрытие в рублях спишите с нашего счета № _______________________ в вашем банке.</w:t>
      </w:r>
      <w:r/>
    </w:p>
    <w:p>
      <w:pPr>
        <w:pStyle w:val="1219"/>
        <w:ind w:right="-81"/>
      </w:pPr>
      <w:r>
        <w:rPr>
          <w:b/>
          <w:bCs/>
        </w:rPr>
        <w:t xml:space="preserve">[    ]</w:t>
      </w:r>
      <w:r>
        <w:t xml:space="preserve"> –  покрытие в рублях обязуемся перечислить платежным поручением не позднее </w:t>
      </w:r>
      <w:r/>
    </w:p>
    <w:p>
      <w:pPr>
        <w:pStyle w:val="1219"/>
        <w:ind w:right="-81"/>
      </w:pPr>
      <w:r>
        <w:t xml:space="preserve">даты принятия заявки банком на счет № ________________________________.</w:t>
      </w:r>
      <w:r/>
    </w:p>
    <w:p>
      <w:pPr>
        <w:pStyle w:val="1219"/>
        <w:ind w:right="-81"/>
      </w:pPr>
      <w:r>
        <w:rPr>
          <w:b/>
          <w:bCs/>
        </w:rPr>
        <w:t xml:space="preserve">[    ]</w:t>
      </w:r>
      <w:r>
        <w:t xml:space="preserve"> – сумму в _____________ </w:t>
      </w:r>
      <w:r>
        <w:rPr>
          <w:i/>
          <w:sz w:val="20"/>
          <w:szCs w:val="20"/>
        </w:rPr>
        <w:t xml:space="preserve">(вид продаваемой валюты)</w:t>
      </w:r>
      <w:r>
        <w:t xml:space="preserve"> спишите с нашего счета № _____________ в вашем банке.</w:t>
      </w:r>
      <w:r/>
    </w:p>
    <w:p>
      <w:pPr>
        <w:pStyle w:val="1229"/>
        <w:ind w:right="-81"/>
        <w:rPr>
          <w:sz w:val="24"/>
          <w:szCs w:val="24"/>
        </w:rPr>
      </w:pPr>
      <w:r>
        <w:rPr>
          <w:sz w:val="24"/>
          <w:szCs w:val="24"/>
        </w:rPr>
        <w:t xml:space="preserve">В случае непоступления средств на указанный счет заявка исполнению не подлежит.</w:t>
      </w:r>
      <w:r>
        <w:rPr>
          <w:sz w:val="24"/>
          <w:szCs w:val="24"/>
        </w:rPr>
      </w:r>
      <w:r>
        <w:rPr>
          <w:sz w:val="24"/>
          <w:szCs w:val="24"/>
        </w:rPr>
      </w:r>
    </w:p>
    <w:p>
      <w:pPr>
        <w:pStyle w:val="1229"/>
        <w:spacing w:line="360" w:lineRule="auto"/>
        <w:rPr>
          <w:sz w:val="22"/>
          <w:szCs w:val="22"/>
        </w:rPr>
      </w:pPr>
      <w:r>
        <w:rPr>
          <w:sz w:val="22"/>
          <w:szCs w:val="22"/>
        </w:rPr>
      </w:r>
      <w:r>
        <w:rPr>
          <w:sz w:val="22"/>
          <w:szCs w:val="22"/>
        </w:rPr>
      </w:r>
      <w:r>
        <w:rPr>
          <w:sz w:val="22"/>
          <w:szCs w:val="22"/>
        </w:rPr>
      </w:r>
    </w:p>
    <w:p>
      <w:pPr>
        <w:pStyle w:val="1229"/>
        <w:spacing w:line="360" w:lineRule="auto"/>
        <w:rPr>
          <w:sz w:val="24"/>
          <w:szCs w:val="24"/>
        </w:rPr>
      </w:pPr>
      <w:r>
        <w:rPr>
          <w:sz w:val="24"/>
          <w:szCs w:val="24"/>
        </w:rPr>
        <w:t xml:space="preserve">Купленную иностранную валюту просим зачислить на расчетный валютный счет в вашем банке:</w:t>
      </w:r>
      <w:r>
        <w:rPr>
          <w:sz w:val="24"/>
          <w:szCs w:val="24"/>
        </w:rPr>
      </w:r>
      <w:r>
        <w:rPr>
          <w:sz w:val="24"/>
          <w:szCs w:val="24"/>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2409"/>
        <w:gridCol w:w="6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135" w:type="dxa"/>
            <w:vAlign w:val="top"/>
            <w:textDirection w:val="lrTb"/>
            <w:noWrap w:val="false"/>
          </w:tcPr>
          <w:p>
            <w:pPr>
              <w:pStyle w:val="1219"/>
              <w:jc w:val="center"/>
            </w:pPr>
            <w:r>
              <w:t xml:space="preserve">№</w:t>
            </w:r>
            <w:r/>
          </w:p>
        </w:tc>
        <w:tc>
          <w:tcPr>
            <w:tcW w:w="2409" w:type="dxa"/>
            <w:vAlign w:val="top"/>
            <w:textDirection w:val="lrTb"/>
            <w:noWrap w:val="false"/>
          </w:tcPr>
          <w:p>
            <w:pPr>
              <w:pStyle w:val="1219"/>
              <w:rPr>
                <w:sz w:val="22"/>
                <w:szCs w:val="22"/>
              </w:rPr>
            </w:pPr>
            <w:r>
              <w:rPr>
                <w:sz w:val="22"/>
                <w:szCs w:val="22"/>
              </w:rPr>
            </w:r>
            <w:r>
              <w:rPr>
                <w:sz w:val="22"/>
                <w:szCs w:val="22"/>
              </w:rPr>
            </w:r>
            <w:r>
              <w:rPr>
                <w:sz w:val="22"/>
                <w:szCs w:val="22"/>
              </w:rPr>
            </w:r>
          </w:p>
        </w:tc>
        <w:tc>
          <w:tcPr>
            <w:tcBorders>
              <w:top w:val="none" w:color="000000" w:sz="4" w:space="0"/>
              <w:left w:val="none" w:color="000000" w:sz="4" w:space="0"/>
              <w:bottom w:val="none" w:color="000000" w:sz="4" w:space="0"/>
              <w:right w:val="none" w:color="000000" w:sz="4" w:space="0"/>
            </w:tcBorders>
            <w:tcW w:w="6379" w:type="dxa"/>
            <w:vAlign w:val="top"/>
            <w:textDirection w:val="lrTb"/>
            <w:noWrap w:val="false"/>
          </w:tcPr>
          <w:p>
            <w:pPr>
              <w:pStyle w:val="1219"/>
              <w:rPr>
                <w:sz w:val="22"/>
                <w:szCs w:val="22"/>
              </w:rPr>
            </w:pPr>
            <w:r>
              <w:rPr>
                <w:sz w:val="22"/>
                <w:szCs w:val="22"/>
              </w:rPr>
            </w:r>
            <w:r>
              <w:rPr>
                <w:sz w:val="22"/>
                <w:szCs w:val="22"/>
              </w:rPr>
            </w:r>
            <w:r>
              <w:rPr>
                <w:sz w:val="22"/>
                <w:szCs w:val="22"/>
              </w:rPr>
            </w:r>
          </w:p>
        </w:tc>
      </w:tr>
    </w:tbl>
    <w:p>
      <w:pPr>
        <w:pStyle w:val="1219"/>
        <w:rPr>
          <w:sz w:val="18"/>
          <w:szCs w:val="18"/>
        </w:rPr>
      </w:pPr>
      <w:r>
        <w:rPr>
          <w:sz w:val="18"/>
          <w:szCs w:val="18"/>
        </w:rPr>
      </w:r>
      <w:r>
        <w:rPr>
          <w:sz w:val="18"/>
          <w:szCs w:val="18"/>
        </w:rPr>
      </w:r>
      <w:r>
        <w:rPr>
          <w:sz w:val="18"/>
          <w:szCs w:val="18"/>
        </w:rPr>
      </w:r>
    </w:p>
    <w:tbl>
      <w:tblPr>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016"/>
        <w:gridCol w:w="387"/>
        <w:gridCol w:w="6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W w:w="3016" w:type="dxa"/>
            <w:vAlign w:val="top"/>
            <w:textDirection w:val="lrTb"/>
            <w:noWrap w:val="false"/>
          </w:tcPr>
          <w:p>
            <w:pPr>
              <w:pStyle w:val="1219"/>
              <w:ind w:right="-81" w:hanging="4"/>
              <w:jc w:val="both"/>
            </w:pPr>
            <w:r/>
            <w:r/>
          </w:p>
        </w:tc>
        <w:tc>
          <w:tcPr>
            <w:tcBorders>
              <w:top w:val="none" w:color="000000" w:sz="4" w:space="0"/>
              <w:left w:val="none" w:color="000000" w:sz="4" w:space="0"/>
              <w:bottom w:val="none" w:color="000000" w:sz="4" w:space="0"/>
              <w:right w:val="none" w:color="000000" w:sz="4" w:space="0"/>
            </w:tcBorders>
            <w:tcW w:w="387" w:type="dxa"/>
            <w:vAlign w:val="top"/>
            <w:textDirection w:val="lrTb"/>
            <w:noWrap w:val="false"/>
          </w:tcPr>
          <w:p>
            <w:pPr>
              <w:pStyle w:val="1219"/>
              <w:ind w:right="-81"/>
              <w:jc w:val="both"/>
            </w:pPr>
            <w:r/>
            <w:r/>
          </w:p>
        </w:tc>
        <w:tc>
          <w:tcPr>
            <w:tcW w:w="6095" w:type="dxa"/>
            <w:vAlign w:val="top"/>
            <w:vMerge w:val="restart"/>
            <w:textDirection w:val="lrTb"/>
            <w:noWrap w:val="false"/>
          </w:tcPr>
          <w:p>
            <w:pPr>
              <w:pStyle w:val="1219"/>
              <w:ind w:right="-81"/>
              <w:jc w:val="both"/>
              <w:tabs>
                <w:tab w:val="left" w:pos="1408"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none" w:color="000000" w:sz="4" w:space="0"/>
              <w:left w:val="none" w:color="000000" w:sz="4" w:space="0"/>
              <w:bottom w:val="none" w:color="000000" w:sz="4" w:space="0"/>
              <w:right w:val="none" w:color="000000" w:sz="4" w:space="0"/>
            </w:tcBorders>
            <w:tcW w:w="3016" w:type="dxa"/>
            <w:vAlign w:val="top"/>
            <w:textDirection w:val="lrTb"/>
            <w:noWrap w:val="false"/>
          </w:tcPr>
          <w:p>
            <w:pPr>
              <w:pStyle w:val="1219"/>
              <w:ind w:right="-81"/>
              <w:jc w:val="both"/>
              <w:rPr>
                <w:sz w:val="18"/>
                <w:szCs w:val="18"/>
              </w:rPr>
            </w:pPr>
            <w:r>
              <w:rPr>
                <w:sz w:val="18"/>
                <w:szCs w:val="18"/>
              </w:rPr>
              <w:t xml:space="preserve">(сумма в валюте цифрами)</w:t>
            </w:r>
            <w:r>
              <w:rPr>
                <w:sz w:val="18"/>
                <w:szCs w:val="18"/>
              </w:rPr>
            </w:r>
            <w:r>
              <w:rPr>
                <w:sz w:val="18"/>
                <w:szCs w:val="18"/>
              </w:rPr>
            </w:r>
          </w:p>
        </w:tc>
        <w:tc>
          <w:tcPr>
            <w:tcBorders>
              <w:top w:val="none" w:color="000000" w:sz="4" w:space="0"/>
              <w:left w:val="none" w:color="000000" w:sz="4" w:space="0"/>
              <w:bottom w:val="none" w:color="000000" w:sz="4" w:space="0"/>
              <w:right w:val="none" w:color="000000" w:sz="4" w:space="0"/>
            </w:tcBorders>
            <w:tcW w:w="387" w:type="dxa"/>
            <w:vAlign w:val="top"/>
            <w:textDirection w:val="lrTb"/>
            <w:noWrap w:val="false"/>
          </w:tcPr>
          <w:p>
            <w:pPr>
              <w:pStyle w:val="1219"/>
              <w:ind w:right="-81"/>
              <w:jc w:val="both"/>
            </w:pPr>
            <w:r/>
            <w:r/>
          </w:p>
        </w:tc>
        <w:tc>
          <w:tcPr>
            <w:tcW w:w="6095" w:type="dxa"/>
            <w:vAlign w:val="top"/>
            <w:vMerge w:val="continue"/>
            <w:textDirection w:val="lrTb"/>
            <w:noWrap w:val="false"/>
          </w:tcPr>
          <w:p>
            <w:pPr>
              <w:pStyle w:val="1219"/>
              <w:ind w:right="-81"/>
              <w:jc w:val="both"/>
            </w:pPr>
            <w:r/>
            <w:r/>
          </w:p>
        </w:tc>
      </w:tr>
    </w:tbl>
    <w:p>
      <w:pPr>
        <w:pStyle w:val="1219"/>
        <w:ind w:left="-567" w:right="-81" w:firstLine="567"/>
        <w:jc w:val="both"/>
        <w:rPr>
          <w:sz w:val="18"/>
          <w:szCs w:val="18"/>
        </w:rPr>
      </w:pPr>
      <w:r>
        <w:rPr>
          <w:sz w:val="18"/>
          <w:szCs w:val="18"/>
        </w:rPr>
        <w:t xml:space="preserve">               </w:t>
        <w:tab/>
        <w:tab/>
        <w:tab/>
        <w:tab/>
        <w:tab/>
        <w:tab/>
        <w:tab/>
        <w:tab/>
        <w:t xml:space="preserve"> (сумма в валюте прописью)</w:t>
      </w:r>
      <w:r>
        <w:rPr>
          <w:sz w:val="18"/>
          <w:szCs w:val="18"/>
        </w:rPr>
      </w:r>
      <w:r>
        <w:rPr>
          <w:sz w:val="18"/>
          <w:szCs w:val="18"/>
        </w:rPr>
      </w:r>
    </w:p>
    <w:p>
      <w:pPr>
        <w:pStyle w:val="1245"/>
        <w:ind w:right="-482" w:firstLine="567"/>
        <w:spacing w:before="240"/>
      </w:pPr>
      <w:r>
        <w:rPr>
          <w:sz w:val="22"/>
          <w:szCs w:val="22"/>
        </w:rPr>
        <w:t xml:space="preserve">Согласованный курс</w:t>
      </w:r>
      <w:r>
        <w:rPr>
          <w:sz w:val="22"/>
          <w:szCs w:val="22"/>
        </w:rPr>
        <w:t xml:space="preserve">/расчетная комиссия</w:t>
      </w:r>
      <w:r>
        <w:t xml:space="preserve">:</w:t>
      </w:r>
      <w:r/>
    </w:p>
    <w:tbl>
      <w:tblPr>
        <w:tblW w:w="694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119"/>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219"/>
              <w:jc w:val="both"/>
              <w:keepNext/>
              <w:rPr>
                <w:u w:val="single"/>
              </w:rPr>
              <w:outlineLvl w:val="1"/>
            </w:pPr>
            <w:r>
              <w:rPr>
                <w:u w:val="single"/>
              </w:rPr>
              <w:t xml:space="preserve">Курс</w:t>
            </w:r>
            <w:r>
              <w:rPr>
                <w:u w:val="single"/>
              </w:rPr>
            </w:r>
            <w:r>
              <w:rPr>
                <w:u w:val="singl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219"/>
              <w:jc w:val="both"/>
            </w:pPr>
            <w:r>
              <w:t xml:space="preserve">Расчетная комиссия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219"/>
              <w:jc w:val="both"/>
            </w:pPr>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219"/>
              <w:jc w:val="both"/>
            </w:pPr>
            <w:r/>
            <w:r/>
          </w:p>
        </w:tc>
      </w:tr>
    </w:tbl>
    <w:p>
      <w:pPr>
        <w:pStyle w:val="1245"/>
        <w:ind w:right="-482" w:firstLine="567"/>
        <w:spacing w:before="240"/>
      </w:pPr>
      <w:r>
        <w:t xml:space="preserve">Руководитель _____________________</w:t>
      </w:r>
      <w:r>
        <w:rPr>
          <w:sz w:val="22"/>
          <w:szCs w:val="22"/>
        </w:rPr>
        <w:t xml:space="preserve">       ____________________   ________________</w:t>
      </w:r>
      <w:r/>
    </w:p>
    <w:p>
      <w:pPr>
        <w:pStyle w:val="1219"/>
        <w:ind w:left="2880" w:hanging="1037"/>
        <w:rPr>
          <w:sz w:val="16"/>
          <w:szCs w:val="16"/>
        </w:rPr>
      </w:pPr>
      <w:r>
        <w:rPr>
          <w:sz w:val="16"/>
          <w:szCs w:val="16"/>
        </w:rPr>
        <w:t xml:space="preserve">(наименование Клиента)                                     (подпись)                          (расшифровка подписи)</w:t>
      </w:r>
      <w:r>
        <w:rPr>
          <w:sz w:val="16"/>
          <w:szCs w:val="16"/>
        </w:rPr>
      </w:r>
      <w:r>
        <w:rPr>
          <w:sz w:val="16"/>
          <w:szCs w:val="16"/>
        </w:rPr>
      </w:r>
    </w:p>
    <w:p>
      <w:pPr>
        <w:pStyle w:val="1219"/>
      </w:pPr>
      <w:r>
        <w:t xml:space="preserve">Главный бухгалтер                                      ____________________   ________________</w:t>
      </w:r>
      <w:r/>
    </w:p>
    <w:p>
      <w:pPr>
        <w:pStyle w:val="1219"/>
        <w:spacing w:after="120"/>
        <w:rPr>
          <w:sz w:val="16"/>
          <w:szCs w:val="16"/>
        </w:rPr>
      </w:pPr>
      <w:r>
        <w:rPr>
          <w:sz w:val="16"/>
          <w:szCs w:val="16"/>
        </w:rPr>
        <w:t xml:space="preserve">                                                                                                                               (подпись)                               (расшифровка подписи) </w:t>
      </w:r>
      <w:r>
        <w:rPr>
          <w:sz w:val="16"/>
          <w:szCs w:val="16"/>
        </w:rPr>
      </w:r>
      <w:r>
        <w:rPr>
          <w:sz w:val="16"/>
          <w:szCs w:val="16"/>
        </w:rPr>
      </w:r>
    </w:p>
    <w:p>
      <w:pPr>
        <w:pStyle w:val="1219"/>
        <w:spacing w:before="120" w:after="120"/>
        <w:rPr>
          <w:sz w:val="16"/>
          <w:szCs w:val="16"/>
        </w:rPr>
      </w:pPr>
      <w:r>
        <w:t xml:space="preserve">М.П.</w:t>
      </w:r>
      <w:r>
        <w:rPr>
          <w:sz w:val="16"/>
          <w:szCs w:val="16"/>
        </w:rPr>
      </w:r>
      <w:r>
        <w:rPr>
          <w:sz w:val="16"/>
          <w:szCs w:val="16"/>
        </w:rPr>
      </w:r>
    </w:p>
    <w:tbl>
      <w:tblPr>
        <w:tblW w:w="9540" w:type="dxa"/>
        <w:tblInd w:w="108" w:type="dxa"/>
        <w:tblBorders>
          <w:top w:val="none" w:color="000000" w:sz="0" w:space="0"/>
          <w:left w:val="none" w:color="000000" w:sz="0" w:space="0"/>
          <w:bottom w:val="single" w:color="000000" w:sz="24" w:space="0"/>
          <w:right w:val="none" w:color="000000" w:sz="0"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9540"/>
      </w:tblGrid>
      <w:tr>
        <w:tblPrEx>
          <w:tblBorders>
            <w:top w:val="none" w:color="000000" w:sz="0" w:space="0"/>
            <w:left w:val="none" w:color="000000" w:sz="0" w:space="0"/>
            <w:bottom w:val="single" w:color="000000" w:sz="24" w:space="0"/>
            <w:right w:val="none" w:color="000000" w:sz="0" w:space="0"/>
            <w:insideH w:val="none" w:color="000000" w:sz="0" w:space="0"/>
            <w:insideV w:val="none" w:color="000000" w:sz="0" w:space="0"/>
          </w:tblBorders>
        </w:tblPrEx>
        <w:trPr/>
        <w:tc>
          <w:tcPr>
            <w:tcBorders>
              <w:top w:val="none" w:color="000000" w:sz="4" w:space="0"/>
              <w:left w:val="none" w:color="000000" w:sz="4" w:space="0"/>
              <w:bottom w:val="single" w:color="000000" w:sz="24" w:space="0"/>
              <w:right w:val="none" w:color="000000" w:sz="4" w:space="0"/>
            </w:tcBorders>
            <w:tcW w:w="9540" w:type="dxa"/>
            <w:vAlign w:val="top"/>
            <w:textDirection w:val="lrTb"/>
            <w:noWrap w:val="false"/>
          </w:tcPr>
          <w:p>
            <w:pPr>
              <w:pStyle w:val="1219"/>
              <w:ind w:right="-81" w:firstLine="567"/>
              <w:jc w:val="both"/>
              <w:rPr>
                <w:sz w:val="8"/>
                <w:szCs w:val="8"/>
              </w:rPr>
            </w:pPr>
            <w:r>
              <w:rPr>
                <w:sz w:val="8"/>
                <w:szCs w:val="8"/>
              </w:rPr>
            </w:r>
            <w:r>
              <w:rPr>
                <w:sz w:val="8"/>
                <w:szCs w:val="8"/>
              </w:rPr>
            </w:r>
            <w:r>
              <w:rPr>
                <w:sz w:val="8"/>
                <w:szCs w:val="8"/>
              </w:rPr>
            </w:r>
          </w:p>
        </w:tc>
      </w:tr>
    </w:tbl>
    <w:p>
      <w:pPr>
        <w:pStyle w:val="1219"/>
        <w:ind w:right="-81"/>
        <w:jc w:val="both"/>
      </w:pPr>
      <w:r/>
      <w:r/>
    </w:p>
    <w:p>
      <w:pPr>
        <w:pStyle w:val="1219"/>
        <w:ind w:right="-81"/>
        <w:jc w:val="center"/>
      </w:pPr>
      <w:r>
        <w:t xml:space="preserve">Отметки Банка:</w:t>
      </w:r>
      <w:r/>
    </w:p>
    <w:p>
      <w:pPr>
        <w:pStyle w:val="1219"/>
        <w:ind w:right="-81"/>
        <w:jc w:val="both"/>
      </w:pPr>
      <w:r/>
      <w:r/>
    </w:p>
    <w:p>
      <w:pPr>
        <w:pStyle w:val="1219"/>
        <w:ind w:right="-81"/>
        <w:jc w:val="both"/>
      </w:pPr>
      <w:r>
        <w:t xml:space="preserve">Принято к исполнению: ___ч._ ___м.   ___ ___ 20__ г.    _____________ _________________ </w:t>
      </w:r>
      <w:r/>
    </w:p>
    <w:p>
      <w:pPr>
        <w:pStyle w:val="1219"/>
        <w:ind w:right="-81"/>
        <w:jc w:val="both"/>
        <w:rPr>
          <w:sz w:val="16"/>
          <w:szCs w:val="16"/>
        </w:rPr>
      </w:pPr>
      <w:r>
        <w:rPr>
          <w:sz w:val="16"/>
          <w:szCs w:val="16"/>
        </w:rPr>
        <w:t xml:space="preserve">                                                                </w:t>
        <w:tab/>
        <w:tab/>
        <w:tab/>
        <w:t xml:space="preserve">                                                  (подпись)               (расшифровка подписи)</w:t>
      </w:r>
      <w:r>
        <w:rPr>
          <w:sz w:val="16"/>
          <w:szCs w:val="16"/>
        </w:rPr>
      </w:r>
      <w:r>
        <w:rPr>
          <w:sz w:val="16"/>
          <w:szCs w:val="16"/>
        </w:rPr>
      </w:r>
    </w:p>
    <w:p>
      <w:pPr>
        <w:pStyle w:val="1219"/>
        <w:ind w:right="-81"/>
        <w:jc w:val="both"/>
        <w:rPr>
          <w:sz w:val="16"/>
          <w:szCs w:val="16"/>
        </w:rPr>
      </w:pPr>
      <w:r>
        <w:rPr>
          <w:sz w:val="16"/>
          <w:szCs w:val="16"/>
        </w:rPr>
      </w:r>
      <w:r>
        <w:rPr>
          <w:sz w:val="16"/>
          <w:szCs w:val="16"/>
        </w:rPr>
      </w:r>
      <w:r>
        <w:rPr>
          <w:sz w:val="16"/>
          <w:szCs w:val="16"/>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119"/>
        <w:gridCol w:w="6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119" w:type="dxa"/>
            <w:vAlign w:val="top"/>
            <w:textDirection w:val="lrTb"/>
            <w:noWrap w:val="false"/>
          </w:tcPr>
          <w:p>
            <w:pPr>
              <w:pStyle w:val="1219"/>
              <w:ind w:right="-81"/>
              <w:jc w:val="both"/>
            </w:pPr>
            <w:r>
              <w:t xml:space="preserve">Дата зачисления</w:t>
            </w:r>
            <w:r/>
          </w:p>
        </w:tc>
        <w:tc>
          <w:tcPr>
            <w:tcW w:w="6804" w:type="dxa"/>
            <w:vAlign w:val="top"/>
            <w:textDirection w:val="lrTb"/>
            <w:noWrap w:val="false"/>
          </w:tcPr>
          <w:p>
            <w:pPr>
              <w:pStyle w:val="1219"/>
              <w:ind w:right="-74"/>
              <w:jc w:val="both"/>
            </w:pPr>
            <w:r>
              <w:t xml:space="preserve">Сумма иностранной валюты к зачислению</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119" w:type="dxa"/>
            <w:vAlign w:val="top"/>
            <w:textDirection w:val="lrTb"/>
            <w:noWrap w:val="false"/>
          </w:tcPr>
          <w:p>
            <w:pPr>
              <w:pStyle w:val="1219"/>
              <w:ind w:right="-81"/>
              <w:jc w:val="both"/>
            </w:pPr>
            <w:r/>
            <w:r/>
          </w:p>
        </w:tc>
        <w:tc>
          <w:tcPr>
            <w:tcW w:w="6804" w:type="dxa"/>
            <w:vAlign w:val="top"/>
            <w:textDirection w:val="lrTb"/>
            <w:noWrap w:val="false"/>
          </w:tcPr>
          <w:p>
            <w:pPr>
              <w:pStyle w:val="1219"/>
              <w:ind w:right="-74"/>
              <w:jc w:val="both"/>
            </w:pPr>
            <w:r/>
            <w:r/>
          </w:p>
        </w:tc>
      </w:tr>
    </w:tbl>
    <w:p>
      <w:pPr>
        <w:pStyle w:val="1219"/>
        <w:ind w:right="-81"/>
        <w:jc w:val="both"/>
      </w:pPr>
      <w:r/>
      <w:r/>
    </w:p>
    <w:p>
      <w:pPr>
        <w:pStyle w:val="1219"/>
        <w:ind w:right="-81"/>
        <w:jc w:val="both"/>
      </w:pPr>
      <w:r>
        <w:t xml:space="preserve">Ответственный исполнитель   _______________    ___________________          </w:t>
      </w:r>
      <w:r/>
    </w:p>
    <w:p>
      <w:pPr>
        <w:pStyle w:val="1219"/>
        <w:ind w:right="-81"/>
        <w:jc w:val="both"/>
        <w:rPr>
          <w:sz w:val="16"/>
          <w:szCs w:val="16"/>
        </w:rPr>
      </w:pPr>
      <w:r>
        <w:rPr>
          <w:sz w:val="16"/>
          <w:szCs w:val="16"/>
        </w:rPr>
        <w:t xml:space="preserve">                                               </w:t>
        <w:tab/>
        <w:tab/>
        <w:tab/>
        <w:t xml:space="preserve">   (подпись)                            (расшифровка подписи)</w:t>
      </w:r>
      <w:r>
        <w:rPr>
          <w:sz w:val="16"/>
          <w:szCs w:val="16"/>
        </w:rPr>
      </w:r>
      <w:r>
        <w:rPr>
          <w:sz w:val="16"/>
          <w:szCs w:val="16"/>
        </w:rPr>
      </w:r>
    </w:p>
    <w:p>
      <w:pPr>
        <w:pStyle w:val="1222"/>
        <w:ind w:left="7080" w:right="-81" w:hanging="6180"/>
        <w:jc w:val="both"/>
        <w:rPr>
          <w:rFonts w:ascii="Times New Roman" w:hAnsi="Times New Roman"/>
        </w:rPr>
      </w:pPr>
      <w:r>
        <w:rPr>
          <w:rFonts w:ascii="Times New Roman" w:hAnsi="Times New Roman"/>
        </w:rPr>
        <w:t xml:space="preserve">М.Ш.</w:t>
      </w:r>
      <w:r>
        <w:rPr>
          <w:rFonts w:ascii="Times New Roman" w:hAnsi="Times New Roman"/>
        </w:rPr>
      </w:r>
      <w:r>
        <w:rPr>
          <w:rFonts w:ascii="Times New Roman" w:hAnsi="Times New Roman"/>
        </w:rPr>
      </w:r>
    </w:p>
    <w:p>
      <w:pPr>
        <w:pStyle w:val="1236"/>
        <w:tabs>
          <w:tab w:val="clear" w:pos="4677" w:leader="none"/>
          <w:tab w:val="clear" w:pos="9355" w:leader="none"/>
        </w:tabs>
        <w:rPr>
          <w:iCs/>
        </w:rPr>
      </w:pPr>
      <w:r>
        <w:rPr>
          <w:iCs/>
        </w:rPr>
      </w:r>
      <w:r>
        <w:rPr>
          <w:iCs/>
        </w:rPr>
      </w:r>
      <w:r>
        <w:rPr>
          <w:iCs/>
        </w:rPr>
      </w:r>
    </w:p>
    <w:p>
      <w:pPr>
        <w:pStyle w:val="1219"/>
        <w:rPr>
          <w:sz w:val="20"/>
          <w:szCs w:val="20"/>
        </w:rPr>
        <w:sectPr>
          <w:headerReference w:type="default" r:id="rId12"/>
          <w:headerReference w:type="even" r:id="rId13"/>
          <w:headerReference w:type="first" r:id="rId14"/>
          <w:footerReference w:type="default" r:id="rId18"/>
          <w:footerReference w:type="first" r:id="rId19"/>
          <w:footnotePr/>
          <w:endnotePr/>
          <w:type w:val="nextPage"/>
          <w:pgSz w:w="11906" w:h="16838" w:orient="portrait"/>
          <w:pgMar w:top="1134" w:right="851" w:bottom="1134" w:left="1134" w:header="709" w:footer="166" w:gutter="0"/>
          <w:pgNumType w:start="1"/>
          <w:cols w:num="1" w:sep="0" w:space="708" w:equalWidth="1"/>
          <w:docGrid w:linePitch="360"/>
          <w:titlePg/>
        </w:sectPr>
      </w:pPr>
      <w:r>
        <w:rPr>
          <w:sz w:val="20"/>
          <w:szCs w:val="20"/>
        </w:rPr>
      </w:r>
      <w:r>
        <w:rPr>
          <w:sz w:val="20"/>
          <w:szCs w:val="20"/>
        </w:rPr>
      </w:r>
      <w:r>
        <w:rPr>
          <w:sz w:val="20"/>
          <w:szCs w:val="20"/>
        </w:rPr>
      </w:r>
    </w:p>
    <w:p>
      <w:pPr>
        <w:pStyle w:val="1219"/>
        <w:ind w:left="3840" w:right="-285"/>
        <w:rPr>
          <w:sz w:val="20"/>
          <w:szCs w:val="20"/>
        </w:rPr>
      </w:pPr>
      <w:r>
        <w:rPr>
          <w:sz w:val="20"/>
          <w:szCs w:val="20"/>
        </w:rPr>
        <w:t xml:space="preserve">Приложение 4</w:t>
      </w:r>
      <w:r>
        <w:rPr>
          <w:sz w:val="20"/>
          <w:szCs w:val="20"/>
        </w:rPr>
      </w:r>
      <w:r>
        <w:rPr>
          <w:sz w:val="20"/>
          <w:szCs w:val="20"/>
        </w:rPr>
      </w:r>
    </w:p>
    <w:p>
      <w:pPr>
        <w:pStyle w:val="1235"/>
        <w:ind w:left="3839" w:right="-285"/>
        <w:rPr>
          <w:rFonts w:ascii="Times New Roman" w:hAnsi="Times New Roman"/>
          <w:lang w:val="ru-RU"/>
        </w:rPr>
      </w:pPr>
      <w:r>
        <w:rPr>
          <w:sz w:val="18"/>
          <w:szCs w:val="18"/>
        </w:rPr>
        <w:t xml:space="preserve">к </w:t>
      </w:r>
      <w:r>
        <w:rPr>
          <w:rFonts w:ascii="Times New Roman" w:hAnsi="Times New Roman"/>
        </w:rPr>
        <w:t xml:space="preserve">Регламент</w:t>
      </w:r>
      <w:r>
        <w:rPr>
          <w:rFonts w:ascii="Times New Roman" w:hAnsi="Times New Roman"/>
          <w:lang w:val="ru-RU"/>
        </w:rPr>
        <w:t xml:space="preserve">у</w:t>
      </w:r>
      <w:r>
        <w:rPr>
          <w:rFonts w:ascii="Times New Roman" w:hAnsi="Times New Roman"/>
        </w:rPr>
        <w:t xml:space="preserve"> взаимодействия </w:t>
      </w:r>
      <w:r>
        <w:rPr>
          <w:rFonts w:ascii="Times New Roman" w:hAnsi="Times New Roman"/>
        </w:rPr>
        <w:t xml:space="preserve">АО</w:t>
      </w:r>
      <w:r>
        <w:rPr>
          <w:rFonts w:ascii="Times New Roman" w:hAnsi="Times New Roman"/>
        </w:rPr>
        <w:t xml:space="preserve"> «Россельхозбанк»</w:t>
      </w:r>
      <w:r>
        <w:rPr>
          <w:rFonts w:ascii="Times New Roman" w:hAnsi="Times New Roman"/>
          <w:lang w:val="ru-RU"/>
        </w:rPr>
      </w:r>
      <w:r>
        <w:rPr>
          <w:rFonts w:ascii="Times New Roman" w:hAnsi="Times New Roman"/>
          <w:lang w:val="ru-RU"/>
        </w:rPr>
      </w:r>
    </w:p>
    <w:p>
      <w:pPr>
        <w:pStyle w:val="1235"/>
        <w:ind w:left="3839" w:right="-285"/>
        <w:rPr>
          <w:rFonts w:ascii="Times New Roman" w:hAnsi="Times New Roman"/>
          <w:lang w:val="ru-RU"/>
        </w:rPr>
      </w:pPr>
      <w:r>
        <w:rPr>
          <w:rFonts w:ascii="Times New Roman" w:hAnsi="Times New Roman"/>
        </w:rPr>
        <w:t xml:space="preserve">и клиентов при осуществлении безналичных</w:t>
      </w:r>
      <w:r>
        <w:rPr>
          <w:rFonts w:ascii="Times New Roman" w:hAnsi="Times New Roman"/>
          <w:lang w:val="ru-RU"/>
        </w:rPr>
      </w:r>
      <w:r>
        <w:rPr>
          <w:rFonts w:ascii="Times New Roman" w:hAnsi="Times New Roman"/>
          <w:lang w:val="ru-RU"/>
        </w:rPr>
      </w:r>
    </w:p>
    <w:p>
      <w:pPr>
        <w:pStyle w:val="1235"/>
        <w:ind w:left="3839" w:right="-285"/>
        <w:rPr>
          <w:rFonts w:ascii="Times New Roman" w:hAnsi="Times New Roman"/>
          <w:lang w:val="ru-RU"/>
        </w:rPr>
      </w:pPr>
      <w:r>
        <w:rPr>
          <w:rFonts w:ascii="Times New Roman" w:hAnsi="Times New Roman"/>
        </w:rPr>
        <w:t xml:space="preserve">операций</w:t>
      </w:r>
      <w:r>
        <w:rPr>
          <w:rFonts w:ascii="Times New Roman" w:hAnsi="Times New Roman"/>
          <w:lang w:val="ru-RU"/>
        </w:rPr>
        <w:t xml:space="preserve"> </w:t>
      </w:r>
      <w:r>
        <w:rPr>
          <w:rFonts w:ascii="Times New Roman" w:hAnsi="Times New Roman"/>
        </w:rPr>
        <w:t xml:space="preserve">по покупке/продаже иностранной валюты</w:t>
      </w:r>
      <w:r>
        <w:rPr>
          <w:rFonts w:ascii="Times New Roman" w:hAnsi="Times New Roman"/>
          <w:lang w:val="ru-RU"/>
        </w:rPr>
      </w:r>
      <w:r>
        <w:rPr>
          <w:rFonts w:ascii="Times New Roman" w:hAnsi="Times New Roman"/>
          <w:lang w:val="ru-RU"/>
        </w:rPr>
      </w:r>
    </w:p>
    <w:p>
      <w:pPr>
        <w:pStyle w:val="1219"/>
        <w:ind w:left="3839" w:right="-285"/>
        <w:rPr>
          <w:sz w:val="20"/>
          <w:szCs w:val="20"/>
        </w:rPr>
      </w:pPr>
      <w:r>
        <w:rPr>
          <w:sz w:val="20"/>
          <w:szCs w:val="20"/>
        </w:rPr>
        <w:t xml:space="preserve">и конверсионных операций</w:t>
      </w:r>
      <w:r>
        <w:rPr>
          <w:sz w:val="20"/>
          <w:szCs w:val="20"/>
        </w:rPr>
      </w:r>
      <w:r>
        <w:rPr>
          <w:sz w:val="20"/>
          <w:szCs w:val="20"/>
        </w:rPr>
      </w:r>
    </w:p>
    <w:p>
      <w:pPr>
        <w:pStyle w:val="1219"/>
        <w:ind w:left="4962" w:right="21"/>
        <w:rPr>
          <w:sz w:val="20"/>
          <w:szCs w:val="20"/>
        </w:rPr>
      </w:pPr>
      <w:r>
        <w:rPr>
          <w:sz w:val="20"/>
          <w:szCs w:val="20"/>
        </w:rPr>
      </w:r>
      <w:r>
        <w:rPr>
          <w:sz w:val="20"/>
          <w:szCs w:val="20"/>
        </w:rPr>
      </w:r>
      <w:r>
        <w:rPr>
          <w:sz w:val="20"/>
          <w:szCs w:val="20"/>
        </w:rPr>
      </w:r>
    </w:p>
    <w:p>
      <w:pPr>
        <w:pStyle w:val="1224"/>
        <w:rPr>
          <w:bCs w:val="0"/>
        </w:rPr>
      </w:pPr>
      <w:r>
        <w:rPr>
          <w:bCs w:val="0"/>
        </w:rPr>
        <w:t xml:space="preserve">АО</w:t>
      </w:r>
      <w:r>
        <w:rPr>
          <w:bCs w:val="0"/>
        </w:rPr>
        <w:t xml:space="preserve"> «Россельхозбанк» регистрационный номер 3349</w:t>
      </w:r>
      <w:r>
        <w:rPr>
          <w:bCs w:val="0"/>
        </w:rPr>
      </w:r>
      <w:r>
        <w:rPr>
          <w:bCs w:val="0"/>
        </w:rPr>
      </w:r>
    </w:p>
    <w:p>
      <w:pPr>
        <w:pStyle w:val="1219"/>
        <w:jc w:val="center"/>
        <w:rPr>
          <w:sz w:val="16"/>
          <w:szCs w:val="16"/>
        </w:rPr>
      </w:pPr>
      <w:r>
        <w:rPr>
          <w:sz w:val="16"/>
          <w:szCs w:val="16"/>
        </w:rPr>
      </w:r>
      <w:r>
        <w:rPr>
          <w:sz w:val="16"/>
          <w:szCs w:val="16"/>
        </w:rPr>
      </w:r>
      <w:r>
        <w:rPr>
          <w:sz w:val="16"/>
          <w:szCs w:val="16"/>
        </w:rPr>
      </w:r>
    </w:p>
    <w:p>
      <w:pPr>
        <w:pStyle w:val="1219"/>
        <w:jc w:val="center"/>
        <w:rPr>
          <w:sz w:val="16"/>
          <w:szCs w:val="16"/>
        </w:rPr>
      </w:pPr>
      <w:r>
        <w:rPr>
          <w:sz w:val="16"/>
          <w:szCs w:val="16"/>
        </w:rPr>
      </w:r>
      <w:r>
        <w:rPr>
          <w:sz w:val="16"/>
          <w:szCs w:val="16"/>
        </w:rPr>
      </w:r>
      <w:r>
        <w:rPr>
          <w:sz w:val="16"/>
          <w:szCs w:val="16"/>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954"/>
        <w:gridCol w:w="1276"/>
        <w:gridCol w:w="850"/>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5954" w:type="dxa"/>
            <w:vAlign w:val="bottom"/>
            <w:textDirection w:val="lrTb"/>
            <w:noWrap w:val="false"/>
          </w:tcPr>
          <w:p>
            <w:pPr>
              <w:pStyle w:val="1223"/>
              <w:rPr>
                <w:rFonts w:ascii="Times New Roman" w:hAnsi="Times New Roman"/>
                <w:i w:val="0"/>
                <w:sz w:val="22"/>
                <w:szCs w:val="22"/>
              </w:rPr>
            </w:pPr>
            <w:r>
              <w:rPr>
                <w:rFonts w:ascii="Times New Roman" w:hAnsi="Times New Roman"/>
                <w:b/>
                <w:i w:val="0"/>
              </w:rPr>
              <w:t xml:space="preserve">Заявка на покупку валюты</w:t>
            </w:r>
            <w:r>
              <w:rPr>
                <w:rFonts w:ascii="Times New Roman" w:hAnsi="Times New Roman"/>
                <w:i w:val="0"/>
                <w:sz w:val="22"/>
                <w:szCs w:val="22"/>
              </w:rPr>
              <w:t xml:space="preserve"> </w:t>
            </w:r>
            <w:r>
              <w:rPr>
                <w:rFonts w:ascii="Times New Roman" w:hAnsi="Times New Roman"/>
                <w:i w:val="0"/>
                <w:iCs w:val="0"/>
              </w:rPr>
              <w:t xml:space="preserve">(для нерезидента)</w:t>
            </w:r>
            <w:r>
              <w:rPr>
                <w:rFonts w:ascii="Times New Roman" w:hAnsi="Times New Roman"/>
                <w:i w:val="0"/>
              </w:rPr>
              <w:t xml:space="preserve"> </w:t>
            </w:r>
            <w:r>
              <w:rPr>
                <w:rFonts w:ascii="Times New Roman" w:hAnsi="Times New Roman"/>
                <w:i w:val="0"/>
                <w:sz w:val="22"/>
                <w:szCs w:val="22"/>
              </w:rPr>
              <w:t xml:space="preserve">№</w:t>
            </w:r>
            <w:r>
              <w:rPr>
                <w:rFonts w:ascii="Times New Roman" w:hAnsi="Times New Roman"/>
                <w:i w:val="0"/>
                <w:sz w:val="22"/>
                <w:szCs w:val="22"/>
              </w:rPr>
            </w:r>
            <w:r>
              <w:rPr>
                <w:rFonts w:ascii="Times New Roman" w:hAnsi="Times New Roman"/>
                <w:i w:val="0"/>
                <w:sz w:val="22"/>
                <w:szCs w:val="22"/>
              </w:rPr>
            </w:r>
          </w:p>
        </w:tc>
        <w:tc>
          <w:tcPr>
            <w:tcW w:w="1276" w:type="dxa"/>
            <w:vAlign w:val="bottom"/>
            <w:textDirection w:val="lrTb"/>
            <w:noWrap w:val="false"/>
          </w:tcPr>
          <w:p>
            <w:pPr>
              <w:pStyle w:val="1219"/>
              <w:jc w:val="center"/>
              <w:rPr>
                <w:sz w:val="22"/>
                <w:szCs w:val="22"/>
              </w:rPr>
            </w:pPr>
            <w:r>
              <w:rPr>
                <w:sz w:val="22"/>
                <w:szCs w:val="22"/>
              </w:rPr>
            </w:r>
            <w:r>
              <w:rPr>
                <w:sz w:val="22"/>
                <w:szCs w:val="22"/>
              </w:rPr>
            </w:r>
            <w:r>
              <w:rPr>
                <w:sz w:val="22"/>
                <w:szCs w:val="22"/>
              </w:rPr>
            </w:r>
          </w:p>
        </w:tc>
        <w:tc>
          <w:tcPr>
            <w:tcBorders>
              <w:top w:val="none" w:color="000000" w:sz="4" w:space="0"/>
              <w:left w:val="none" w:color="000000" w:sz="4" w:space="0"/>
              <w:bottom w:val="none" w:color="000000" w:sz="4" w:space="0"/>
              <w:right w:val="none" w:color="000000" w:sz="4" w:space="0"/>
            </w:tcBorders>
            <w:tcW w:w="850" w:type="dxa"/>
            <w:vAlign w:val="bottom"/>
            <w:textDirection w:val="lrTb"/>
            <w:noWrap w:val="false"/>
          </w:tcPr>
          <w:p>
            <w:pPr>
              <w:pStyle w:val="1219"/>
              <w:jc w:val="center"/>
              <w:rPr>
                <w:sz w:val="22"/>
                <w:szCs w:val="22"/>
              </w:rPr>
            </w:pPr>
            <w:r>
              <w:rPr>
                <w:sz w:val="22"/>
                <w:szCs w:val="22"/>
              </w:rPr>
              <w:t xml:space="preserve">от</w:t>
            </w:r>
            <w:r>
              <w:rPr>
                <w:sz w:val="22"/>
                <w:szCs w:val="22"/>
              </w:rPr>
            </w:r>
            <w:r>
              <w:rPr>
                <w:sz w:val="22"/>
                <w:szCs w:val="22"/>
              </w:rPr>
            </w:r>
          </w:p>
        </w:tc>
        <w:tc>
          <w:tcPr>
            <w:tcW w:w="1843" w:type="dxa"/>
            <w:vAlign w:val="bottom"/>
            <w:textDirection w:val="lrTb"/>
            <w:noWrap w:val="false"/>
          </w:tcPr>
          <w:p>
            <w:pPr>
              <w:pStyle w:val="1219"/>
              <w:jc w:val="center"/>
              <w:rPr>
                <w:sz w:val="22"/>
                <w:szCs w:val="22"/>
              </w:rPr>
            </w:pPr>
            <w:r>
              <w:rPr>
                <w:sz w:val="22"/>
                <w:szCs w:val="22"/>
              </w:rPr>
            </w:r>
            <w:r>
              <w:rPr>
                <w:sz w:val="22"/>
                <w:szCs w:val="22"/>
              </w:rPr>
            </w:r>
            <w:r>
              <w:rPr>
                <w:sz w:val="22"/>
                <w:szCs w:val="22"/>
              </w:rPr>
            </w:r>
          </w:p>
        </w:tc>
      </w:tr>
    </w:tbl>
    <w:p>
      <w:pPr>
        <w:pStyle w:val="1219"/>
        <w:jc w:val="both"/>
        <w:rPr>
          <w:sz w:val="16"/>
          <w:szCs w:val="16"/>
        </w:rPr>
      </w:pPr>
      <w:r>
        <w:rPr>
          <w:sz w:val="16"/>
          <w:szCs w:val="16"/>
        </w:rPr>
      </w:r>
      <w:r>
        <w:rPr>
          <w:sz w:val="16"/>
          <w:szCs w:val="16"/>
        </w:rPr>
      </w:r>
      <w:r>
        <w:rPr>
          <w:sz w:val="16"/>
          <w:szCs w:val="16"/>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418"/>
        <w:gridCol w:w="2552"/>
        <w:gridCol w:w="283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418" w:type="dxa"/>
            <w:vAlign w:val="top"/>
            <w:textDirection w:val="lrTb"/>
            <w:noWrap w:val="false"/>
          </w:tcPr>
          <w:p>
            <w:pPr>
              <w:pStyle w:val="1219"/>
              <w:jc w:val="both"/>
            </w:pPr>
            <w:r>
              <w:t xml:space="preserve">Клиент:</w:t>
            </w:r>
            <w:r/>
          </w:p>
        </w:tc>
        <w:tc>
          <w:tcPr>
            <w:tcBorders>
              <w:top w:val="none" w:color="000000" w:sz="4" w:space="0"/>
              <w:left w:val="none" w:color="000000" w:sz="4" w:space="0"/>
              <w:bottom w:val="none" w:color="000000" w:sz="4" w:space="0"/>
              <w:right w:val="none" w:color="000000" w:sz="4" w:space="0"/>
            </w:tcBorders>
            <w:tcW w:w="2552" w:type="dxa"/>
            <w:vAlign w:val="top"/>
            <w:textDirection w:val="lrTb"/>
            <w:noWrap w:val="false"/>
          </w:tcPr>
          <w:p>
            <w:pPr>
              <w:pStyle w:val="1219"/>
              <w:jc w:val="both"/>
            </w:pPr>
            <w:r>
              <w:t xml:space="preserve">Наименование</w:t>
            </w:r>
            <w:r/>
          </w:p>
        </w:tc>
        <w:tc>
          <w:tcPr>
            <w:gridSpan w:val="2"/>
            <w:tcBorders>
              <w:bottom w:val="none" w:color="000000" w:sz="4" w:space="0"/>
            </w:tcBorders>
            <w:tcW w:w="5953" w:type="dxa"/>
            <w:vAlign w:val="top"/>
            <w:textDirection w:val="lrTb"/>
            <w:noWrap w:val="false"/>
          </w:tcPr>
          <w:p>
            <w:pPr>
              <w:pStyle w:val="1219"/>
              <w:jc w:val="both"/>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418"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2552" w:type="dxa"/>
            <w:vAlign w:val="top"/>
            <w:textDirection w:val="lrTb"/>
            <w:noWrap w:val="false"/>
          </w:tcPr>
          <w:p>
            <w:pPr>
              <w:pStyle w:val="1219"/>
              <w:jc w:val="both"/>
            </w:pPr>
            <w:r>
              <w:t xml:space="preserve">Адрес</w:t>
            </w:r>
            <w:r/>
          </w:p>
        </w:tc>
        <w:tc>
          <w:tcPr>
            <w:gridSpan w:val="2"/>
            <w:tcW w:w="5953" w:type="dxa"/>
            <w:vAlign w:val="top"/>
            <w:textDirection w:val="lrTb"/>
            <w:noWrap w:val="false"/>
          </w:tcPr>
          <w:p>
            <w:pPr>
              <w:pStyle w:val="1219"/>
              <w:jc w:val="both"/>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418"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2552" w:type="dxa"/>
            <w:vAlign w:val="top"/>
            <w:textDirection w:val="lrTb"/>
            <w:noWrap w:val="false"/>
          </w:tcPr>
          <w:p>
            <w:pPr>
              <w:pStyle w:val="1219"/>
              <w:jc w:val="both"/>
            </w:pPr>
            <w:r>
              <w:t xml:space="preserve">ИНН</w:t>
            </w:r>
            <w:r/>
          </w:p>
        </w:tc>
        <w:tc>
          <w:tcPr>
            <w:tcBorders>
              <w:top w:val="none" w:color="000000" w:sz="4" w:space="0"/>
              <w:bottom w:val="none" w:color="000000" w:sz="4" w:space="0"/>
            </w:tcBorders>
            <w:tcW w:w="2835" w:type="dxa"/>
            <w:vAlign w:val="top"/>
            <w:textDirection w:val="lrTb"/>
            <w:noWrap w:val="false"/>
          </w:tcPr>
          <w:p>
            <w:pPr>
              <w:pStyle w:val="1219"/>
              <w:jc w:val="both"/>
              <w:rPr>
                <w:sz w:val="22"/>
                <w:szCs w:val="22"/>
              </w:rPr>
            </w:pPr>
            <w:r>
              <w:rPr>
                <w:sz w:val="22"/>
                <w:szCs w:val="22"/>
              </w:rPr>
            </w:r>
            <w:r>
              <w:rPr>
                <w:sz w:val="22"/>
                <w:szCs w:val="22"/>
              </w:rPr>
            </w:r>
            <w:r>
              <w:rPr>
                <w:sz w:val="22"/>
                <w:szCs w:val="22"/>
              </w:rPr>
            </w:r>
          </w:p>
        </w:tc>
        <w:tc>
          <w:tcPr>
            <w:tcBorders>
              <w:top w:val="none" w:color="000000" w:sz="4" w:space="0"/>
              <w:left w:val="none" w:color="000000" w:sz="4" w:space="0"/>
              <w:bottom w:val="none" w:color="000000" w:sz="4" w:space="0"/>
              <w:right w:val="none" w:color="000000" w:sz="4" w:space="0"/>
            </w:tcBorders>
            <w:tcW w:w="3118" w:type="dxa"/>
            <w:vAlign w:val="top"/>
            <w:textDirection w:val="lrTb"/>
            <w:noWrap w:val="false"/>
          </w:tcPr>
          <w:p>
            <w:pPr>
              <w:pStyle w:val="1219"/>
              <w:jc w:val="both"/>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418" w:type="dxa"/>
            <w:vAlign w:val="top"/>
            <w:textDirection w:val="lrTb"/>
            <w:noWrap w:val="false"/>
          </w:tcPr>
          <w:p>
            <w:pPr>
              <w:pStyle w:val="1219"/>
              <w:jc w:val="both"/>
            </w:pPr>
            <w:r/>
            <w:r/>
          </w:p>
        </w:tc>
        <w:tc>
          <w:tcPr>
            <w:tcBorders>
              <w:top w:val="none" w:color="000000" w:sz="4" w:space="0"/>
              <w:left w:val="none" w:color="000000" w:sz="4" w:space="0"/>
              <w:bottom w:val="none" w:color="000000" w:sz="4" w:space="0"/>
              <w:right w:val="none" w:color="000000" w:sz="4" w:space="0"/>
            </w:tcBorders>
            <w:tcW w:w="2552" w:type="dxa"/>
            <w:vAlign w:val="top"/>
            <w:textDirection w:val="lrTb"/>
            <w:noWrap w:val="false"/>
          </w:tcPr>
          <w:p>
            <w:pPr>
              <w:pStyle w:val="1219"/>
              <w:jc w:val="both"/>
            </w:pPr>
            <w:r>
              <w:t xml:space="preserve">ОКПО</w:t>
            </w:r>
            <w:r/>
          </w:p>
        </w:tc>
        <w:tc>
          <w:tcPr>
            <w:tcW w:w="2835" w:type="dxa"/>
            <w:vAlign w:val="top"/>
            <w:textDirection w:val="lrTb"/>
            <w:noWrap w:val="false"/>
          </w:tcPr>
          <w:p>
            <w:pPr>
              <w:pStyle w:val="1219"/>
              <w:jc w:val="both"/>
              <w:rPr>
                <w:sz w:val="22"/>
                <w:szCs w:val="22"/>
              </w:rPr>
            </w:pPr>
            <w:r>
              <w:rPr>
                <w:sz w:val="22"/>
                <w:szCs w:val="22"/>
              </w:rPr>
            </w:r>
            <w:r>
              <w:rPr>
                <w:sz w:val="22"/>
                <w:szCs w:val="22"/>
              </w:rPr>
            </w:r>
            <w:r>
              <w:rPr>
                <w:sz w:val="22"/>
                <w:szCs w:val="22"/>
              </w:rPr>
            </w:r>
          </w:p>
        </w:tc>
        <w:tc>
          <w:tcPr>
            <w:tcBorders>
              <w:top w:val="none" w:color="000000" w:sz="4" w:space="0"/>
              <w:left w:val="none" w:color="000000" w:sz="4" w:space="0"/>
              <w:bottom w:val="none" w:color="000000" w:sz="4" w:space="0"/>
              <w:right w:val="none" w:color="000000" w:sz="4" w:space="0"/>
            </w:tcBorders>
            <w:tcW w:w="3118" w:type="dxa"/>
            <w:vAlign w:val="top"/>
            <w:textDirection w:val="lrTb"/>
            <w:noWrap w:val="false"/>
          </w:tcPr>
          <w:p>
            <w:pPr>
              <w:pStyle w:val="1219"/>
              <w:jc w:val="both"/>
              <w:rPr>
                <w:sz w:val="22"/>
                <w:szCs w:val="22"/>
              </w:rPr>
            </w:pPr>
            <w:r>
              <w:rPr>
                <w:sz w:val="22"/>
                <w:szCs w:val="22"/>
              </w:rPr>
            </w:r>
            <w:r>
              <w:rPr>
                <w:sz w:val="22"/>
                <w:szCs w:val="22"/>
              </w:rPr>
            </w:r>
            <w:r>
              <w:rPr>
                <w:sz w:val="22"/>
                <w:szCs w:val="22"/>
              </w:rPr>
            </w:r>
          </w:p>
        </w:tc>
      </w:tr>
    </w:tbl>
    <w:p>
      <w:pPr>
        <w:pStyle w:val="1219"/>
        <w:jc w:val="both"/>
        <w:rPr>
          <w:sz w:val="14"/>
          <w:szCs w:val="14"/>
        </w:rPr>
      </w:pPr>
      <w:r>
        <w:rPr>
          <w:sz w:val="14"/>
          <w:szCs w:val="14"/>
        </w:rPr>
      </w:r>
      <w:r>
        <w:rPr>
          <w:sz w:val="14"/>
          <w:szCs w:val="14"/>
        </w:rPr>
      </w:r>
      <w:r>
        <w:rPr>
          <w:sz w:val="14"/>
          <w:szCs w:val="14"/>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418"/>
        <w:gridCol w:w="2126"/>
        <w:gridCol w:w="1418"/>
        <w:gridCol w:w="1701"/>
        <w:gridCol w:w="1417"/>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418" w:type="dxa"/>
            <w:vAlign w:val="top"/>
            <w:textDirection w:val="lrTb"/>
            <w:noWrap w:val="false"/>
          </w:tcPr>
          <w:p>
            <w:pPr>
              <w:pStyle w:val="1220"/>
              <w:rPr>
                <w:i w:val="0"/>
              </w:rPr>
            </w:pPr>
            <w:r>
              <w:rPr>
                <w:i w:val="0"/>
              </w:rPr>
              <w:t xml:space="preserve">Телефон</w:t>
            </w:r>
            <w:r>
              <w:rPr>
                <w:i w:val="0"/>
              </w:rPr>
            </w:r>
            <w:r>
              <w:rPr>
                <w:i w:val="0"/>
              </w:rPr>
            </w:r>
          </w:p>
        </w:tc>
        <w:tc>
          <w:tcPr>
            <w:tcW w:w="2126" w:type="dxa"/>
            <w:vAlign w:val="top"/>
            <w:textDirection w:val="lrTb"/>
            <w:noWrap w:val="false"/>
          </w:tcPr>
          <w:p>
            <w:pPr>
              <w:pStyle w:val="1219"/>
              <w:jc w:val="center"/>
              <w:rPr>
                <w:sz w:val="22"/>
                <w:szCs w:val="22"/>
              </w:rPr>
            </w:pPr>
            <w:r>
              <w:rPr>
                <w:sz w:val="22"/>
                <w:szCs w:val="22"/>
              </w:rPr>
            </w:r>
            <w:r>
              <w:rPr>
                <w:sz w:val="22"/>
                <w:szCs w:val="22"/>
              </w:rPr>
            </w:r>
            <w:r>
              <w:rPr>
                <w:sz w:val="22"/>
                <w:szCs w:val="22"/>
              </w:rPr>
            </w:r>
          </w:p>
        </w:tc>
        <w:tc>
          <w:tcPr>
            <w:tcBorders>
              <w:top w:val="none" w:color="000000" w:sz="4" w:space="0"/>
              <w:left w:val="none" w:color="000000" w:sz="4" w:space="0"/>
              <w:bottom w:val="none" w:color="000000" w:sz="4" w:space="0"/>
              <w:right w:val="none" w:color="000000" w:sz="4" w:space="0"/>
            </w:tcBorders>
            <w:tcW w:w="1418" w:type="dxa"/>
            <w:vAlign w:val="top"/>
            <w:textDirection w:val="lrTb"/>
            <w:noWrap w:val="false"/>
          </w:tcPr>
          <w:p>
            <w:pPr>
              <w:pStyle w:val="1219"/>
              <w:jc w:val="center"/>
            </w:pPr>
            <w:r>
              <w:t xml:space="preserve">Факс</w:t>
            </w:r>
            <w:r/>
          </w:p>
        </w:tc>
        <w:tc>
          <w:tcPr>
            <w:tcW w:w="1701" w:type="dxa"/>
            <w:vAlign w:val="top"/>
            <w:textDirection w:val="lrTb"/>
            <w:noWrap w:val="false"/>
          </w:tcPr>
          <w:p>
            <w:pPr>
              <w:pStyle w:val="1219"/>
              <w:jc w:val="center"/>
            </w:pPr>
            <w:r/>
            <w:r/>
          </w:p>
        </w:tc>
        <w:tc>
          <w:tcPr>
            <w:tcBorders>
              <w:top w:val="none" w:color="000000" w:sz="4" w:space="0"/>
              <w:left w:val="none" w:color="000000" w:sz="4" w:space="0"/>
              <w:bottom w:val="none" w:color="000000" w:sz="4" w:space="0"/>
              <w:right w:val="none" w:color="000000" w:sz="4" w:space="0"/>
            </w:tcBorders>
            <w:tcW w:w="1417" w:type="dxa"/>
            <w:vAlign w:val="top"/>
            <w:textDirection w:val="lrTb"/>
            <w:noWrap w:val="false"/>
          </w:tcPr>
          <w:p>
            <w:pPr>
              <w:pStyle w:val="1219"/>
              <w:jc w:val="center"/>
            </w:pPr>
            <w:r>
              <w:t xml:space="preserve">Телекс</w:t>
            </w:r>
            <w:r/>
          </w:p>
        </w:tc>
        <w:tc>
          <w:tcPr>
            <w:tcW w:w="1843" w:type="dxa"/>
            <w:vAlign w:val="top"/>
            <w:textDirection w:val="lrTb"/>
            <w:noWrap w:val="false"/>
          </w:tcPr>
          <w:p>
            <w:pPr>
              <w:pStyle w:val="1219"/>
              <w:jc w:val="center"/>
              <w:rPr>
                <w:sz w:val="22"/>
                <w:szCs w:val="22"/>
              </w:rPr>
            </w:pPr>
            <w:r>
              <w:rPr>
                <w:sz w:val="22"/>
                <w:szCs w:val="22"/>
              </w:rPr>
            </w:r>
            <w:r>
              <w:rPr>
                <w:sz w:val="22"/>
                <w:szCs w:val="22"/>
              </w:rPr>
            </w:r>
            <w:r>
              <w:rPr>
                <w:sz w:val="22"/>
                <w:szCs w:val="22"/>
              </w:rPr>
            </w:r>
          </w:p>
        </w:tc>
      </w:tr>
    </w:tbl>
    <w:p>
      <w:pPr>
        <w:pStyle w:val="1219"/>
        <w:jc w:val="both"/>
        <w:rPr>
          <w:sz w:val="14"/>
          <w:szCs w:val="14"/>
        </w:rPr>
      </w:pPr>
      <w:r>
        <w:rPr>
          <w:sz w:val="14"/>
          <w:szCs w:val="14"/>
        </w:rPr>
      </w:r>
      <w:r>
        <w:rPr>
          <w:sz w:val="14"/>
          <w:szCs w:val="14"/>
        </w:rPr>
      </w:r>
      <w:r>
        <w:rPr>
          <w:sz w:val="14"/>
          <w:szCs w:val="14"/>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245"/>
        <w:gridCol w:w="4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5245" w:type="dxa"/>
            <w:vAlign w:val="top"/>
            <w:textDirection w:val="lrTb"/>
            <w:noWrap w:val="false"/>
          </w:tcPr>
          <w:p>
            <w:pPr>
              <w:pStyle w:val="1219"/>
              <w:jc w:val="both"/>
            </w:pPr>
            <w:r>
              <w:t xml:space="preserve">В случае необходимости просим связаться с:</w:t>
            </w:r>
            <w:r/>
          </w:p>
        </w:tc>
        <w:tc>
          <w:tcPr>
            <w:tcW w:w="4678" w:type="dxa"/>
            <w:vAlign w:val="top"/>
            <w:textDirection w:val="lrTb"/>
            <w:noWrap w:val="false"/>
          </w:tcPr>
          <w:p>
            <w:pPr>
              <w:pStyle w:val="1219"/>
              <w:jc w:val="both"/>
            </w:pPr>
            <w:r/>
            <w:r/>
          </w:p>
        </w:tc>
      </w:tr>
    </w:tbl>
    <w:p>
      <w:pPr>
        <w:pStyle w:val="1219"/>
        <w:jc w:val="both"/>
      </w:pPr>
      <w:r>
        <w:t xml:space="preserve">Банковский счет клиента в российских рублях </w:t>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2836"/>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2836" w:type="dxa"/>
            <w:vAlign w:val="top"/>
            <w:textDirection w:val="lrTb"/>
            <w:noWrap w:val="false"/>
          </w:tcPr>
          <w:p>
            <w:pPr>
              <w:pStyle w:val="1219"/>
              <w:jc w:val="center"/>
            </w:pPr>
            <w:r>
              <w:t xml:space="preserve">№ счета</w:t>
            </w:r>
            <w:r/>
          </w:p>
        </w:tc>
        <w:tc>
          <w:tcPr>
            <w:tcW w:w="7087" w:type="dxa"/>
            <w:vAlign w:val="top"/>
            <w:textDirection w:val="lrTb"/>
            <w:noWrap w:val="false"/>
          </w:tcPr>
          <w:p>
            <w:pPr>
              <w:pStyle w:val="1219"/>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2836" w:type="dxa"/>
            <w:vAlign w:val="top"/>
            <w:textDirection w:val="lrTb"/>
            <w:noWrap w:val="false"/>
          </w:tcPr>
          <w:p>
            <w:pPr>
              <w:pStyle w:val="1219"/>
              <w:jc w:val="center"/>
            </w:pPr>
            <w:r>
              <w:t xml:space="preserve">Наименование банка</w:t>
            </w:r>
            <w:r/>
          </w:p>
        </w:tc>
        <w:tc>
          <w:tcPr>
            <w:tcBorders>
              <w:top w:val="none" w:color="000000" w:sz="4" w:space="0"/>
            </w:tcBorders>
            <w:tcW w:w="7087" w:type="dxa"/>
            <w:vAlign w:val="top"/>
            <w:textDirection w:val="lrTb"/>
            <w:noWrap w:val="false"/>
          </w:tcPr>
          <w:p>
            <w:pPr>
              <w:pStyle w:val="1219"/>
              <w:jc w:val="both"/>
            </w:pPr>
            <w:r/>
            <w:r/>
          </w:p>
        </w:tc>
      </w:tr>
    </w:tbl>
    <w:p>
      <w:pPr>
        <w:pStyle w:val="1219"/>
        <w:jc w:val="both"/>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2268"/>
        <w:gridCol w:w="3402"/>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993" w:type="dxa"/>
            <w:vAlign w:val="top"/>
            <w:textDirection w:val="lrTb"/>
            <w:noWrap w:val="false"/>
          </w:tcPr>
          <w:p>
            <w:pPr>
              <w:pStyle w:val="1220"/>
              <w:rPr>
                <w:i w:val="0"/>
              </w:rPr>
            </w:pPr>
            <w:r>
              <w:rPr>
                <w:i w:val="0"/>
              </w:rPr>
              <w:t xml:space="preserve">БИК</w:t>
            </w:r>
            <w:r>
              <w:rPr>
                <w:i w:val="0"/>
              </w:rPr>
            </w:r>
            <w:r>
              <w:rPr>
                <w:i w:val="0"/>
              </w:rPr>
            </w:r>
          </w:p>
        </w:tc>
        <w:tc>
          <w:tcPr>
            <w:tcW w:w="2268" w:type="dxa"/>
            <w:vAlign w:val="top"/>
            <w:textDirection w:val="lrTb"/>
            <w:noWrap w:val="false"/>
          </w:tcPr>
          <w:p>
            <w:pPr>
              <w:pStyle w:val="1219"/>
              <w:jc w:val="center"/>
            </w:pPr>
            <w:r/>
            <w:r/>
          </w:p>
        </w:tc>
        <w:tc>
          <w:tcPr>
            <w:tcBorders>
              <w:top w:val="none" w:color="000000" w:sz="4" w:space="0"/>
              <w:left w:val="none" w:color="000000" w:sz="4" w:space="0"/>
              <w:bottom w:val="none" w:color="000000" w:sz="4" w:space="0"/>
              <w:right w:val="none" w:color="000000" w:sz="4" w:space="0"/>
            </w:tcBorders>
            <w:tcW w:w="3402" w:type="dxa"/>
            <w:vAlign w:val="top"/>
            <w:textDirection w:val="lrTb"/>
            <w:noWrap w:val="false"/>
          </w:tcPr>
          <w:p>
            <w:pPr>
              <w:pStyle w:val="1221"/>
              <w:rPr>
                <w:rFonts w:ascii="Times New Roman" w:hAnsi="Times New Roman" w:cs="Times New Roman"/>
                <w:sz w:val="24"/>
                <w:szCs w:val="24"/>
              </w:rPr>
            </w:pPr>
            <w:r>
              <w:rPr>
                <w:rFonts w:ascii="Times New Roman" w:hAnsi="Times New Roman" w:cs="Times New Roman"/>
                <w:sz w:val="24"/>
                <w:szCs w:val="24"/>
              </w:rPr>
              <w:t xml:space="preserve">Корреспондентский счет №</w:t>
            </w:r>
            <w:r>
              <w:rPr>
                <w:rFonts w:ascii="Times New Roman" w:hAnsi="Times New Roman" w:cs="Times New Roman"/>
                <w:sz w:val="24"/>
                <w:szCs w:val="24"/>
              </w:rPr>
            </w:r>
            <w:r>
              <w:rPr>
                <w:rFonts w:ascii="Times New Roman" w:hAnsi="Times New Roman" w:cs="Times New Roman"/>
                <w:sz w:val="24"/>
                <w:szCs w:val="24"/>
              </w:rPr>
            </w:r>
          </w:p>
        </w:tc>
        <w:tc>
          <w:tcPr>
            <w:tcW w:w="3260" w:type="dxa"/>
            <w:vAlign w:val="top"/>
            <w:textDirection w:val="lrTb"/>
            <w:noWrap w:val="false"/>
          </w:tcPr>
          <w:p>
            <w:pPr>
              <w:pStyle w:val="1219"/>
              <w:jc w:val="center"/>
            </w:pPr>
            <w:r/>
            <w:r/>
          </w:p>
        </w:tc>
      </w:tr>
    </w:tbl>
    <w:p>
      <w:pPr>
        <w:pStyle w:val="1219"/>
        <w:ind w:left="-709" w:right="-143" w:firstLine="567"/>
        <w:jc w:val="both"/>
        <w:rPr>
          <w:sz w:val="22"/>
          <w:szCs w:val="22"/>
        </w:rPr>
      </w:pPr>
      <w:r>
        <w:rPr>
          <w:sz w:val="22"/>
          <w:szCs w:val="22"/>
        </w:rPr>
      </w:r>
      <w:r>
        <w:rPr>
          <w:sz w:val="22"/>
          <w:szCs w:val="22"/>
        </w:rPr>
      </w:r>
      <w:r>
        <w:rPr>
          <w:sz w:val="22"/>
          <w:szCs w:val="22"/>
        </w:rPr>
      </w:r>
    </w:p>
    <w:p>
      <w:pPr>
        <w:pStyle w:val="1219"/>
        <w:ind w:right="-81"/>
        <w:jc w:val="both"/>
        <w:rPr>
          <w:b/>
          <w:bCs/>
        </w:rPr>
      </w:pPr>
      <w:r>
        <w:rPr>
          <w:b/>
          <w:bCs/>
        </w:rPr>
        <w:t xml:space="preserve">В соответствии с действующими тарифами</w:t>
      </w:r>
      <w:r>
        <w:rPr>
          <w:b/>
          <w:bCs/>
        </w:rPr>
      </w:r>
      <w:r>
        <w:rPr>
          <w:b/>
          <w:bCs/>
        </w:rPr>
      </w:r>
    </w:p>
    <w:p>
      <w:pPr>
        <w:pStyle w:val="1219"/>
        <w:ind w:right="-81"/>
        <w:jc w:val="both"/>
        <w:rPr>
          <w:sz w:val="22"/>
          <w:szCs w:val="22"/>
        </w:rPr>
      </w:pPr>
      <w:r>
        <w:rPr>
          <w:b/>
          <w:bCs/>
        </w:rPr>
        <w:t xml:space="preserve">[    ] – </w:t>
      </w:r>
      <w:r>
        <w:t xml:space="preserve">покупаем у </w:t>
      </w:r>
      <w:r>
        <w:t xml:space="preserve">АО</w:t>
      </w:r>
      <w:r>
        <w:t xml:space="preserve"> «Россельхозбанк»      </w:t>
      </w:r>
      <w:r>
        <w:rPr>
          <w:sz w:val="22"/>
          <w:szCs w:val="22"/>
        </w:rPr>
        <w:t xml:space="preserve">                                   _________________</w:t>
      </w:r>
      <w:r>
        <w:rPr>
          <w:sz w:val="22"/>
          <w:szCs w:val="22"/>
        </w:rPr>
      </w:r>
      <w:r>
        <w:rPr>
          <w:sz w:val="22"/>
          <w:szCs w:val="22"/>
        </w:rPr>
      </w:r>
    </w:p>
    <w:p>
      <w:pPr>
        <w:pStyle w:val="1219"/>
        <w:ind w:right="-81"/>
        <w:jc w:val="both"/>
        <w:rPr>
          <w:sz w:val="14"/>
          <w:szCs w:val="14"/>
        </w:rPr>
      </w:pPr>
      <w:r>
        <w:rPr>
          <w:sz w:val="22"/>
          <w:szCs w:val="22"/>
        </w:rPr>
        <w:tab/>
        <w:tab/>
        <w:tab/>
        <w:tab/>
        <w:tab/>
        <w:tab/>
        <w:tab/>
        <w:tab/>
        <w:tab/>
        <w:t xml:space="preserve">     </w:t>
      </w:r>
      <w:r>
        <w:rPr>
          <w:sz w:val="22"/>
          <w:szCs w:val="22"/>
          <w:lang w:val="en-US"/>
        </w:rPr>
        <w:t xml:space="preserve">  </w:t>
      </w:r>
      <w:r>
        <w:rPr>
          <w:sz w:val="22"/>
          <w:szCs w:val="22"/>
        </w:rPr>
        <w:t xml:space="preserve">  </w:t>
      </w:r>
      <w:r>
        <w:rPr>
          <w:sz w:val="14"/>
          <w:szCs w:val="14"/>
        </w:rPr>
        <w:t xml:space="preserve">(наименование и код валюты)</w:t>
      </w:r>
      <w:r>
        <w:rPr>
          <w:sz w:val="14"/>
          <w:szCs w:val="14"/>
        </w:rPr>
      </w:r>
      <w:r>
        <w:rPr>
          <w:sz w:val="14"/>
          <w:szCs w:val="14"/>
        </w:rPr>
      </w:r>
    </w:p>
    <w:p>
      <w:pPr>
        <w:pStyle w:val="1219"/>
        <w:ind w:right="-81"/>
        <w:jc w:val="both"/>
      </w:pPr>
      <w:r>
        <w:rPr>
          <w:sz w:val="22"/>
          <w:szCs w:val="22"/>
        </w:rPr>
        <w:t xml:space="preserve">           </w:t>
      </w:r>
      <w:r>
        <w:t xml:space="preserve">по курсу </w:t>
      </w:r>
      <w:r>
        <w:t xml:space="preserve">АО</w:t>
      </w:r>
      <w:r>
        <w:t xml:space="preserve"> «Россельхозбанк»                                            </w:t>
      </w:r>
      <w:r/>
    </w:p>
    <w:p>
      <w:pPr>
        <w:pStyle w:val="1219"/>
        <w:ind w:right="-81"/>
        <w:jc w:val="both"/>
      </w:pPr>
      <w:r/>
      <w:r/>
    </w:p>
    <w:p>
      <w:pPr>
        <w:pStyle w:val="1219"/>
        <w:ind w:right="-81"/>
        <w:jc w:val="both"/>
        <w:rPr>
          <w:sz w:val="22"/>
          <w:szCs w:val="22"/>
        </w:rPr>
      </w:pPr>
      <w:r>
        <w:rPr>
          <w:b/>
          <w:bCs/>
        </w:rPr>
        <w:t xml:space="preserve">[    ] – </w:t>
      </w:r>
      <w:r>
        <w:t xml:space="preserve">покупаем у </w:t>
      </w:r>
      <w:r>
        <w:t xml:space="preserve">АО</w:t>
      </w:r>
      <w:r>
        <w:t xml:space="preserve"> «Россельхозбанк»</w:t>
      </w:r>
      <w:r>
        <w:rPr>
          <w:sz w:val="22"/>
          <w:szCs w:val="22"/>
        </w:rPr>
        <w:t xml:space="preserve">                                                 _________________</w:t>
      </w:r>
      <w:r>
        <w:rPr>
          <w:sz w:val="22"/>
          <w:szCs w:val="22"/>
        </w:rPr>
      </w:r>
      <w:r>
        <w:rPr>
          <w:sz w:val="22"/>
          <w:szCs w:val="22"/>
        </w:rPr>
      </w:r>
    </w:p>
    <w:p>
      <w:pPr>
        <w:pStyle w:val="1219"/>
        <w:ind w:right="-81"/>
        <w:jc w:val="both"/>
        <w:rPr>
          <w:sz w:val="14"/>
          <w:szCs w:val="14"/>
        </w:rPr>
      </w:pPr>
      <w:r>
        <w:rPr>
          <w:sz w:val="22"/>
          <w:szCs w:val="22"/>
        </w:rPr>
        <w:t xml:space="preserve">                                                                                                                </w:t>
      </w:r>
      <w:r>
        <w:rPr>
          <w:sz w:val="14"/>
          <w:szCs w:val="14"/>
        </w:rPr>
        <w:t xml:space="preserve">                      (наименование и код валюты)</w:t>
      </w:r>
      <w:r>
        <w:rPr>
          <w:sz w:val="14"/>
          <w:szCs w:val="14"/>
        </w:rPr>
      </w:r>
      <w:r>
        <w:rPr>
          <w:sz w:val="14"/>
          <w:szCs w:val="14"/>
        </w:rPr>
      </w:r>
    </w:p>
    <w:p>
      <w:pPr>
        <w:pStyle w:val="1219"/>
        <w:ind w:right="-81"/>
        <w:jc w:val="both"/>
        <w:rPr>
          <w:sz w:val="22"/>
          <w:szCs w:val="22"/>
        </w:rPr>
      </w:pPr>
      <w:r>
        <w:rPr>
          <w:sz w:val="22"/>
          <w:szCs w:val="22"/>
        </w:rPr>
        <w:t xml:space="preserve">          </w:t>
      </w:r>
      <w:r>
        <w:t xml:space="preserve">по курсу </w:t>
      </w:r>
      <w:r>
        <w:t xml:space="preserve">АО</w:t>
      </w:r>
      <w:r>
        <w:t xml:space="preserve"> «Россельхозбанк» с последующей конверсией при переводе по кросс-курсу </w:t>
      </w:r>
      <w:r>
        <w:t xml:space="preserve">АО</w:t>
      </w:r>
      <w:r>
        <w:t xml:space="preserve"> «Россельхозбанк»</w:t>
      </w:r>
      <w:r>
        <w:rPr>
          <w:sz w:val="22"/>
          <w:szCs w:val="22"/>
        </w:rPr>
      </w:r>
      <w:r>
        <w:rPr>
          <w:sz w:val="22"/>
          <w:szCs w:val="22"/>
        </w:rPr>
      </w:r>
    </w:p>
    <w:p>
      <w:pPr>
        <w:pStyle w:val="1219"/>
        <w:ind w:right="-81"/>
        <w:jc w:val="both"/>
        <w:rPr>
          <w:b/>
          <w:bCs/>
          <w:sz w:val="22"/>
          <w:szCs w:val="22"/>
        </w:rPr>
      </w:pPr>
      <w:r>
        <w:rPr>
          <w:b/>
          <w:bCs/>
          <w:sz w:val="22"/>
          <w:szCs w:val="22"/>
        </w:rPr>
      </w:r>
      <w:r>
        <w:rPr>
          <w:b/>
          <w:bCs/>
          <w:sz w:val="22"/>
          <w:szCs w:val="22"/>
        </w:rPr>
      </w:r>
      <w:r>
        <w:rPr>
          <w:b/>
          <w:bCs/>
          <w:sz w:val="22"/>
          <w:szCs w:val="22"/>
        </w:rPr>
      </w:r>
    </w:p>
    <w:p>
      <w:pPr>
        <w:pStyle w:val="1219"/>
        <w:ind w:right="-81"/>
        <w:jc w:val="both"/>
      </w:pPr>
      <w:r>
        <w:rPr>
          <w:b/>
          <w:bCs/>
          <w:sz w:val="22"/>
          <w:szCs w:val="22"/>
        </w:rPr>
        <w:t xml:space="preserve">[    ] </w:t>
      </w:r>
      <w:r>
        <w:rPr>
          <w:b/>
          <w:bCs/>
        </w:rPr>
        <w:t xml:space="preserve">– </w:t>
      </w:r>
      <w:r>
        <w:t xml:space="preserve">покупаем у </w:t>
      </w:r>
      <w:r>
        <w:t xml:space="preserve">АО</w:t>
      </w:r>
      <w:r>
        <w:t xml:space="preserve"> «Россельхозбанк»                                                     _________________</w:t>
      </w:r>
      <w:r/>
    </w:p>
    <w:p>
      <w:pPr>
        <w:pStyle w:val="1219"/>
        <w:ind w:right="-81"/>
        <w:jc w:val="both"/>
        <w:rPr>
          <w:sz w:val="22"/>
          <w:szCs w:val="22"/>
        </w:rPr>
      </w:pPr>
      <w:r>
        <w:t xml:space="preserve">          по курсу Банка России с взиманием комиссии</w:t>
      </w:r>
      <w:r>
        <w:rPr>
          <w:sz w:val="22"/>
          <w:szCs w:val="22"/>
        </w:rPr>
        <w:t xml:space="preserve">                                     </w:t>
      </w:r>
      <w:r>
        <w:rPr>
          <w:sz w:val="14"/>
          <w:szCs w:val="14"/>
        </w:rPr>
        <w:t xml:space="preserve">(наименование и код валюты)</w:t>
      </w:r>
      <w:r>
        <w:rPr>
          <w:sz w:val="22"/>
          <w:szCs w:val="22"/>
        </w:rPr>
      </w:r>
      <w:r>
        <w:rPr>
          <w:sz w:val="22"/>
          <w:szCs w:val="22"/>
        </w:rPr>
      </w:r>
    </w:p>
    <w:p>
      <w:pPr>
        <w:pStyle w:val="1219"/>
        <w:ind w:left="-709" w:right="-143" w:firstLine="567"/>
        <w:jc w:val="both"/>
        <w:rPr>
          <w:sz w:val="22"/>
          <w:szCs w:val="22"/>
        </w:rPr>
      </w:pPr>
      <w:r>
        <w:rPr>
          <w:sz w:val="22"/>
          <w:szCs w:val="22"/>
        </w:rPr>
      </w:r>
      <w:r>
        <w:rPr>
          <w:sz w:val="22"/>
          <w:szCs w:val="22"/>
        </w:rPr>
      </w:r>
      <w:r>
        <w:rPr>
          <w:sz w:val="22"/>
          <w:szCs w:val="22"/>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985"/>
        <w:gridCol w:w="1276"/>
        <w:gridCol w:w="1441"/>
        <w:gridCol w:w="2244"/>
        <w:gridCol w:w="1276"/>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221"/>
              <w:rPr>
                <w:rFonts w:ascii="Times New Roman" w:hAnsi="Times New Roman" w:cs="Times New Roman"/>
                <w:sz w:val="24"/>
                <w:szCs w:val="24"/>
              </w:rPr>
            </w:pPr>
            <w:r>
              <w:rPr>
                <w:rFonts w:ascii="Times New Roman" w:hAnsi="Times New Roman" w:cs="Times New Roman"/>
                <w:sz w:val="24"/>
                <w:szCs w:val="24"/>
              </w:rPr>
              <w:t xml:space="preserve">Сумма покупаемой валюты</w:t>
            </w:r>
            <w:r>
              <w:rPr>
                <w:rFonts w:ascii="Times New Roman" w:hAnsi="Times New Roman" w:cs="Times New Roman"/>
                <w:sz w:val="24"/>
                <w:szCs w:val="24"/>
              </w:rPr>
            </w:r>
            <w:r>
              <w:rPr>
                <w:rFonts w:ascii="Times New Roman" w:hAnsi="Times New Roman" w:cs="Times New Roman"/>
                <w:sz w:val="24"/>
                <w:szCs w:val="24"/>
              </w:rPr>
            </w:r>
          </w:p>
        </w:tc>
        <w:tc>
          <w:tcPr>
            <w:tcW w:w="1276" w:type="dxa"/>
            <w:vAlign w:val="top"/>
            <w:textDirection w:val="lrTb"/>
            <w:noWrap w:val="false"/>
          </w:tcPr>
          <w:p>
            <w:pPr>
              <w:pStyle w:val="1219"/>
              <w:jc w:val="center"/>
            </w:pPr>
            <w:r/>
            <w:r/>
          </w:p>
        </w:tc>
        <w:tc>
          <w:tcPr>
            <w:tcBorders>
              <w:top w:val="none" w:color="000000" w:sz="4" w:space="0"/>
              <w:left w:val="none" w:color="000000" w:sz="4" w:space="0"/>
              <w:bottom w:val="none" w:color="000000" w:sz="4" w:space="0"/>
              <w:right w:val="none" w:color="000000" w:sz="4" w:space="0"/>
            </w:tcBorders>
            <w:tcW w:w="1441" w:type="dxa"/>
            <w:vAlign w:val="top"/>
            <w:textDirection w:val="lrTb"/>
            <w:noWrap w:val="false"/>
          </w:tcPr>
          <w:p>
            <w:pPr>
              <w:pStyle w:val="1219"/>
              <w:jc w:val="center"/>
            </w:pPr>
            <w:r>
              <w:t xml:space="preserve">(цифрами)</w:t>
            </w:r>
            <w:r/>
          </w:p>
        </w:tc>
        <w:tc>
          <w:tcPr>
            <w:tcBorders>
              <w:top w:val="none" w:color="000000" w:sz="4" w:space="0"/>
              <w:left w:val="none" w:color="000000" w:sz="4" w:space="0"/>
              <w:bottom w:val="none" w:color="000000" w:sz="4" w:space="0"/>
              <w:right w:val="none" w:color="000000" w:sz="4" w:space="0"/>
            </w:tcBorders>
            <w:tcW w:w="2244" w:type="dxa"/>
            <w:vAlign w:val="top"/>
            <w:textDirection w:val="lrTb"/>
            <w:noWrap w:val="false"/>
          </w:tcPr>
          <w:p>
            <w:pPr>
              <w:pStyle w:val="1219"/>
              <w:jc w:val="center"/>
            </w:pPr>
            <w:r>
              <w:t xml:space="preserve">Сумма рублей</w:t>
            </w:r>
            <w:r/>
          </w:p>
        </w:tc>
        <w:tc>
          <w:tcPr>
            <w:tcW w:w="1276" w:type="dxa"/>
            <w:vAlign w:val="top"/>
            <w:textDirection w:val="lrTb"/>
            <w:noWrap w:val="false"/>
          </w:tcPr>
          <w:p>
            <w:pPr>
              <w:pStyle w:val="1219"/>
              <w:jc w:val="center"/>
            </w:pPr>
            <w:r/>
            <w:r/>
          </w:p>
        </w:tc>
        <w:tc>
          <w:tcPr>
            <w:tcBorders>
              <w:top w:val="none" w:color="000000" w:sz="4" w:space="0"/>
              <w:left w:val="none" w:color="000000" w:sz="4" w:space="0"/>
              <w:bottom w:val="none" w:color="000000" w:sz="4" w:space="0"/>
              <w:right w:val="none" w:color="000000" w:sz="4" w:space="0"/>
            </w:tcBorders>
            <w:tcW w:w="1701" w:type="dxa"/>
            <w:vAlign w:val="top"/>
            <w:textDirection w:val="lrTb"/>
            <w:noWrap w:val="false"/>
          </w:tcPr>
          <w:p>
            <w:pPr>
              <w:pStyle w:val="1219"/>
              <w:jc w:val="center"/>
            </w:pPr>
            <w:r>
              <w:t xml:space="preserve">(цифрами)</w:t>
            </w:r>
            <w:r/>
          </w:p>
        </w:tc>
      </w:tr>
    </w:tbl>
    <w:p>
      <w:pPr>
        <w:pStyle w:val="1219"/>
        <w:jc w:val="center"/>
        <w:rPr>
          <w:sz w:val="14"/>
          <w:szCs w:val="14"/>
        </w:rPr>
      </w:pPr>
      <w:r>
        <w:rPr>
          <w:sz w:val="14"/>
          <w:szCs w:val="14"/>
        </w:rPr>
      </w:r>
      <w:r>
        <w:rPr>
          <w:sz w:val="14"/>
          <w:szCs w:val="14"/>
        </w:rPr>
      </w:r>
      <w:r>
        <w:rPr>
          <w:sz w:val="14"/>
          <w:szCs w:val="14"/>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295"/>
        <w:gridCol w:w="5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295" w:type="dxa"/>
            <w:vAlign w:val="top"/>
            <w:textDirection w:val="lrTb"/>
            <w:noWrap w:val="false"/>
          </w:tcPr>
          <w:p>
            <w:pPr>
              <w:pStyle w:val="1219"/>
              <w:jc w:val="center"/>
            </w:pPr>
            <w:r/>
            <w:r/>
          </w:p>
          <w:p>
            <w:pPr>
              <w:pStyle w:val="1219"/>
              <w:jc w:val="right"/>
            </w:pPr>
            <w:r>
              <w:t xml:space="preserve">(прописью)</w:t>
            </w:r>
            <w:r/>
          </w:p>
        </w:tc>
        <w:tc>
          <w:tcPr>
            <w:tcW w:w="5628" w:type="dxa"/>
            <w:vAlign w:val="top"/>
            <w:textDirection w:val="lrTb"/>
            <w:noWrap w:val="false"/>
          </w:tcPr>
          <w:p>
            <w:pPr>
              <w:pStyle w:val="1219"/>
              <w:jc w:val="right"/>
            </w:pPr>
            <w:r/>
            <w:r/>
          </w:p>
          <w:p>
            <w:pPr>
              <w:pStyle w:val="1219"/>
              <w:jc w:val="right"/>
            </w:pPr>
            <w:r>
              <w:t xml:space="preserve">(прописью)</w:t>
            </w:r>
            <w:r/>
          </w:p>
        </w:tc>
      </w:tr>
    </w:tbl>
    <w:p>
      <w:pPr>
        <w:pStyle w:val="1219"/>
        <w:rPr>
          <w:b/>
          <w:bCs/>
        </w:rPr>
      </w:pPr>
      <w:r>
        <w:rPr>
          <w:b/>
          <w:bCs/>
        </w:rPr>
      </w:r>
      <w:r>
        <w:rPr>
          <w:b/>
          <w:bCs/>
        </w:rPr>
      </w:r>
      <w:r>
        <w:rPr>
          <w:b/>
          <w:bCs/>
        </w:rPr>
      </w:r>
    </w:p>
    <w:tbl>
      <w:tblPr>
        <w:tblW w:w="9923" w:type="dxa"/>
        <w:tblInd w:w="-34" w:type="dxa"/>
        <w:tblLayout w:type="autofit"/>
        <w:tblCellMar>
          <w:left w:w="108" w:type="dxa"/>
          <w:top w:w="0" w:type="dxa"/>
          <w:right w:w="108" w:type="dxa"/>
          <w:bottom w:w="0" w:type="dxa"/>
        </w:tblCellMar>
        <w:tblLook w:val="04A0" w:firstRow="1" w:lastRow="0" w:firstColumn="1" w:lastColumn="0" w:noHBand="0" w:noVBand="1"/>
      </w:tblPr>
      <w:tblGrid>
        <w:gridCol w:w="6805"/>
        <w:gridCol w:w="3118"/>
      </w:tblGrid>
      <w:tr>
        <w:tblPrEx/>
        <w:trPr/>
        <w:tc>
          <w:tcPr>
            <w:tcBorders>
              <w:top w:val="none" w:color="000000" w:sz="4" w:space="0"/>
              <w:left w:val="none" w:color="000000" w:sz="4" w:space="0"/>
              <w:bottom w:val="none" w:color="000000" w:sz="4" w:space="0"/>
              <w:right w:val="single" w:color="000000" w:sz="4" w:space="0"/>
            </w:tcBorders>
            <w:tcW w:w="6805" w:type="dxa"/>
            <w:vAlign w:val="top"/>
            <w:textDirection w:val="lrTb"/>
            <w:noWrap w:val="false"/>
          </w:tcPr>
          <w:p>
            <w:pPr>
              <w:pStyle w:val="1219"/>
              <w:ind w:hanging="108"/>
            </w:pPr>
            <w:r>
              <w:t xml:space="preserve">[    ] – сумму в рублях просим списать с нашего счета №</w:t>
            </w: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219"/>
            </w:pPr>
            <w:r/>
            <w:r/>
          </w:p>
        </w:tc>
      </w:tr>
    </w:tbl>
    <w:p>
      <w:pPr>
        <w:pStyle w:val="1219"/>
        <w:ind w:left="-709" w:firstLine="567"/>
      </w:pPr>
      <w:r>
        <w:t xml:space="preserve">в вашем банке.</w:t>
      </w:r>
      <w:r/>
    </w:p>
    <w:p>
      <w:pPr>
        <w:pStyle w:val="1219"/>
        <w:ind w:left="-709" w:firstLine="567"/>
      </w:pPr>
      <w:r>
        <w:t xml:space="preserve">[    ] – сумму в рублях обязуемся перечислить платежным поручением не позднее даты </w:t>
      </w:r>
      <w:r/>
    </w:p>
    <w:tbl>
      <w:tblPr>
        <w:tblW w:w="9923" w:type="dxa"/>
        <w:tblInd w:w="-34" w:type="dxa"/>
        <w:tblLayout w:type="autofit"/>
        <w:tblCellMar>
          <w:left w:w="108" w:type="dxa"/>
          <w:top w:w="0" w:type="dxa"/>
          <w:right w:w="108" w:type="dxa"/>
          <w:bottom w:w="0" w:type="dxa"/>
        </w:tblCellMar>
        <w:tblLook w:val="04A0" w:firstRow="1" w:lastRow="0" w:firstColumn="1" w:lastColumn="0" w:noHBand="0" w:noVBand="1"/>
      </w:tblPr>
      <w:tblGrid>
        <w:gridCol w:w="2977"/>
        <w:gridCol w:w="1985"/>
        <w:gridCol w:w="4961"/>
      </w:tblGrid>
      <w:tr>
        <w:tblPrEx/>
        <w:trPr/>
        <w:tc>
          <w:tcPr>
            <w:tcBorders>
              <w:top w:val="none" w:color="000000" w:sz="4" w:space="0"/>
              <w:left w:val="none" w:color="000000" w:sz="4" w:space="0"/>
              <w:bottom w:val="none" w:color="000000" w:sz="4" w:space="0"/>
              <w:right w:val="none" w:color="000000" w:sz="4" w:space="0"/>
            </w:tcBorders>
            <w:tcW w:w="2977" w:type="dxa"/>
            <w:vAlign w:val="top"/>
            <w:textDirection w:val="lrTb"/>
            <w:noWrap w:val="false"/>
          </w:tcPr>
          <w:p>
            <w:pPr>
              <w:pStyle w:val="1219"/>
              <w:tabs>
                <w:tab w:val="left" w:pos="154" w:leader="none"/>
              </w:tabs>
            </w:pPr>
            <w:r>
              <w:t xml:space="preserve">принятия заявки банком</w:t>
            </w: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222"/>
              <w:rPr>
                <w:rFonts w:ascii="Times New Roman" w:hAnsi="Times New Roman"/>
              </w:rPr>
            </w:pPr>
            <w:r>
              <w:rPr>
                <w:rFonts w:ascii="Times New Roman" w:hAnsi="Times New Roman"/>
              </w:rPr>
              <w:t xml:space="preserve">на счет №</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219"/>
            </w:pPr>
            <w:r/>
            <w:r/>
          </w:p>
        </w:tc>
      </w:tr>
    </w:tbl>
    <w:p>
      <w:pPr>
        <w:pStyle w:val="1229"/>
        <w:ind w:left="-709" w:firstLine="567"/>
        <w:jc w:val="left"/>
        <w:rPr>
          <w:sz w:val="22"/>
          <w:szCs w:val="22"/>
        </w:rPr>
      </w:pPr>
      <w:r>
        <w:rPr>
          <w:sz w:val="22"/>
          <w:szCs w:val="22"/>
        </w:rPr>
      </w:r>
      <w:r>
        <w:rPr>
          <w:sz w:val="22"/>
          <w:szCs w:val="22"/>
        </w:rPr>
      </w:r>
      <w:r>
        <w:rPr>
          <w:sz w:val="22"/>
          <w:szCs w:val="22"/>
        </w:rPr>
      </w:r>
    </w:p>
    <w:p>
      <w:pPr>
        <w:pStyle w:val="1229"/>
        <w:ind w:left="-709" w:firstLine="567"/>
        <w:jc w:val="left"/>
        <w:rPr>
          <w:sz w:val="24"/>
          <w:szCs w:val="24"/>
        </w:rPr>
      </w:pPr>
      <w:r>
        <w:rPr>
          <w:sz w:val="24"/>
          <w:szCs w:val="24"/>
        </w:rPr>
        <w:t xml:space="preserve">В случае непоступления средств на указанный счет заявка исполнению не подлежит.</w:t>
      </w:r>
      <w:r>
        <w:rPr>
          <w:sz w:val="24"/>
          <w:szCs w:val="24"/>
        </w:rPr>
      </w:r>
      <w:r>
        <w:rPr>
          <w:sz w:val="24"/>
          <w:szCs w:val="24"/>
        </w:rPr>
      </w:r>
    </w:p>
    <w:p>
      <w:pPr>
        <w:pStyle w:val="1229"/>
        <w:ind w:left="-709" w:firstLine="567"/>
        <w:jc w:val="left"/>
        <w:rPr>
          <w:sz w:val="24"/>
          <w:szCs w:val="24"/>
        </w:rPr>
      </w:pPr>
      <w:r>
        <w:rPr>
          <w:sz w:val="24"/>
          <w:szCs w:val="24"/>
        </w:rPr>
      </w:r>
      <w:r>
        <w:rPr>
          <w:sz w:val="24"/>
          <w:szCs w:val="24"/>
        </w:rPr>
      </w:r>
      <w:r>
        <w:rPr>
          <w:sz w:val="24"/>
          <w:szCs w:val="24"/>
        </w:rPr>
      </w:r>
    </w:p>
    <w:p>
      <w:pPr>
        <w:pStyle w:val="1229"/>
        <w:ind w:left="-709" w:firstLine="567"/>
        <w:jc w:val="left"/>
        <w:rPr>
          <w:sz w:val="24"/>
          <w:szCs w:val="24"/>
        </w:rPr>
      </w:pPr>
      <w:r>
        <w:rPr>
          <w:sz w:val="24"/>
          <w:szCs w:val="24"/>
        </w:rPr>
        <w:t xml:space="preserve">Купленную иностранную валюту просим зачислить на наш расчетный валютный счет:</w:t>
      </w:r>
      <w:r>
        <w:rPr>
          <w:sz w:val="24"/>
          <w:szCs w:val="24"/>
        </w:rPr>
      </w:r>
      <w:r>
        <w:rPr>
          <w:sz w:val="24"/>
          <w:szCs w:val="24"/>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2409"/>
        <w:gridCol w:w="6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1135" w:type="dxa"/>
            <w:vAlign w:val="top"/>
            <w:textDirection w:val="lrTb"/>
            <w:noWrap w:val="false"/>
          </w:tcPr>
          <w:p>
            <w:pPr>
              <w:pStyle w:val="1219"/>
              <w:jc w:val="center"/>
            </w:pPr>
            <w:r>
              <w:t xml:space="preserve">№</w:t>
            </w:r>
            <w:r/>
          </w:p>
        </w:tc>
        <w:tc>
          <w:tcPr>
            <w:tcW w:w="2409" w:type="dxa"/>
            <w:vAlign w:val="top"/>
            <w:textDirection w:val="lrTb"/>
            <w:noWrap w:val="false"/>
          </w:tcPr>
          <w:p>
            <w:pPr>
              <w:pStyle w:val="1219"/>
            </w:pPr>
            <w:r/>
            <w:r/>
          </w:p>
        </w:tc>
        <w:tc>
          <w:tcPr>
            <w:tcBorders>
              <w:top w:val="none" w:color="000000" w:sz="4" w:space="0"/>
              <w:left w:val="none" w:color="000000" w:sz="4" w:space="0"/>
              <w:bottom w:val="none" w:color="000000" w:sz="4" w:space="0"/>
              <w:right w:val="none" w:color="000000" w:sz="4" w:space="0"/>
            </w:tcBorders>
            <w:tcW w:w="6379" w:type="dxa"/>
            <w:vAlign w:val="top"/>
            <w:textDirection w:val="lrTb"/>
            <w:noWrap w:val="false"/>
          </w:tcPr>
          <w:p>
            <w:pPr>
              <w:pStyle w:val="1219"/>
            </w:pPr>
            <w:r/>
            <w:r/>
          </w:p>
        </w:tc>
      </w:tr>
    </w:tbl>
    <w:p>
      <w:pPr>
        <w:pStyle w:val="1219"/>
        <w:rPr>
          <w:sz w:val="18"/>
          <w:szCs w:val="18"/>
        </w:rPr>
      </w:pPr>
      <w:r>
        <w:rPr>
          <w:sz w:val="18"/>
          <w:szCs w:val="18"/>
        </w:rPr>
      </w:r>
      <w:r>
        <w:rPr>
          <w:sz w:val="18"/>
          <w:szCs w:val="18"/>
        </w:rPr>
      </w:r>
      <w:r>
        <w:rPr>
          <w:sz w:val="18"/>
          <w:szCs w:val="18"/>
        </w:rPr>
      </w:r>
    </w:p>
    <w:p>
      <w:pPr>
        <w:pStyle w:val="1219"/>
        <w:rPr>
          <w:sz w:val="18"/>
          <w:szCs w:val="18"/>
        </w:rPr>
      </w:pPr>
      <w:r>
        <w:rPr>
          <w:sz w:val="18"/>
          <w:szCs w:val="18"/>
        </w:rPr>
      </w:r>
      <w:r>
        <w:rPr>
          <w:sz w:val="18"/>
          <w:szCs w:val="18"/>
        </w:rPr>
      </w:r>
      <w:r>
        <w:rPr>
          <w:sz w:val="18"/>
          <w:szCs w:val="18"/>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261"/>
        <w:gridCol w:w="6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3261" w:type="dxa"/>
            <w:vAlign w:val="top"/>
            <w:textDirection w:val="lrTb"/>
            <w:noWrap w:val="false"/>
          </w:tcPr>
          <w:p>
            <w:pPr>
              <w:pStyle w:val="1219"/>
              <w:jc w:val="center"/>
            </w:pPr>
            <w:r>
              <w:t xml:space="preserve">Наименование банка</w:t>
            </w:r>
            <w:r/>
          </w:p>
        </w:tc>
        <w:tc>
          <w:tcPr>
            <w:tcW w:w="6662" w:type="dxa"/>
            <w:vAlign w:val="top"/>
            <w:textDirection w:val="lrTb"/>
            <w:noWrap w:val="false"/>
          </w:tcPr>
          <w:p>
            <w:pPr>
              <w:pStyle w:val="1219"/>
              <w:jc w:val="both"/>
            </w:pPr>
            <w:r/>
            <w:r/>
          </w:p>
        </w:tc>
      </w:tr>
    </w:tbl>
    <w:p>
      <w:pPr>
        <w:pStyle w:val="1219"/>
        <w:jc w:val="both"/>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2126"/>
        <w:gridCol w:w="354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993" w:type="dxa"/>
            <w:vAlign w:val="top"/>
            <w:textDirection w:val="lrTb"/>
            <w:noWrap w:val="false"/>
          </w:tcPr>
          <w:p>
            <w:pPr>
              <w:pStyle w:val="1220"/>
              <w:rPr>
                <w:i w:val="0"/>
              </w:rPr>
            </w:pPr>
            <w:r>
              <w:rPr>
                <w:i w:val="0"/>
              </w:rPr>
              <w:t xml:space="preserve">БИК</w:t>
            </w:r>
            <w:r>
              <w:rPr>
                <w:i w:val="0"/>
              </w:rPr>
            </w:r>
            <w:r>
              <w:rPr>
                <w:i w:val="0"/>
              </w:rPr>
            </w:r>
          </w:p>
        </w:tc>
        <w:tc>
          <w:tcPr>
            <w:tcW w:w="2126" w:type="dxa"/>
            <w:vAlign w:val="top"/>
            <w:textDirection w:val="lrTb"/>
            <w:noWrap w:val="false"/>
          </w:tcPr>
          <w:p>
            <w:pPr>
              <w:pStyle w:val="1219"/>
              <w:jc w:val="center"/>
            </w:pPr>
            <w:r/>
            <w:r/>
          </w:p>
        </w:tc>
        <w:tc>
          <w:tcPr>
            <w:tcBorders>
              <w:top w:val="none" w:color="000000" w:sz="4" w:space="0"/>
              <w:left w:val="none" w:color="000000" w:sz="4" w:space="0"/>
              <w:bottom w:val="none" w:color="000000" w:sz="4" w:space="0"/>
              <w:right w:val="none" w:color="000000" w:sz="4" w:space="0"/>
            </w:tcBorders>
            <w:tcW w:w="3544" w:type="dxa"/>
            <w:vAlign w:val="top"/>
            <w:textDirection w:val="lrTb"/>
            <w:noWrap w:val="false"/>
          </w:tcPr>
          <w:p>
            <w:pPr>
              <w:pStyle w:val="1221"/>
              <w:rPr>
                <w:rFonts w:ascii="Times New Roman" w:hAnsi="Times New Roman" w:cs="Times New Roman"/>
                <w:sz w:val="24"/>
                <w:szCs w:val="24"/>
              </w:rPr>
            </w:pPr>
            <w:r>
              <w:rPr>
                <w:rFonts w:ascii="Times New Roman" w:hAnsi="Times New Roman" w:cs="Times New Roman"/>
                <w:sz w:val="24"/>
                <w:szCs w:val="24"/>
              </w:rPr>
              <w:t xml:space="preserve">Корреспондентский счет №</w:t>
            </w:r>
            <w:r>
              <w:rPr>
                <w:rFonts w:ascii="Times New Roman" w:hAnsi="Times New Roman" w:cs="Times New Roman"/>
                <w:sz w:val="24"/>
                <w:szCs w:val="24"/>
              </w:rPr>
            </w:r>
            <w:r>
              <w:rPr>
                <w:rFonts w:ascii="Times New Roman" w:hAnsi="Times New Roman" w:cs="Times New Roman"/>
                <w:sz w:val="24"/>
                <w:szCs w:val="24"/>
              </w:rPr>
            </w:r>
          </w:p>
        </w:tc>
        <w:tc>
          <w:tcPr>
            <w:tcW w:w="3260" w:type="dxa"/>
            <w:vAlign w:val="top"/>
            <w:textDirection w:val="lrTb"/>
            <w:noWrap w:val="false"/>
          </w:tcPr>
          <w:p>
            <w:pPr>
              <w:pStyle w:val="1219"/>
              <w:jc w:val="center"/>
            </w:pPr>
            <w:r/>
            <w:r/>
          </w:p>
        </w:tc>
      </w:tr>
    </w:tbl>
    <w:p>
      <w:pPr>
        <w:pStyle w:val="1219"/>
      </w:pPr>
      <w: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25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4253" w:type="dxa"/>
            <w:vAlign w:val="top"/>
            <w:textDirection w:val="lrTb"/>
            <w:noWrap w:val="false"/>
          </w:tcPr>
          <w:p>
            <w:pPr>
              <w:pStyle w:val="1219"/>
            </w:pPr>
            <w:r>
              <w:t xml:space="preserve">Регистрационный номер Банка</w:t>
            </w:r>
            <w:r/>
          </w:p>
        </w:tc>
        <w:tc>
          <w:tcPr>
            <w:tcW w:w="2410" w:type="dxa"/>
            <w:vAlign w:val="top"/>
            <w:textDirection w:val="lrTb"/>
            <w:noWrap w:val="false"/>
          </w:tcPr>
          <w:p>
            <w:pPr>
              <w:pStyle w:val="1219"/>
            </w:pPr>
            <w:r/>
            <w:r/>
          </w:p>
        </w:tc>
      </w:tr>
    </w:tbl>
    <w:p>
      <w:pPr>
        <w:pStyle w:val="1219"/>
        <w:rPr>
          <w:sz w:val="12"/>
          <w:szCs w:val="12"/>
        </w:rPr>
      </w:pPr>
      <w:r>
        <w:rPr>
          <w:sz w:val="12"/>
          <w:szCs w:val="12"/>
        </w:rPr>
      </w:r>
      <w:r>
        <w:rPr>
          <w:sz w:val="12"/>
          <w:szCs w:val="12"/>
        </w:rPr>
      </w:r>
      <w:r>
        <w:rPr>
          <w:sz w:val="12"/>
          <w:szCs w:val="12"/>
        </w:rPr>
      </w:r>
    </w:p>
    <w:p>
      <w:pPr>
        <w:pStyle w:val="1245"/>
        <w:ind w:right="-482" w:firstLine="567"/>
        <w:spacing w:before="240"/>
      </w:pPr>
      <w:r>
        <w:rPr>
          <w:sz w:val="22"/>
          <w:szCs w:val="22"/>
        </w:rPr>
        <w:t xml:space="preserve">Согласованный курс</w:t>
      </w:r>
      <w:r>
        <w:rPr>
          <w:sz w:val="22"/>
          <w:szCs w:val="22"/>
        </w:rPr>
        <w:t xml:space="preserve">/расчетная комиссия</w:t>
      </w:r>
      <w:r>
        <w:t xml:space="preserve">:</w:t>
      </w:r>
      <w:r/>
    </w:p>
    <w:tbl>
      <w:tblPr>
        <w:tblW w:w="694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119"/>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219"/>
              <w:jc w:val="both"/>
              <w:keepNext/>
              <w:outlineLvl w:val="1"/>
            </w:pPr>
            <w:r>
              <w:t xml:space="preserve">Курс</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219"/>
              <w:jc w:val="both"/>
            </w:pPr>
            <w:r>
              <w:t xml:space="preserve">Расчетная комиссия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219"/>
              <w:jc w:val="both"/>
            </w:pPr>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219"/>
              <w:jc w:val="both"/>
            </w:pPr>
            <w:r/>
            <w:r/>
          </w:p>
        </w:tc>
      </w:tr>
    </w:tbl>
    <w:p>
      <w:pPr>
        <w:pStyle w:val="1245"/>
        <w:ind w:right="-482" w:firstLine="567"/>
        <w:spacing w:before="240"/>
      </w:pPr>
      <w:r>
        <w:t xml:space="preserve">Руководитель _____________________</w:t>
      </w:r>
      <w:r>
        <w:rPr>
          <w:sz w:val="22"/>
          <w:szCs w:val="22"/>
        </w:rPr>
        <w:t xml:space="preserve">       ____________________   ________________</w:t>
      </w:r>
      <w:r/>
    </w:p>
    <w:p>
      <w:pPr>
        <w:pStyle w:val="1219"/>
        <w:ind w:left="2880" w:hanging="1037"/>
        <w:rPr>
          <w:sz w:val="16"/>
          <w:szCs w:val="16"/>
        </w:rPr>
      </w:pPr>
      <w:r>
        <w:rPr>
          <w:sz w:val="16"/>
          <w:szCs w:val="16"/>
        </w:rPr>
        <w:t xml:space="preserve">(наименование Клиента)                                     (подпись)                             (расшифровка подписи)</w:t>
      </w:r>
      <w:r>
        <w:rPr>
          <w:sz w:val="16"/>
          <w:szCs w:val="16"/>
        </w:rPr>
      </w:r>
      <w:r>
        <w:rPr>
          <w:sz w:val="16"/>
          <w:szCs w:val="16"/>
        </w:rPr>
      </w:r>
    </w:p>
    <w:p>
      <w:pPr>
        <w:pStyle w:val="1219"/>
        <w:rPr>
          <w:sz w:val="22"/>
          <w:szCs w:val="22"/>
        </w:rPr>
      </w:pPr>
      <w:r>
        <w:t xml:space="preserve">Главный бухгалтер</w:t>
      </w:r>
      <w:r>
        <w:rPr>
          <w:sz w:val="22"/>
          <w:szCs w:val="22"/>
        </w:rPr>
        <w:t xml:space="preserve">                                      ____________________   ________________</w:t>
      </w:r>
      <w:r>
        <w:rPr>
          <w:sz w:val="22"/>
          <w:szCs w:val="22"/>
        </w:rPr>
      </w:r>
      <w:r>
        <w:rPr>
          <w:sz w:val="22"/>
          <w:szCs w:val="22"/>
        </w:rPr>
      </w:r>
    </w:p>
    <w:p>
      <w:pPr>
        <w:pStyle w:val="1219"/>
        <w:ind w:left="720" w:firstLine="720"/>
        <w:spacing w:after="120"/>
        <w:rPr>
          <w:sz w:val="16"/>
          <w:szCs w:val="16"/>
        </w:rPr>
      </w:pPr>
      <w:r>
        <w:rPr>
          <w:sz w:val="16"/>
          <w:szCs w:val="16"/>
        </w:rPr>
        <w:t xml:space="preserve">                                                                                (подпись)                              (расшифровка подписи) </w:t>
      </w:r>
      <w:r>
        <w:rPr>
          <w:sz w:val="16"/>
          <w:szCs w:val="16"/>
        </w:rPr>
      </w:r>
      <w:r>
        <w:rPr>
          <w:sz w:val="16"/>
          <w:szCs w:val="16"/>
        </w:rPr>
      </w:r>
    </w:p>
    <w:p>
      <w:pPr>
        <w:pStyle w:val="1219"/>
        <w:spacing w:after="120"/>
      </w:pPr>
      <w:r>
        <w:t xml:space="preserve">М.П.</w:t>
      </w:r>
      <w:r/>
    </w:p>
    <w:tbl>
      <w:tblPr>
        <w:tblW w:w="9923" w:type="dxa"/>
        <w:tblInd w:w="-34" w:type="dxa"/>
        <w:tblBorders>
          <w:top w:val="none" w:color="000000" w:sz="0" w:space="0"/>
          <w:left w:val="none" w:color="000000" w:sz="0" w:space="0"/>
          <w:bottom w:val="single" w:color="000000" w:sz="24" w:space="0"/>
          <w:right w:val="none" w:color="000000" w:sz="0"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9923"/>
      </w:tblGrid>
      <w:tr>
        <w:tblPrEx>
          <w:tblBorders>
            <w:top w:val="none" w:color="000000" w:sz="0" w:space="0"/>
            <w:left w:val="none" w:color="000000" w:sz="0" w:space="0"/>
            <w:bottom w:val="single" w:color="000000" w:sz="24" w:space="0"/>
            <w:right w:val="none" w:color="000000" w:sz="0" w:space="0"/>
            <w:insideH w:val="none" w:color="000000" w:sz="0" w:space="0"/>
            <w:insideV w:val="none" w:color="000000" w:sz="0" w:space="0"/>
          </w:tblBorders>
        </w:tblPrEx>
        <w:trPr>
          <w:trHeight w:val="95"/>
        </w:trPr>
        <w:tc>
          <w:tcPr>
            <w:tcBorders>
              <w:top w:val="none" w:color="000000" w:sz="4" w:space="0"/>
              <w:left w:val="none" w:color="000000" w:sz="4" w:space="0"/>
              <w:bottom w:val="single" w:color="000000" w:sz="24" w:space="0"/>
              <w:right w:val="none" w:color="000000" w:sz="4" w:space="0"/>
            </w:tcBorders>
            <w:tcW w:w="9923" w:type="dxa"/>
            <w:vAlign w:val="top"/>
            <w:textDirection w:val="lrTb"/>
            <w:noWrap w:val="false"/>
          </w:tcPr>
          <w:p>
            <w:pPr>
              <w:pStyle w:val="1219"/>
              <w:rPr>
                <w:sz w:val="10"/>
                <w:szCs w:val="10"/>
              </w:rPr>
            </w:pPr>
            <w:r>
              <w:rPr>
                <w:sz w:val="10"/>
                <w:szCs w:val="10"/>
              </w:rPr>
            </w:r>
            <w:r>
              <w:rPr>
                <w:sz w:val="10"/>
                <w:szCs w:val="10"/>
              </w:rPr>
            </w:r>
            <w:r>
              <w:rPr>
                <w:sz w:val="10"/>
                <w:szCs w:val="10"/>
              </w:rPr>
            </w:r>
          </w:p>
        </w:tc>
      </w:tr>
    </w:tbl>
    <w:p>
      <w:pPr>
        <w:pStyle w:val="1219"/>
        <w:jc w:val="center"/>
        <w:rPr>
          <w:sz w:val="22"/>
          <w:szCs w:val="22"/>
        </w:rPr>
      </w:pPr>
      <w:r>
        <w:rPr>
          <w:sz w:val="22"/>
          <w:szCs w:val="22"/>
        </w:rPr>
      </w:r>
      <w:r>
        <w:rPr>
          <w:sz w:val="22"/>
          <w:szCs w:val="22"/>
        </w:rPr>
      </w:r>
      <w:r>
        <w:rPr>
          <w:sz w:val="22"/>
          <w:szCs w:val="22"/>
        </w:rPr>
      </w:r>
    </w:p>
    <w:p>
      <w:pPr>
        <w:pStyle w:val="1219"/>
        <w:jc w:val="center"/>
      </w:pPr>
      <w:r>
        <w:t xml:space="preserve">Отметки Банка:</w:t>
      </w:r>
      <w:r/>
    </w:p>
    <w:p>
      <w:pPr>
        <w:pStyle w:val="1219"/>
        <w:jc w:val="center"/>
      </w:pPr>
      <w:r/>
      <w:r/>
    </w:p>
    <w:p>
      <w:pPr>
        <w:pStyle w:val="1219"/>
        <w:rPr>
          <w:sz w:val="22"/>
          <w:szCs w:val="22"/>
        </w:rPr>
      </w:pPr>
      <w:r>
        <w:t xml:space="preserve">Принято к исполнению: ___ч. ___м. ___ ___ 20___ г.</w:t>
      </w:r>
      <w:r>
        <w:rPr>
          <w:sz w:val="22"/>
          <w:szCs w:val="22"/>
        </w:rPr>
        <w:t xml:space="preserve"> _____________   __________________</w:t>
      </w:r>
      <w:r>
        <w:rPr>
          <w:sz w:val="22"/>
          <w:szCs w:val="22"/>
        </w:rPr>
      </w:r>
      <w:r>
        <w:rPr>
          <w:sz w:val="22"/>
          <w:szCs w:val="22"/>
        </w:rPr>
      </w:r>
    </w:p>
    <w:p>
      <w:pPr>
        <w:pStyle w:val="1219"/>
        <w:rPr>
          <w:sz w:val="16"/>
          <w:szCs w:val="16"/>
        </w:rPr>
      </w:pPr>
      <w:r>
        <w:rPr>
          <w:sz w:val="22"/>
          <w:szCs w:val="22"/>
        </w:rPr>
        <w:t xml:space="preserve">                                                                </w:t>
        <w:tab/>
        <w:tab/>
        <w:t xml:space="preserve">                           </w:t>
      </w:r>
      <w:r>
        <w:rPr>
          <w:sz w:val="16"/>
          <w:szCs w:val="16"/>
        </w:rPr>
        <w:t xml:space="preserve">(подпись)                     (расшифровка подписи)</w:t>
      </w:r>
      <w:r>
        <w:rPr>
          <w:sz w:val="16"/>
          <w:szCs w:val="16"/>
        </w:rPr>
      </w:r>
      <w:r>
        <w:rPr>
          <w:sz w:val="16"/>
          <w:szCs w:val="16"/>
        </w:rPr>
      </w:r>
    </w:p>
    <w:p>
      <w:pPr>
        <w:pStyle w:val="1219"/>
        <w:rPr>
          <w:sz w:val="16"/>
          <w:szCs w:val="16"/>
        </w:rPr>
      </w:pPr>
      <w:r>
        <w:rPr>
          <w:sz w:val="16"/>
          <w:szCs w:val="16"/>
        </w:rPr>
      </w:r>
      <w:r>
        <w:rPr>
          <w:sz w:val="16"/>
          <w:szCs w:val="16"/>
        </w:rPr>
      </w:r>
      <w:r>
        <w:rPr>
          <w:sz w:val="16"/>
          <w:szCs w:val="16"/>
        </w:rPr>
      </w:r>
    </w:p>
    <w:tbl>
      <w:tblPr>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227"/>
        <w:gridCol w:w="65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227" w:type="dxa"/>
            <w:vAlign w:val="top"/>
            <w:textDirection w:val="lrTb"/>
            <w:noWrap w:val="false"/>
          </w:tcPr>
          <w:p>
            <w:pPr>
              <w:pStyle w:val="1219"/>
            </w:pPr>
            <w:r>
              <w:t xml:space="preserve">Дата зачисления</w:t>
            </w:r>
            <w:r/>
          </w:p>
        </w:tc>
        <w:tc>
          <w:tcPr>
            <w:tcW w:w="6554" w:type="dxa"/>
            <w:vAlign w:val="top"/>
            <w:textDirection w:val="lrTb"/>
            <w:noWrap w:val="false"/>
          </w:tcPr>
          <w:p>
            <w:pPr>
              <w:pStyle w:val="1219"/>
            </w:pPr>
            <w:r>
              <w:t xml:space="preserve">Сумма иностранной валюты к зачислению</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227" w:type="dxa"/>
            <w:vAlign w:val="top"/>
            <w:textDirection w:val="lrTb"/>
            <w:noWrap w:val="false"/>
          </w:tcPr>
          <w:p>
            <w:pPr>
              <w:pStyle w:val="1219"/>
              <w:rPr>
                <w:sz w:val="22"/>
                <w:szCs w:val="22"/>
              </w:rPr>
            </w:pPr>
            <w:r>
              <w:rPr>
                <w:sz w:val="22"/>
                <w:szCs w:val="22"/>
              </w:rPr>
            </w:r>
            <w:r>
              <w:rPr>
                <w:sz w:val="22"/>
                <w:szCs w:val="22"/>
              </w:rPr>
            </w:r>
            <w:r>
              <w:rPr>
                <w:sz w:val="22"/>
                <w:szCs w:val="22"/>
              </w:rPr>
            </w:r>
          </w:p>
        </w:tc>
        <w:tc>
          <w:tcPr>
            <w:tcW w:w="6554" w:type="dxa"/>
            <w:vAlign w:val="top"/>
            <w:textDirection w:val="lrTb"/>
            <w:noWrap w:val="false"/>
          </w:tcPr>
          <w:p>
            <w:pPr>
              <w:pStyle w:val="1219"/>
              <w:rPr>
                <w:sz w:val="22"/>
                <w:szCs w:val="22"/>
              </w:rPr>
            </w:pPr>
            <w:r>
              <w:rPr>
                <w:sz w:val="22"/>
                <w:szCs w:val="22"/>
              </w:rPr>
            </w:r>
            <w:r>
              <w:rPr>
                <w:sz w:val="22"/>
                <w:szCs w:val="22"/>
              </w:rPr>
            </w:r>
            <w:r>
              <w:rPr>
                <w:sz w:val="22"/>
                <w:szCs w:val="22"/>
              </w:rPr>
            </w:r>
          </w:p>
        </w:tc>
      </w:tr>
    </w:tbl>
    <w:p>
      <w:pPr>
        <w:pStyle w:val="1219"/>
      </w:pPr>
      <w:r/>
      <w:r/>
    </w:p>
    <w:p>
      <w:pPr>
        <w:pStyle w:val="1219"/>
      </w:pPr>
      <w:r>
        <w:t xml:space="preserve">Ответственный исполнитель   _________________   ___________________</w:t>
      </w:r>
      <w:r/>
    </w:p>
    <w:p>
      <w:pPr>
        <w:pStyle w:val="1219"/>
        <w:rPr>
          <w:sz w:val="16"/>
          <w:szCs w:val="16"/>
        </w:rPr>
      </w:pPr>
      <w:r>
        <w:rPr>
          <w:sz w:val="16"/>
          <w:szCs w:val="16"/>
        </w:rPr>
        <w:t xml:space="preserve">                                                                                          (подпись)                                 (расшифровка подписи)</w:t>
      </w:r>
      <w:r>
        <w:rPr>
          <w:sz w:val="16"/>
          <w:szCs w:val="16"/>
        </w:rPr>
      </w:r>
      <w:r>
        <w:rPr>
          <w:sz w:val="16"/>
          <w:szCs w:val="16"/>
        </w:rPr>
      </w:r>
    </w:p>
    <w:p>
      <w:pPr>
        <w:pStyle w:val="1219"/>
        <w:ind w:left="7200" w:hanging="6491"/>
        <w:spacing w:before="120"/>
      </w:pPr>
      <w:r>
        <w:t xml:space="preserve">М.Ш.</w:t>
      </w:r>
      <w:r/>
    </w:p>
    <w:sectPr>
      <w:headerReference w:type="default" r:id="rId15"/>
      <w:headerReference w:type="even" r:id="rId16"/>
      <w:headerReference w:type="first" r:id="rId17"/>
      <w:footerReference w:type="default" r:id="rId20"/>
      <w:footerReference w:type="first" r:id="rId21"/>
      <w:footnotePr/>
      <w:endnotePr/>
      <w:type w:val="nextPage"/>
      <w:pgSz w:w="11906" w:h="16838" w:orient="portrait"/>
      <w:pgMar w:top="1134" w:right="566" w:bottom="1134" w:left="1701" w:header="709"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Tahoma">
    <w:panose1 w:val="020B0604030504040204"/>
  </w:font>
  <w:font w:name="Peterburg">
    <w:panose1 w:val="02000603000000000000"/>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6"/>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6"/>
      <w:rPr>
        <w:szCs w:val="18"/>
      </w:rPr>
    </w:pPr>
    <w:r>
      <w:rPr>
        <w:szCs w:val="18"/>
      </w:rPr>
    </w:r>
    <w:r>
      <w:rPr>
        <w:szCs w:val="18"/>
      </w:rPr>
    </w:r>
    <w:r>
      <w:rPr>
        <w:szCs w:val="18"/>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6"/>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239"/>
        <w:jc w:val="both"/>
        <w:rPr>
          <w:sz w:val="18"/>
          <w:szCs w:val="18"/>
        </w:rPr>
      </w:pPr>
      <w:r>
        <w:rPr>
          <w:sz w:val="18"/>
          <w:szCs w:val="18"/>
          <w:vertAlign w:val="superscript"/>
        </w:rPr>
        <w:footnoteRef/>
      </w:r>
      <w:r>
        <w:rPr>
          <w:sz w:val="18"/>
          <w:szCs w:val="18"/>
          <w:vertAlign w:val="superscript"/>
        </w:rPr>
        <w:t xml:space="preserve"> </w:t>
      </w:r>
      <w:r>
        <w:rPr>
          <w:sz w:val="18"/>
          <w:szCs w:val="18"/>
        </w:rPr>
        <w:t xml:space="preserve">Необходимая информация для работы в ИС Свой Бизнес расположена на сайте Банка в сети интернет по адресу: https://www.rshb.ru/business/svoy-business-dbo</w:t>
      </w:r>
      <w:r>
        <w:rPr>
          <w:sz w:val="18"/>
          <w:szCs w:val="18"/>
        </w:rPr>
      </w:r>
      <w:r>
        <w:rPr>
          <w:sz w:val="18"/>
          <w:szCs w:val="18"/>
        </w:rPr>
      </w:r>
    </w:p>
  </w:footnote>
  <w:footnote w:id="3">
    <w:p>
      <w:pPr>
        <w:pStyle w:val="1239"/>
        <w:jc w:val="both"/>
        <w:rPr>
          <w:sz w:val="18"/>
          <w:szCs w:val="18"/>
        </w:rPr>
      </w:pPr>
      <w:r>
        <w:rPr>
          <w:rStyle w:val="1240"/>
          <w:sz w:val="18"/>
          <w:szCs w:val="18"/>
        </w:rPr>
        <w:footnoteRef/>
      </w:r>
      <w:r>
        <w:rPr>
          <w:sz w:val="18"/>
          <w:szCs w:val="18"/>
        </w:rPr>
        <w:t xml:space="preserve"> Заполнение раздела «Информация об операции для валютного контроля» осуществляется в порядке, установленном Регламентом взаимодействия клиентов с АО «Россельхозбанк» при осуществлении операций, подлежащих валютному контролю. </w:t>
      </w:r>
      <w:r>
        <w:rPr>
          <w:sz w:val="18"/>
          <w:szCs w:val="18"/>
          <w:lang w:val="en-US"/>
        </w:rPr>
        <w:t xml:space="preserve">Поле </w:t>
      </w:r>
      <w:r>
        <w:rPr>
          <w:sz w:val="18"/>
          <w:szCs w:val="18"/>
        </w:rPr>
        <w:t xml:space="preserve">«Сумма контракта (кредитного договора) не превышает </w:t>
      </w:r>
      <w:r>
        <w:rPr>
          <w:sz w:val="18"/>
          <w:szCs w:val="18"/>
        </w:rPr>
        <w:t xml:space="preserve">1 0</w:t>
      </w:r>
      <w:r>
        <w:rPr>
          <w:sz w:val="18"/>
          <w:szCs w:val="18"/>
        </w:rPr>
        <w:t xml:space="preserve">00 000 рублей или ее эквивалент в иностранной валюте» </w:t>
      </w:r>
      <w:r>
        <w:rPr>
          <w:sz w:val="18"/>
          <w:szCs w:val="18"/>
          <w:lang w:val="en-US"/>
        </w:rPr>
        <w:t xml:space="preserve">заполняется </w:t>
      </w:r>
      <w:r>
        <w:rPr>
          <w:sz w:val="18"/>
          <w:szCs w:val="18"/>
        </w:rPr>
        <w:t xml:space="preserve">при наличии технической возможности отметкой «V»</w:t>
      </w:r>
      <w:r>
        <w:rPr>
          <w:sz w:val="18"/>
          <w:szCs w:val="18"/>
          <w:lang w:val="en-US"/>
        </w:rPr>
        <w:t xml:space="preserve"> </w:t>
      </w:r>
      <w:r>
        <w:rPr>
          <w:sz w:val="18"/>
          <w:szCs w:val="18"/>
        </w:rPr>
        <w:t xml:space="preserve">только </w:t>
      </w:r>
      <w:r>
        <w:rPr>
          <w:sz w:val="18"/>
          <w:szCs w:val="18"/>
          <w:lang w:val="en-US"/>
        </w:rPr>
        <w:t xml:space="preserve">в случае если сумма договора, по которому осуществляется платеж, не превышает </w:t>
      </w:r>
      <w:r>
        <w:rPr>
          <w:sz w:val="18"/>
          <w:szCs w:val="18"/>
        </w:rPr>
        <w:t xml:space="preserve">1 0</w:t>
      </w:r>
      <w:r>
        <w:rPr>
          <w:sz w:val="18"/>
          <w:szCs w:val="18"/>
          <w:lang w:val="en-US"/>
        </w:rPr>
        <w:t xml:space="preserve">00 000 рублей или ее эквивалент в иностранной валюте</w:t>
      </w:r>
      <w:r>
        <w:rPr>
          <w:sz w:val="18"/>
          <w:szCs w:val="18"/>
        </w:rPr>
        <w:t xml:space="preserve">. Поля «Код валюты контракта (кредитного договора)» и «Сумма в валюте контракта (кредитного договора)</w:t>
      </w:r>
      <w:r>
        <w:rPr>
          <w:sz w:val="18"/>
          <w:szCs w:val="18"/>
        </w:rPr>
        <w:t xml:space="preserve">»</w:t>
      </w:r>
      <w:r>
        <w:rPr>
          <w:sz w:val="18"/>
          <w:szCs w:val="18"/>
        </w:rPr>
        <w:t xml:space="preserve"> заполняются только при формировании ЭД в ИС Свой Бизнес.</w:t>
      </w:r>
      <w:r>
        <w:rPr>
          <w:sz w:val="18"/>
          <w:szCs w:val="18"/>
        </w:rPr>
      </w:r>
      <w:r>
        <w:rPr>
          <w:sz w:val="18"/>
          <w:szCs w:val="18"/>
        </w:rPr>
      </w:r>
    </w:p>
  </w:footnote>
  <w:footnote w:id="4">
    <w:p>
      <w:pPr>
        <w:pStyle w:val="1239"/>
      </w:pPr>
      <w:r>
        <w:rPr>
          <w:rStyle w:val="1240"/>
        </w:rPr>
        <w:footnoteRef/>
      </w:r>
      <w:r>
        <w:t xml:space="preserve"> Размещена </w:t>
      </w:r>
      <w:r>
        <w:rPr>
          <w:sz w:val="18"/>
          <w:szCs w:val="18"/>
        </w:rPr>
        <w:t xml:space="preserve">на сайте Банка в сети интернет по </w:t>
      </w:r>
      <w:r>
        <w:rPr>
          <w:sz w:val="18"/>
          <w:szCs w:val="18"/>
        </w:rPr>
        <w:t xml:space="preserve">адресу: </w:t>
      </w:r>
      <w:r>
        <w:fldChar w:fldCharType="begin"/>
      </w:r>
      <w:r>
        <w:instrText xml:space="preserve"> HYPERLINK "https://www.rshb.ru/business/ved/currency-operations" </w:instrText>
      </w:r>
      <w:r>
        <w:fldChar w:fldCharType="separate"/>
      </w:r>
      <w:r>
        <w:rPr>
          <w:rStyle w:val="1258"/>
          <w:color w:val="000000"/>
        </w:rPr>
        <w:t xml:space="preserve">https://www.rshb.ru/business/ved/currency-operations</w:t>
      </w:r>
      <w:r>
        <w:fldChar w:fldCharType="end"/>
      </w:r>
      <w:r>
        <w:rPr>
          <w:sz w:val="18"/>
          <w:szCs w:val="18"/>
        </w:rPr>
        <w:t xml:space="preserve">.</w:t>
      </w:r>
      <w:r/>
    </w:p>
  </w:footnote>
  <w:footnote w:id="5">
    <w:p>
      <w:pPr>
        <w:pStyle w:val="1239"/>
        <w:rPr>
          <w:sz w:val="18"/>
          <w:szCs w:val="18"/>
          <w:highlight w:val="yellow"/>
        </w:rPr>
      </w:pPr>
      <w:r>
        <w:rPr>
          <w:rStyle w:val="1240"/>
          <w:sz w:val="18"/>
          <w:szCs w:val="18"/>
        </w:rPr>
        <w:footnoteRef/>
      </w:r>
      <w:r>
        <w:rPr>
          <w:sz w:val="18"/>
          <w:szCs w:val="18"/>
        </w:rPr>
        <w:t xml:space="preserve"> </w:t>
      </w:r>
      <w:r>
        <w:rPr>
          <w:sz w:val="18"/>
          <w:szCs w:val="18"/>
        </w:rPr>
        <w:t xml:space="preserve">Установленных Положением Банка России от 29.06.2021 № 762-П.</w:t>
      </w:r>
      <w:r>
        <w:rPr>
          <w:sz w:val="18"/>
          <w:szCs w:val="18"/>
          <w:highlight w:val="yellow"/>
        </w:rPr>
      </w:r>
      <w:r>
        <w:rPr>
          <w:sz w:val="18"/>
          <w:szCs w:val="18"/>
          <w:highlight w:val="yellow"/>
        </w:rPr>
      </w:r>
    </w:p>
  </w:footnote>
  <w:footnote w:id="6">
    <w:p>
      <w:pPr>
        <w:pStyle w:val="1239"/>
        <w:jc w:val="both"/>
        <w:rPr>
          <w:sz w:val="18"/>
          <w:szCs w:val="18"/>
        </w:rPr>
      </w:pPr>
      <w:r>
        <w:rPr>
          <w:rStyle w:val="1240"/>
          <w:sz w:val="18"/>
          <w:szCs w:val="18"/>
        </w:rPr>
        <w:footnoteRef/>
      </w:r>
      <w:r>
        <w:rPr>
          <w:sz w:val="18"/>
          <w:szCs w:val="18"/>
        </w:rPr>
        <w:t xml:space="preserve"> </w:t>
      </w:r>
      <w:r>
        <w:rPr>
          <w:sz w:val="18"/>
          <w:szCs w:val="18"/>
        </w:rPr>
        <w:t xml:space="preserve">Внесение исправлений, использование корректирующей жидкости не допускаются.</w:t>
      </w:r>
      <w:r>
        <w:rPr>
          <w:sz w:val="18"/>
          <w:szCs w:val="18"/>
        </w:rPr>
      </w:r>
      <w:r>
        <w:rPr>
          <w:sz w:val="18"/>
          <w:szCs w:val="18"/>
        </w:rPr>
      </w:r>
    </w:p>
  </w:footnote>
  <w:footnote w:id="7">
    <w:p>
      <w:pPr>
        <w:pStyle w:val="1239"/>
        <w:jc w:val="both"/>
      </w:pPr>
      <w:r>
        <w:rPr>
          <w:rStyle w:val="1240"/>
          <w:sz w:val="18"/>
          <w:szCs w:val="18"/>
        </w:rPr>
        <w:footnoteRef/>
      </w:r>
      <w:r>
        <w:rPr>
          <w:sz w:val="18"/>
          <w:szCs w:val="18"/>
        </w:rPr>
        <w:t xml:space="preserve"> С тарифами Банка можно ознакомится на сайте Банка в сети интернет по адресу: </w:t>
      </w:r>
      <w:r>
        <w:rPr>
          <w:sz w:val="18"/>
          <w:szCs w:val="18"/>
          <w:lang w:val="en-US"/>
        </w:rPr>
        <w:t xml:space="preserve">https</w:t>
      </w:r>
      <w:r>
        <w:rPr>
          <w:sz w:val="18"/>
          <w:szCs w:val="18"/>
        </w:rPr>
        <w:t xml:space="preserve">://</w:t>
      </w:r>
      <w:r>
        <w:rPr>
          <w:sz w:val="18"/>
          <w:szCs w:val="18"/>
          <w:lang w:val="en-US"/>
        </w:rPr>
        <w:t xml:space="preserve">www</w:t>
      </w:r>
      <w:r>
        <w:rPr>
          <w:sz w:val="18"/>
          <w:szCs w:val="18"/>
        </w:rPr>
        <w:t xml:space="preserve">.</w:t>
      </w:r>
      <w:r>
        <w:rPr>
          <w:sz w:val="18"/>
          <w:szCs w:val="18"/>
          <w:lang w:val="en-US"/>
        </w:rPr>
        <w:t xml:space="preserve">rshb</w:t>
      </w:r>
      <w:r>
        <w:rPr>
          <w:sz w:val="18"/>
          <w:szCs w:val="18"/>
        </w:rPr>
        <w:t xml:space="preserve">.</w:t>
      </w:r>
      <w:r>
        <w:rPr>
          <w:sz w:val="18"/>
          <w:szCs w:val="18"/>
          <w:lang w:val="en-US"/>
        </w:rPr>
        <w:t xml:space="preserve">ru</w:t>
      </w:r>
      <w:r>
        <w:rPr>
          <w:sz w:val="18"/>
          <w:szCs w:val="18"/>
        </w:rPr>
        <w:t xml:space="preserve">/</w:t>
      </w:r>
      <w:r>
        <w:rPr>
          <w:sz w:val="18"/>
          <w:szCs w:val="18"/>
          <w:lang w:val="en-US"/>
        </w:rPr>
        <w:t xml:space="preserve">business</w:t>
      </w:r>
      <w:r>
        <w:rPr>
          <w:sz w:val="18"/>
          <w:szCs w:val="18"/>
        </w:rPr>
        <w:t xml:space="preserve">/</w:t>
      </w:r>
      <w:r>
        <w:rPr>
          <w:sz w:val="18"/>
          <w:szCs w:val="18"/>
          <w:lang w:val="en-US"/>
        </w:rPr>
        <w:t xml:space="preserve">special</w:t>
      </w:r>
      <w:r>
        <w:rPr>
          <w:sz w:val="18"/>
          <w:szCs w:val="18"/>
        </w:rPr>
        <w:t xml:space="preserve">/</w:t>
      </w:r>
      <w:r>
        <w:rPr>
          <w:sz w:val="18"/>
          <w:szCs w:val="18"/>
          <w:lang w:val="en-US"/>
        </w:rPr>
        <w:t xml:space="preserve">tariff</w:t>
      </w:r>
      <w:r>
        <w:rPr>
          <w:sz w:val="18"/>
          <w:szCs w:val="18"/>
        </w:rPr>
        <w:t xml:space="preserve">.</w:t>
      </w:r>
      <w:r/>
    </w:p>
  </w:footnote>
  <w:footnote w:id="8">
    <w:p>
      <w:pPr>
        <w:pStyle w:val="1239"/>
        <w:jc w:val="both"/>
        <w:rPr>
          <w:sz w:val="18"/>
          <w:szCs w:val="18"/>
        </w:rPr>
      </w:pPr>
      <w:r>
        <w:rPr>
          <w:rStyle w:val="1240"/>
          <w:sz w:val="18"/>
          <w:szCs w:val="18"/>
        </w:rPr>
        <w:footnoteRef/>
      </w:r>
      <w:r>
        <w:rPr>
          <w:sz w:val="18"/>
          <w:szCs w:val="18"/>
        </w:rPr>
        <w:t xml:space="preserve"> Печатная форма Распоряжения/Заявки содержит все существенные условия проведения операции по покупке/продаже иностранной валюты и/или Конверсионной операции (дата проведения операции, валютная пара, курс (Курс Банка или Курс Банка России) и</w:t>
      </w:r>
      <w:r>
        <w:rPr>
          <w:sz w:val="18"/>
          <w:szCs w:val="18"/>
        </w:rPr>
        <w:t xml:space="preserve">/или</w:t>
      </w:r>
      <w:r>
        <w:rPr>
          <w:sz w:val="18"/>
          <w:szCs w:val="18"/>
        </w:rPr>
        <w:t xml:space="preserve"> размер Расчетной комиссии).</w:t>
      </w:r>
      <w:r>
        <w:rPr>
          <w:sz w:val="18"/>
          <w:szCs w:val="18"/>
        </w:rPr>
      </w:r>
      <w:r>
        <w:rPr>
          <w:sz w:val="18"/>
          <w:szCs w:val="18"/>
        </w:rPr>
      </w:r>
    </w:p>
  </w:footnote>
  <w:footnote w:id="9">
    <w:p>
      <w:pPr>
        <w:pStyle w:val="1239"/>
        <w:jc w:val="both"/>
        <w:rPr>
          <w:sz w:val="18"/>
          <w:szCs w:val="18"/>
        </w:rPr>
      </w:pPr>
      <w:r>
        <w:rPr>
          <w:rStyle w:val="1240"/>
          <w:sz w:val="18"/>
          <w:szCs w:val="18"/>
        </w:rPr>
        <w:footnoteRef/>
      </w:r>
      <w:r>
        <w:rPr>
          <w:sz w:val="18"/>
          <w:szCs w:val="18"/>
        </w:rPr>
        <w:t xml:space="preserve"> Списание средств со Счета Клиента и зачисление средств на Счет Клиента осуществляется Банком на основании Распоряжения/Заявки в день подачи клиентом Распоряжения/Заявки.</w:t>
      </w:r>
      <w:r>
        <w:rPr>
          <w:sz w:val="18"/>
          <w:szCs w:val="18"/>
        </w:rPr>
      </w:r>
      <w:r>
        <w:rPr>
          <w:sz w:val="18"/>
          <w:szCs w:val="18"/>
        </w:rPr>
      </w:r>
    </w:p>
  </w:footnote>
  <w:footnote w:id="10">
    <w:p>
      <w:pPr>
        <w:pStyle w:val="1239"/>
        <w:jc w:val="both"/>
      </w:pPr>
      <w:r>
        <w:rPr>
          <w:rStyle w:val="1240"/>
          <w:sz w:val="18"/>
          <w:szCs w:val="18"/>
        </w:rPr>
        <w:footnoteRef/>
      </w:r>
      <w:r>
        <w:rPr>
          <w:sz w:val="18"/>
          <w:szCs w:val="18"/>
        </w:rPr>
        <w:t xml:space="preserve"> При наличии Договора ДБО уведомления о сокращении рабочего времени в предпраздничные дн</w:t>
      </w:r>
      <w:r>
        <w:rPr>
          <w:sz w:val="18"/>
          <w:szCs w:val="18"/>
        </w:rPr>
        <w:t xml:space="preserve">и Клиент получает посредством </w:t>
      </w:r>
      <w:r>
        <w:rPr>
          <w:sz w:val="18"/>
          <w:szCs w:val="18"/>
        </w:rPr>
        <w:t xml:space="preserve">ИС Свой Бизнес</w:t>
      </w:r>
      <w:r>
        <w:rPr>
          <w:sz w:val="18"/>
          <w:szCs w:val="18"/>
        </w:rPr>
        <w:t xml:space="preserve">. При обращении Уполномоченного лица Клиента в Банк лично информацию о сокращении рабочего времени в предпраздничные дни Клиент получает от работника Банка, непосредственно осуществляющего операционное обслуживание.</w:t>
      </w:r>
      <w:r/>
    </w:p>
  </w:footnote>
  <w:footnote w:id="11">
    <w:p>
      <w:pPr>
        <w:pStyle w:val="1239"/>
        <w:jc w:val="both"/>
        <w:rPr>
          <w:sz w:val="18"/>
          <w:szCs w:val="18"/>
        </w:rPr>
      </w:pPr>
      <w:r>
        <w:rPr>
          <w:rStyle w:val="1240"/>
          <w:sz w:val="18"/>
          <w:szCs w:val="18"/>
        </w:rPr>
        <w:footnoteRef/>
      </w:r>
      <w:r>
        <w:rPr>
          <w:sz w:val="18"/>
          <w:szCs w:val="18"/>
        </w:rPr>
        <w:t xml:space="preserve"> </w:t>
      </w:r>
      <w:r>
        <w:rPr>
          <w:sz w:val="18"/>
          <w:szCs w:val="18"/>
        </w:rPr>
        <w:t xml:space="preserve">Направление информации, составляющей охраняемую законом тайну, по незащищенным каналам связи, включая незащищенную электронную почту, запрещается</w:t>
      </w:r>
      <w:r>
        <w:rPr>
          <w:sz w:val="18"/>
          <w:szCs w:val="18"/>
        </w:rPr>
        <w:t xml:space="preserve">.</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5"/>
      <w:rPr>
        <w:rStyle w:val="1237"/>
      </w:rPr>
      <w:framePr w:wrap="around" w:vAnchor="text" w:hAnchor="margin" w:xAlign="center" w:y="1"/>
    </w:pPr>
    <w:r>
      <w:rPr>
        <w:rStyle w:val="1237"/>
      </w:rPr>
      <w:fldChar w:fldCharType="begin"/>
    </w:r>
    <w:r>
      <w:rPr>
        <w:rStyle w:val="1237"/>
      </w:rPr>
      <w:instrText xml:space="preserve">PAGE  </w:instrText>
    </w:r>
    <w:r>
      <w:rPr>
        <w:rStyle w:val="1237"/>
      </w:rPr>
      <w:fldChar w:fldCharType="separate"/>
    </w:r>
    <w:r>
      <w:rPr>
        <w:rStyle w:val="1237"/>
      </w:rPr>
      <w:t xml:space="preserve">2</w:t>
    </w:r>
    <w:r>
      <w:rPr>
        <w:rStyle w:val="1237"/>
      </w:rPr>
      <w:fldChar w:fldCharType="end"/>
    </w:r>
    <w:r>
      <w:rPr>
        <w:rStyle w:val="1237"/>
      </w:rPr>
    </w:r>
    <w:r>
      <w:rPr>
        <w:rStyle w:val="1237"/>
      </w:rPr>
    </w:r>
  </w:p>
  <w:p>
    <w:pPr>
      <w:pStyle w:val="1235"/>
      <w:jc w:val="right"/>
    </w:pPr>
    <w:r/>
    <w:r/>
  </w:p>
  <w:p>
    <w:pPr>
      <w:pStyle w:val="123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5"/>
      <w:rPr>
        <w:rStyle w:val="1237"/>
      </w:rPr>
      <w:framePr w:wrap="around" w:vAnchor="text" w:hAnchor="margin" w:xAlign="center" w:y="1"/>
    </w:pPr>
    <w:r>
      <w:rPr>
        <w:rStyle w:val="1237"/>
      </w:rPr>
      <w:fldChar w:fldCharType="begin"/>
    </w:r>
    <w:r>
      <w:rPr>
        <w:rStyle w:val="1237"/>
      </w:rPr>
      <w:instrText xml:space="preserve">PAGE  </w:instrText>
    </w:r>
    <w:r>
      <w:rPr>
        <w:rStyle w:val="1237"/>
      </w:rPr>
      <w:fldChar w:fldCharType="end"/>
    </w:r>
    <w:r>
      <w:rPr>
        <w:rStyle w:val="1237"/>
      </w:rPr>
    </w:r>
    <w:r>
      <w:rPr>
        <w:rStyle w:val="1237"/>
      </w:rPr>
    </w:r>
  </w:p>
  <w:p>
    <w:pPr>
      <w:pStyle w:val="12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5"/>
      <w:ind w:right="360"/>
      <w:tabs>
        <w:tab w:val="left" w:pos="7959" w:leader="none"/>
        <w:tab w:val="clear" w:pos="8306" w:leader="none"/>
      </w:tabs>
      <w:rPr>
        <w:sz w:val="2"/>
        <w:szCs w:val="2"/>
      </w:rPr>
    </w:pPr>
    <w:r>
      <w:rPr>
        <w:sz w:val="2"/>
        <w:szCs w:val="2"/>
      </w:rPr>
    </w:r>
    <w:r>
      <w:rPr>
        <w:sz w:val="2"/>
        <w:szCs w:val="2"/>
      </w:rPr>
    </w:r>
    <w:r>
      <w:rPr>
        <w:sz w:val="2"/>
        <w:szCs w:val="2"/>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5"/>
      <w:rPr>
        <w:rStyle w:val="1237"/>
      </w:rPr>
      <w:framePr w:wrap="around" w:vAnchor="text" w:hAnchor="margin" w:xAlign="center" w:y="1"/>
    </w:pPr>
    <w:r>
      <w:rPr>
        <w:rStyle w:val="1237"/>
      </w:rPr>
      <w:fldChar w:fldCharType="begin"/>
    </w:r>
    <w:r>
      <w:rPr>
        <w:rStyle w:val="1237"/>
      </w:rPr>
      <w:instrText xml:space="preserve">PAGE  </w:instrText>
    </w:r>
    <w:r>
      <w:rPr>
        <w:rStyle w:val="1237"/>
      </w:rPr>
      <w:fldChar w:fldCharType="separate"/>
    </w:r>
    <w:r>
      <w:rPr>
        <w:rStyle w:val="1237"/>
      </w:rPr>
      <w:t xml:space="preserve">2</w:t>
    </w:r>
    <w:r>
      <w:rPr>
        <w:rStyle w:val="1237"/>
      </w:rPr>
      <w:fldChar w:fldCharType="end"/>
    </w:r>
    <w:r>
      <w:rPr>
        <w:rStyle w:val="1237"/>
      </w:rPr>
    </w:r>
    <w:r>
      <w:rPr>
        <w:rStyle w:val="1237"/>
      </w:rPr>
    </w:r>
  </w:p>
  <w:p>
    <w:pPr>
      <w:pStyle w:val="1235"/>
      <w:jc w:val="right"/>
    </w:pPr>
    <w:r/>
    <w:r/>
  </w:p>
  <w:p>
    <w:pPr>
      <w:pStyle w:val="1235"/>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5"/>
      <w:rPr>
        <w:rStyle w:val="1237"/>
      </w:rPr>
      <w:framePr w:wrap="around" w:vAnchor="text" w:hAnchor="margin" w:xAlign="center" w:y="1"/>
    </w:pPr>
    <w:r>
      <w:rPr>
        <w:rStyle w:val="1237"/>
      </w:rPr>
      <w:fldChar w:fldCharType="begin"/>
    </w:r>
    <w:r>
      <w:rPr>
        <w:rStyle w:val="1237"/>
      </w:rPr>
      <w:instrText xml:space="preserve">PAGE  </w:instrText>
    </w:r>
    <w:r>
      <w:rPr>
        <w:rStyle w:val="1237"/>
      </w:rPr>
      <w:fldChar w:fldCharType="end"/>
    </w:r>
    <w:r>
      <w:rPr>
        <w:rStyle w:val="1237"/>
      </w:rPr>
    </w:r>
    <w:r>
      <w:rPr>
        <w:rStyle w:val="1237"/>
      </w:rPr>
    </w:r>
  </w:p>
  <w:p>
    <w:pPr>
      <w:pStyle w:val="1235"/>
    </w:pPr>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5"/>
      <w:ind w:right="360"/>
      <w:tabs>
        <w:tab w:val="left" w:pos="7959" w:leader="none"/>
        <w:tab w:val="clear" w:pos="8306" w:leader="none"/>
      </w:tabs>
      <w:rPr>
        <w:sz w:val="2"/>
        <w:szCs w:val="2"/>
      </w:rPr>
    </w:pPr>
    <w:r>
      <w:rPr>
        <w:sz w:val="2"/>
        <w:szCs w:val="2"/>
      </w:rPr>
    </w:r>
    <w:r>
      <w:rPr>
        <w:sz w:val="2"/>
        <w:szCs w:val="2"/>
      </w:rPr>
    </w:r>
    <w:r>
      <w:rPr>
        <w:sz w:val="2"/>
        <w:szCs w:val="2"/>
      </w:rP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5"/>
      <w:rPr>
        <w:rStyle w:val="1237"/>
      </w:rPr>
      <w:framePr w:wrap="around" w:vAnchor="text" w:hAnchor="margin" w:xAlign="center" w:y="1"/>
    </w:pPr>
    <w:r>
      <w:rPr>
        <w:rStyle w:val="1237"/>
      </w:rPr>
      <w:fldChar w:fldCharType="begin"/>
    </w:r>
    <w:r>
      <w:rPr>
        <w:rStyle w:val="1237"/>
      </w:rPr>
      <w:instrText xml:space="preserve">PAGE  </w:instrText>
    </w:r>
    <w:r>
      <w:rPr>
        <w:rStyle w:val="1237"/>
      </w:rPr>
      <w:fldChar w:fldCharType="separate"/>
    </w:r>
    <w:r>
      <w:rPr>
        <w:rStyle w:val="1237"/>
      </w:rPr>
      <w:t xml:space="preserve">2</w:t>
    </w:r>
    <w:r>
      <w:rPr>
        <w:rStyle w:val="1237"/>
      </w:rPr>
      <w:fldChar w:fldCharType="end"/>
    </w:r>
    <w:r>
      <w:rPr>
        <w:rStyle w:val="1237"/>
      </w:rPr>
    </w:r>
    <w:r>
      <w:rPr>
        <w:rStyle w:val="1237"/>
      </w:rPr>
    </w:r>
  </w:p>
  <w:p>
    <w:pPr>
      <w:pStyle w:val="1235"/>
      <w:jc w:val="right"/>
    </w:pPr>
    <w:r/>
    <w:r/>
  </w:p>
  <w:p>
    <w:pPr>
      <w:pStyle w:val="1235"/>
    </w:pPr>
    <w: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5"/>
      <w:rPr>
        <w:rStyle w:val="1237"/>
      </w:rPr>
      <w:framePr w:wrap="around" w:vAnchor="text" w:hAnchor="margin" w:xAlign="center" w:y="1"/>
    </w:pPr>
    <w:r>
      <w:rPr>
        <w:rStyle w:val="1237"/>
      </w:rPr>
      <w:fldChar w:fldCharType="begin"/>
    </w:r>
    <w:r>
      <w:rPr>
        <w:rStyle w:val="1237"/>
      </w:rPr>
      <w:instrText xml:space="preserve">PAGE  </w:instrText>
    </w:r>
    <w:r>
      <w:rPr>
        <w:rStyle w:val="1237"/>
      </w:rPr>
      <w:fldChar w:fldCharType="end"/>
    </w:r>
    <w:r>
      <w:rPr>
        <w:rStyle w:val="1237"/>
      </w:rPr>
    </w:r>
    <w:r>
      <w:rPr>
        <w:rStyle w:val="1237"/>
      </w:rPr>
    </w:r>
  </w:p>
  <w:p>
    <w:pPr>
      <w:pStyle w:val="1235"/>
    </w:pPr>
    <w: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5"/>
      <w:ind w:right="360"/>
      <w:tabs>
        <w:tab w:val="left" w:pos="7959" w:leader="none"/>
        <w:tab w:val="clear" w:pos="8306" w:leader="none"/>
      </w:tabs>
      <w:rPr>
        <w:sz w:val="2"/>
        <w:szCs w:val="2"/>
      </w:rPr>
    </w:pPr>
    <w:r>
      <w:rPr>
        <w:sz w:val="2"/>
        <w:szCs w:val="2"/>
      </w:rPr>
    </w:r>
    <w:r>
      <w:rPr>
        <w:sz w:val="2"/>
        <w:szCs w:val="2"/>
      </w:rPr>
    </w:r>
    <w:r>
      <w:rPr>
        <w:sz w:val="2"/>
        <w:szCs w:val="2"/>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900" w:hanging="360"/>
        <w:tabs>
          <w:tab w:val="num" w:pos="3900" w:leader="none"/>
        </w:tabs>
      </w:pPr>
    </w:lvl>
    <w:lvl w:ilvl="1">
      <w:start w:val="0"/>
      <w:numFmt w:val="decimal"/>
      <w:isLgl w:val="false"/>
      <w:suff w:val="tab"/>
      <w:lvlText w:val=""/>
      <w:lvlJc w:val="left"/>
      <w:pPr>
        <w:tabs>
          <w:tab w:val="num" w:pos="360" w:leader="none"/>
        </w:tabs>
      </w:pPr>
    </w:lvl>
    <w:lvl w:ilvl="2">
      <w:start w:val="0"/>
      <w:numFmt w:val="decimal"/>
      <w:isLgl w:val="false"/>
      <w:suff w:val="tab"/>
      <w:lvlText w:val=""/>
      <w:lvlJc w:val="left"/>
      <w:pPr>
        <w:tabs>
          <w:tab w:val="num" w:pos="360" w:leader="none"/>
        </w:tabs>
      </w:pPr>
    </w:lvl>
    <w:lvl w:ilvl="3">
      <w:start w:val="0"/>
      <w:numFmt w:val="decimal"/>
      <w:isLgl w:val="false"/>
      <w:suff w:val="tab"/>
      <w:lvlText w:val=""/>
      <w:lvlJc w:val="left"/>
      <w:pPr>
        <w:tabs>
          <w:tab w:val="num" w:pos="360" w:leader="none"/>
        </w:tabs>
      </w:pPr>
    </w:lvl>
    <w:lvl w:ilvl="4">
      <w:start w:val="0"/>
      <w:numFmt w:val="decimal"/>
      <w:isLgl w:val="false"/>
      <w:suff w:val="tab"/>
      <w:lvlText w:val=""/>
      <w:lvlJc w:val="left"/>
      <w:pPr>
        <w:tabs>
          <w:tab w:val="num" w:pos="360" w:leader="none"/>
        </w:tabs>
      </w:pPr>
    </w:lvl>
    <w:lvl w:ilvl="5">
      <w:start w:val="0"/>
      <w:numFmt w:val="decimal"/>
      <w:isLgl w:val="false"/>
      <w:suff w:val="tab"/>
      <w:lvlText w:val=""/>
      <w:lvlJc w:val="left"/>
      <w:pPr>
        <w:tabs>
          <w:tab w:val="num" w:pos="360" w:leader="none"/>
        </w:tabs>
      </w:pPr>
    </w:lvl>
    <w:lvl w:ilvl="6">
      <w:start w:val="0"/>
      <w:numFmt w:val="decimal"/>
      <w:isLgl w:val="false"/>
      <w:suff w:val="tab"/>
      <w:lvlText w:val=""/>
      <w:lvlJc w:val="left"/>
      <w:pPr>
        <w:tabs>
          <w:tab w:val="num" w:pos="360" w:leader="none"/>
        </w:tabs>
      </w:pPr>
    </w:lvl>
    <w:lvl w:ilvl="7">
      <w:start w:val="0"/>
      <w:numFmt w:val="decimal"/>
      <w:isLgl w:val="false"/>
      <w:suff w:val="tab"/>
      <w:lvlText w:val=""/>
      <w:lvlJc w:val="left"/>
      <w:pPr>
        <w:tabs>
          <w:tab w:val="num" w:pos="360" w:leader="none"/>
        </w:tabs>
      </w:pPr>
    </w:lvl>
    <w:lvl w:ilvl="8">
      <w:start w:val="0"/>
      <w:numFmt w:val="decimal"/>
      <w:isLgl w:val="false"/>
      <w:suff w:val="tab"/>
      <w:lvlText w:val=""/>
      <w:lvlJc w:val="left"/>
      <w:pPr>
        <w:tabs>
          <w:tab w:val="num" w:pos="360" w:leader="none"/>
        </w:tabs>
      </w:pPr>
    </w:lvl>
  </w:abstractNum>
  <w:abstractNum w:abstractNumId="1">
    <w:multiLevelType w:val="hybridMultilevel"/>
    <w:lvl w:ilvl="0">
      <w:start w:val="1"/>
      <w:numFmt w:val="decimal"/>
      <w:isLgl w:val="false"/>
      <w:suff w:val="tab"/>
      <w:lvlText w:val="%1."/>
      <w:lvlJc w:val="left"/>
      <w:pPr>
        <w:ind w:left="1080" w:hanging="360"/>
      </w:pPr>
    </w:lvl>
    <w:lvl w:ilvl="1">
      <w:start w:val="1"/>
      <w:numFmt w:val="decimal"/>
      <w:isLgl w:val="false"/>
      <w:suff w:val="tab"/>
      <w:lvlText w:val="%1.%2."/>
      <w:lvlJc w:val="left"/>
      <w:pPr>
        <w:ind w:left="1080" w:hanging="360"/>
      </w:pPr>
      <w:rPr>
        <w:sz w:val="24"/>
        <w:szCs w:val="24"/>
      </w:r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44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800" w:hanging="1080"/>
      </w:pPr>
    </w:lvl>
    <w:lvl w:ilvl="6">
      <w:start w:val="1"/>
      <w:numFmt w:val="decimal"/>
      <w:isLgl w:val="false"/>
      <w:suff w:val="tab"/>
      <w:lvlText w:val="%1.%2.%3.%4.%5.%6.%7."/>
      <w:lvlJc w:val="left"/>
      <w:pPr>
        <w:ind w:left="2160" w:hanging="1440"/>
      </w:pPr>
    </w:lvl>
    <w:lvl w:ilvl="7">
      <w:start w:val="1"/>
      <w:numFmt w:val="decimal"/>
      <w:isLgl w:val="false"/>
      <w:suff w:val="tab"/>
      <w:lvlText w:val="%1.%2.%3.%4.%5.%6.%7.%8."/>
      <w:lvlJc w:val="left"/>
      <w:pPr>
        <w:ind w:left="2160" w:hanging="1440"/>
      </w:pPr>
    </w:lvl>
    <w:lvl w:ilvl="8">
      <w:start w:val="1"/>
      <w:numFmt w:val="decimal"/>
      <w:isLgl w:val="false"/>
      <w:suff w:val="tab"/>
      <w:lvlText w:val="%1.%2.%3.%4.%5.%6.%7.%8.%9."/>
      <w:lvlJc w:val="left"/>
      <w:pPr>
        <w:ind w:left="2520" w:hanging="1800"/>
      </w:pPr>
    </w:lvl>
  </w:abstractNum>
  <w:abstractNum w:abstractNumId="2">
    <w:multiLevelType w:val="hybridMultilevel"/>
    <w:lvl w:ilvl="0">
      <w:start w:val="7"/>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080" w:hanging="360"/>
        <w:tabs>
          <w:tab w:val="num" w:pos="1080" w:leader="none"/>
        </w:tabs>
      </w:pPr>
    </w:lvl>
    <w:lvl w:ilvl="2">
      <w:start w:val="1"/>
      <w:numFmt w:val="decimal"/>
      <w:isLgl w:val="false"/>
      <w:suff w:val="tab"/>
      <w:lvlText w:val="%1.%2.%3."/>
      <w:lvlJc w:val="left"/>
      <w:pPr>
        <w:ind w:left="2160" w:hanging="720"/>
        <w:tabs>
          <w:tab w:val="num" w:pos="2160" w:leader="none"/>
        </w:tabs>
      </w:pPr>
    </w:lvl>
    <w:lvl w:ilvl="3">
      <w:start w:val="1"/>
      <w:numFmt w:val="decimal"/>
      <w:isLgl w:val="false"/>
      <w:suff w:val="tab"/>
      <w:lvlText w:val="%1.%2.%3.%4."/>
      <w:lvlJc w:val="left"/>
      <w:pPr>
        <w:ind w:left="2880" w:hanging="720"/>
        <w:tabs>
          <w:tab w:val="num" w:pos="2880" w:leader="none"/>
        </w:tabs>
      </w:pPr>
    </w:lvl>
    <w:lvl w:ilvl="4">
      <w:start w:val="1"/>
      <w:numFmt w:val="decimal"/>
      <w:isLgl w:val="false"/>
      <w:suff w:val="tab"/>
      <w:lvlText w:val="%1.%2.%3.%4.%5."/>
      <w:lvlJc w:val="left"/>
      <w:pPr>
        <w:ind w:left="3960" w:hanging="1080"/>
        <w:tabs>
          <w:tab w:val="num" w:pos="3960" w:leader="none"/>
        </w:tabs>
      </w:pPr>
    </w:lvl>
    <w:lvl w:ilvl="5">
      <w:start w:val="1"/>
      <w:numFmt w:val="decimal"/>
      <w:isLgl w:val="false"/>
      <w:suff w:val="tab"/>
      <w:lvlText w:val="%1.%2.%3.%4.%5.%6."/>
      <w:lvlJc w:val="left"/>
      <w:pPr>
        <w:ind w:left="4680" w:hanging="1080"/>
        <w:tabs>
          <w:tab w:val="num" w:pos="4680" w:leader="none"/>
        </w:tabs>
      </w:pPr>
    </w:lvl>
    <w:lvl w:ilvl="6">
      <w:start w:val="1"/>
      <w:numFmt w:val="decimal"/>
      <w:isLgl w:val="false"/>
      <w:suff w:val="tab"/>
      <w:lvlText w:val="%1.%2.%3.%4.%5.%6.%7."/>
      <w:lvlJc w:val="left"/>
      <w:pPr>
        <w:ind w:left="5760" w:hanging="1440"/>
        <w:tabs>
          <w:tab w:val="num" w:pos="5760" w:leader="none"/>
        </w:tabs>
      </w:pPr>
    </w:lvl>
    <w:lvl w:ilvl="7">
      <w:start w:val="1"/>
      <w:numFmt w:val="decimal"/>
      <w:isLgl w:val="false"/>
      <w:suff w:val="tab"/>
      <w:lvlText w:val="%1.%2.%3.%4.%5.%6.%7.%8."/>
      <w:lvlJc w:val="left"/>
      <w:pPr>
        <w:ind w:left="6480" w:hanging="1440"/>
        <w:tabs>
          <w:tab w:val="num" w:pos="6480" w:leader="none"/>
        </w:tabs>
      </w:pPr>
    </w:lvl>
    <w:lvl w:ilvl="8">
      <w:start w:val="1"/>
      <w:numFmt w:val="decimal"/>
      <w:isLgl w:val="false"/>
      <w:suff w:val="tab"/>
      <w:lvlText w:val="%1.%2.%3.%4.%5.%6.%7.%8.%9."/>
      <w:lvlJc w:val="left"/>
      <w:pPr>
        <w:ind w:left="7560" w:hanging="1800"/>
        <w:tabs>
          <w:tab w:val="num" w:pos="7560" w:leader="none"/>
        </w:tabs>
      </w:pPr>
    </w:lvl>
  </w:abstractNum>
  <w:abstractNum w:abstractNumId="3">
    <w:multiLevelType w:val="hybridMultilevel"/>
    <w:lvl w:ilvl="0">
      <w:start w:val="1"/>
      <w:numFmt w:val="decimal"/>
      <w:isLgl w:val="false"/>
      <w:suff w:val="tab"/>
      <w:lvlText w:val="%1."/>
      <w:lvlJc w:val="left"/>
      <w:pPr>
        <w:ind w:left="1080" w:hanging="360"/>
      </w:pPr>
    </w:lvl>
    <w:lvl w:ilvl="1">
      <w:start w:val="1"/>
      <w:numFmt w:val="decimal"/>
      <w:isLgl w:val="false"/>
      <w:suff w:val="tab"/>
      <w:lvlText w:val="%1.%2."/>
      <w:lvlJc w:val="left"/>
      <w:pPr>
        <w:ind w:left="1080" w:hanging="360"/>
      </w:pPr>
      <w:rPr>
        <w:sz w:val="24"/>
        <w:szCs w:val="24"/>
      </w:r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44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800" w:hanging="1080"/>
      </w:pPr>
    </w:lvl>
    <w:lvl w:ilvl="6">
      <w:start w:val="1"/>
      <w:numFmt w:val="decimal"/>
      <w:isLgl w:val="false"/>
      <w:suff w:val="tab"/>
      <w:lvlText w:val="%1.%2.%3.%4.%5.%6.%7."/>
      <w:lvlJc w:val="left"/>
      <w:pPr>
        <w:ind w:left="2160" w:hanging="1440"/>
      </w:pPr>
    </w:lvl>
    <w:lvl w:ilvl="7">
      <w:start w:val="1"/>
      <w:numFmt w:val="decimal"/>
      <w:isLgl w:val="false"/>
      <w:suff w:val="tab"/>
      <w:lvlText w:val="%1.%2.%3.%4.%5.%6.%7.%8."/>
      <w:lvlJc w:val="left"/>
      <w:pPr>
        <w:ind w:left="2160" w:hanging="1440"/>
      </w:pPr>
    </w:lvl>
    <w:lvl w:ilvl="8">
      <w:start w:val="1"/>
      <w:numFmt w:val="decimal"/>
      <w:isLgl w:val="false"/>
      <w:suff w:val="tab"/>
      <w:lvlText w:val="%1.%2.%3.%4.%5.%6.%7.%8.%9."/>
      <w:lvlJc w:val="left"/>
      <w:pPr>
        <w:ind w:left="2520" w:hanging="1800"/>
      </w:pPr>
    </w:lvl>
  </w:abstractNum>
  <w:abstractNum w:abstractNumId="4">
    <w:multiLevelType w:val="hybridMultilevel"/>
    <w:lvl w:ilvl="0">
      <w:start w:val="1"/>
      <w:numFmt w:val="decimal"/>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5">
    <w:multiLevelType w:val="hybridMultilevel"/>
    <w:lvl w:ilvl="0">
      <w:start w:val="6"/>
      <w:numFmt w:val="decimal"/>
      <w:isLgl w:val="false"/>
      <w:suff w:val="tab"/>
      <w:lvlText w:val="%1."/>
      <w:lvlJc w:val="left"/>
      <w:pPr>
        <w:ind w:left="705" w:hanging="705"/>
        <w:tabs>
          <w:tab w:val="num" w:pos="705" w:leader="none"/>
        </w:tabs>
      </w:pPr>
    </w:lvl>
    <w:lvl w:ilvl="1">
      <w:start w:val="5"/>
      <w:numFmt w:val="decimal"/>
      <w:isLgl w:val="false"/>
      <w:suff w:val="tab"/>
      <w:lvlText w:val="%1.%2."/>
      <w:lvlJc w:val="left"/>
      <w:pPr>
        <w:ind w:left="1500" w:hanging="705"/>
        <w:tabs>
          <w:tab w:val="num" w:pos="1500" w:leader="none"/>
        </w:tabs>
      </w:pPr>
    </w:lvl>
    <w:lvl w:ilvl="2">
      <w:start w:val="1"/>
      <w:numFmt w:val="decimal"/>
      <w:isLgl w:val="false"/>
      <w:suff w:val="tab"/>
      <w:lvlText w:val="%1.%2.%3."/>
      <w:lvlJc w:val="left"/>
      <w:pPr>
        <w:ind w:left="2310" w:hanging="720"/>
        <w:tabs>
          <w:tab w:val="num" w:pos="2310" w:leader="none"/>
        </w:tabs>
      </w:pPr>
    </w:lvl>
    <w:lvl w:ilvl="3">
      <w:start w:val="1"/>
      <w:numFmt w:val="decimal"/>
      <w:isLgl w:val="false"/>
      <w:suff w:val="tab"/>
      <w:lvlText w:val="%1.%2.%3.%4."/>
      <w:lvlJc w:val="left"/>
      <w:pPr>
        <w:ind w:left="3105" w:hanging="720"/>
        <w:tabs>
          <w:tab w:val="num" w:pos="3105" w:leader="none"/>
        </w:tabs>
      </w:pPr>
    </w:lvl>
    <w:lvl w:ilvl="4">
      <w:start w:val="1"/>
      <w:numFmt w:val="decimal"/>
      <w:isLgl w:val="false"/>
      <w:suff w:val="tab"/>
      <w:lvlText w:val="%1.%2.%3.%4.%5."/>
      <w:lvlJc w:val="left"/>
      <w:pPr>
        <w:ind w:left="4260" w:hanging="1080"/>
        <w:tabs>
          <w:tab w:val="num" w:pos="4260" w:leader="none"/>
        </w:tabs>
      </w:pPr>
    </w:lvl>
    <w:lvl w:ilvl="5">
      <w:start w:val="1"/>
      <w:numFmt w:val="decimal"/>
      <w:isLgl w:val="false"/>
      <w:suff w:val="tab"/>
      <w:lvlText w:val="%1.%2.%3.%4.%5.%6."/>
      <w:lvlJc w:val="left"/>
      <w:pPr>
        <w:ind w:left="5055" w:hanging="1080"/>
        <w:tabs>
          <w:tab w:val="num" w:pos="5055" w:leader="none"/>
        </w:tabs>
      </w:pPr>
    </w:lvl>
    <w:lvl w:ilvl="6">
      <w:start w:val="1"/>
      <w:numFmt w:val="decimal"/>
      <w:isLgl w:val="false"/>
      <w:suff w:val="tab"/>
      <w:lvlText w:val="%1.%2.%3.%4.%5.%6.%7."/>
      <w:lvlJc w:val="left"/>
      <w:pPr>
        <w:ind w:left="5850" w:hanging="1080"/>
        <w:tabs>
          <w:tab w:val="num" w:pos="5850" w:leader="none"/>
        </w:tabs>
      </w:pPr>
    </w:lvl>
    <w:lvl w:ilvl="7">
      <w:start w:val="1"/>
      <w:numFmt w:val="decimal"/>
      <w:isLgl w:val="false"/>
      <w:suff w:val="tab"/>
      <w:lvlText w:val="%1.%2.%3.%4.%5.%6.%7.%8."/>
      <w:lvlJc w:val="left"/>
      <w:pPr>
        <w:ind w:left="7005" w:hanging="1440"/>
        <w:tabs>
          <w:tab w:val="num" w:pos="7005" w:leader="none"/>
        </w:tabs>
      </w:pPr>
    </w:lvl>
    <w:lvl w:ilvl="8">
      <w:start w:val="1"/>
      <w:numFmt w:val="decimal"/>
      <w:isLgl w:val="false"/>
      <w:suff w:val="tab"/>
      <w:lvlText w:val="%1.%2.%3.%4.%5.%6.%7.%8.%9."/>
      <w:lvlJc w:val="left"/>
      <w:pPr>
        <w:ind w:left="7800" w:hanging="1440"/>
        <w:tabs>
          <w:tab w:val="num" w:pos="7800" w:leader="none"/>
        </w:tabs>
      </w:pPr>
    </w:lvl>
  </w:abstractNum>
  <w:abstractNum w:abstractNumId="6">
    <w:multiLevelType w:val="hybridMultilevel"/>
    <w:lvl w:ilvl="0">
      <w:start w:val="8"/>
      <w:numFmt w:val="decimal"/>
      <w:isLgl w:val="false"/>
      <w:suff w:val="tab"/>
      <w:lvlText w:val="%1."/>
      <w:lvlJc w:val="left"/>
      <w:pPr>
        <w:ind w:left="360" w:hanging="360"/>
        <w:tabs>
          <w:tab w:val="num" w:pos="360" w:leader="none"/>
        </w:tabs>
      </w:pPr>
    </w:lvl>
    <w:lvl w:ilvl="1">
      <w:start w:val="2"/>
      <w:numFmt w:val="decimal"/>
      <w:isLgl w:val="false"/>
      <w:suff w:val="tab"/>
      <w:lvlText w:val="%1.%2."/>
      <w:lvlJc w:val="left"/>
      <w:pPr>
        <w:ind w:left="1200" w:hanging="360"/>
        <w:tabs>
          <w:tab w:val="num" w:pos="1200" w:leader="none"/>
        </w:tabs>
      </w:pPr>
    </w:lvl>
    <w:lvl w:ilvl="2">
      <w:start w:val="1"/>
      <w:numFmt w:val="decimal"/>
      <w:isLgl w:val="false"/>
      <w:suff w:val="tab"/>
      <w:lvlText w:val="%1.%2.%3."/>
      <w:lvlJc w:val="left"/>
      <w:pPr>
        <w:ind w:left="2400" w:hanging="720"/>
        <w:tabs>
          <w:tab w:val="num" w:pos="2400" w:leader="none"/>
        </w:tabs>
      </w:pPr>
    </w:lvl>
    <w:lvl w:ilvl="3">
      <w:start w:val="1"/>
      <w:numFmt w:val="decimal"/>
      <w:isLgl w:val="false"/>
      <w:suff w:val="tab"/>
      <w:lvlText w:val="%1.%2.%3.%4."/>
      <w:lvlJc w:val="left"/>
      <w:pPr>
        <w:ind w:left="3240" w:hanging="720"/>
        <w:tabs>
          <w:tab w:val="num" w:pos="3240" w:leader="none"/>
        </w:tabs>
      </w:pPr>
    </w:lvl>
    <w:lvl w:ilvl="4">
      <w:start w:val="1"/>
      <w:numFmt w:val="decimal"/>
      <w:isLgl w:val="false"/>
      <w:suff w:val="tab"/>
      <w:lvlText w:val="%1.%2.%3.%4.%5."/>
      <w:lvlJc w:val="left"/>
      <w:pPr>
        <w:ind w:left="4440" w:hanging="1080"/>
        <w:tabs>
          <w:tab w:val="num" w:pos="4440" w:leader="none"/>
        </w:tabs>
      </w:pPr>
    </w:lvl>
    <w:lvl w:ilvl="5">
      <w:start w:val="1"/>
      <w:numFmt w:val="decimal"/>
      <w:isLgl w:val="false"/>
      <w:suff w:val="tab"/>
      <w:lvlText w:val="%1.%2.%3.%4.%5.%6."/>
      <w:lvlJc w:val="left"/>
      <w:pPr>
        <w:ind w:left="5280" w:hanging="1080"/>
        <w:tabs>
          <w:tab w:val="num" w:pos="5280" w:leader="none"/>
        </w:tabs>
      </w:pPr>
    </w:lvl>
    <w:lvl w:ilvl="6">
      <w:start w:val="1"/>
      <w:numFmt w:val="decimal"/>
      <w:isLgl w:val="false"/>
      <w:suff w:val="tab"/>
      <w:lvlText w:val="%1.%2.%3.%4.%5.%6.%7."/>
      <w:lvlJc w:val="left"/>
      <w:pPr>
        <w:ind w:left="6480" w:hanging="1440"/>
        <w:tabs>
          <w:tab w:val="num" w:pos="6480" w:leader="none"/>
        </w:tabs>
      </w:pPr>
    </w:lvl>
    <w:lvl w:ilvl="7">
      <w:start w:val="1"/>
      <w:numFmt w:val="decimal"/>
      <w:isLgl w:val="false"/>
      <w:suff w:val="tab"/>
      <w:lvlText w:val="%1.%2.%3.%4.%5.%6.%7.%8."/>
      <w:lvlJc w:val="left"/>
      <w:pPr>
        <w:ind w:left="7320" w:hanging="1440"/>
        <w:tabs>
          <w:tab w:val="num" w:pos="7320" w:leader="none"/>
        </w:tabs>
      </w:pPr>
    </w:lvl>
    <w:lvl w:ilvl="8">
      <w:start w:val="1"/>
      <w:numFmt w:val="decimal"/>
      <w:isLgl w:val="false"/>
      <w:suff w:val="tab"/>
      <w:lvlText w:val="%1.%2.%3.%4.%5.%6.%7.%8.%9."/>
      <w:lvlJc w:val="left"/>
      <w:pPr>
        <w:ind w:left="8520" w:hanging="1800"/>
        <w:tabs>
          <w:tab w:val="num" w:pos="8520" w:leader="none"/>
        </w:tabs>
      </w:pPr>
    </w:lvl>
  </w:abstractNum>
  <w:abstractNum w:abstractNumId="7">
    <w:multiLevelType w:val="hybridMultilevel"/>
    <w:lvl w:ilvl="0">
      <w:start w:val="5"/>
      <w:numFmt w:val="decimal"/>
      <w:isLgl w:val="false"/>
      <w:suff w:val="tab"/>
      <w:lvlText w:val="%1."/>
      <w:lvlJc w:val="left"/>
      <w:pPr>
        <w:ind w:left="1305" w:hanging="1305"/>
        <w:tabs>
          <w:tab w:val="num" w:pos="1305" w:leader="none"/>
        </w:tabs>
      </w:pPr>
    </w:lvl>
    <w:lvl w:ilvl="1">
      <w:start w:val="7"/>
      <w:numFmt w:val="decimal"/>
      <w:isLgl w:val="false"/>
      <w:suff w:val="tab"/>
      <w:lvlText w:val="%1.%2."/>
      <w:lvlJc w:val="left"/>
      <w:pPr>
        <w:ind w:left="2100" w:hanging="1305"/>
        <w:tabs>
          <w:tab w:val="num" w:pos="2100" w:leader="none"/>
        </w:tabs>
      </w:pPr>
    </w:lvl>
    <w:lvl w:ilvl="2">
      <w:start w:val="1"/>
      <w:numFmt w:val="decimal"/>
      <w:isLgl w:val="false"/>
      <w:suff w:val="tab"/>
      <w:lvlText w:val="%1.%2.%3."/>
      <w:lvlJc w:val="left"/>
      <w:pPr>
        <w:ind w:left="2895" w:hanging="1305"/>
        <w:tabs>
          <w:tab w:val="num" w:pos="2895" w:leader="none"/>
        </w:tabs>
      </w:pPr>
    </w:lvl>
    <w:lvl w:ilvl="3">
      <w:start w:val="1"/>
      <w:numFmt w:val="decimal"/>
      <w:isLgl w:val="false"/>
      <w:suff w:val="tab"/>
      <w:lvlText w:val="%1.%2.%3.%4."/>
      <w:lvlJc w:val="left"/>
      <w:pPr>
        <w:ind w:left="3690" w:hanging="1305"/>
        <w:tabs>
          <w:tab w:val="num" w:pos="3690" w:leader="none"/>
        </w:tabs>
      </w:pPr>
    </w:lvl>
    <w:lvl w:ilvl="4">
      <w:start w:val="1"/>
      <w:numFmt w:val="decimal"/>
      <w:isLgl w:val="false"/>
      <w:suff w:val="tab"/>
      <w:lvlText w:val="%1.%2.%3.%4.%5."/>
      <w:lvlJc w:val="left"/>
      <w:pPr>
        <w:ind w:left="4485" w:hanging="1305"/>
        <w:tabs>
          <w:tab w:val="num" w:pos="4485" w:leader="none"/>
        </w:tabs>
      </w:pPr>
    </w:lvl>
    <w:lvl w:ilvl="5">
      <w:start w:val="1"/>
      <w:numFmt w:val="decimal"/>
      <w:isLgl w:val="false"/>
      <w:suff w:val="tab"/>
      <w:lvlText w:val="%1.%2.%3.%4.%5.%6."/>
      <w:lvlJc w:val="left"/>
      <w:pPr>
        <w:ind w:left="5280" w:hanging="1305"/>
        <w:tabs>
          <w:tab w:val="num" w:pos="5280" w:leader="none"/>
        </w:tabs>
      </w:pPr>
    </w:lvl>
    <w:lvl w:ilvl="6">
      <w:start w:val="1"/>
      <w:numFmt w:val="decimal"/>
      <w:isLgl w:val="false"/>
      <w:suff w:val="tab"/>
      <w:lvlText w:val="%1.%2.%3.%4.%5.%6.%7."/>
      <w:lvlJc w:val="left"/>
      <w:pPr>
        <w:ind w:left="6210" w:hanging="1440"/>
        <w:tabs>
          <w:tab w:val="num" w:pos="6210" w:leader="none"/>
        </w:tabs>
      </w:pPr>
    </w:lvl>
    <w:lvl w:ilvl="7">
      <w:start w:val="1"/>
      <w:numFmt w:val="decimal"/>
      <w:isLgl w:val="false"/>
      <w:suff w:val="tab"/>
      <w:lvlText w:val="%1.%2.%3.%4.%5.%6.%7.%8."/>
      <w:lvlJc w:val="left"/>
      <w:pPr>
        <w:ind w:left="7005" w:hanging="1440"/>
        <w:tabs>
          <w:tab w:val="num" w:pos="7005" w:leader="none"/>
        </w:tabs>
      </w:pPr>
    </w:lvl>
    <w:lvl w:ilvl="8">
      <w:start w:val="1"/>
      <w:numFmt w:val="decimal"/>
      <w:isLgl w:val="false"/>
      <w:suff w:val="tab"/>
      <w:lvlText w:val="%1.%2.%3.%4.%5.%6.%7.%8.%9."/>
      <w:lvlJc w:val="left"/>
      <w:pPr>
        <w:ind w:left="8160" w:hanging="1800"/>
        <w:tabs>
          <w:tab w:val="num" w:pos="8160" w:leader="none"/>
        </w:tabs>
      </w:pPr>
    </w:lvl>
  </w:abstractNum>
  <w:abstractNum w:abstractNumId="8">
    <w:multiLevelType w:val="hybridMultilevel"/>
    <w:lvl w:ilvl="0">
      <w:start w:val="1"/>
      <w:numFmt w:val="decimal"/>
      <w:isLgl w:val="false"/>
      <w:suff w:val="tab"/>
      <w:lvlText w:val="%1."/>
      <w:lvlJc w:val="left"/>
      <w:pPr>
        <w:ind w:left="1080" w:hanging="360"/>
      </w:pPr>
    </w:lvl>
    <w:lvl w:ilvl="1">
      <w:start w:val="1"/>
      <w:numFmt w:val="decimal"/>
      <w:isLgl w:val="false"/>
      <w:suff w:val="tab"/>
      <w:lvlText w:val="%1.%2."/>
      <w:lvlJc w:val="left"/>
      <w:pPr>
        <w:ind w:left="2771" w:hanging="360"/>
      </w:pPr>
      <w:rPr>
        <w:sz w:val="24"/>
        <w:szCs w:val="24"/>
      </w:r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44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800" w:hanging="1080"/>
      </w:pPr>
    </w:lvl>
    <w:lvl w:ilvl="6">
      <w:start w:val="1"/>
      <w:numFmt w:val="decimal"/>
      <w:isLgl w:val="false"/>
      <w:suff w:val="tab"/>
      <w:lvlText w:val="%1.%2.%3.%4.%5.%6.%7."/>
      <w:lvlJc w:val="left"/>
      <w:pPr>
        <w:ind w:left="2160" w:hanging="1440"/>
      </w:pPr>
    </w:lvl>
    <w:lvl w:ilvl="7">
      <w:start w:val="1"/>
      <w:numFmt w:val="decimal"/>
      <w:isLgl w:val="false"/>
      <w:suff w:val="tab"/>
      <w:lvlText w:val="%1.%2.%3.%4.%5.%6.%7.%8."/>
      <w:lvlJc w:val="left"/>
      <w:pPr>
        <w:ind w:left="2160" w:hanging="1440"/>
      </w:pPr>
    </w:lvl>
    <w:lvl w:ilvl="8">
      <w:start w:val="1"/>
      <w:numFmt w:val="decimal"/>
      <w:isLgl w:val="false"/>
      <w:suff w:val="tab"/>
      <w:lvlText w:val="%1.%2.%3.%4.%5.%6.%7.%8.%9."/>
      <w:lvlJc w:val="left"/>
      <w:pPr>
        <w:ind w:left="2520" w:hanging="1800"/>
      </w:pPr>
    </w:lvl>
  </w:abstractNum>
  <w:abstractNum w:abstractNumId="9">
    <w:multiLevelType w:val="hybridMultilevel"/>
    <w:lvl w:ilvl="0">
      <w:start w:val="5"/>
      <w:numFmt w:val="decimal"/>
      <w:isLgl w:val="false"/>
      <w:suff w:val="tab"/>
      <w:lvlText w:val="%1."/>
      <w:lvlJc w:val="left"/>
      <w:pPr>
        <w:ind w:left="3900" w:hanging="360"/>
        <w:tabs>
          <w:tab w:val="num" w:pos="3900" w:leader="none"/>
        </w:tabs>
      </w:pPr>
    </w:lvl>
    <w:lvl w:ilvl="1">
      <w:start w:val="1"/>
      <w:numFmt w:val="lowerLetter"/>
      <w:isLgl w:val="false"/>
      <w:suff w:val="tab"/>
      <w:lvlText w:val="%2."/>
      <w:lvlJc w:val="left"/>
      <w:pPr>
        <w:ind w:left="4620" w:hanging="360"/>
        <w:tabs>
          <w:tab w:val="num" w:pos="4620" w:leader="none"/>
        </w:tabs>
      </w:pPr>
    </w:lvl>
    <w:lvl w:ilvl="2">
      <w:start w:val="1"/>
      <w:numFmt w:val="lowerRoman"/>
      <w:isLgl w:val="false"/>
      <w:suff w:val="tab"/>
      <w:lvlText w:val="%3."/>
      <w:lvlJc w:val="right"/>
      <w:pPr>
        <w:ind w:left="5340" w:hanging="180"/>
        <w:tabs>
          <w:tab w:val="num" w:pos="5340" w:leader="none"/>
        </w:tabs>
      </w:pPr>
    </w:lvl>
    <w:lvl w:ilvl="3">
      <w:start w:val="1"/>
      <w:numFmt w:val="decimal"/>
      <w:isLgl w:val="false"/>
      <w:suff w:val="tab"/>
      <w:lvlText w:val="%4."/>
      <w:lvlJc w:val="left"/>
      <w:pPr>
        <w:ind w:left="6060" w:hanging="360"/>
        <w:tabs>
          <w:tab w:val="num" w:pos="6060" w:leader="none"/>
        </w:tabs>
      </w:pPr>
    </w:lvl>
    <w:lvl w:ilvl="4">
      <w:start w:val="1"/>
      <w:numFmt w:val="lowerLetter"/>
      <w:isLgl w:val="false"/>
      <w:suff w:val="tab"/>
      <w:lvlText w:val="%5."/>
      <w:lvlJc w:val="left"/>
      <w:pPr>
        <w:ind w:left="6780" w:hanging="360"/>
        <w:tabs>
          <w:tab w:val="num" w:pos="6780" w:leader="none"/>
        </w:tabs>
      </w:pPr>
    </w:lvl>
    <w:lvl w:ilvl="5">
      <w:start w:val="1"/>
      <w:numFmt w:val="lowerRoman"/>
      <w:isLgl w:val="false"/>
      <w:suff w:val="tab"/>
      <w:lvlText w:val="%6."/>
      <w:lvlJc w:val="right"/>
      <w:pPr>
        <w:ind w:left="7500" w:hanging="180"/>
        <w:tabs>
          <w:tab w:val="num" w:pos="7500" w:leader="none"/>
        </w:tabs>
      </w:pPr>
    </w:lvl>
    <w:lvl w:ilvl="6">
      <w:start w:val="1"/>
      <w:numFmt w:val="decimal"/>
      <w:isLgl w:val="false"/>
      <w:suff w:val="tab"/>
      <w:lvlText w:val="%7."/>
      <w:lvlJc w:val="left"/>
      <w:pPr>
        <w:ind w:left="8220" w:hanging="360"/>
        <w:tabs>
          <w:tab w:val="num" w:pos="8220" w:leader="none"/>
        </w:tabs>
      </w:pPr>
    </w:lvl>
    <w:lvl w:ilvl="7">
      <w:start w:val="1"/>
      <w:numFmt w:val="lowerLetter"/>
      <w:isLgl w:val="false"/>
      <w:suff w:val="tab"/>
      <w:lvlText w:val="%8."/>
      <w:lvlJc w:val="left"/>
      <w:pPr>
        <w:ind w:left="8940" w:hanging="360"/>
        <w:tabs>
          <w:tab w:val="num" w:pos="8940" w:leader="none"/>
        </w:tabs>
      </w:pPr>
    </w:lvl>
    <w:lvl w:ilvl="8">
      <w:start w:val="1"/>
      <w:numFmt w:val="lowerRoman"/>
      <w:isLgl w:val="false"/>
      <w:suff w:val="tab"/>
      <w:lvlText w:val="%9."/>
      <w:lvlJc w:val="right"/>
      <w:pPr>
        <w:ind w:left="9660" w:hanging="180"/>
        <w:tabs>
          <w:tab w:val="num" w:pos="9660" w:leader="none"/>
        </w:tabs>
      </w:pPr>
    </w:lvl>
  </w:abstractNum>
  <w:abstractNum w:abstractNumId="10">
    <w:multiLevelType w:val="hybridMultilevel"/>
    <w:lvl w:ilvl="0">
      <w:start w:val="7"/>
      <w:numFmt w:val="decimal"/>
      <w:isLgl w:val="false"/>
      <w:suff w:val="tab"/>
      <w:lvlText w:val="%1."/>
      <w:lvlJc w:val="left"/>
      <w:pPr>
        <w:ind w:left="360" w:hanging="360"/>
        <w:tabs>
          <w:tab w:val="num" w:pos="360" w:leader="none"/>
        </w:tabs>
      </w:pPr>
    </w:lvl>
    <w:lvl w:ilvl="1">
      <w:start w:val="4"/>
      <w:numFmt w:val="decimal"/>
      <w:isLgl w:val="false"/>
      <w:suff w:val="tab"/>
      <w:lvlText w:val="%1.%2."/>
      <w:lvlJc w:val="left"/>
      <w:pPr>
        <w:ind w:left="1200" w:hanging="360"/>
        <w:tabs>
          <w:tab w:val="num" w:pos="1200" w:leader="none"/>
        </w:tabs>
      </w:pPr>
    </w:lvl>
    <w:lvl w:ilvl="2">
      <w:start w:val="1"/>
      <w:numFmt w:val="decimal"/>
      <w:isLgl w:val="false"/>
      <w:suff w:val="tab"/>
      <w:lvlText w:val="%1.%2.%3."/>
      <w:lvlJc w:val="left"/>
      <w:pPr>
        <w:ind w:left="2400" w:hanging="720"/>
        <w:tabs>
          <w:tab w:val="num" w:pos="2400" w:leader="none"/>
        </w:tabs>
      </w:pPr>
    </w:lvl>
    <w:lvl w:ilvl="3">
      <w:start w:val="1"/>
      <w:numFmt w:val="decimal"/>
      <w:isLgl w:val="false"/>
      <w:suff w:val="tab"/>
      <w:lvlText w:val="%1.%2.%3.%4."/>
      <w:lvlJc w:val="left"/>
      <w:pPr>
        <w:ind w:left="3240" w:hanging="720"/>
        <w:tabs>
          <w:tab w:val="num" w:pos="3240" w:leader="none"/>
        </w:tabs>
      </w:pPr>
    </w:lvl>
    <w:lvl w:ilvl="4">
      <w:start w:val="1"/>
      <w:numFmt w:val="decimal"/>
      <w:isLgl w:val="false"/>
      <w:suff w:val="tab"/>
      <w:lvlText w:val="%1.%2.%3.%4.%5."/>
      <w:lvlJc w:val="left"/>
      <w:pPr>
        <w:ind w:left="4440" w:hanging="1080"/>
        <w:tabs>
          <w:tab w:val="num" w:pos="4440" w:leader="none"/>
        </w:tabs>
      </w:pPr>
    </w:lvl>
    <w:lvl w:ilvl="5">
      <w:start w:val="1"/>
      <w:numFmt w:val="decimal"/>
      <w:isLgl w:val="false"/>
      <w:suff w:val="tab"/>
      <w:lvlText w:val="%1.%2.%3.%4.%5.%6."/>
      <w:lvlJc w:val="left"/>
      <w:pPr>
        <w:ind w:left="5280" w:hanging="1080"/>
        <w:tabs>
          <w:tab w:val="num" w:pos="5280" w:leader="none"/>
        </w:tabs>
      </w:pPr>
    </w:lvl>
    <w:lvl w:ilvl="6">
      <w:start w:val="1"/>
      <w:numFmt w:val="decimal"/>
      <w:isLgl w:val="false"/>
      <w:suff w:val="tab"/>
      <w:lvlText w:val="%1.%2.%3.%4.%5.%6.%7."/>
      <w:lvlJc w:val="left"/>
      <w:pPr>
        <w:ind w:left="6480" w:hanging="1440"/>
        <w:tabs>
          <w:tab w:val="num" w:pos="6480" w:leader="none"/>
        </w:tabs>
      </w:pPr>
    </w:lvl>
    <w:lvl w:ilvl="7">
      <w:start w:val="1"/>
      <w:numFmt w:val="decimal"/>
      <w:isLgl w:val="false"/>
      <w:suff w:val="tab"/>
      <w:lvlText w:val="%1.%2.%3.%4.%5.%6.%7.%8."/>
      <w:lvlJc w:val="left"/>
      <w:pPr>
        <w:ind w:left="7320" w:hanging="1440"/>
        <w:tabs>
          <w:tab w:val="num" w:pos="7320" w:leader="none"/>
        </w:tabs>
      </w:pPr>
    </w:lvl>
    <w:lvl w:ilvl="8">
      <w:start w:val="1"/>
      <w:numFmt w:val="decimal"/>
      <w:isLgl w:val="false"/>
      <w:suff w:val="tab"/>
      <w:lvlText w:val="%1.%2.%3.%4.%5.%6.%7.%8.%9."/>
      <w:lvlJc w:val="left"/>
      <w:pPr>
        <w:ind w:left="8520" w:hanging="1800"/>
        <w:tabs>
          <w:tab w:val="num" w:pos="8520" w:leader="none"/>
        </w:tabs>
      </w:pPr>
    </w:lvl>
  </w:abstractNum>
  <w:num w:numId="1">
    <w:abstractNumId w:val="0"/>
  </w:num>
  <w:num w:numId="2">
    <w:abstractNumId w:val="5"/>
  </w:num>
  <w:num w:numId="3">
    <w:abstractNumId w:val="6"/>
  </w:num>
  <w:num w:numId="4">
    <w:abstractNumId w:val="7"/>
  </w:num>
  <w:num w:numId="5">
    <w:abstractNumId w:val="2"/>
  </w:num>
  <w:num w:numId="6">
    <w:abstractNumId w:val="10"/>
  </w:num>
  <w:num w:numId="7">
    <w:abstractNumId w:val="9"/>
  </w:num>
  <w:num w:numId="8">
    <w:abstractNumId w:val="8"/>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41">
    <w:name w:val="Heading 1"/>
    <w:basedOn w:val="1219"/>
    <w:next w:val="1219"/>
    <w:link w:val="1042"/>
    <w:uiPriority w:val="9"/>
    <w:qFormat/>
    <w:pPr>
      <w:keepLines/>
      <w:keepNext/>
      <w:spacing w:before="480" w:after="200"/>
      <w:outlineLvl w:val="0"/>
    </w:pPr>
    <w:rPr>
      <w:rFonts w:ascii="Arial" w:hAnsi="Arial" w:eastAsia="Arial" w:cs="Arial"/>
      <w:sz w:val="40"/>
      <w:szCs w:val="40"/>
    </w:rPr>
  </w:style>
  <w:style w:type="character" w:styleId="1042">
    <w:name w:val="Heading 1 Char"/>
    <w:link w:val="1041"/>
    <w:uiPriority w:val="9"/>
    <w:rPr>
      <w:rFonts w:ascii="Arial" w:hAnsi="Arial" w:eastAsia="Arial" w:cs="Arial"/>
      <w:sz w:val="40"/>
      <w:szCs w:val="40"/>
    </w:rPr>
  </w:style>
  <w:style w:type="paragraph" w:styleId="1043">
    <w:name w:val="Heading 2"/>
    <w:basedOn w:val="1219"/>
    <w:next w:val="1219"/>
    <w:link w:val="1044"/>
    <w:uiPriority w:val="9"/>
    <w:unhideWhenUsed/>
    <w:qFormat/>
    <w:pPr>
      <w:keepLines/>
      <w:keepNext/>
      <w:spacing w:before="360" w:after="200"/>
      <w:outlineLvl w:val="1"/>
    </w:pPr>
    <w:rPr>
      <w:rFonts w:ascii="Arial" w:hAnsi="Arial" w:eastAsia="Arial" w:cs="Arial"/>
      <w:sz w:val="34"/>
    </w:rPr>
  </w:style>
  <w:style w:type="character" w:styleId="1044">
    <w:name w:val="Heading 2 Char"/>
    <w:link w:val="1043"/>
    <w:uiPriority w:val="9"/>
    <w:rPr>
      <w:rFonts w:ascii="Arial" w:hAnsi="Arial" w:eastAsia="Arial" w:cs="Arial"/>
      <w:sz w:val="34"/>
    </w:rPr>
  </w:style>
  <w:style w:type="paragraph" w:styleId="1045">
    <w:name w:val="Heading 3"/>
    <w:basedOn w:val="1219"/>
    <w:next w:val="1219"/>
    <w:link w:val="1046"/>
    <w:uiPriority w:val="9"/>
    <w:unhideWhenUsed/>
    <w:qFormat/>
    <w:pPr>
      <w:keepLines/>
      <w:keepNext/>
      <w:spacing w:before="320" w:after="200"/>
      <w:outlineLvl w:val="2"/>
    </w:pPr>
    <w:rPr>
      <w:rFonts w:ascii="Arial" w:hAnsi="Arial" w:eastAsia="Arial" w:cs="Arial"/>
      <w:sz w:val="30"/>
      <w:szCs w:val="30"/>
    </w:rPr>
  </w:style>
  <w:style w:type="character" w:styleId="1046">
    <w:name w:val="Heading 3 Char"/>
    <w:link w:val="1045"/>
    <w:uiPriority w:val="9"/>
    <w:rPr>
      <w:rFonts w:ascii="Arial" w:hAnsi="Arial" w:eastAsia="Arial" w:cs="Arial"/>
      <w:sz w:val="30"/>
      <w:szCs w:val="30"/>
    </w:rPr>
  </w:style>
  <w:style w:type="paragraph" w:styleId="1047">
    <w:name w:val="Heading 4"/>
    <w:basedOn w:val="1219"/>
    <w:next w:val="1219"/>
    <w:link w:val="1048"/>
    <w:uiPriority w:val="9"/>
    <w:unhideWhenUsed/>
    <w:qFormat/>
    <w:pPr>
      <w:keepLines/>
      <w:keepNext/>
      <w:spacing w:before="320" w:after="200"/>
      <w:outlineLvl w:val="3"/>
    </w:pPr>
    <w:rPr>
      <w:rFonts w:ascii="Arial" w:hAnsi="Arial" w:eastAsia="Arial" w:cs="Arial"/>
      <w:b/>
      <w:bCs/>
      <w:sz w:val="26"/>
      <w:szCs w:val="26"/>
    </w:rPr>
  </w:style>
  <w:style w:type="character" w:styleId="1048">
    <w:name w:val="Heading 4 Char"/>
    <w:link w:val="1047"/>
    <w:uiPriority w:val="9"/>
    <w:rPr>
      <w:rFonts w:ascii="Arial" w:hAnsi="Arial" w:eastAsia="Arial" w:cs="Arial"/>
      <w:b/>
      <w:bCs/>
      <w:sz w:val="26"/>
      <w:szCs w:val="26"/>
    </w:rPr>
  </w:style>
  <w:style w:type="paragraph" w:styleId="1049">
    <w:name w:val="Heading 5"/>
    <w:basedOn w:val="1219"/>
    <w:next w:val="1219"/>
    <w:link w:val="1050"/>
    <w:uiPriority w:val="9"/>
    <w:unhideWhenUsed/>
    <w:qFormat/>
    <w:pPr>
      <w:keepLines/>
      <w:keepNext/>
      <w:spacing w:before="320" w:after="200"/>
      <w:outlineLvl w:val="4"/>
    </w:pPr>
    <w:rPr>
      <w:rFonts w:ascii="Arial" w:hAnsi="Arial" w:eastAsia="Arial" w:cs="Arial"/>
      <w:b/>
      <w:bCs/>
      <w:sz w:val="24"/>
      <w:szCs w:val="24"/>
    </w:rPr>
  </w:style>
  <w:style w:type="character" w:styleId="1050">
    <w:name w:val="Heading 5 Char"/>
    <w:link w:val="1049"/>
    <w:uiPriority w:val="9"/>
    <w:rPr>
      <w:rFonts w:ascii="Arial" w:hAnsi="Arial" w:eastAsia="Arial" w:cs="Arial"/>
      <w:b/>
      <w:bCs/>
      <w:sz w:val="24"/>
      <w:szCs w:val="24"/>
    </w:rPr>
  </w:style>
  <w:style w:type="paragraph" w:styleId="1051">
    <w:name w:val="Heading 6"/>
    <w:basedOn w:val="1219"/>
    <w:next w:val="1219"/>
    <w:link w:val="1052"/>
    <w:uiPriority w:val="9"/>
    <w:unhideWhenUsed/>
    <w:qFormat/>
    <w:pPr>
      <w:keepLines/>
      <w:keepNext/>
      <w:spacing w:before="320" w:after="200"/>
      <w:outlineLvl w:val="5"/>
    </w:pPr>
    <w:rPr>
      <w:rFonts w:ascii="Arial" w:hAnsi="Arial" w:eastAsia="Arial" w:cs="Arial"/>
      <w:b/>
      <w:bCs/>
      <w:sz w:val="22"/>
      <w:szCs w:val="22"/>
    </w:rPr>
  </w:style>
  <w:style w:type="character" w:styleId="1052">
    <w:name w:val="Heading 6 Char"/>
    <w:link w:val="1051"/>
    <w:uiPriority w:val="9"/>
    <w:rPr>
      <w:rFonts w:ascii="Arial" w:hAnsi="Arial" w:eastAsia="Arial" w:cs="Arial"/>
      <w:b/>
      <w:bCs/>
      <w:sz w:val="22"/>
      <w:szCs w:val="22"/>
    </w:rPr>
  </w:style>
  <w:style w:type="paragraph" w:styleId="1053">
    <w:name w:val="Heading 7"/>
    <w:basedOn w:val="1219"/>
    <w:next w:val="1219"/>
    <w:link w:val="1054"/>
    <w:uiPriority w:val="9"/>
    <w:unhideWhenUsed/>
    <w:qFormat/>
    <w:pPr>
      <w:keepLines/>
      <w:keepNext/>
      <w:spacing w:before="320" w:after="200"/>
      <w:outlineLvl w:val="6"/>
    </w:pPr>
    <w:rPr>
      <w:rFonts w:ascii="Arial" w:hAnsi="Arial" w:eastAsia="Arial" w:cs="Arial"/>
      <w:b/>
      <w:bCs/>
      <w:i/>
      <w:iCs/>
      <w:sz w:val="22"/>
      <w:szCs w:val="22"/>
    </w:rPr>
  </w:style>
  <w:style w:type="character" w:styleId="1054">
    <w:name w:val="Heading 7 Char"/>
    <w:link w:val="1053"/>
    <w:uiPriority w:val="9"/>
    <w:rPr>
      <w:rFonts w:ascii="Arial" w:hAnsi="Arial" w:eastAsia="Arial" w:cs="Arial"/>
      <w:b/>
      <w:bCs/>
      <w:i/>
      <w:iCs/>
      <w:sz w:val="22"/>
      <w:szCs w:val="22"/>
    </w:rPr>
  </w:style>
  <w:style w:type="paragraph" w:styleId="1055">
    <w:name w:val="Heading 8"/>
    <w:basedOn w:val="1219"/>
    <w:next w:val="1219"/>
    <w:link w:val="1056"/>
    <w:uiPriority w:val="9"/>
    <w:unhideWhenUsed/>
    <w:qFormat/>
    <w:pPr>
      <w:keepLines/>
      <w:keepNext/>
      <w:spacing w:before="320" w:after="200"/>
      <w:outlineLvl w:val="7"/>
    </w:pPr>
    <w:rPr>
      <w:rFonts w:ascii="Arial" w:hAnsi="Arial" w:eastAsia="Arial" w:cs="Arial"/>
      <w:i/>
      <w:iCs/>
      <w:sz w:val="22"/>
      <w:szCs w:val="22"/>
    </w:rPr>
  </w:style>
  <w:style w:type="character" w:styleId="1056">
    <w:name w:val="Heading 8 Char"/>
    <w:link w:val="1055"/>
    <w:uiPriority w:val="9"/>
    <w:rPr>
      <w:rFonts w:ascii="Arial" w:hAnsi="Arial" w:eastAsia="Arial" w:cs="Arial"/>
      <w:i/>
      <w:iCs/>
      <w:sz w:val="22"/>
      <w:szCs w:val="22"/>
    </w:rPr>
  </w:style>
  <w:style w:type="paragraph" w:styleId="1057">
    <w:name w:val="Heading 9"/>
    <w:basedOn w:val="1219"/>
    <w:next w:val="1219"/>
    <w:link w:val="1058"/>
    <w:uiPriority w:val="9"/>
    <w:unhideWhenUsed/>
    <w:qFormat/>
    <w:pPr>
      <w:keepLines/>
      <w:keepNext/>
      <w:spacing w:before="320" w:after="200"/>
      <w:outlineLvl w:val="8"/>
    </w:pPr>
    <w:rPr>
      <w:rFonts w:ascii="Arial" w:hAnsi="Arial" w:eastAsia="Arial" w:cs="Arial"/>
      <w:i/>
      <w:iCs/>
      <w:sz w:val="21"/>
      <w:szCs w:val="21"/>
    </w:rPr>
  </w:style>
  <w:style w:type="character" w:styleId="1058">
    <w:name w:val="Heading 9 Char"/>
    <w:link w:val="1057"/>
    <w:uiPriority w:val="9"/>
    <w:rPr>
      <w:rFonts w:ascii="Arial" w:hAnsi="Arial" w:eastAsia="Arial" w:cs="Arial"/>
      <w:i/>
      <w:iCs/>
      <w:sz w:val="21"/>
      <w:szCs w:val="21"/>
    </w:rPr>
  </w:style>
  <w:style w:type="paragraph" w:styleId="1059">
    <w:name w:val="List Paragraph"/>
    <w:basedOn w:val="1219"/>
    <w:uiPriority w:val="34"/>
    <w:qFormat/>
    <w:pPr>
      <w:contextualSpacing/>
      <w:ind w:left="720"/>
    </w:pPr>
  </w:style>
  <w:style w:type="paragraph" w:styleId="1060">
    <w:name w:val="No Spacing"/>
    <w:uiPriority w:val="1"/>
    <w:qFormat/>
    <w:pPr>
      <w:spacing w:before="0" w:after="0" w:line="240" w:lineRule="auto"/>
    </w:pPr>
  </w:style>
  <w:style w:type="paragraph" w:styleId="1061">
    <w:name w:val="Title"/>
    <w:basedOn w:val="1219"/>
    <w:next w:val="1219"/>
    <w:link w:val="1062"/>
    <w:uiPriority w:val="10"/>
    <w:qFormat/>
    <w:pPr>
      <w:contextualSpacing/>
      <w:spacing w:before="300" w:after="200"/>
    </w:pPr>
    <w:rPr>
      <w:sz w:val="48"/>
      <w:szCs w:val="48"/>
    </w:rPr>
  </w:style>
  <w:style w:type="character" w:styleId="1062">
    <w:name w:val="Title Char"/>
    <w:link w:val="1061"/>
    <w:uiPriority w:val="10"/>
    <w:rPr>
      <w:sz w:val="48"/>
      <w:szCs w:val="48"/>
    </w:rPr>
  </w:style>
  <w:style w:type="paragraph" w:styleId="1063">
    <w:name w:val="Subtitle"/>
    <w:basedOn w:val="1219"/>
    <w:next w:val="1219"/>
    <w:link w:val="1064"/>
    <w:uiPriority w:val="11"/>
    <w:qFormat/>
    <w:pPr>
      <w:spacing w:before="200" w:after="200"/>
    </w:pPr>
    <w:rPr>
      <w:sz w:val="24"/>
      <w:szCs w:val="24"/>
    </w:rPr>
  </w:style>
  <w:style w:type="character" w:styleId="1064">
    <w:name w:val="Subtitle Char"/>
    <w:link w:val="1063"/>
    <w:uiPriority w:val="11"/>
    <w:rPr>
      <w:sz w:val="24"/>
      <w:szCs w:val="24"/>
    </w:rPr>
  </w:style>
  <w:style w:type="paragraph" w:styleId="1065">
    <w:name w:val="Quote"/>
    <w:basedOn w:val="1219"/>
    <w:next w:val="1219"/>
    <w:link w:val="1066"/>
    <w:uiPriority w:val="29"/>
    <w:qFormat/>
    <w:pPr>
      <w:ind w:left="720" w:right="720"/>
    </w:pPr>
    <w:rPr>
      <w:i/>
    </w:rPr>
  </w:style>
  <w:style w:type="character" w:styleId="1066">
    <w:name w:val="Quote Char"/>
    <w:link w:val="1065"/>
    <w:uiPriority w:val="29"/>
    <w:rPr>
      <w:i/>
    </w:rPr>
  </w:style>
  <w:style w:type="paragraph" w:styleId="1067">
    <w:name w:val="Intense Quote"/>
    <w:basedOn w:val="1219"/>
    <w:next w:val="1219"/>
    <w:link w:val="106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68">
    <w:name w:val="Intense Quote Char"/>
    <w:link w:val="1067"/>
    <w:uiPriority w:val="30"/>
    <w:rPr>
      <w:i/>
    </w:rPr>
  </w:style>
  <w:style w:type="paragraph" w:styleId="1069">
    <w:name w:val="Header"/>
    <w:basedOn w:val="1219"/>
    <w:link w:val="1070"/>
    <w:uiPriority w:val="99"/>
    <w:unhideWhenUsed/>
    <w:pPr>
      <w:spacing w:after="0" w:line="240" w:lineRule="auto"/>
      <w:tabs>
        <w:tab w:val="center" w:pos="7143" w:leader="none"/>
        <w:tab w:val="right" w:pos="14287" w:leader="none"/>
      </w:tabs>
    </w:pPr>
  </w:style>
  <w:style w:type="character" w:styleId="1070">
    <w:name w:val="Header Char"/>
    <w:link w:val="1069"/>
    <w:uiPriority w:val="99"/>
  </w:style>
  <w:style w:type="paragraph" w:styleId="1071">
    <w:name w:val="Footer"/>
    <w:basedOn w:val="1219"/>
    <w:link w:val="1074"/>
    <w:uiPriority w:val="99"/>
    <w:unhideWhenUsed/>
    <w:pPr>
      <w:spacing w:after="0" w:line="240" w:lineRule="auto"/>
      <w:tabs>
        <w:tab w:val="center" w:pos="7143" w:leader="none"/>
        <w:tab w:val="right" w:pos="14287" w:leader="none"/>
      </w:tabs>
    </w:pPr>
  </w:style>
  <w:style w:type="character" w:styleId="1072">
    <w:name w:val="Footer Char"/>
    <w:link w:val="1071"/>
    <w:uiPriority w:val="99"/>
  </w:style>
  <w:style w:type="paragraph" w:styleId="1073">
    <w:name w:val="Caption"/>
    <w:basedOn w:val="1219"/>
    <w:next w:val="1219"/>
    <w:uiPriority w:val="35"/>
    <w:semiHidden/>
    <w:unhideWhenUsed/>
    <w:qFormat/>
    <w:pPr>
      <w:spacing w:line="276" w:lineRule="auto"/>
    </w:pPr>
    <w:rPr>
      <w:b/>
      <w:bCs/>
      <w:color w:val="4f81bd" w:themeColor="accent1"/>
      <w:sz w:val="18"/>
      <w:szCs w:val="18"/>
    </w:rPr>
  </w:style>
  <w:style w:type="character" w:styleId="1074">
    <w:name w:val="Caption Char"/>
    <w:basedOn w:val="1073"/>
    <w:link w:val="1071"/>
    <w:uiPriority w:val="99"/>
  </w:style>
  <w:style w:type="table" w:styleId="107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7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7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7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7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8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8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8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8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8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8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8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8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8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8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9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9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9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9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9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9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9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0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10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0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0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0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0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1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1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11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11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11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11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11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11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1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11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12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12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12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12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12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2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2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2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2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2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3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3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3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3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3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3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3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3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3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4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4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4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4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4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4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5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5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5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5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5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5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5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5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5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5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6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6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6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7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7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7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7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7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7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7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7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7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7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8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8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8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8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8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8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8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8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8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8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9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9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9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9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9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9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9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9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9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9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20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201">
    <w:name w:val="Hyperlink"/>
    <w:uiPriority w:val="99"/>
    <w:unhideWhenUsed/>
    <w:rPr>
      <w:color w:val="0000ff" w:themeColor="hyperlink"/>
      <w:u w:val="single"/>
    </w:rPr>
  </w:style>
  <w:style w:type="paragraph" w:styleId="1202">
    <w:name w:val="footnote text"/>
    <w:basedOn w:val="1219"/>
    <w:link w:val="1203"/>
    <w:uiPriority w:val="99"/>
    <w:semiHidden/>
    <w:unhideWhenUsed/>
    <w:pPr>
      <w:spacing w:after="40" w:line="240" w:lineRule="auto"/>
    </w:pPr>
    <w:rPr>
      <w:sz w:val="18"/>
    </w:rPr>
  </w:style>
  <w:style w:type="character" w:styleId="1203">
    <w:name w:val="Footnote Text Char"/>
    <w:link w:val="1202"/>
    <w:uiPriority w:val="99"/>
    <w:rPr>
      <w:sz w:val="18"/>
    </w:rPr>
  </w:style>
  <w:style w:type="character" w:styleId="1204">
    <w:name w:val="footnote reference"/>
    <w:uiPriority w:val="99"/>
    <w:unhideWhenUsed/>
    <w:rPr>
      <w:vertAlign w:val="superscript"/>
    </w:rPr>
  </w:style>
  <w:style w:type="paragraph" w:styleId="1205">
    <w:name w:val="endnote text"/>
    <w:basedOn w:val="1219"/>
    <w:link w:val="1206"/>
    <w:uiPriority w:val="99"/>
    <w:semiHidden/>
    <w:unhideWhenUsed/>
    <w:pPr>
      <w:spacing w:after="0" w:line="240" w:lineRule="auto"/>
    </w:pPr>
    <w:rPr>
      <w:sz w:val="20"/>
    </w:rPr>
  </w:style>
  <w:style w:type="character" w:styleId="1206">
    <w:name w:val="Endnote Text Char"/>
    <w:link w:val="1205"/>
    <w:uiPriority w:val="99"/>
    <w:rPr>
      <w:sz w:val="20"/>
    </w:rPr>
  </w:style>
  <w:style w:type="character" w:styleId="1207">
    <w:name w:val="endnote reference"/>
    <w:uiPriority w:val="99"/>
    <w:semiHidden/>
    <w:unhideWhenUsed/>
    <w:rPr>
      <w:vertAlign w:val="superscript"/>
    </w:rPr>
  </w:style>
  <w:style w:type="paragraph" w:styleId="1208">
    <w:name w:val="toc 1"/>
    <w:basedOn w:val="1219"/>
    <w:next w:val="1219"/>
    <w:uiPriority w:val="39"/>
    <w:unhideWhenUsed/>
    <w:pPr>
      <w:ind w:left="0" w:right="0" w:firstLine="0"/>
      <w:spacing w:after="57"/>
    </w:pPr>
  </w:style>
  <w:style w:type="paragraph" w:styleId="1209">
    <w:name w:val="toc 2"/>
    <w:basedOn w:val="1219"/>
    <w:next w:val="1219"/>
    <w:uiPriority w:val="39"/>
    <w:unhideWhenUsed/>
    <w:pPr>
      <w:ind w:left="283" w:right="0" w:firstLine="0"/>
      <w:spacing w:after="57"/>
    </w:pPr>
  </w:style>
  <w:style w:type="paragraph" w:styleId="1210">
    <w:name w:val="toc 3"/>
    <w:basedOn w:val="1219"/>
    <w:next w:val="1219"/>
    <w:uiPriority w:val="39"/>
    <w:unhideWhenUsed/>
    <w:pPr>
      <w:ind w:left="567" w:right="0" w:firstLine="0"/>
      <w:spacing w:after="57"/>
    </w:pPr>
  </w:style>
  <w:style w:type="paragraph" w:styleId="1211">
    <w:name w:val="toc 4"/>
    <w:basedOn w:val="1219"/>
    <w:next w:val="1219"/>
    <w:uiPriority w:val="39"/>
    <w:unhideWhenUsed/>
    <w:pPr>
      <w:ind w:left="850" w:right="0" w:firstLine="0"/>
      <w:spacing w:after="57"/>
    </w:pPr>
  </w:style>
  <w:style w:type="paragraph" w:styleId="1212">
    <w:name w:val="toc 5"/>
    <w:basedOn w:val="1219"/>
    <w:next w:val="1219"/>
    <w:uiPriority w:val="39"/>
    <w:unhideWhenUsed/>
    <w:pPr>
      <w:ind w:left="1134" w:right="0" w:firstLine="0"/>
      <w:spacing w:after="57"/>
    </w:pPr>
  </w:style>
  <w:style w:type="paragraph" w:styleId="1213">
    <w:name w:val="toc 6"/>
    <w:basedOn w:val="1219"/>
    <w:next w:val="1219"/>
    <w:uiPriority w:val="39"/>
    <w:unhideWhenUsed/>
    <w:pPr>
      <w:ind w:left="1417" w:right="0" w:firstLine="0"/>
      <w:spacing w:after="57"/>
    </w:pPr>
  </w:style>
  <w:style w:type="paragraph" w:styleId="1214">
    <w:name w:val="toc 7"/>
    <w:basedOn w:val="1219"/>
    <w:next w:val="1219"/>
    <w:uiPriority w:val="39"/>
    <w:unhideWhenUsed/>
    <w:pPr>
      <w:ind w:left="1701" w:right="0" w:firstLine="0"/>
      <w:spacing w:after="57"/>
    </w:pPr>
  </w:style>
  <w:style w:type="paragraph" w:styleId="1215">
    <w:name w:val="toc 8"/>
    <w:basedOn w:val="1219"/>
    <w:next w:val="1219"/>
    <w:uiPriority w:val="39"/>
    <w:unhideWhenUsed/>
    <w:pPr>
      <w:ind w:left="1984" w:right="0" w:firstLine="0"/>
      <w:spacing w:after="57"/>
    </w:pPr>
  </w:style>
  <w:style w:type="paragraph" w:styleId="1216">
    <w:name w:val="toc 9"/>
    <w:basedOn w:val="1219"/>
    <w:next w:val="1219"/>
    <w:uiPriority w:val="39"/>
    <w:unhideWhenUsed/>
    <w:pPr>
      <w:ind w:left="2268" w:right="0" w:firstLine="0"/>
      <w:spacing w:after="57"/>
    </w:pPr>
  </w:style>
  <w:style w:type="paragraph" w:styleId="1217">
    <w:name w:val="TOC Heading"/>
    <w:uiPriority w:val="39"/>
    <w:unhideWhenUsed/>
  </w:style>
  <w:style w:type="paragraph" w:styleId="1218">
    <w:name w:val="table of figures"/>
    <w:basedOn w:val="1219"/>
    <w:next w:val="1219"/>
    <w:uiPriority w:val="99"/>
    <w:unhideWhenUsed/>
    <w:pPr>
      <w:spacing w:after="0" w:afterAutospacing="0"/>
    </w:pPr>
  </w:style>
  <w:style w:type="paragraph" w:styleId="1219" w:default="1">
    <w:name w:val="Normal"/>
    <w:next w:val="1219"/>
    <w:link w:val="1219"/>
    <w:qFormat/>
    <w:rPr>
      <w:sz w:val="24"/>
      <w:szCs w:val="24"/>
      <w:lang w:val="ru-RU" w:eastAsia="ru-RU" w:bidi="ar-SA"/>
    </w:rPr>
  </w:style>
  <w:style w:type="paragraph" w:styleId="1220">
    <w:name w:val="Заголовок 1"/>
    <w:basedOn w:val="1219"/>
    <w:next w:val="1219"/>
    <w:link w:val="1219"/>
    <w:qFormat/>
    <w:pPr>
      <w:keepNext/>
      <w:shd w:val="pct25" w:color="auto" w:fill="auto"/>
      <w:outlineLvl w:val="0"/>
    </w:pPr>
    <w:rPr>
      <w:i/>
      <w:iCs/>
    </w:rPr>
  </w:style>
  <w:style w:type="paragraph" w:styleId="1221">
    <w:name w:val="Заголовок 2"/>
    <w:basedOn w:val="1219"/>
    <w:next w:val="1219"/>
    <w:link w:val="1219"/>
    <w:qFormat/>
    <w:pPr>
      <w:jc w:val="center"/>
      <w:keepNext/>
      <w:outlineLvl w:val="1"/>
    </w:pPr>
    <w:rPr>
      <w:rFonts w:ascii="Arial" w:hAnsi="Arial" w:cs="Arial"/>
      <w:sz w:val="22"/>
      <w:szCs w:val="22"/>
      <w:u w:val="single"/>
    </w:rPr>
  </w:style>
  <w:style w:type="paragraph" w:styleId="1222">
    <w:name w:val="Заголовок 3"/>
    <w:basedOn w:val="1219"/>
    <w:next w:val="1219"/>
    <w:link w:val="1219"/>
    <w:qFormat/>
    <w:pPr>
      <w:keepNext/>
      <w:outlineLvl w:val="2"/>
    </w:pPr>
    <w:rPr>
      <w:rFonts w:ascii="Peterburg" w:hAnsi="Peterburg"/>
    </w:rPr>
  </w:style>
  <w:style w:type="paragraph" w:styleId="1223">
    <w:name w:val="Заголовок 4"/>
    <w:basedOn w:val="1219"/>
    <w:next w:val="1219"/>
    <w:link w:val="1219"/>
    <w:qFormat/>
    <w:pPr>
      <w:keepNext/>
      <w:outlineLvl w:val="3"/>
    </w:pPr>
    <w:rPr>
      <w:rFonts w:ascii="Peterburg" w:hAnsi="Peterburg"/>
      <w:i/>
      <w:iCs/>
      <w:u w:val="single"/>
    </w:rPr>
  </w:style>
  <w:style w:type="paragraph" w:styleId="1224">
    <w:name w:val="Заголовок 5"/>
    <w:basedOn w:val="1219"/>
    <w:next w:val="1219"/>
    <w:link w:val="1219"/>
    <w:qFormat/>
    <w:pPr>
      <w:jc w:val="center"/>
      <w:keepNext/>
      <w:outlineLvl w:val="4"/>
    </w:pPr>
    <w:rPr>
      <w:b/>
      <w:bCs/>
    </w:rPr>
  </w:style>
  <w:style w:type="paragraph" w:styleId="1225">
    <w:name w:val="Заголовок 6"/>
    <w:basedOn w:val="1219"/>
    <w:next w:val="1219"/>
    <w:link w:val="1219"/>
    <w:qFormat/>
    <w:pPr>
      <w:jc w:val="both"/>
      <w:keepNext/>
      <w:outlineLvl w:val="5"/>
    </w:pPr>
    <w:rPr>
      <w:b/>
      <w:bCs/>
    </w:rPr>
  </w:style>
  <w:style w:type="character" w:styleId="1226">
    <w:name w:val="Основной шрифт абзаца"/>
    <w:next w:val="1226"/>
    <w:link w:val="1219"/>
    <w:semiHidden/>
  </w:style>
  <w:style w:type="table" w:styleId="1227">
    <w:name w:val="Обычная таблица"/>
    <w:next w:val="1227"/>
    <w:link w:val="1219"/>
    <w:uiPriority w:val="99"/>
    <w:semiHidden/>
    <w:unhideWhenUsed/>
    <w:tblPr/>
  </w:style>
  <w:style w:type="numbering" w:styleId="1228">
    <w:name w:val="Нет списка"/>
    <w:next w:val="1228"/>
    <w:link w:val="1219"/>
    <w:uiPriority w:val="99"/>
    <w:semiHidden/>
    <w:unhideWhenUsed/>
  </w:style>
  <w:style w:type="paragraph" w:styleId="1229">
    <w:name w:val="Основной текст"/>
    <w:basedOn w:val="1219"/>
    <w:next w:val="1229"/>
    <w:link w:val="1219"/>
    <w:semiHidden/>
    <w:pPr>
      <w:jc w:val="both"/>
    </w:pPr>
    <w:rPr>
      <w:sz w:val="20"/>
      <w:szCs w:val="20"/>
    </w:rPr>
  </w:style>
  <w:style w:type="paragraph" w:styleId="1230">
    <w:name w:val="Основной текст с отступом"/>
    <w:basedOn w:val="1219"/>
    <w:next w:val="1230"/>
    <w:link w:val="1219"/>
    <w:semiHidden/>
    <w:pPr>
      <w:jc w:val="both"/>
    </w:pPr>
    <w:rPr>
      <w:sz w:val="22"/>
      <w:szCs w:val="22"/>
    </w:rPr>
  </w:style>
  <w:style w:type="paragraph" w:styleId="1231">
    <w:name w:val="Основной текст с отступом 2"/>
    <w:basedOn w:val="1219"/>
    <w:next w:val="1231"/>
    <w:link w:val="1219"/>
    <w:semiHidden/>
    <w:pPr>
      <w:ind w:firstLine="708"/>
      <w:jc w:val="both"/>
    </w:pPr>
    <w:rPr>
      <w:sz w:val="22"/>
      <w:szCs w:val="22"/>
    </w:rPr>
  </w:style>
  <w:style w:type="paragraph" w:styleId="1232">
    <w:name w:val="Основной текст с отступом 3"/>
    <w:basedOn w:val="1219"/>
    <w:next w:val="1232"/>
    <w:link w:val="1261"/>
    <w:semiHidden/>
    <w:pPr>
      <w:ind w:firstLine="708"/>
      <w:jc w:val="both"/>
    </w:pPr>
  </w:style>
  <w:style w:type="paragraph" w:styleId="1233">
    <w:name w:val="Noeeu1"/>
    <w:basedOn w:val="1219"/>
    <w:next w:val="1233"/>
    <w:link w:val="1219"/>
    <w:pPr>
      <w:ind w:firstLine="709"/>
      <w:jc w:val="both"/>
    </w:pPr>
    <w:rPr>
      <w:rFonts w:ascii="Peterburg" w:hAnsi="Peterburg"/>
    </w:rPr>
  </w:style>
  <w:style w:type="paragraph" w:styleId="1234">
    <w:name w:val="Стиль1"/>
    <w:basedOn w:val="1219"/>
    <w:next w:val="1234"/>
    <w:link w:val="1219"/>
    <w:pPr>
      <w:ind w:firstLine="709"/>
      <w:jc w:val="both"/>
    </w:pPr>
    <w:rPr>
      <w:rFonts w:ascii="Peterburg" w:hAnsi="Peterburg"/>
    </w:rPr>
  </w:style>
  <w:style w:type="paragraph" w:styleId="1235">
    <w:name w:val="Верхний колонтитул"/>
    <w:basedOn w:val="1219"/>
    <w:next w:val="1235"/>
    <w:link w:val="1243"/>
    <w:uiPriority w:val="99"/>
    <w:pPr>
      <w:tabs>
        <w:tab w:val="center" w:pos="4153" w:leader="none"/>
        <w:tab w:val="right" w:pos="8306" w:leader="none"/>
      </w:tabs>
    </w:pPr>
    <w:rPr>
      <w:rFonts w:ascii="Peterburg" w:hAnsi="Peterburg"/>
      <w:sz w:val="20"/>
      <w:szCs w:val="20"/>
      <w:lang w:val="en-US" w:eastAsia="en-US"/>
    </w:rPr>
  </w:style>
  <w:style w:type="paragraph" w:styleId="1236">
    <w:name w:val="Нижний колонтитул"/>
    <w:basedOn w:val="1219"/>
    <w:next w:val="1236"/>
    <w:link w:val="1250"/>
    <w:semiHidden/>
    <w:pPr>
      <w:tabs>
        <w:tab w:val="center" w:pos="4677" w:leader="none"/>
        <w:tab w:val="right" w:pos="9355" w:leader="none"/>
      </w:tabs>
    </w:pPr>
    <w:rPr>
      <w:lang w:val="en-US" w:eastAsia="en-US"/>
    </w:rPr>
  </w:style>
  <w:style w:type="character" w:styleId="1237">
    <w:name w:val="Номер страницы"/>
    <w:basedOn w:val="1226"/>
    <w:next w:val="1237"/>
    <w:link w:val="1219"/>
    <w:semiHidden/>
  </w:style>
  <w:style w:type="paragraph" w:styleId="1238">
    <w:name w:val="ConsNormal"/>
    <w:next w:val="1238"/>
    <w:link w:val="1219"/>
    <w:pPr>
      <w:ind w:firstLine="720"/>
      <w:widowControl w:val="off"/>
    </w:pPr>
    <w:rPr>
      <w:rFonts w:ascii="Arial" w:hAnsi="Arial" w:cs="Arial"/>
      <w:lang w:val="ru-RU" w:eastAsia="ru-RU" w:bidi="ar-SA"/>
    </w:rPr>
  </w:style>
  <w:style w:type="paragraph" w:styleId="1239">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fn,FT,З"/>
    <w:basedOn w:val="1219"/>
    <w:next w:val="1239"/>
    <w:link w:val="1248"/>
    <w:uiPriority w:val="99"/>
    <w:qFormat/>
    <w:rPr>
      <w:sz w:val="20"/>
      <w:szCs w:val="20"/>
    </w:rPr>
  </w:style>
  <w:style w:type="character" w:styleId="1240">
    <w:name w:val="Знак сноски,Знак сноски 1,Знак сноски-FN,сноска,вески,ООО Знак сноски,ftref,СНОСКА,сноска1,Ciae niinee-FN,Referencia nota al pie,Footnote Reference,fr,Used by Word for Help footnote symbols,ХИА_ЗС,сноск,SUPERS,Avg,Table_Footnote_last Знак1,Знак сноски1"/>
    <w:next w:val="1240"/>
    <w:link w:val="1219"/>
    <w:qFormat/>
    <w:rPr>
      <w:vertAlign w:val="superscript"/>
    </w:rPr>
  </w:style>
  <w:style w:type="paragraph" w:styleId="1241">
    <w:name w:val="Основной текст 2"/>
    <w:basedOn w:val="1219"/>
    <w:next w:val="1241"/>
    <w:link w:val="1242"/>
    <w:uiPriority w:val="99"/>
    <w:semiHidden/>
    <w:unhideWhenUsed/>
    <w:pPr>
      <w:spacing w:after="120" w:line="480" w:lineRule="auto"/>
    </w:pPr>
    <w:rPr>
      <w:lang w:val="en-US" w:eastAsia="en-US"/>
    </w:rPr>
  </w:style>
  <w:style w:type="character" w:styleId="1242">
    <w:name w:val="Основной текст 2 Знак"/>
    <w:next w:val="1242"/>
    <w:link w:val="1241"/>
    <w:uiPriority w:val="99"/>
    <w:semiHidden/>
    <w:rPr>
      <w:sz w:val="24"/>
      <w:szCs w:val="24"/>
    </w:rPr>
  </w:style>
  <w:style w:type="character" w:styleId="1243">
    <w:name w:val="Верхний колонтитул Знак"/>
    <w:next w:val="1243"/>
    <w:link w:val="1235"/>
    <w:uiPriority w:val="99"/>
    <w:rPr>
      <w:rFonts w:ascii="Peterburg" w:hAnsi="Peterburg"/>
    </w:rPr>
  </w:style>
  <w:style w:type="paragraph" w:styleId="1244">
    <w:name w:val="Iau?iue4"/>
    <w:next w:val="1244"/>
    <w:link w:val="1219"/>
    <w:pPr>
      <w:ind w:firstLine="284"/>
      <w:jc w:val="both"/>
    </w:pPr>
    <w:rPr>
      <w:sz w:val="24"/>
      <w:szCs w:val="24"/>
      <w:lang w:val="ru-RU" w:eastAsia="ru-RU" w:bidi="ar-SA"/>
    </w:rPr>
  </w:style>
  <w:style w:type="paragraph" w:styleId="1245">
    <w:name w:val="Название объекта"/>
    <w:basedOn w:val="1219"/>
    <w:next w:val="1219"/>
    <w:link w:val="1219"/>
    <w:uiPriority w:val="35"/>
    <w:qFormat/>
    <w:pPr>
      <w:ind w:left="-567" w:right="-483"/>
    </w:pPr>
  </w:style>
  <w:style w:type="paragraph" w:styleId="1246">
    <w:name w:val="Цитата"/>
    <w:basedOn w:val="1219"/>
    <w:next w:val="1246"/>
    <w:link w:val="1219"/>
    <w:pPr>
      <w:ind w:left="-567" w:right="-483"/>
    </w:pPr>
  </w:style>
  <w:style w:type="paragraph" w:styleId="1247">
    <w:name w:val="Текст выноски"/>
    <w:basedOn w:val="1219"/>
    <w:next w:val="1247"/>
    <w:link w:val="1219"/>
    <w:semiHidden/>
    <w:rPr>
      <w:rFonts w:ascii="Tahoma" w:hAnsi="Tahoma" w:cs="Tahoma"/>
      <w:sz w:val="16"/>
      <w:szCs w:val="16"/>
    </w:rPr>
  </w:style>
  <w:style w:type="character" w:styleId="124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248"/>
    <w:link w:val="1239"/>
    <w:uiPriority w:val="99"/>
    <w:qFormat/>
    <w:rPr>
      <w:lang w:val="ru-RU" w:eastAsia="ru-RU" w:bidi="ar-SA"/>
    </w:rPr>
  </w:style>
  <w:style w:type="character" w:styleId="1249">
    <w:name w:val=" Знак Знак3"/>
    <w:next w:val="1249"/>
    <w:link w:val="1219"/>
    <w:rPr>
      <w:sz w:val="24"/>
      <w:szCs w:val="24"/>
    </w:rPr>
  </w:style>
  <w:style w:type="character" w:styleId="1250">
    <w:name w:val="Нижний колонтитул Знак"/>
    <w:next w:val="1250"/>
    <w:link w:val="1236"/>
    <w:semiHidden/>
    <w:rPr>
      <w:sz w:val="24"/>
      <w:szCs w:val="24"/>
    </w:rPr>
  </w:style>
  <w:style w:type="character" w:styleId="1251">
    <w:name w:val="Знак примечания"/>
    <w:next w:val="1251"/>
    <w:link w:val="1219"/>
    <w:uiPriority w:val="99"/>
    <w:semiHidden/>
    <w:unhideWhenUsed/>
    <w:rPr>
      <w:sz w:val="16"/>
      <w:szCs w:val="16"/>
    </w:rPr>
  </w:style>
  <w:style w:type="paragraph" w:styleId="1252">
    <w:name w:val="Текст примечания"/>
    <w:basedOn w:val="1219"/>
    <w:next w:val="1252"/>
    <w:link w:val="1253"/>
    <w:uiPriority w:val="99"/>
    <w:semiHidden/>
    <w:unhideWhenUsed/>
    <w:rPr>
      <w:sz w:val="20"/>
      <w:szCs w:val="20"/>
    </w:rPr>
  </w:style>
  <w:style w:type="character" w:styleId="1253">
    <w:name w:val="Текст примечания Знак"/>
    <w:basedOn w:val="1226"/>
    <w:next w:val="1253"/>
    <w:link w:val="1252"/>
    <w:uiPriority w:val="99"/>
    <w:semiHidden/>
  </w:style>
  <w:style w:type="paragraph" w:styleId="1254">
    <w:name w:val="Тема примечания"/>
    <w:basedOn w:val="1252"/>
    <w:next w:val="1252"/>
    <w:link w:val="1255"/>
    <w:uiPriority w:val="99"/>
    <w:semiHidden/>
    <w:unhideWhenUsed/>
    <w:rPr>
      <w:b/>
      <w:bCs/>
      <w:lang w:val="en-US" w:eastAsia="en-US"/>
    </w:rPr>
  </w:style>
  <w:style w:type="character" w:styleId="1255">
    <w:name w:val="Тема примечания Знак"/>
    <w:next w:val="1255"/>
    <w:link w:val="1254"/>
    <w:uiPriority w:val="99"/>
    <w:semiHidden/>
    <w:rPr>
      <w:b/>
      <w:bCs/>
    </w:rPr>
  </w:style>
  <w:style w:type="paragraph" w:styleId="1256">
    <w:name w:val="ConsPlusNormal"/>
    <w:next w:val="1256"/>
    <w:link w:val="1219"/>
    <w:pPr>
      <w:ind w:firstLine="720"/>
    </w:pPr>
    <w:rPr>
      <w:rFonts w:ascii="Arial" w:hAnsi="Arial" w:cs="Arial"/>
      <w:lang w:val="ru-RU" w:eastAsia="ru-RU" w:bidi="ar-SA"/>
    </w:rPr>
  </w:style>
  <w:style w:type="paragraph" w:styleId="1257">
    <w:name w:val="Рецензия"/>
    <w:next w:val="1257"/>
    <w:link w:val="1219"/>
    <w:hidden/>
    <w:uiPriority w:val="99"/>
    <w:semiHidden/>
    <w:rPr>
      <w:sz w:val="24"/>
      <w:szCs w:val="24"/>
      <w:lang w:val="ru-RU" w:eastAsia="ru-RU" w:bidi="ar-SA"/>
    </w:rPr>
  </w:style>
  <w:style w:type="character" w:styleId="1258">
    <w:name w:val="Гиперссылка"/>
    <w:next w:val="1258"/>
    <w:link w:val="1219"/>
    <w:uiPriority w:val="99"/>
    <w:unhideWhenUsed/>
    <w:rPr>
      <w:color w:val="0000ff"/>
      <w:u w:val="single"/>
    </w:rPr>
  </w:style>
  <w:style w:type="paragraph" w:styleId="1259">
    <w:name w:val="Абзац списка,Список с узором,Table-Normal,RSHB_Table-Normal"/>
    <w:basedOn w:val="1219"/>
    <w:next w:val="1259"/>
    <w:link w:val="1260"/>
    <w:uiPriority w:val="34"/>
    <w:qFormat/>
    <w:pPr>
      <w:ind w:left="708"/>
    </w:pPr>
  </w:style>
  <w:style w:type="character" w:styleId="1260">
    <w:name w:val="Абзац списка Знак,Список с узором Знак,Table-Normal Знак,RSHB_Table-Normal Знак"/>
    <w:next w:val="1260"/>
    <w:link w:val="1259"/>
    <w:uiPriority w:val="34"/>
    <w:rPr>
      <w:sz w:val="24"/>
      <w:szCs w:val="24"/>
    </w:rPr>
  </w:style>
  <w:style w:type="character" w:styleId="1261">
    <w:name w:val="Основной текст с отступом 3 Знак"/>
    <w:next w:val="1261"/>
    <w:link w:val="1232"/>
    <w:semiHidden/>
    <w:rPr>
      <w:sz w:val="24"/>
      <w:szCs w:val="24"/>
    </w:rPr>
  </w:style>
  <w:style w:type="character" w:styleId="1262" w:default="1">
    <w:name w:val="Default Paragraph Font"/>
    <w:uiPriority w:val="1"/>
    <w:semiHidden/>
    <w:unhideWhenUsed/>
  </w:style>
  <w:style w:type="numbering" w:styleId="1263" w:default="1">
    <w:name w:val="No List"/>
    <w:uiPriority w:val="99"/>
    <w:semiHidden/>
    <w:unhideWhenUsed/>
  </w:style>
  <w:style w:type="table" w:styleId="126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footer" Target="footer1.xml" /><Relationship Id="rId19" Type="http://schemas.openxmlformats.org/officeDocument/2006/relationships/footer" Target="footer2.xml" /><Relationship Id="rId20" Type="http://schemas.openxmlformats.org/officeDocument/2006/relationships/footer" Target="footer3.xml" /><Relationship Id="rId21" Type="http://schemas.openxmlformats.org/officeDocument/2006/relationships/footer" Target="footer4.xml" /><Relationship Id="rId2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dc:title>
  <dc:creator>пк2</dc:creator>
  <cp:revision>15</cp:revision>
  <dcterms:created xsi:type="dcterms:W3CDTF">2024-07-11T07:01:00Z</dcterms:created>
  <dcterms:modified xsi:type="dcterms:W3CDTF">2025-04-03T14:29:43Z</dcterms:modified>
  <cp:version>1048576</cp:version>
</cp:coreProperties>
</file>