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Департамент транзакционного бизнеса и цифровых каналов продаж МСБ и микробизнеса</w:t>
                  </w:r>
                </w:p>
              </w:tc>
            </w:tr>
            <w:tr w:rsidR="00F271DB" w:rsidTr="00F271DB">
              <w:tc>
                <w:tcPr>
                  <w:tcW w:w="4919" w:type="dxa"/>
                </w:tcPr>
                <w:p w:rsidR="00F271DB" w:rsidRDefault="00F271DB" w:rsidP="003B235F">
                  <w:r>
                    <w:t>Код наименование процесса(ов):</w:t>
                  </w:r>
                </w:p>
              </w:tc>
              <w:tc>
                <w:tcPr>
                  <w:tcW w:w="4920" w:type="dxa"/>
                </w:tcPr>
                <w:p w:rsidR="00F271DB" w:rsidRDefault="004832F4" w:rsidP="003B235F">
                  <w:r w:rsidRPr="004832F4">
                    <w:t>II.27.00.6.Ю/23 Разработка, модификация и упразднение продуктов и услуг</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A66D38" w:rsidRDefault="006257E4" w:rsidP="00B6762C">
            <w:pPr>
              <w:jc w:val="center"/>
              <w:rPr>
                <w:sz w:val="36"/>
                <w:szCs w:val="36"/>
              </w:rPr>
            </w:pPr>
            <w:r w:rsidRPr="00F30FCB">
              <w:rPr>
                <w:sz w:val="36"/>
                <w:szCs w:val="36"/>
              </w:rPr>
              <w:t xml:space="preserve">действуют с </w:t>
            </w:r>
            <w:r w:rsidR="006A55C1">
              <w:rPr>
                <w:sz w:val="36"/>
                <w:szCs w:val="36"/>
                <w:lang w:val="en-US"/>
              </w:rPr>
              <w:t xml:space="preserve"> </w:t>
            </w:r>
            <w:r w:rsidR="00B6762C">
              <w:rPr>
                <w:sz w:val="36"/>
                <w:szCs w:val="36"/>
              </w:rPr>
              <w:t>17</w:t>
            </w:r>
            <w:r w:rsidR="005E5B29">
              <w:rPr>
                <w:sz w:val="36"/>
                <w:szCs w:val="36"/>
              </w:rPr>
              <w:t>.</w:t>
            </w:r>
            <w:r w:rsidR="00B6762C">
              <w:rPr>
                <w:sz w:val="36"/>
                <w:szCs w:val="36"/>
              </w:rPr>
              <w:t>08</w:t>
            </w:r>
            <w:r w:rsidR="00D12556">
              <w:rPr>
                <w:sz w:val="36"/>
                <w:szCs w:val="36"/>
              </w:rPr>
              <w:t>.</w:t>
            </w:r>
            <w:r w:rsidR="00330C4C">
              <w:rPr>
                <w:sz w:val="36"/>
                <w:szCs w:val="36"/>
              </w:rPr>
              <w:t>202</w:t>
            </w:r>
            <w:r w:rsidR="002E6F63">
              <w:rPr>
                <w:sz w:val="36"/>
                <w:szCs w:val="36"/>
              </w:rPr>
              <w:t>2</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EndPr/>
      <w:sdtContent>
        <w:p w:rsidR="00485EBC" w:rsidRDefault="00485EBC" w:rsidP="00485EBC">
          <w:pPr>
            <w:pStyle w:val="ab"/>
            <w:jc w:val="center"/>
          </w:pPr>
          <w:r w:rsidRPr="00485EBC">
            <w:rPr>
              <w:color w:val="auto"/>
            </w:rPr>
            <w:t>СОДЕРЖАНИЕ</w:t>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93790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r w:rsidR="0028398A">
              <w:rPr>
                <w:noProof/>
                <w:webHidden/>
              </w:rPr>
              <w:fldChar w:fldCharType="begin"/>
            </w:r>
            <w:r w:rsidR="0028398A">
              <w:rPr>
                <w:noProof/>
                <w:webHidden/>
              </w:rPr>
              <w:instrText xml:space="preserve"> PAGEREF _Toc68542210 \h </w:instrText>
            </w:r>
            <w:r w:rsidR="0028398A">
              <w:rPr>
                <w:noProof/>
                <w:webHidden/>
              </w:rPr>
            </w:r>
            <w:r w:rsidR="0028398A">
              <w:rPr>
                <w:noProof/>
                <w:webHidden/>
              </w:rPr>
              <w:fldChar w:fldCharType="separate"/>
            </w:r>
            <w:r w:rsidR="0028398A">
              <w:rPr>
                <w:noProof/>
                <w:webHidden/>
              </w:rPr>
              <w:t>1</w:t>
            </w:r>
            <w:r w:rsidR="0028398A">
              <w:rPr>
                <w:noProof/>
                <w:webHidden/>
              </w:rPr>
              <w:fldChar w:fldCharType="end"/>
            </w:r>
          </w:hyperlink>
          <w:r w:rsidR="003675C7">
            <w:rPr>
              <w:noProof/>
            </w:rPr>
            <w:t>8</w:t>
          </w:r>
        </w:p>
        <w:p w:rsidR="0028398A" w:rsidRDefault="0093790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3675C7">
            <w:rPr>
              <w:noProof/>
            </w:rPr>
            <w:t>22</w:t>
          </w:r>
        </w:p>
        <w:p w:rsidR="0028398A" w:rsidRDefault="0093790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r w:rsidR="0028398A">
              <w:rPr>
                <w:noProof/>
                <w:webHidden/>
              </w:rPr>
              <w:fldChar w:fldCharType="begin"/>
            </w:r>
            <w:r w:rsidR="0028398A">
              <w:rPr>
                <w:noProof/>
                <w:webHidden/>
              </w:rPr>
              <w:instrText xml:space="preserve"> PAGEREF _Toc68542212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8</w:t>
          </w:r>
        </w:p>
        <w:p w:rsidR="0028398A" w:rsidRDefault="0093790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r w:rsidR="0028398A">
              <w:rPr>
                <w:noProof/>
                <w:webHidden/>
              </w:rPr>
              <w:fldChar w:fldCharType="begin"/>
            </w:r>
            <w:r w:rsidR="0028398A">
              <w:rPr>
                <w:noProof/>
                <w:webHidden/>
              </w:rPr>
              <w:instrText xml:space="preserve"> PAGEREF _Toc68542213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9</w:t>
          </w:r>
        </w:p>
        <w:p w:rsidR="0028398A" w:rsidRDefault="0093790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r w:rsidR="0028398A">
              <w:rPr>
                <w:noProof/>
                <w:webHidden/>
              </w:rPr>
              <w:fldChar w:fldCharType="begin"/>
            </w:r>
            <w:r w:rsidR="0028398A">
              <w:rPr>
                <w:noProof/>
                <w:webHidden/>
              </w:rPr>
              <w:instrText xml:space="preserve"> PAGEREF _Toc68542214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7</w:t>
          </w:r>
        </w:p>
        <w:p w:rsidR="0028398A" w:rsidRDefault="00937905">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r w:rsidR="0028398A">
              <w:rPr>
                <w:noProof/>
                <w:webHidden/>
              </w:rPr>
              <w:fldChar w:fldCharType="begin"/>
            </w:r>
            <w:r w:rsidR="0028398A">
              <w:rPr>
                <w:noProof/>
                <w:webHidden/>
              </w:rPr>
              <w:instrText xml:space="preserve"> PAGEREF _Toc68542215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8</w:t>
          </w:r>
        </w:p>
        <w:p w:rsidR="0028398A" w:rsidRDefault="00937905">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3675C7">
            <w:rPr>
              <w:noProof/>
            </w:rPr>
            <w:t>43</w:t>
          </w:r>
        </w:p>
        <w:p w:rsidR="0028398A" w:rsidRDefault="00937905">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3675C7">
            <w:rPr>
              <w:noProof/>
            </w:rPr>
            <w:t>44</w:t>
          </w:r>
        </w:p>
        <w:p w:rsidR="0028398A" w:rsidRDefault="00937905">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D0BC8">
            <w:rPr>
              <w:noProof/>
            </w:rPr>
            <w:t>45</w:t>
          </w:r>
        </w:p>
        <w:p w:rsidR="0028398A" w:rsidRDefault="00937905">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D0BC8">
            <w:rPr>
              <w:noProof/>
            </w:rPr>
            <w:t>46</w:t>
          </w:r>
        </w:p>
        <w:p w:rsidR="0028398A" w:rsidRDefault="00937905">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D0BC8">
              <w:rPr>
                <w:noProof/>
                <w:webHidden/>
              </w:rPr>
              <w:t>47</w:t>
            </w:r>
          </w:hyperlink>
        </w:p>
        <w:p w:rsidR="0028398A" w:rsidRDefault="00937905">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CD0BC8">
              <w:rPr>
                <w:noProof/>
                <w:webHidden/>
              </w:rPr>
              <w:t>61</w:t>
            </w:r>
          </w:hyperlink>
        </w:p>
        <w:p w:rsidR="0028398A" w:rsidRDefault="00937905">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28398A">
              <w:rPr>
                <w:noProof/>
                <w:webHidden/>
              </w:rPr>
              <w:fldChar w:fldCharType="begin"/>
            </w:r>
            <w:r w:rsidR="0028398A">
              <w:rPr>
                <w:noProof/>
                <w:webHidden/>
              </w:rPr>
              <w:instrText xml:space="preserve"> PAGEREF _Toc68542222 \h </w:instrText>
            </w:r>
            <w:r w:rsidR="0028398A">
              <w:rPr>
                <w:noProof/>
                <w:webHidden/>
              </w:rPr>
            </w:r>
            <w:r w:rsidR="0028398A">
              <w:rPr>
                <w:noProof/>
                <w:webHidden/>
              </w:rPr>
              <w:fldChar w:fldCharType="separate"/>
            </w:r>
            <w:r w:rsidR="00CD0BC8">
              <w:rPr>
                <w:noProof/>
                <w:webHidden/>
              </w:rPr>
              <w:t>62</w:t>
            </w:r>
            <w:r w:rsidR="0028398A">
              <w:rPr>
                <w:noProof/>
                <w:webHidden/>
              </w:rPr>
              <w:fldChar w:fldCharType="end"/>
            </w:r>
          </w:hyperlink>
        </w:p>
        <w:p w:rsidR="0028398A" w:rsidRDefault="00937905">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28398A">
              <w:rPr>
                <w:noProof/>
                <w:webHidden/>
              </w:rPr>
              <w:fldChar w:fldCharType="begin"/>
            </w:r>
            <w:r w:rsidR="0028398A">
              <w:rPr>
                <w:noProof/>
                <w:webHidden/>
              </w:rPr>
              <w:instrText xml:space="preserve"> PAGEREF _Toc68542223 \h </w:instrText>
            </w:r>
            <w:r w:rsidR="0028398A">
              <w:rPr>
                <w:noProof/>
                <w:webHidden/>
              </w:rPr>
            </w:r>
            <w:r w:rsidR="0028398A">
              <w:rPr>
                <w:noProof/>
                <w:webHidden/>
              </w:rPr>
              <w:fldChar w:fldCharType="separate"/>
            </w:r>
            <w:r w:rsidR="0028398A">
              <w:rPr>
                <w:noProof/>
                <w:webHidden/>
              </w:rPr>
              <w:t>6</w:t>
            </w:r>
            <w:r w:rsidR="0028398A">
              <w:rPr>
                <w:noProof/>
                <w:webHidden/>
              </w:rPr>
              <w:fldChar w:fldCharType="end"/>
            </w:r>
          </w:hyperlink>
          <w:r w:rsidR="00CD0BC8">
            <w:rPr>
              <w:noProof/>
            </w:rPr>
            <w:t>8</w:t>
          </w:r>
        </w:p>
        <w:p w:rsidR="0028398A" w:rsidRDefault="00937905">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28398A">
              <w:rPr>
                <w:noProof/>
                <w:webHidden/>
              </w:rPr>
              <w:fldChar w:fldCharType="begin"/>
            </w:r>
            <w:r w:rsidR="0028398A">
              <w:rPr>
                <w:noProof/>
                <w:webHidden/>
              </w:rPr>
              <w:instrText xml:space="preserve"> PAGEREF _Toc68542224 \h </w:instrText>
            </w:r>
            <w:r w:rsidR="0028398A">
              <w:rPr>
                <w:noProof/>
                <w:webHidden/>
              </w:rPr>
            </w:r>
            <w:r w:rsidR="0028398A">
              <w:rPr>
                <w:noProof/>
                <w:webHidden/>
              </w:rPr>
              <w:fldChar w:fldCharType="separate"/>
            </w:r>
            <w:r w:rsidR="0028398A">
              <w:rPr>
                <w:noProof/>
                <w:webHidden/>
              </w:rPr>
              <w:t>6</w:t>
            </w:r>
            <w:r w:rsidR="00CD0BC8">
              <w:rPr>
                <w:noProof/>
                <w:webHidden/>
              </w:rPr>
              <w:t>8</w:t>
            </w:r>
            <w:r w:rsidR="0028398A">
              <w:rPr>
                <w:noProof/>
                <w:webHidden/>
              </w:rPr>
              <w:fldChar w:fldCharType="end"/>
            </w:r>
          </w:hyperlink>
        </w:p>
        <w:p w:rsidR="0028398A" w:rsidRDefault="00937905"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28398A">
              <w:rPr>
                <w:noProof/>
                <w:webHidden/>
              </w:rPr>
              <w:fldChar w:fldCharType="begin"/>
            </w:r>
            <w:r w:rsidR="0028398A">
              <w:rPr>
                <w:noProof/>
                <w:webHidden/>
              </w:rPr>
              <w:instrText xml:space="preserve"> PAGEREF _Toc68542225 \h </w:instrText>
            </w:r>
            <w:r w:rsidR="0028398A">
              <w:rPr>
                <w:noProof/>
                <w:webHidden/>
              </w:rPr>
            </w:r>
            <w:r w:rsidR="0028398A">
              <w:rPr>
                <w:noProof/>
                <w:webHidden/>
              </w:rPr>
              <w:fldChar w:fldCharType="separate"/>
            </w:r>
            <w:r w:rsidR="00CD0BC8">
              <w:rPr>
                <w:noProof/>
                <w:webHidden/>
              </w:rPr>
              <w:t>70</w:t>
            </w:r>
            <w:r w:rsidR="0028398A">
              <w:rPr>
                <w:noProof/>
                <w:webHidden/>
              </w:rPr>
              <w:fldChar w:fldCharType="end"/>
            </w:r>
          </w:hyperlink>
        </w:p>
        <w:p w:rsidR="0028398A" w:rsidRDefault="0028398A">
          <w:pPr>
            <w:pStyle w:val="2"/>
            <w:tabs>
              <w:tab w:val="left" w:pos="660"/>
              <w:tab w:val="right" w:leader="dot" w:pos="10055"/>
            </w:tabs>
            <w:rPr>
              <w:noProof/>
            </w:rPr>
          </w:pPr>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0" w:name="_Toc510624751"/>
      <w:bookmarkStart w:id="1" w:name="_Toc68542209"/>
      <w:r w:rsidRPr="00F30FCB">
        <w:t>Открытие и ведение счетов</w:t>
      </w:r>
      <w:bookmarkEnd w:id="0"/>
      <w:bookmarkEnd w:id="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296"/>
        <w:gridCol w:w="2807"/>
      </w:tblGrid>
      <w:tr w:rsidR="006257E4" w:rsidRPr="00D30BB3" w:rsidTr="00F80450">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29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F80450">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садовод-ческими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w:t>
            </w:r>
            <w:r w:rsidRPr="00D12556">
              <w:rPr>
                <w:sz w:val="22"/>
                <w:szCs w:val="22"/>
              </w:rPr>
              <w:lastRenderedPageBreak/>
              <w:t>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036CDA" w:rsidRPr="00D30BB3" w:rsidTr="00F80450">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1"/>
              </w:numPr>
              <w:tabs>
                <w:tab w:val="left" w:pos="317"/>
              </w:tabs>
              <w:ind w:left="34" w:firstLine="0"/>
              <w:jc w:val="both"/>
              <w:rPr>
                <w:bCs/>
              </w:rPr>
            </w:pPr>
            <w:r w:rsidRPr="00036CDA">
              <w:rPr>
                <w:bCs/>
              </w:rPr>
              <w:t>для зачисления возмещения по операциям с использованием платежных карт в рамках договора эквайринга, заключенного с АО «Россельхозбанк»</w:t>
            </w:r>
          </w:p>
        </w:tc>
        <w:tc>
          <w:tcPr>
            <w:tcW w:w="229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rPr>
                <w:lang w:eastAsia="x-none"/>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не взимается при одновременном соблюдении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036CDA" w:rsidRPr="00036CDA" w:rsidRDefault="00036CDA" w:rsidP="00036CDA">
            <w:pPr>
              <w:rPr>
                <w:sz w:val="20"/>
                <w:szCs w:val="20"/>
                <w:lang w:eastAsia="ru-RU"/>
              </w:rPr>
            </w:pPr>
            <w:r w:rsidRPr="00036CDA">
              <w:rPr>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036CDA" w:rsidRPr="00036CDA" w:rsidRDefault="00036CDA" w:rsidP="00036CDA">
            <w:pPr>
              <w:rPr>
                <w:sz w:val="20"/>
                <w:szCs w:val="20"/>
                <w:lang w:eastAsia="ru-RU"/>
              </w:rPr>
            </w:pPr>
            <w:r w:rsidRPr="00036CDA">
              <w:rPr>
                <w:sz w:val="20"/>
                <w:szCs w:val="20"/>
                <w:lang w:eastAsia="ru-RU"/>
              </w:rPr>
              <w:t>АО «Россельхозбанк», сделанной сотрудником регионального филиала Банка.</w:t>
            </w:r>
          </w:p>
          <w:p w:rsidR="00036CDA" w:rsidRPr="00036CDA" w:rsidRDefault="00036CDA" w:rsidP="00036CDA">
            <w:pPr>
              <w:rPr>
                <w:sz w:val="20"/>
                <w:szCs w:val="20"/>
                <w:lang w:eastAsia="ru-RU"/>
              </w:rPr>
            </w:pPr>
            <w:r w:rsidRPr="00036CDA">
              <w:rPr>
                <w:sz w:val="20"/>
                <w:szCs w:val="20"/>
                <w:lang w:eastAsia="ru-RU"/>
              </w:rPr>
              <w:t>При несоблюдении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бизнес-карты обслуживается в рамках тарифного плана «Корпоративный» комиссия взимается в стандартном размере.</w:t>
            </w:r>
          </w:p>
        </w:tc>
      </w:tr>
      <w:tr w:rsidR="00AE5EB7" w:rsidRPr="00D30BB3" w:rsidTr="00F80450">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96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29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F80450">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2 500</w:t>
            </w:r>
            <w:r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w:t>
            </w:r>
            <w:r w:rsidRPr="00CD19A2">
              <w:rPr>
                <w:sz w:val="22"/>
                <w:szCs w:val="22"/>
                <w:lang w:eastAsia="ru-RU"/>
              </w:rPr>
              <w:lastRenderedPageBreak/>
              <w:t xml:space="preserve">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lastRenderedPageBreak/>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1100</w:t>
            </w:r>
            <w:r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296"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D51BA7" w:rsidRDefault="002659AB" w:rsidP="001B3C2E">
            <w:pPr>
              <w:numPr>
                <w:ilvl w:val="0"/>
                <w:numId w:val="3"/>
              </w:numPr>
              <w:tabs>
                <w:tab w:val="left" w:pos="317"/>
              </w:tabs>
              <w:ind w:left="34" w:firstLine="0"/>
              <w:rPr>
                <w:sz w:val="22"/>
                <w:szCs w:val="22"/>
                <w:lang w:eastAsia="ru-RU"/>
              </w:rPr>
            </w:pPr>
            <w:r w:rsidRPr="00D51BA7">
              <w:rPr>
                <w:sz w:val="22"/>
                <w:szCs w:val="22"/>
                <w:lang w:eastAsia="x-none"/>
              </w:rPr>
              <w:t>при отсутствии операций по счету в течение календарного месяца, но не более 6 (шести) календарных месяцев подряд</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2659AB" w:rsidRPr="00D51BA7" w:rsidRDefault="002659AB" w:rsidP="00D51BA7">
            <w:pPr>
              <w:ind w:firstLine="51"/>
              <w:jc w:val="both"/>
              <w:rPr>
                <w:sz w:val="20"/>
                <w:szCs w:val="20"/>
              </w:rPr>
            </w:pPr>
            <w:r w:rsidRPr="00D51BA7">
              <w:rPr>
                <w:sz w:val="20"/>
                <w:szCs w:val="20"/>
              </w:rPr>
              <w:t>Не признаются операциями по счету:</w:t>
            </w:r>
          </w:p>
          <w:p w:rsidR="002659AB" w:rsidRPr="00D51BA7" w:rsidRDefault="002659AB" w:rsidP="00D51BA7">
            <w:pPr>
              <w:ind w:firstLine="51"/>
              <w:jc w:val="both"/>
              <w:rPr>
                <w:sz w:val="20"/>
                <w:szCs w:val="20"/>
              </w:rPr>
            </w:pPr>
            <w:r w:rsidRPr="00D51BA7">
              <w:rPr>
                <w:sz w:val="20"/>
                <w:szCs w:val="20"/>
              </w:rPr>
              <w:t>- причисление процентов к счету;</w:t>
            </w:r>
          </w:p>
          <w:p w:rsidR="002659AB" w:rsidRPr="00D51BA7" w:rsidRDefault="002659AB" w:rsidP="00D51BA7">
            <w:pPr>
              <w:ind w:firstLine="51"/>
              <w:jc w:val="both"/>
              <w:rPr>
                <w:sz w:val="20"/>
                <w:szCs w:val="20"/>
              </w:rPr>
            </w:pPr>
            <w:r w:rsidRPr="00D51BA7">
              <w:rPr>
                <w:sz w:val="20"/>
                <w:szCs w:val="20"/>
              </w:rPr>
              <w:t xml:space="preserve">- взимание комиссий Банка; </w:t>
            </w:r>
          </w:p>
          <w:p w:rsidR="002659AB" w:rsidRPr="00D51BA7" w:rsidRDefault="002659AB" w:rsidP="00D51BA7">
            <w:pPr>
              <w:ind w:firstLine="51"/>
              <w:jc w:val="both"/>
              <w:rPr>
                <w:sz w:val="20"/>
                <w:szCs w:val="20"/>
              </w:rPr>
            </w:pPr>
            <w:r w:rsidRPr="00D51BA7">
              <w:rPr>
                <w:sz w:val="20"/>
                <w:szCs w:val="20"/>
              </w:rPr>
              <w:t>- зачисление/списание со счета ошибочно зачисленных Банком денежных средств.</w:t>
            </w:r>
          </w:p>
          <w:p w:rsidR="002659AB" w:rsidRPr="00D51BA7" w:rsidRDefault="002659AB" w:rsidP="00D51BA7">
            <w:pPr>
              <w:ind w:firstLine="51"/>
              <w:jc w:val="both"/>
              <w:rPr>
                <w:sz w:val="20"/>
                <w:szCs w:val="20"/>
              </w:rPr>
            </w:pPr>
            <w:r w:rsidRPr="00D51BA7">
              <w:rPr>
                <w:sz w:val="20"/>
                <w:szCs w:val="20"/>
              </w:rPr>
              <w:t>Перечисление/выдача остатка денежных средств при закрытии счета признается операцией по счету.</w:t>
            </w:r>
          </w:p>
          <w:p w:rsidR="002659AB" w:rsidRPr="00E40821" w:rsidRDefault="002659AB" w:rsidP="00D51BA7">
            <w:pPr>
              <w:tabs>
                <w:tab w:val="left" w:pos="403"/>
              </w:tabs>
              <w:ind w:firstLine="51"/>
              <w:jc w:val="both"/>
              <w:rPr>
                <w:sz w:val="20"/>
                <w:szCs w:val="20"/>
                <w:lang w:eastAsia="ru-RU"/>
              </w:rPr>
            </w:pPr>
            <w:r w:rsidRPr="00D51BA7">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клиентам, заключившим договор специального банковского счета для формирования фонда капитального ремонта в рамках требований </w:t>
            </w:r>
            <w:r w:rsidRPr="00CD19A2">
              <w:rPr>
                <w:sz w:val="22"/>
                <w:szCs w:val="22"/>
                <w:lang w:eastAsia="ru-RU"/>
              </w:rPr>
              <w:lastRenderedPageBreak/>
              <w:t>Жилищного кодекса РФ от 29.12.2004 № 188-ФЗ,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lastRenderedPageBreak/>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sz w:val="22"/>
                <w:szCs w:val="22"/>
                <w:lang w:eastAsia="ru-RU"/>
              </w:rPr>
            </w:pPr>
            <w:r w:rsidRPr="009A20BF">
              <w:rPr>
                <w:bCs/>
                <w:sz w:val="22"/>
                <w:szCs w:val="22"/>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9A20BF">
              <w:rPr>
                <w:bCs/>
                <w:sz w:val="22"/>
                <w:szCs w:val="22"/>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2D1A67" w:rsidRDefault="002659AB" w:rsidP="003B235F">
            <w:pPr>
              <w:jc w:val="center"/>
              <w:rPr>
                <w:sz w:val="22"/>
                <w:szCs w:val="22"/>
                <w:lang w:eastAsia="ru-RU"/>
              </w:rPr>
            </w:pPr>
            <w:r>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3B235F">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036CDA" w:rsidRPr="00D30BB3" w:rsidTr="00F80450">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3"/>
              </w:numPr>
              <w:tabs>
                <w:tab w:val="left" w:pos="317"/>
              </w:tabs>
              <w:ind w:left="34" w:firstLine="0"/>
              <w:jc w:val="both"/>
              <w:rPr>
                <w:bCs/>
              </w:rPr>
            </w:pPr>
            <w:r w:rsidRPr="00036CDA">
              <w:rPr>
                <w:bCs/>
              </w:rPr>
              <w:t>открытого для зачисления возмещения по операциям с использованием платежных карт в рамках договора эквайринга, заключенного с АО «Россельхозбанк»,</w:t>
            </w:r>
            <w:r>
              <w:rPr>
                <w:bCs/>
              </w:rPr>
              <w:t xml:space="preserve"> </w:t>
            </w:r>
            <w:r w:rsidRPr="00036CDA">
              <w:rPr>
                <w:bCs/>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036CDA" w:rsidRPr="00882229" w:rsidRDefault="00036CDA" w:rsidP="003B235F">
            <w:pPr>
              <w:jc w:val="center"/>
              <w:rPr>
                <w:lang w:eastAsia="x-none"/>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за ведение счета не взимается при одновременном выполнении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 xml:space="preserve">Наличие у клиента действующего договора </w:t>
            </w:r>
            <w:r w:rsidRPr="00036CDA">
              <w:rPr>
                <w:sz w:val="20"/>
                <w:szCs w:val="20"/>
                <w:lang w:eastAsia="ru-RU"/>
              </w:rPr>
              <w:lastRenderedPageBreak/>
              <w:t>эквайринга, заключенного с Банком.</w:t>
            </w:r>
          </w:p>
          <w:p w:rsidR="00036CDA" w:rsidRPr="00036CDA" w:rsidRDefault="00036CDA" w:rsidP="00036CDA">
            <w:pPr>
              <w:rPr>
                <w:sz w:val="20"/>
                <w:szCs w:val="20"/>
                <w:lang w:eastAsia="ru-RU"/>
              </w:rPr>
            </w:pPr>
            <w:r w:rsidRPr="00036CDA">
              <w:rPr>
                <w:sz w:val="20"/>
                <w:szCs w:val="20"/>
                <w:lang w:eastAsia="ru-RU"/>
              </w:rPr>
              <w:t>3.</w:t>
            </w:r>
            <w:r w:rsidRPr="00036CDA">
              <w:rPr>
                <w:sz w:val="20"/>
                <w:szCs w:val="20"/>
                <w:lang w:eastAsia="ru-RU"/>
              </w:rPr>
              <w:tab/>
              <w:t>Использование клиентом системы дистанционного банковского обслуживания.</w:t>
            </w:r>
          </w:p>
          <w:p w:rsidR="00036CDA" w:rsidRPr="00036CDA" w:rsidRDefault="00036CDA" w:rsidP="00036CDA">
            <w:pPr>
              <w:rPr>
                <w:sz w:val="20"/>
                <w:szCs w:val="20"/>
                <w:lang w:eastAsia="ru-RU"/>
              </w:rPr>
            </w:pPr>
            <w:r w:rsidRPr="00036CDA">
              <w:rPr>
                <w:sz w:val="20"/>
                <w:szCs w:val="20"/>
                <w:lang w:eastAsia="ru-RU"/>
              </w:rPr>
              <w:t>В случае несоблюдения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бизнес-карта обслуживается в рамках тарифного плана «Корпоративный», комиссия взимается в стандартном размере.</w:t>
            </w: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1.1.4.</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CD19A2" w:rsidRDefault="004832F4" w:rsidP="003B235F">
            <w:pPr>
              <w:rPr>
                <w:sz w:val="22"/>
                <w:szCs w:val="22"/>
                <w:lang w:eastAsia="ru-RU"/>
              </w:rPr>
            </w:pPr>
            <w:r w:rsidRPr="004832F4">
              <w:rPr>
                <w:sz w:val="22"/>
                <w:szCs w:val="22"/>
                <w:lang w:eastAsia="ru-RU"/>
              </w:rPr>
              <w:t>Перевод денежных средств со счета клиента (в том числе при закрытии счета)</w:t>
            </w:r>
            <w:r w:rsidR="001E414A" w:rsidRPr="00CD19A2">
              <w:rPr>
                <w:sz w:val="22"/>
                <w:szCs w:val="22"/>
                <w:lang w:eastAsia="ru-RU"/>
              </w:rPr>
              <w:t>:</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D37D15" w:rsidRPr="00D37D15" w:rsidRDefault="001E414A" w:rsidP="00D37D15">
            <w:pPr>
              <w:rPr>
                <w:sz w:val="20"/>
                <w:szCs w:val="20"/>
              </w:rPr>
            </w:pPr>
            <w:r w:rsidRPr="00B4680D">
              <w:rPr>
                <w:sz w:val="20"/>
                <w:szCs w:val="20"/>
              </w:rPr>
              <w:t xml:space="preserve">Комиссия за перевод денежных средств на счета физических лиц взимается в соответствии с п. 1.1.8 </w:t>
            </w:r>
            <w:r w:rsidR="00D37D15"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 xml:space="preserve">За осуществление платежа, ранее отправленного по </w:t>
            </w:r>
            <w:r w:rsidRPr="00B4680D">
              <w:rPr>
                <w:sz w:val="20"/>
                <w:szCs w:val="20"/>
                <w:lang w:eastAsia="ru-RU"/>
              </w:rPr>
              <w:lastRenderedPageBreak/>
              <w:t>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5E5B29">
              <w:rPr>
                <w:rFonts w:eastAsia="Times New Roman"/>
                <w:bCs/>
                <w:sz w:val="20"/>
                <w:szCs w:val="20"/>
                <w:lang w:eastAsia="ru-RU"/>
              </w:rPr>
              <w:t>.</w:t>
            </w:r>
          </w:p>
          <w:p w:rsidR="001E414A" w:rsidRPr="00B4680D" w:rsidRDefault="00AD2462" w:rsidP="006E3916">
            <w:pPr>
              <w:rPr>
                <w:sz w:val="20"/>
                <w:szCs w:val="20"/>
                <w:lang w:eastAsia="ru-RU"/>
              </w:rPr>
            </w:pPr>
            <w:r w:rsidRPr="00AD2462">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w:t>
            </w:r>
            <w:r w:rsidRPr="00AD2462">
              <w:rPr>
                <w:sz w:val="20"/>
                <w:szCs w:val="20"/>
              </w:rPr>
              <w:lastRenderedPageBreak/>
              <w:t>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vAlign w:val="center"/>
          </w:tcPr>
          <w:p w:rsidR="00DF7601" w:rsidRPr="00DF7601" w:rsidRDefault="00DF7601" w:rsidP="00DF7601">
            <w:pPr>
              <w:jc w:val="center"/>
              <w:rPr>
                <w:sz w:val="22"/>
                <w:szCs w:val="22"/>
                <w:lang w:eastAsia="ru-RU"/>
              </w:rPr>
            </w:pPr>
            <w:r w:rsidRPr="00DF7601">
              <w:rPr>
                <w:sz w:val="22"/>
                <w:szCs w:val="22"/>
                <w:lang w:eastAsia="ru-RU"/>
              </w:rPr>
              <w:t xml:space="preserve">35 руб. </w:t>
            </w:r>
          </w:p>
          <w:p w:rsidR="00DF7601" w:rsidRPr="00DF7601" w:rsidRDefault="00DF7601" w:rsidP="00DF7601">
            <w:pPr>
              <w:jc w:val="center"/>
              <w:rPr>
                <w:sz w:val="22"/>
                <w:szCs w:val="22"/>
                <w:lang w:eastAsia="ru-RU"/>
              </w:rPr>
            </w:pPr>
            <w:r w:rsidRPr="00DF7601">
              <w:rPr>
                <w:sz w:val="22"/>
                <w:szCs w:val="22"/>
                <w:lang w:eastAsia="ru-RU"/>
              </w:rPr>
              <w:t>если сумма платежа до 100 млн.руб. (включительно)</w:t>
            </w:r>
          </w:p>
          <w:p w:rsidR="00DF7601" w:rsidRPr="00DF7601" w:rsidRDefault="00DF7601" w:rsidP="00DF7601">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умма платежа свыше 100 млн.руб.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1.1.6.</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1.1.7.</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lastRenderedPageBreak/>
              <w:t>1.1.7.1.</w:t>
            </w:r>
          </w:p>
          <w:p w:rsidR="00E06D6F" w:rsidRPr="00E06D6F" w:rsidRDefault="00E06D6F" w:rsidP="00E06D6F">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29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F80450">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969"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rPr>
                <w:sz w:val="22"/>
                <w:szCs w:val="22"/>
              </w:rPr>
            </w:pPr>
            <w:r w:rsidRPr="00F80450">
              <w:rPr>
                <w:sz w:val="22"/>
                <w:szCs w:val="22"/>
              </w:rPr>
              <w:t>Перевод денежных средств на счета физических лиц</w:t>
            </w:r>
          </w:p>
        </w:tc>
        <w:tc>
          <w:tcPr>
            <w:tcW w:w="2296" w:type="dxa"/>
            <w:tcBorders>
              <w:top w:val="single" w:sz="4" w:space="0" w:color="auto"/>
              <w:left w:val="single" w:sz="4" w:space="0" w:color="auto"/>
              <w:bottom w:val="single" w:sz="4" w:space="0" w:color="auto"/>
              <w:right w:val="single" w:sz="4" w:space="0" w:color="auto"/>
            </w:tcBorders>
            <w:vAlign w:val="center"/>
          </w:tcPr>
          <w:p w:rsidR="00510CD0" w:rsidRPr="0085570A" w:rsidRDefault="00510CD0" w:rsidP="00510CD0">
            <w:pPr>
              <w:spacing w:after="120"/>
              <w:jc w:val="center"/>
            </w:pPr>
            <w:r w:rsidRPr="0085570A">
              <w:t xml:space="preserve">35 руб. </w:t>
            </w:r>
            <w:r w:rsidRPr="0085570A">
              <w:br/>
              <w:t xml:space="preserve">при ОБЩЕЙ СУММЕ </w:t>
            </w:r>
          </w:p>
          <w:p w:rsidR="00510CD0" w:rsidRPr="0085570A" w:rsidRDefault="00510CD0" w:rsidP="00510CD0">
            <w:pPr>
              <w:spacing w:after="120"/>
              <w:jc w:val="center"/>
            </w:pPr>
            <w:r w:rsidRPr="0085570A">
              <w:t>до 150 000,00 руб. (включительно);</w:t>
            </w:r>
          </w:p>
          <w:p w:rsidR="00510CD0" w:rsidRPr="0085570A" w:rsidRDefault="00510CD0" w:rsidP="00510CD0">
            <w:pPr>
              <w:spacing w:after="120"/>
              <w:jc w:val="center"/>
            </w:pPr>
            <w:r w:rsidRPr="0085570A">
              <w:br/>
              <w:t xml:space="preserve">1% от суммы </w:t>
            </w:r>
            <w:r w:rsidRPr="0085570A">
              <w:br/>
              <w:t>при ОБЩЕЙ СУММЕ</w:t>
            </w:r>
          </w:p>
          <w:p w:rsidR="00510CD0" w:rsidRPr="0085570A" w:rsidRDefault="00510CD0" w:rsidP="00510CD0">
            <w:pPr>
              <w:spacing w:after="120"/>
              <w:jc w:val="center"/>
            </w:pPr>
            <w:r w:rsidRPr="0085570A">
              <w:t>с 150 000,01 руб.</w:t>
            </w:r>
          </w:p>
          <w:p w:rsidR="00510CD0" w:rsidRPr="0085570A" w:rsidRDefault="00510CD0" w:rsidP="00510CD0">
            <w:pPr>
              <w:spacing w:after="120"/>
              <w:jc w:val="center"/>
            </w:pPr>
            <w:r w:rsidRPr="0085570A">
              <w:t xml:space="preserve">до 300 000,00 руб. </w:t>
            </w:r>
            <w:r w:rsidR="00B6762C">
              <w:t>(включительно);</w:t>
            </w:r>
            <w:r w:rsidR="00B6762C">
              <w:br/>
            </w:r>
            <w:r w:rsidR="00B6762C">
              <w:br/>
              <w:t>1,7</w:t>
            </w:r>
            <w:r w:rsidRPr="0085570A">
              <w:t xml:space="preserve">% от суммы </w:t>
            </w:r>
            <w:r w:rsidRPr="0085570A">
              <w:br/>
              <w:t>при ОБЩЕЙ СУММЕ</w:t>
            </w:r>
          </w:p>
          <w:p w:rsidR="00510CD0" w:rsidRPr="0085570A" w:rsidRDefault="00510CD0" w:rsidP="00510CD0">
            <w:pPr>
              <w:spacing w:after="120"/>
              <w:jc w:val="center"/>
            </w:pPr>
            <w:r w:rsidRPr="0085570A">
              <w:t xml:space="preserve">с 300 000,01 руб. </w:t>
            </w:r>
            <w:r w:rsidRPr="0085570A">
              <w:br/>
              <w:t>до 2 000 000,00 руб. (включительно);</w:t>
            </w:r>
            <w:r w:rsidRPr="0085570A">
              <w:br/>
            </w:r>
            <w:r w:rsidRPr="0085570A">
              <w:br/>
              <w:t>3</w:t>
            </w:r>
            <w:r w:rsidR="00B6762C">
              <w:t>,5</w:t>
            </w:r>
            <w:r w:rsidRPr="0085570A">
              <w:t xml:space="preserve">% от суммы </w:t>
            </w:r>
            <w:r w:rsidRPr="0085570A">
              <w:br/>
              <w:t>при ОБЩЕЙ СУММЕ</w:t>
            </w:r>
          </w:p>
          <w:p w:rsidR="00510CD0" w:rsidRPr="0085570A" w:rsidRDefault="00510CD0" w:rsidP="00510CD0">
            <w:pPr>
              <w:spacing w:after="120"/>
              <w:jc w:val="center"/>
            </w:pPr>
            <w:r w:rsidRPr="0085570A">
              <w:t xml:space="preserve">с 2 000 000,01 руб. </w:t>
            </w:r>
            <w:r w:rsidRPr="0085570A">
              <w:br/>
              <w:t>до 5 000 000,00 руб. (включительно);</w:t>
            </w:r>
            <w:r w:rsidRPr="0085570A">
              <w:br/>
            </w:r>
            <w:r w:rsidRPr="0085570A">
              <w:br/>
              <w:t>6% от суммы</w:t>
            </w:r>
            <w:r w:rsidRPr="0085570A">
              <w:br/>
              <w:t>при ОБЩЕЙ СУММЕ</w:t>
            </w:r>
          </w:p>
          <w:p w:rsidR="00F80450" w:rsidRPr="00F80450" w:rsidRDefault="00510CD0" w:rsidP="00510CD0">
            <w:pPr>
              <w:jc w:val="center"/>
              <w:rPr>
                <w:sz w:val="22"/>
                <w:szCs w:val="22"/>
                <w:highlight w:val="yellow"/>
              </w:rPr>
            </w:pPr>
            <w:r w:rsidRPr="0085570A">
              <w:t>свыше 5 000 000,00 руб.</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lastRenderedPageBreak/>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w:t>
            </w:r>
            <w:r w:rsidRPr="00F1272A">
              <w:rPr>
                <w:sz w:val="22"/>
                <w:szCs w:val="22"/>
              </w:rPr>
              <w:lastRenderedPageBreak/>
              <w:t>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t xml:space="preserve">При расчете ОБЩЕЙ СУММЫ не учитываются </w:t>
            </w:r>
            <w:r w:rsidRPr="00F1272A">
              <w:rPr>
                <w:sz w:val="22"/>
                <w:szCs w:val="22"/>
              </w:rPr>
              <w:lastRenderedPageBreak/>
              <w:t>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E327A4">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29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E327A4">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29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1.1.10.</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Розыск сумм платежей по заявлению клиента, уточнение реквизитов платежа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300 руб.</w:t>
            </w:r>
          </w:p>
          <w:p w:rsidR="00E06D6F" w:rsidRPr="00CD19A2" w:rsidRDefault="00E06D6F" w:rsidP="00E06D6F">
            <w:pPr>
              <w:jc w:val="center"/>
              <w:rPr>
                <w:sz w:val="22"/>
                <w:szCs w:val="22"/>
                <w:lang w:eastAsia="ru-RU"/>
              </w:rPr>
            </w:pPr>
            <w:r w:rsidRPr="00CD19A2">
              <w:rPr>
                <w:sz w:val="22"/>
                <w:szCs w:val="22"/>
                <w:lang w:eastAsia="ru-RU"/>
              </w:rPr>
              <w:t>по каждому платежу</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F7A9C">
              <w:rPr>
                <w:sz w:val="20"/>
                <w:szCs w:val="20"/>
                <w:lang w:eastAsia="ru-RU"/>
              </w:rPr>
              <w:t>По платежам внутри АО «Россельхозбанк» производится бесплатно</w:t>
            </w:r>
            <w:r w:rsidR="00E327A4">
              <w:rPr>
                <w:sz w:val="20"/>
                <w:szCs w:val="20"/>
                <w:lang w:eastAsia="ru-RU"/>
              </w:rPr>
              <w:t>.</w:t>
            </w:r>
          </w:p>
          <w:p w:rsidR="00E327A4" w:rsidRPr="004F7A9C" w:rsidRDefault="00E327A4" w:rsidP="00E06D6F">
            <w:pPr>
              <w:rPr>
                <w:sz w:val="20"/>
                <w:szCs w:val="20"/>
                <w:lang w:eastAsia="ru-RU"/>
              </w:rPr>
            </w:pPr>
            <w:r w:rsidRPr="00E327A4">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Отзыв расчетного документа по письменному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Оформление расчетного документа в рамках распоряжения клиента о периодическом перечислении </w:t>
            </w:r>
            <w:r w:rsidRPr="00CD19A2">
              <w:rPr>
                <w:sz w:val="22"/>
                <w:szCs w:val="22"/>
                <w:lang w:eastAsia="ru-RU"/>
              </w:rPr>
              <w:lastRenderedPageBreak/>
              <w:t>денежных средств со счета клиента по указанным им реквизитам</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w:t>
            </w:r>
            <w:r w:rsidRPr="004F7A9C">
              <w:rPr>
                <w:sz w:val="20"/>
                <w:szCs w:val="20"/>
                <w:lang w:eastAsia="ru-RU"/>
              </w:rPr>
              <w:lastRenderedPageBreak/>
              <w:t xml:space="preserve">(дополнительном соглашении, заключаемом  к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F80450">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lastRenderedPageBreak/>
              <w:t>1.1.12.</w:t>
            </w:r>
            <w:r>
              <w:rPr>
                <w:sz w:val="22"/>
                <w:szCs w:val="22"/>
                <w:lang w:eastAsia="ru-RU"/>
              </w:rPr>
              <w:t>1.</w:t>
            </w:r>
          </w:p>
        </w:tc>
        <w:tc>
          <w:tcPr>
            <w:tcW w:w="3969"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t>«Юридические решения» ИНН 9718083320</w:t>
            </w:r>
            <w:r w:rsidRPr="0098254A">
              <w:rPr>
                <w:lang w:eastAsia="x-none"/>
              </w:rPr>
              <w:t>)</w:t>
            </w:r>
          </w:p>
        </w:tc>
        <w:tc>
          <w:tcPr>
            <w:tcW w:w="2296"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lastRenderedPageBreak/>
              <w:t xml:space="preserve">Открытие счета </w:t>
            </w:r>
          </w:p>
        </w:tc>
        <w:tc>
          <w:tcPr>
            <w:tcW w:w="229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29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29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Ведение счета</w:t>
            </w:r>
            <w:r>
              <w:rPr>
                <w:sz w:val="22"/>
                <w:szCs w:val="22"/>
                <w:lang w:eastAsia="ru-RU"/>
              </w:rPr>
              <w:t>, кроме счета в евро</w:t>
            </w:r>
            <w:r w:rsidR="00764421">
              <w:rPr>
                <w:sz w:val="22"/>
                <w:szCs w:val="22"/>
                <w:lang w:eastAsia="ru-RU"/>
              </w:rPr>
              <w:t xml:space="preserve"> и в долларах США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E06D6F" w:rsidRPr="006B1A5C" w:rsidRDefault="00E06D6F" w:rsidP="00E06D6F">
            <w:pPr>
              <w:rPr>
                <w:sz w:val="20"/>
                <w:szCs w:val="20"/>
                <w:lang w:eastAsia="ru-RU"/>
              </w:rPr>
            </w:pPr>
          </w:p>
        </w:tc>
      </w:tr>
      <w:tr w:rsidR="00D51BA7" w:rsidRPr="00D30BB3" w:rsidTr="00F80450">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при отсутствии операций по счету в течение календарного месяца, но не более 6 (шести) календарных месяцев подряд</w:t>
            </w:r>
          </w:p>
        </w:tc>
        <w:tc>
          <w:tcPr>
            <w:tcW w:w="229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BE01BD" w:rsidRPr="00BE01BD" w:rsidRDefault="00BE01BD" w:rsidP="00BE01BD">
            <w:pPr>
              <w:rPr>
                <w:sz w:val="22"/>
                <w:szCs w:val="22"/>
              </w:rPr>
            </w:pPr>
            <w:r w:rsidRPr="00BE01BD">
              <w:rPr>
                <w:sz w:val="22"/>
                <w:szCs w:val="22"/>
              </w:rPr>
              <w:t>Не признаются операциями по счету:</w:t>
            </w:r>
          </w:p>
          <w:p w:rsidR="00BE01BD" w:rsidRPr="00BE01BD" w:rsidRDefault="00BE01BD" w:rsidP="00BE01BD">
            <w:pPr>
              <w:rPr>
                <w:sz w:val="22"/>
                <w:szCs w:val="22"/>
              </w:rPr>
            </w:pPr>
            <w:r w:rsidRPr="00BE01BD">
              <w:rPr>
                <w:sz w:val="22"/>
                <w:szCs w:val="22"/>
              </w:rPr>
              <w:t>- причисление процентов к счету;</w:t>
            </w:r>
          </w:p>
          <w:p w:rsidR="00BE01BD" w:rsidRPr="00BE01BD" w:rsidRDefault="00BE01BD" w:rsidP="00BE01BD">
            <w:pPr>
              <w:rPr>
                <w:sz w:val="22"/>
                <w:szCs w:val="22"/>
              </w:rPr>
            </w:pPr>
            <w:r w:rsidRPr="00BE01BD">
              <w:rPr>
                <w:sz w:val="22"/>
                <w:szCs w:val="22"/>
              </w:rPr>
              <w:t xml:space="preserve">- взимание комиссий Банка; </w:t>
            </w:r>
          </w:p>
          <w:p w:rsidR="00BE01BD" w:rsidRPr="00BE01BD" w:rsidRDefault="00BE01BD" w:rsidP="00BE01BD">
            <w:pPr>
              <w:rPr>
                <w:sz w:val="22"/>
                <w:szCs w:val="22"/>
              </w:rPr>
            </w:pPr>
            <w:r w:rsidRPr="00BE01BD">
              <w:rPr>
                <w:sz w:val="22"/>
                <w:szCs w:val="22"/>
              </w:rPr>
              <w:t>- зачисление/списание со счета ошибочно зачисленных Банком денежных средств.</w:t>
            </w:r>
          </w:p>
          <w:p w:rsidR="00BE01BD" w:rsidRPr="00BE01BD" w:rsidRDefault="00BE01BD" w:rsidP="00BE01BD">
            <w:pPr>
              <w:rPr>
                <w:sz w:val="22"/>
                <w:szCs w:val="22"/>
              </w:rPr>
            </w:pPr>
            <w:r w:rsidRPr="00BE01BD">
              <w:rPr>
                <w:sz w:val="22"/>
                <w:szCs w:val="22"/>
              </w:rPr>
              <w:t>Перечисление/выдача остатка денежных средств при закрытии счета признается операцией по счету.</w:t>
            </w:r>
          </w:p>
          <w:p w:rsidR="00D51BA7" w:rsidRPr="00D51BA7" w:rsidRDefault="00BE01BD" w:rsidP="00BE01BD">
            <w:pPr>
              <w:rPr>
                <w:sz w:val="22"/>
                <w:szCs w:val="22"/>
              </w:rPr>
            </w:pPr>
            <w:r w:rsidRPr="00BE01BD">
              <w:rPr>
                <w:sz w:val="22"/>
                <w:szCs w:val="22"/>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91542" w:rsidRPr="00D30BB3" w:rsidTr="00F80450">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1.2.3.1</w:t>
            </w:r>
          </w:p>
        </w:tc>
        <w:tc>
          <w:tcPr>
            <w:tcW w:w="3969" w:type="dxa"/>
            <w:tcBorders>
              <w:top w:val="single" w:sz="4" w:space="0" w:color="auto"/>
              <w:left w:val="single" w:sz="4" w:space="0" w:color="auto"/>
              <w:bottom w:val="single" w:sz="4" w:space="0" w:color="auto"/>
              <w:right w:val="single" w:sz="4" w:space="0" w:color="auto"/>
            </w:tcBorders>
          </w:tcPr>
          <w:p w:rsidR="00191542" w:rsidRDefault="00191542"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191542"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с расчетного счета в евро.</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lastRenderedPageBreak/>
              <w:t>Комиссия взимается ежемесячно в последний рабочий день месяца/в день закрытия счета, включая месяц, в котором открыт счет.</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независимо от наличия/отсутствия операций в течение календарного месяца.</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не взимается если совокупный среднедневной остаток равен нулю.</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191542" w:rsidRPr="00191542" w:rsidRDefault="00191542" w:rsidP="00191542">
            <w:pPr>
              <w:tabs>
                <w:tab w:val="left" w:pos="708"/>
                <w:tab w:val="center" w:pos="4677"/>
                <w:tab w:val="right" w:pos="9355"/>
              </w:tabs>
              <w:jc w:val="both"/>
              <w:rPr>
                <w:sz w:val="20"/>
                <w:szCs w:val="20"/>
                <w:lang w:eastAsia="x-none"/>
              </w:rPr>
            </w:pPr>
          </w:p>
          <w:p w:rsidR="00191542" w:rsidRPr="00DB2D0C" w:rsidRDefault="00191542" w:rsidP="00191542">
            <w:pPr>
              <w:tabs>
                <w:tab w:val="left" w:pos="708"/>
                <w:tab w:val="center" w:pos="4677"/>
                <w:tab w:val="right" w:pos="9355"/>
              </w:tabs>
              <w:jc w:val="both"/>
              <w:rPr>
                <w:sz w:val="20"/>
                <w:szCs w:val="20"/>
                <w:lang w:eastAsia="x-none"/>
              </w:rPr>
            </w:pPr>
            <w:r w:rsidRPr="00191542">
              <w:rPr>
                <w:sz w:val="20"/>
                <w:szCs w:val="20"/>
                <w:lang w:eastAsia="x-none"/>
              </w:rPr>
              <w:t>Кроме месяца, в котором установлена система дистанционного банковского обслуживания.</w:t>
            </w:r>
          </w:p>
          <w:p w:rsidR="00191542" w:rsidRPr="00DB2D0C" w:rsidRDefault="00191542" w:rsidP="00E06D6F">
            <w:pPr>
              <w:tabs>
                <w:tab w:val="left" w:pos="708"/>
                <w:tab w:val="center" w:pos="4677"/>
                <w:tab w:val="right" w:pos="9355"/>
              </w:tabs>
              <w:jc w:val="both"/>
              <w:rPr>
                <w:sz w:val="20"/>
                <w:szCs w:val="20"/>
                <w:lang w:eastAsia="x-none"/>
              </w:rPr>
            </w:pPr>
          </w:p>
        </w:tc>
      </w:tr>
      <w:tr w:rsidR="00191542" w:rsidRPr="00D30BB3" w:rsidTr="00F02F88">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396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r>
              <w:rPr>
                <w:sz w:val="22"/>
                <w:szCs w:val="22"/>
                <w:lang w:eastAsia="ru-RU"/>
              </w:rPr>
              <w:t>2500 руб. в месяц</w:t>
            </w:r>
            <w:r w:rsidRPr="00DB2D0C">
              <w:rPr>
                <w:sz w:val="22"/>
                <w:szCs w:val="22"/>
                <w:lang w:eastAsia="x-none"/>
              </w:rPr>
              <w:t xml:space="preserve"> </w:t>
            </w: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tcBorders>
              <w:left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r>
      <w:tr w:rsidR="00191542" w:rsidRPr="00D30BB3" w:rsidTr="00F02F88">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c>
          <w:tcPr>
            <w:tcW w:w="396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91542" w:rsidRPr="00DB2D0C" w:rsidRDefault="00191542"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r>
              <w:rPr>
                <w:sz w:val="22"/>
                <w:szCs w:val="22"/>
                <w:lang w:eastAsia="ru-RU"/>
              </w:rPr>
              <w:t>800 руб. в месяц</w:t>
            </w:r>
          </w:p>
        </w:tc>
        <w:tc>
          <w:tcPr>
            <w:tcW w:w="2807" w:type="dxa"/>
            <w:vMerge/>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0"/>
                <w:szCs w:val="20"/>
                <w:lang w:eastAsia="x-none"/>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191542" w:rsidP="00E06D6F">
            <w:pPr>
              <w:tabs>
                <w:tab w:val="left" w:pos="708"/>
                <w:tab w:val="center" w:pos="4677"/>
                <w:tab w:val="right" w:pos="9355"/>
              </w:tabs>
              <w:jc w:val="center"/>
              <w:rPr>
                <w:sz w:val="22"/>
                <w:szCs w:val="22"/>
                <w:lang w:eastAsia="x-none"/>
              </w:rPr>
            </w:pPr>
            <w:r>
              <w:rPr>
                <w:sz w:val="22"/>
                <w:szCs w:val="22"/>
                <w:lang w:eastAsia="x-none"/>
              </w:rPr>
              <w:t>0,25</w:t>
            </w:r>
            <w:r w:rsidR="00E06D6F" w:rsidRPr="00DB2D0C">
              <w:rPr>
                <w:sz w:val="22"/>
                <w:szCs w:val="22"/>
                <w:lang w:eastAsia="x-none"/>
              </w:rPr>
              <w:t xml:space="preserve">%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Pr="00DB2D0C"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tc>
      </w:tr>
      <w:tr w:rsidR="00764421" w:rsidRPr="00D30BB3" w:rsidTr="00764421">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2500 руб. в месяц</w:t>
            </w:r>
          </w:p>
        </w:tc>
        <w:tc>
          <w:tcPr>
            <w:tcW w:w="2807" w:type="dxa"/>
            <w:tcBorders>
              <w:left w:val="single" w:sz="4" w:space="0" w:color="auto"/>
              <w:right w:val="single" w:sz="4" w:space="0" w:color="auto"/>
            </w:tcBorders>
          </w:tcPr>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с расчетного счета в долларах США.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независимо от наличия/отсутствия операций в течение календарного месяца.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не взимается если совокупный среднедневной остаток равен нулю.</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64421" w:rsidRPr="00DB2D0C" w:rsidRDefault="001C38AA" w:rsidP="001C38AA">
            <w:pPr>
              <w:tabs>
                <w:tab w:val="left" w:pos="708"/>
                <w:tab w:val="center" w:pos="4677"/>
                <w:tab w:val="right" w:pos="9355"/>
              </w:tabs>
              <w:jc w:val="both"/>
              <w:rPr>
                <w:sz w:val="20"/>
                <w:szCs w:val="20"/>
                <w:lang w:eastAsia="x-none"/>
              </w:rPr>
            </w:pPr>
            <w:r w:rsidRPr="001C38AA">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w:t>
            </w:r>
            <w:r w:rsidRPr="001C38AA">
              <w:rPr>
                <w:sz w:val="20"/>
                <w:szCs w:val="20"/>
                <w:lang w:eastAsia="x-none"/>
              </w:rPr>
              <w:lastRenderedPageBreak/>
              <w:t>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764421" w:rsidRPr="00D30BB3" w:rsidTr="00764421">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jc w:val="center"/>
              <w:rPr>
                <w:sz w:val="22"/>
                <w:szCs w:val="22"/>
                <w:lang w:eastAsia="x-none"/>
              </w:rPr>
            </w:pPr>
            <w:r w:rsidRPr="00764421">
              <w:rPr>
                <w:sz w:val="22"/>
                <w:szCs w:val="22"/>
                <w:lang w:eastAsia="x-none"/>
              </w:rPr>
              <w:t>800 руб.</w:t>
            </w:r>
            <w:r>
              <w:rPr>
                <w:sz w:val="22"/>
                <w:szCs w:val="22"/>
                <w:lang w:eastAsia="x-none"/>
              </w:rPr>
              <w:t xml:space="preserve"> </w:t>
            </w:r>
            <w:r w:rsidRPr="00764421">
              <w:rPr>
                <w:sz w:val="22"/>
                <w:szCs w:val="22"/>
                <w:lang w:eastAsia="x-none"/>
              </w:rPr>
              <w:t>в месяц</w:t>
            </w:r>
          </w:p>
        </w:tc>
        <w:tc>
          <w:tcPr>
            <w:tcW w:w="2807" w:type="dxa"/>
            <w:tcBorders>
              <w:left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tc>
      </w:tr>
      <w:tr w:rsidR="00764421" w:rsidRPr="00D30BB3" w:rsidTr="00764421">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1C38AA" w:rsidP="00E06D6F">
            <w:pPr>
              <w:tabs>
                <w:tab w:val="left" w:pos="708"/>
                <w:tab w:val="center" w:pos="4677"/>
                <w:tab w:val="right" w:pos="9355"/>
              </w:tabs>
              <w:jc w:val="center"/>
              <w:rPr>
                <w:sz w:val="22"/>
                <w:szCs w:val="22"/>
                <w:lang w:eastAsia="x-none"/>
              </w:rPr>
            </w:pPr>
            <w:r>
              <w:rPr>
                <w:sz w:val="22"/>
                <w:szCs w:val="22"/>
                <w:lang w:eastAsia="x-none"/>
              </w:rPr>
              <w:t>0,6</w:t>
            </w:r>
            <w:r w:rsidR="00764421" w:rsidRPr="00764421">
              <w:rPr>
                <w:sz w:val="22"/>
                <w:szCs w:val="22"/>
                <w:lang w:eastAsia="x-none"/>
              </w:rPr>
              <w:t>%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 xml:space="preserve">2. Счет бенефициара открыт в кредитной организации, </w:t>
            </w:r>
            <w:r w:rsidRPr="00822C66">
              <w:rPr>
                <w:sz w:val="20"/>
                <w:szCs w:val="20"/>
              </w:rPr>
              <w:lastRenderedPageBreak/>
              <w:t>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1.2.5.2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296"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296"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 xml:space="preserve">Комиссионное вознаграждение взимается Банком дополнительно к </w:t>
            </w:r>
            <w:r w:rsidRPr="00F05271">
              <w:rPr>
                <w:color w:val="000000"/>
                <w:sz w:val="20"/>
                <w:szCs w:val="20"/>
              </w:rPr>
              <w:lastRenderedPageBreak/>
              <w:t>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1.3.4.</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F80450">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1.3.8.</w:t>
            </w:r>
          </w:p>
        </w:tc>
        <w:tc>
          <w:tcPr>
            <w:tcW w:w="3969"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lastRenderedPageBreak/>
              <w:t>1.3.9.</w:t>
            </w: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5</w:t>
            </w:r>
            <w:r w:rsidRPr="00CD19A2">
              <w:rPr>
                <w:sz w:val="22"/>
                <w:szCs w:val="22"/>
                <w:lang w:eastAsia="ru-RU"/>
              </w:rPr>
              <w:t xml:space="preserve">00 руб. </w:t>
            </w:r>
            <w:r w:rsidRPr="00CD19A2">
              <w:rPr>
                <w:sz w:val="22"/>
                <w:szCs w:val="22"/>
                <w:lang w:val="en-US" w:eastAsia="ru-RU"/>
              </w:rPr>
              <w:t xml:space="preserve">                        </w:t>
            </w:r>
            <w:r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DF0C51" w:rsidRPr="00455D43" w:rsidRDefault="00DF0C51" w:rsidP="00E06D6F">
            <w:pPr>
              <w:rPr>
                <w:sz w:val="22"/>
                <w:szCs w:val="22"/>
                <w:lang w:eastAsia="ru-RU"/>
              </w:rPr>
            </w:pP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клиенту по его запросу заверенной Банком копии карточки клиента с образцами подписей и оттиска печати</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 с односторонним 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lastRenderedPageBreak/>
              <w:t xml:space="preserve">1.3.13. </w:t>
            </w:r>
          </w:p>
        </w:tc>
        <w:tc>
          <w:tcPr>
            <w:tcW w:w="3969"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296"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96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t>пп.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1.3.15.</w:t>
            </w: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4F7A9C" w:rsidRDefault="004F7A9C"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lastRenderedPageBreak/>
        <w:t>- счета эскроу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2" w:name="_Toc510624752"/>
      <w:bookmarkStart w:id="3" w:name="_Toc68542210"/>
      <w:r w:rsidRPr="00F30FCB">
        <w:t>Кассовые операции*</w:t>
      </w:r>
      <w:bookmarkEnd w:id="2"/>
      <w:bookmarkEnd w:id="3"/>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832F4" w:rsidP="004832F4">
            <w:pPr>
              <w:rPr>
                <w:sz w:val="22"/>
                <w:szCs w:val="22"/>
                <w:lang w:eastAsia="ru-RU"/>
              </w:rPr>
            </w:pPr>
            <w:r w:rsidRPr="004832F4">
              <w:rPr>
                <w:sz w:val="22"/>
                <w:szCs w:val="22"/>
                <w:lang w:eastAsia="ru-RU"/>
              </w:rPr>
              <w:t>Выдача денежной наличности с банковского счета в валюте Российской Федерации (в том числе при закрытии счета)</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4F7A9C" w:rsidRPr="00FC4C0D" w:rsidRDefault="00C010D1" w:rsidP="003B235F">
            <w:pPr>
              <w:rPr>
                <w:sz w:val="22"/>
                <w:szCs w:val="22"/>
                <w:lang w:eastAsia="ru-RU"/>
              </w:rPr>
            </w:pPr>
            <w:r w:rsidRPr="00C010D1">
              <w:rPr>
                <w:bCs/>
                <w:sz w:val="22"/>
                <w:szCs w:val="22"/>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bookmarkStart w:id="4" w:name="_GoBack"/>
            <w:bookmarkEnd w:id="4"/>
          </w:p>
        </w:tc>
        <w:tc>
          <w:tcPr>
            <w:tcW w:w="2420" w:type="dxa"/>
            <w:tcBorders>
              <w:top w:val="single" w:sz="4" w:space="0" w:color="auto"/>
              <w:left w:val="single" w:sz="4" w:space="0" w:color="auto"/>
              <w:bottom w:val="single" w:sz="4" w:space="0" w:color="auto"/>
              <w:right w:val="single" w:sz="4" w:space="0" w:color="auto"/>
            </w:tcBorders>
          </w:tcPr>
          <w:p w:rsidR="004F7A9C" w:rsidRPr="00FC4C0D" w:rsidRDefault="00C010D1" w:rsidP="003B235F">
            <w:pPr>
              <w:jc w:val="center"/>
              <w:rPr>
                <w:sz w:val="22"/>
                <w:szCs w:val="22"/>
                <w:lang w:eastAsia="ru-RU"/>
              </w:rPr>
            </w:pPr>
            <w:r>
              <w:rPr>
                <w:sz w:val="22"/>
                <w:szCs w:val="22"/>
                <w:lang w:eastAsia="ru-RU"/>
              </w:rPr>
              <w:t>0,7</w:t>
            </w:r>
            <w:r w:rsidR="004F7A9C" w:rsidRPr="00FC4C0D">
              <w:rPr>
                <w:sz w:val="22"/>
                <w:szCs w:val="22"/>
                <w:lang w:eastAsia="ru-RU"/>
              </w:rPr>
              <w:t>% от суммы,</w:t>
            </w:r>
          </w:p>
          <w:p w:rsidR="004F7A9C" w:rsidRPr="00FC4C0D" w:rsidRDefault="00C010D1" w:rsidP="003B235F">
            <w:pPr>
              <w:jc w:val="center"/>
              <w:rPr>
                <w:sz w:val="22"/>
                <w:szCs w:val="22"/>
                <w:lang w:eastAsia="ru-RU"/>
              </w:rPr>
            </w:pPr>
            <w:r>
              <w:rPr>
                <w:sz w:val="22"/>
                <w:szCs w:val="22"/>
                <w:lang w:eastAsia="ru-RU"/>
              </w:rPr>
              <w:t>минимум 300</w:t>
            </w:r>
            <w:r w:rsidR="004F7A9C" w:rsidRPr="00FC4C0D">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2.2.2.</w:t>
            </w:r>
          </w:p>
        </w:tc>
        <w:tc>
          <w:tcPr>
            <w:tcW w:w="3969"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rPr>
                <w:sz w:val="22"/>
                <w:szCs w:val="22"/>
                <w:lang w:eastAsia="ru-RU"/>
              </w:rPr>
            </w:pPr>
            <w:r w:rsidRPr="00053482">
              <w:rPr>
                <w:sz w:val="22"/>
                <w:szCs w:val="22"/>
                <w:lang w:eastAsia="ru-RU"/>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4F7A9C" w:rsidRPr="00FC4C0D" w:rsidRDefault="00053482" w:rsidP="00053482">
            <w:pPr>
              <w:rPr>
                <w:sz w:val="22"/>
                <w:szCs w:val="22"/>
                <w:lang w:eastAsia="ru-RU"/>
              </w:rPr>
            </w:pPr>
            <w:r w:rsidRPr="00053482">
              <w:rPr>
                <w:sz w:val="22"/>
                <w:szCs w:val="22"/>
                <w:lang w:eastAsia="ru-RU"/>
              </w:rPr>
              <w:t>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jc w:val="center"/>
              <w:rPr>
                <w:sz w:val="22"/>
                <w:szCs w:val="22"/>
                <w:lang w:eastAsia="ru-RU"/>
              </w:rPr>
            </w:pPr>
            <w:r w:rsidRPr="00053482">
              <w:rPr>
                <w:sz w:val="22"/>
                <w:szCs w:val="22"/>
                <w:lang w:eastAsia="ru-RU"/>
              </w:rPr>
              <w:t xml:space="preserve">1,5% от суммы </w:t>
            </w:r>
          </w:p>
          <w:p w:rsidR="00053482" w:rsidRPr="00053482" w:rsidRDefault="00053482" w:rsidP="00053482">
            <w:pPr>
              <w:jc w:val="center"/>
              <w:rPr>
                <w:sz w:val="22"/>
                <w:szCs w:val="22"/>
                <w:lang w:eastAsia="ru-RU"/>
              </w:rPr>
            </w:pPr>
            <w:r w:rsidRPr="00053482">
              <w:rPr>
                <w:sz w:val="22"/>
                <w:szCs w:val="22"/>
                <w:lang w:eastAsia="ru-RU"/>
              </w:rPr>
              <w:t xml:space="preserve">до 300 000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3,5% от суммы </w:t>
            </w:r>
          </w:p>
          <w:p w:rsidR="00053482" w:rsidRPr="00053482" w:rsidRDefault="00053482" w:rsidP="00053482">
            <w:pPr>
              <w:jc w:val="center"/>
              <w:rPr>
                <w:sz w:val="22"/>
                <w:szCs w:val="22"/>
                <w:lang w:eastAsia="ru-RU"/>
              </w:rPr>
            </w:pPr>
            <w:r w:rsidRPr="00053482">
              <w:rPr>
                <w:sz w:val="22"/>
                <w:szCs w:val="22"/>
                <w:lang w:eastAsia="ru-RU"/>
              </w:rPr>
              <w:t xml:space="preserve">с 300 000,01 руб. </w:t>
            </w:r>
          </w:p>
          <w:p w:rsidR="00053482" w:rsidRPr="00053482" w:rsidRDefault="00053482" w:rsidP="00053482">
            <w:pPr>
              <w:jc w:val="center"/>
              <w:rPr>
                <w:sz w:val="22"/>
                <w:szCs w:val="22"/>
                <w:lang w:eastAsia="ru-RU"/>
              </w:rPr>
            </w:pPr>
            <w:r w:rsidRPr="00053482">
              <w:rPr>
                <w:sz w:val="22"/>
                <w:szCs w:val="22"/>
                <w:lang w:eastAsia="ru-RU"/>
              </w:rPr>
              <w:t xml:space="preserve">до 1 500 000,00 руб. (включительно) </w:t>
            </w:r>
          </w:p>
          <w:p w:rsidR="00053482" w:rsidRPr="00053482" w:rsidRDefault="00053482" w:rsidP="00053482">
            <w:pPr>
              <w:jc w:val="center"/>
              <w:rPr>
                <w:sz w:val="22"/>
                <w:szCs w:val="22"/>
                <w:lang w:eastAsia="ru-RU"/>
              </w:rPr>
            </w:pPr>
            <w:r w:rsidRPr="00053482">
              <w:rPr>
                <w:sz w:val="22"/>
                <w:szCs w:val="22"/>
                <w:lang w:eastAsia="ru-RU"/>
              </w:rPr>
              <w:lastRenderedPageBreak/>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6,5% от суммы </w:t>
            </w:r>
          </w:p>
          <w:p w:rsidR="00053482" w:rsidRPr="00053482" w:rsidRDefault="00053482" w:rsidP="00053482">
            <w:pPr>
              <w:jc w:val="center"/>
              <w:rPr>
                <w:sz w:val="22"/>
                <w:szCs w:val="22"/>
                <w:lang w:eastAsia="ru-RU"/>
              </w:rPr>
            </w:pPr>
            <w:r w:rsidRPr="00053482">
              <w:rPr>
                <w:sz w:val="22"/>
                <w:szCs w:val="22"/>
                <w:lang w:eastAsia="ru-RU"/>
              </w:rPr>
              <w:t xml:space="preserve">с 1 500 000,01 руб. </w:t>
            </w:r>
          </w:p>
          <w:p w:rsidR="00053482" w:rsidRPr="00053482" w:rsidRDefault="00053482" w:rsidP="00053482">
            <w:pPr>
              <w:jc w:val="center"/>
              <w:rPr>
                <w:sz w:val="22"/>
                <w:szCs w:val="22"/>
                <w:lang w:eastAsia="ru-RU"/>
              </w:rPr>
            </w:pPr>
            <w:r w:rsidRPr="00053482">
              <w:rPr>
                <w:sz w:val="22"/>
                <w:szCs w:val="22"/>
                <w:lang w:eastAsia="ru-RU"/>
              </w:rPr>
              <w:t xml:space="preserve">до 4 000 000,00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10% от суммы</w:t>
            </w:r>
          </w:p>
          <w:p w:rsidR="00053482" w:rsidRPr="00053482" w:rsidRDefault="00053482" w:rsidP="00053482">
            <w:pPr>
              <w:jc w:val="center"/>
              <w:rPr>
                <w:sz w:val="22"/>
                <w:szCs w:val="22"/>
                <w:lang w:eastAsia="ru-RU"/>
              </w:rPr>
            </w:pPr>
            <w:r w:rsidRPr="00053482">
              <w:rPr>
                <w:sz w:val="22"/>
                <w:szCs w:val="22"/>
                <w:lang w:eastAsia="ru-RU"/>
              </w:rPr>
              <w:t>с 4 000 000,01 руб.</w:t>
            </w:r>
          </w:p>
          <w:p w:rsidR="004F7A9C" w:rsidRPr="00053482" w:rsidRDefault="00053482" w:rsidP="00053482">
            <w:pPr>
              <w:jc w:val="center"/>
              <w:rPr>
                <w:sz w:val="22"/>
                <w:szCs w:val="22"/>
                <w:lang w:eastAsia="ru-RU"/>
              </w:rPr>
            </w:pPr>
            <w:r w:rsidRPr="00053482">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lastRenderedPageBreak/>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w:t>
            </w:r>
            <w:r w:rsidRPr="00FC4C0D">
              <w:rPr>
                <w:sz w:val="22"/>
                <w:szCs w:val="22"/>
                <w:lang w:eastAsia="ru-RU"/>
              </w:rPr>
              <w:lastRenderedPageBreak/>
              <w:t>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2.2.3.</w:t>
            </w:r>
          </w:p>
        </w:tc>
        <w:tc>
          <w:tcPr>
            <w:tcW w:w="3969"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spacing w:before="40" w:after="40"/>
              <w:rPr>
                <w:bCs/>
                <w:sz w:val="22"/>
                <w:szCs w:val="22"/>
              </w:rPr>
            </w:pPr>
            <w:r w:rsidRPr="00FC4C0D">
              <w:rPr>
                <w:sz w:val="22"/>
                <w:szCs w:val="22"/>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jc w:val="center"/>
              <w:rPr>
                <w:sz w:val="22"/>
                <w:szCs w:val="22"/>
              </w:rPr>
            </w:pPr>
            <w:r w:rsidRPr="00FC4C0D">
              <w:rPr>
                <w:sz w:val="22"/>
                <w:szCs w:val="22"/>
              </w:rPr>
              <w:t>1% от суммы</w:t>
            </w:r>
          </w:p>
          <w:p w:rsidR="00A55D59" w:rsidRPr="00FC4C0D" w:rsidRDefault="00A55D59" w:rsidP="00A55D59">
            <w:pPr>
              <w:jc w:val="center"/>
              <w:rPr>
                <w:sz w:val="22"/>
                <w:szCs w:val="22"/>
              </w:rPr>
            </w:pPr>
            <w:r w:rsidRPr="00FC4C0D">
              <w:rPr>
                <w:sz w:val="22"/>
                <w:szCs w:val="22"/>
              </w:rPr>
              <w:t>до 3 500 000,00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1,5% от суммы</w:t>
            </w:r>
          </w:p>
          <w:p w:rsidR="00A55D59" w:rsidRPr="00FC4C0D" w:rsidRDefault="00A55D59" w:rsidP="00A55D59">
            <w:pPr>
              <w:jc w:val="center"/>
              <w:rPr>
                <w:sz w:val="22"/>
                <w:szCs w:val="22"/>
              </w:rPr>
            </w:pPr>
            <w:r w:rsidRPr="00FC4C0D">
              <w:rPr>
                <w:sz w:val="22"/>
                <w:szCs w:val="22"/>
              </w:rPr>
              <w:t>с 3 500 000,01</w:t>
            </w:r>
          </w:p>
          <w:p w:rsidR="00A55D59" w:rsidRPr="00FC4C0D" w:rsidRDefault="00A55D59" w:rsidP="00A55D59">
            <w:pPr>
              <w:jc w:val="center"/>
              <w:rPr>
                <w:sz w:val="22"/>
                <w:szCs w:val="22"/>
              </w:rPr>
            </w:pPr>
            <w:r w:rsidRPr="00FC4C0D">
              <w:rPr>
                <w:sz w:val="22"/>
                <w:szCs w:val="22"/>
              </w:rPr>
              <w:t>до 6 000 000,00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3% от суммы</w:t>
            </w:r>
          </w:p>
          <w:p w:rsidR="00A55D59" w:rsidRPr="00FC4C0D" w:rsidRDefault="00A55D59" w:rsidP="00A55D59">
            <w:pPr>
              <w:jc w:val="center"/>
              <w:rPr>
                <w:sz w:val="22"/>
                <w:szCs w:val="22"/>
              </w:rPr>
            </w:pPr>
            <w:r w:rsidRPr="00FC4C0D">
              <w:rPr>
                <w:sz w:val="22"/>
                <w:szCs w:val="22"/>
              </w:rPr>
              <w:t>с 6 000 000,01</w:t>
            </w:r>
          </w:p>
          <w:p w:rsidR="00A55D59" w:rsidRPr="00FC4C0D" w:rsidRDefault="00A55D59" w:rsidP="00A55D59">
            <w:pPr>
              <w:jc w:val="center"/>
              <w:rPr>
                <w:sz w:val="22"/>
                <w:szCs w:val="22"/>
              </w:rPr>
            </w:pPr>
            <w:r w:rsidRPr="00FC4C0D">
              <w:rPr>
                <w:sz w:val="22"/>
                <w:szCs w:val="22"/>
              </w:rPr>
              <w:t>до 10 000 000,00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5% от суммы</w:t>
            </w:r>
          </w:p>
          <w:p w:rsidR="00A55D59" w:rsidRPr="00FC4C0D" w:rsidRDefault="00A55D59" w:rsidP="00A55D59">
            <w:pPr>
              <w:jc w:val="center"/>
              <w:rPr>
                <w:sz w:val="22"/>
                <w:szCs w:val="22"/>
              </w:rPr>
            </w:pPr>
            <w:r w:rsidRPr="00FC4C0D">
              <w:rPr>
                <w:sz w:val="22"/>
                <w:szCs w:val="22"/>
              </w:rPr>
              <w:t>с 10 000 000,01</w:t>
            </w:r>
          </w:p>
          <w:p w:rsidR="00A55D59" w:rsidRPr="00FC4C0D" w:rsidRDefault="00A55D59" w:rsidP="00A55D59">
            <w:pPr>
              <w:jc w:val="center"/>
              <w:rPr>
                <w:sz w:val="22"/>
                <w:szCs w:val="22"/>
              </w:rPr>
            </w:pPr>
            <w:r w:rsidRPr="00FC4C0D">
              <w:rPr>
                <w:sz w:val="22"/>
                <w:szCs w:val="22"/>
              </w:rPr>
              <w:t>до 15 000 000,00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10% от суммы</w:t>
            </w:r>
          </w:p>
          <w:p w:rsidR="00A55D59" w:rsidRPr="00FC4C0D" w:rsidRDefault="00A55D59" w:rsidP="00A55D59">
            <w:pPr>
              <w:jc w:val="center"/>
              <w:rPr>
                <w:bCs/>
                <w:sz w:val="22"/>
                <w:szCs w:val="22"/>
              </w:rPr>
            </w:pPr>
            <w:r w:rsidRPr="00FC4C0D">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4832F4" w:rsidP="00A55D59">
            <w:pPr>
              <w:jc w:val="center"/>
              <w:rPr>
                <w:sz w:val="22"/>
                <w:szCs w:val="22"/>
                <w:lang w:eastAsia="ru-RU"/>
              </w:rPr>
            </w:pPr>
            <w:r w:rsidRPr="004832F4">
              <w:rPr>
                <w:sz w:val="22"/>
                <w:szCs w:val="22"/>
                <w:lang w:eastAsia="ru-RU"/>
              </w:rPr>
              <w:t>Услуга отдельно не тарифицируется</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4832F4" w:rsidP="00A55D59">
            <w:pPr>
              <w:rPr>
                <w:sz w:val="20"/>
                <w:szCs w:val="20"/>
                <w:lang w:eastAsia="ru-RU"/>
              </w:rPr>
            </w:pPr>
            <w:r w:rsidRPr="004832F4">
              <w:rPr>
                <w:sz w:val="20"/>
                <w:szCs w:val="20"/>
                <w:lang w:eastAsia="ru-RU"/>
              </w:rPr>
              <w:t>Комиссионное вознаграждение взимается в соответствии с п. 2.2 Тарифов</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капитал/паевый фонд осуществляется бесплатно.</w:t>
            </w:r>
          </w:p>
          <w:p w:rsidR="00801B73" w:rsidRPr="00801B73" w:rsidRDefault="00801B73" w:rsidP="00801B73">
            <w:pPr>
              <w:rPr>
                <w:sz w:val="20"/>
                <w:szCs w:val="20"/>
                <w:lang w:eastAsia="ru-RU"/>
              </w:rPr>
            </w:pPr>
            <w:r w:rsidRPr="00801B73">
              <w:rPr>
                <w:sz w:val="20"/>
                <w:szCs w:val="20"/>
                <w:lang w:eastAsia="ru-RU"/>
              </w:rPr>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 xml:space="preserve">Если по одному сопроводительному документу поступили банкноты и монеты, то </w:t>
            </w:r>
            <w:r w:rsidRPr="00801B73">
              <w:rPr>
                <w:sz w:val="20"/>
                <w:szCs w:val="20"/>
                <w:lang w:eastAsia="ru-RU"/>
              </w:rPr>
              <w:lastRenderedPageBreak/>
              <w:t>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 в инкассаторских сумках или других средствах для упаковки денежной наличности, доставленных представителем клиента /инкассаторскими работниками: РОСИНКАС; кредитных организаций;</w:t>
            </w:r>
            <w:r w:rsidRPr="00CD19A2">
              <w:rPr>
                <w:sz w:val="22"/>
                <w:szCs w:val="22"/>
                <w:lang w:eastAsia="ru-RU"/>
              </w:rPr>
              <w:t xml:space="preserve"> </w:t>
            </w:r>
            <w:r>
              <w:rPr>
                <w:sz w:val="22"/>
                <w:szCs w:val="22"/>
                <w:lang w:eastAsia="ru-RU"/>
              </w:rPr>
              <w:t xml:space="preserve">небанковских кредитных организаций, </w:t>
            </w:r>
            <w:r>
              <w:rPr>
                <w:sz w:val="22"/>
                <w:szCs w:val="22"/>
                <w:lang w:eastAsia="ru-RU"/>
              </w:rPr>
              <w:lastRenderedPageBreak/>
              <w:t>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lastRenderedPageBreak/>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По письменной предварительной заявке** за 3 рабочих дня до 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lastRenderedPageBreak/>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Покупюрный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t>п.п.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lastRenderedPageBreak/>
        <w:t>Примечание:</w:t>
      </w:r>
    </w:p>
    <w:p w:rsidR="00A03E99" w:rsidRDefault="00A03E99" w:rsidP="004F7A9C">
      <w:pPr>
        <w:jc w:val="both"/>
        <w:rPr>
          <w:sz w:val="22"/>
          <w:szCs w:val="22"/>
          <w:lang w:eastAsia="ru-RU"/>
        </w:rPr>
      </w:pPr>
      <w:r w:rsidRPr="00A03E99">
        <w:rPr>
          <w:sz w:val="22"/>
          <w:szCs w:val="22"/>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46.33 - Торговля оптовая молочными продуктами, яйцами и пищевыми маслами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47.21.2 - Торговля розничная консервированными фруктами и овощами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lastRenderedPageBreak/>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5" w:name="_Toc510624753"/>
      <w:bookmarkStart w:id="6" w:name="_Toc68542211"/>
      <w:r w:rsidRPr="00F30FCB">
        <w:t>Выполнение функций агента валютного контроля</w:t>
      </w:r>
      <w:bookmarkEnd w:id="5"/>
      <w:bookmarkEnd w:id="6"/>
      <w:r w:rsidRPr="00F30FCB">
        <w:t xml:space="preserve"> </w:t>
      </w:r>
    </w:p>
    <w:p w:rsidR="004F7A9C" w:rsidRDefault="004F7A9C" w:rsidP="004F7A9C">
      <w:pPr>
        <w:jc w:val="center"/>
      </w:pPr>
      <w:r w:rsidRPr="00F30FCB">
        <w:t>(размер</w:t>
      </w:r>
      <w:r>
        <w:t xml:space="preserve"> тарифов указан без учета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2E0BB6" w:rsidRPr="002E0BB6" w:rsidRDefault="002E0BB6" w:rsidP="003B235F">
            <w:pPr>
              <w:rPr>
                <w:sz w:val="20"/>
                <w:szCs w:val="20"/>
              </w:rPr>
            </w:pPr>
            <w:r w:rsidRPr="002E0BB6">
              <w:rPr>
                <w:sz w:val="20"/>
                <w:szCs w:val="20"/>
              </w:rPr>
              <w:t xml:space="preserve">- по операциям, связанным со списанием/зачислением </w:t>
            </w:r>
            <w:r w:rsidRPr="002E0BB6">
              <w:rPr>
                <w:sz w:val="20"/>
                <w:szCs w:val="20"/>
              </w:rPr>
              <w:lastRenderedPageBreak/>
              <w:t>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lastRenderedPageBreak/>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lastRenderedPageBreak/>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pStyle w:val="a5"/>
              <w:numPr>
                <w:ilvl w:val="0"/>
                <w:numId w:val="43"/>
              </w:numPr>
              <w:spacing w:after="200" w:line="276" w:lineRule="auto"/>
              <w:jc w:val="center"/>
              <w:rPr>
                <w:sz w:val="22"/>
                <w:szCs w:val="22"/>
              </w:rPr>
            </w:pPr>
            <w:r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Оформление Банком СПД, включая СПД, содержащую скорректированные </w:t>
            </w:r>
            <w:r w:rsidRPr="00CD19A2">
              <w:rPr>
                <w:sz w:val="22"/>
                <w:szCs w:val="22"/>
              </w:rPr>
              <w:lastRenderedPageBreak/>
              <w:t>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 xml:space="preserve">Комиссия взимается в срок не позднее следующего </w:t>
            </w:r>
            <w:r w:rsidRPr="002E0BB6">
              <w:rPr>
                <w:sz w:val="20"/>
                <w:szCs w:val="20"/>
              </w:rPr>
              <w:lastRenderedPageBreak/>
              <w:t>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при переводе контракта (кредитного договора)  из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t>- по операциям между нерезидентом и Банком;</w:t>
            </w:r>
          </w:p>
          <w:p w:rsidR="00D12556" w:rsidRPr="002E0BB6" w:rsidRDefault="00D12556" w:rsidP="00D12556">
            <w:pPr>
              <w:rPr>
                <w:sz w:val="20"/>
                <w:szCs w:val="20"/>
              </w:rPr>
            </w:pPr>
            <w:r w:rsidRPr="002E0BB6">
              <w:rPr>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D12556" w:rsidRPr="002E0BB6" w:rsidRDefault="00D12556" w:rsidP="00D12556">
            <w:pPr>
              <w:rPr>
                <w:sz w:val="20"/>
                <w:szCs w:val="20"/>
              </w:rPr>
            </w:pPr>
            <w:r w:rsidRPr="002E0BB6">
              <w:rPr>
                <w:sz w:val="20"/>
                <w:szCs w:val="20"/>
              </w:rPr>
              <w:lastRenderedPageBreak/>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t>Примечание:</w:t>
      </w:r>
    </w:p>
    <w:p w:rsidR="002E0BB6" w:rsidRPr="00CD19A2" w:rsidRDefault="002E0BB6" w:rsidP="0028668C">
      <w:pPr>
        <w:ind w:firstLine="284"/>
        <w:jc w:val="both"/>
        <w:rPr>
          <w:sz w:val="22"/>
          <w:szCs w:val="22"/>
        </w:rPr>
      </w:pPr>
      <w:r w:rsidRPr="00CD19A2">
        <w:rPr>
          <w:sz w:val="22"/>
          <w:szCs w:val="22"/>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lastRenderedPageBreak/>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В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lastRenderedPageBreak/>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810DA7" w:rsidRDefault="00810DA7"/>
    <w:p w:rsidR="002E0BB6" w:rsidRDefault="002E0BB6"/>
    <w:p w:rsidR="002E0BB6" w:rsidRDefault="002E0BB6" w:rsidP="00A66D38">
      <w:pPr>
        <w:pStyle w:val="1"/>
        <w:numPr>
          <w:ilvl w:val="0"/>
          <w:numId w:val="35"/>
        </w:numPr>
      </w:pPr>
      <w:bookmarkStart w:id="7" w:name="_Toc510624754"/>
      <w:bookmarkStart w:id="8" w:name="_Toc68542212"/>
      <w:r w:rsidRPr="0021434C">
        <w:t>Операции с ценными бумагами</w:t>
      </w:r>
      <w:bookmarkEnd w:id="7"/>
      <w:bookmarkEnd w:id="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t xml:space="preserve">Банковские реквизиты для оплаты комиссии (расходов по изготовлению копий документов, </w:t>
            </w:r>
            <w:r w:rsidRPr="00592C0F">
              <w:rPr>
                <w:sz w:val="20"/>
                <w:szCs w:val="20"/>
                <w:lang w:eastAsia="ru-RU"/>
              </w:rPr>
              <w:lastRenderedPageBreak/>
              <w:t>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9"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8060D" w:rsidRPr="008A42A7" w:rsidTr="00167FF0">
        <w:trPr>
          <w:tblHeader/>
        </w:trPr>
        <w:tc>
          <w:tcPr>
            <w:tcW w:w="993" w:type="dxa"/>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w:t>
            </w:r>
          </w:p>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 xml:space="preserve">п/п </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Наименование услуги</w:t>
            </w:r>
          </w:p>
        </w:tc>
        <w:tc>
          <w:tcPr>
            <w:tcW w:w="2552"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Тариф</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Примечание</w:t>
            </w:r>
          </w:p>
        </w:tc>
      </w:tr>
      <w:tr w:rsidR="00B8060D" w:rsidRPr="008A42A7" w:rsidTr="00757099">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60" w:after="60"/>
              <w:jc w:val="center"/>
              <w:rPr>
                <w:rFonts w:eastAsia="Times New Roman"/>
                <w:bCs/>
                <w:color w:val="000000"/>
                <w:sz w:val="22"/>
                <w:szCs w:val="22"/>
                <w:lang w:eastAsia="ru-RU"/>
              </w:rPr>
            </w:pPr>
            <w:r w:rsidRPr="00B8060D">
              <w:rPr>
                <w:rFonts w:eastAsia="Times New Roman"/>
                <w:bCs/>
                <w:color w:val="000000"/>
                <w:sz w:val="22"/>
                <w:szCs w:val="22"/>
                <w:lang w:eastAsia="ru-RU"/>
              </w:rPr>
              <w:t>5.1.</w:t>
            </w:r>
          </w:p>
        </w:tc>
        <w:tc>
          <w:tcPr>
            <w:tcW w:w="9072" w:type="dxa"/>
            <w:gridSpan w:val="3"/>
            <w:tcBorders>
              <w:bottom w:val="single" w:sz="4" w:space="0" w:color="auto"/>
            </w:tcBorders>
            <w:shd w:val="clear" w:color="auto" w:fill="auto"/>
          </w:tcPr>
          <w:p w:rsidR="00B8060D" w:rsidRPr="00B8060D" w:rsidRDefault="00B8060D" w:rsidP="00757099">
            <w:pPr>
              <w:spacing w:before="60" w:after="60"/>
              <w:rPr>
                <w:rFonts w:eastAsia="Times New Roman"/>
                <w:bCs/>
                <w:color w:val="000000"/>
                <w:sz w:val="22"/>
                <w:szCs w:val="22"/>
                <w:lang w:eastAsia="ru-RU"/>
              </w:rPr>
            </w:pPr>
            <w:r w:rsidRPr="00B8060D">
              <w:rPr>
                <w:rFonts w:eastAsia="Times New Roman"/>
                <w:bCs/>
                <w:sz w:val="22"/>
                <w:szCs w:val="22"/>
                <w:lang w:eastAsia="ru-RU"/>
              </w:rPr>
              <w:t>Аккредитивы  для расчетов на территории Российской Федерации</w:t>
            </w:r>
          </w:p>
        </w:tc>
      </w:tr>
      <w:tr w:rsidR="00B8060D" w:rsidRPr="008A42A7" w:rsidTr="003675C7">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1</w:t>
            </w:r>
            <w:r w:rsidRPr="00B8060D">
              <w:rPr>
                <w:rFonts w:eastAsia="Times New Roman"/>
                <w:bCs/>
                <w:color w:val="000000"/>
                <w:sz w:val="22"/>
                <w:szCs w:val="22"/>
                <w:lang w:eastAsia="ru-RU"/>
              </w:rPr>
              <w:t>.</w:t>
            </w:r>
          </w:p>
        </w:tc>
        <w:tc>
          <w:tcPr>
            <w:tcW w:w="3260" w:type="dxa"/>
            <w:tcBorders>
              <w:bottom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Авизование аккредитива;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0,1% от суммы аккредитива или ее увеличения,</w:t>
            </w:r>
          </w:p>
          <w:p w:rsidR="00B8060D" w:rsidRPr="00B8060D" w:rsidRDefault="00B8060D" w:rsidP="00757099">
            <w:pPr>
              <w:jc w:val="center"/>
              <w:rPr>
                <w:rFonts w:eastAsia="Times New Roman"/>
                <w:bCs/>
                <w:color w:val="000000"/>
                <w:sz w:val="22"/>
                <w:szCs w:val="22"/>
                <w:lang w:val="en-US" w:eastAsia="ru-RU"/>
              </w:rPr>
            </w:pPr>
            <w:r w:rsidRPr="00B8060D">
              <w:rPr>
                <w:rFonts w:eastAsia="Times New Roman"/>
                <w:bCs/>
                <w:color w:val="000000"/>
                <w:sz w:val="22"/>
                <w:szCs w:val="22"/>
                <w:lang w:eastAsia="ru-RU"/>
              </w:rPr>
              <w:t>минимум 1 000 руб.,</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10 000 руб.</w:t>
            </w:r>
          </w:p>
        </w:tc>
        <w:tc>
          <w:tcPr>
            <w:tcW w:w="3260" w:type="dxa"/>
            <w:tcBorders>
              <w:bottom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Комиссия не взимается в случае открытия и авизования аккредитива одним и тем же региональным филиалом Банка</w:t>
            </w: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5.1.2.1.</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lef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t xml:space="preserve">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w:t>
            </w:r>
            <w:r w:rsidRPr="00B8060D">
              <w:rPr>
                <w:iCs/>
                <w:sz w:val="22"/>
                <w:szCs w:val="22"/>
              </w:rPr>
              <w:lastRenderedPageBreak/>
              <w:t>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8060D" w:rsidRPr="00B8060D" w:rsidRDefault="00B8060D" w:rsidP="00757099">
            <w:pPr>
              <w:spacing w:before="40"/>
              <w:jc w:val="both"/>
              <w:rPr>
                <w:iCs/>
                <w:sz w:val="22"/>
                <w:szCs w:val="22"/>
              </w:rPr>
            </w:pPr>
            <w:r w:rsidRPr="00B8060D">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B8060D" w:rsidRPr="00B8060D" w:rsidRDefault="00B8060D" w:rsidP="00757099">
            <w:pPr>
              <w:spacing w:before="40"/>
              <w:jc w:val="both"/>
              <w:rPr>
                <w:rFonts w:eastAsia="Times New Roman"/>
                <w:bCs/>
                <w:color w:val="000000"/>
                <w:sz w:val="22"/>
                <w:szCs w:val="22"/>
                <w:lang w:eastAsia="ru-RU"/>
              </w:rPr>
            </w:pPr>
            <w:r w:rsidRPr="00B8060D">
              <w:rPr>
                <w:iCs/>
                <w:sz w:val="22"/>
                <w:szCs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bCs/>
                <w:sz w:val="22"/>
                <w:szCs w:val="22"/>
              </w:rPr>
            </w:pPr>
            <w:r w:rsidRPr="00B8060D">
              <w:rPr>
                <w:bCs/>
                <w:sz w:val="22"/>
                <w:szCs w:val="22"/>
              </w:rPr>
              <w:t>максимум 50000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 xml:space="preserve">за период, состоящий из </w:t>
            </w:r>
            <w:r w:rsidRPr="00B8060D">
              <w:rPr>
                <w:iCs/>
                <w:sz w:val="22"/>
                <w:szCs w:val="22"/>
              </w:rPr>
              <w:t>90 последовательных календарных дней,</w:t>
            </w:r>
            <w:r w:rsidRPr="00B8060D">
              <w:rPr>
                <w:bCs/>
                <w:sz w:val="22"/>
                <w:szCs w:val="22"/>
              </w:rPr>
              <w:t xml:space="preserve">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167FF0">
        <w:tblPrEx>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 открытого другим банком,</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bCs/>
                <w:sz w:val="22"/>
                <w:szCs w:val="22"/>
              </w:rPr>
            </w:pPr>
            <w:r w:rsidRPr="00B8060D">
              <w:rPr>
                <w:bCs/>
                <w:sz w:val="22"/>
                <w:szCs w:val="22"/>
              </w:rPr>
              <w:t>0,20%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lastRenderedPageBreak/>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jc w:val="both"/>
              <w:rPr>
                <w:rFonts w:eastAsia="Times New Roman"/>
                <w:bCs/>
                <w:color w:val="000000"/>
                <w:sz w:val="22"/>
                <w:szCs w:val="22"/>
                <w:lang w:eastAsia="ru-RU"/>
              </w:rPr>
            </w:pPr>
            <w:r w:rsidRPr="00B8060D">
              <w:rPr>
                <w:iCs/>
                <w:sz w:val="22"/>
                <w:szCs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4</w:t>
            </w:r>
            <w:r w:rsidRPr="00B8060D">
              <w:rPr>
                <w:rFonts w:eastAsia="Times New Roman"/>
                <w:bCs/>
                <w:color w:val="000000"/>
                <w:sz w:val="22"/>
                <w:szCs w:val="22"/>
                <w:lang w:eastAsia="ru-RU"/>
              </w:rPr>
              <w:t>.</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Комиссия не взимается в случае открытия и авизования аккредитива одним и тем же региональным филиалом Банка</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5</w:t>
            </w:r>
            <w:r w:rsidRPr="00B8060D">
              <w:rPr>
                <w:rFonts w:eastAsia="Times New Roman"/>
                <w:bCs/>
                <w:color w:val="000000"/>
                <w:sz w:val="22"/>
                <w:szCs w:val="22"/>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его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lastRenderedPageBreak/>
              <w:t>запрос</w:t>
            </w:r>
            <w:r w:rsidRPr="00B8060D">
              <w:rPr>
                <w:rFonts w:eastAsia="Times New Roman"/>
                <w:sz w:val="22"/>
                <w:szCs w:val="22"/>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1 500 руб.</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Del="00ED72C3"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5.1.6.</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 минимум 5000 руб., максимум 100 000 руб.</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w:t>
            </w:r>
          </w:p>
        </w:tc>
        <w:tc>
          <w:tcPr>
            <w:tcW w:w="9072" w:type="dxa"/>
            <w:gridSpan w:val="3"/>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АО «Россельхозбанк» для расчетов по внешнеторговым сделкам (импортные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5.2.1.1.</w:t>
            </w:r>
          </w:p>
        </w:tc>
        <w:tc>
          <w:tcPr>
            <w:tcW w:w="3260" w:type="dxa"/>
            <w:tcBorders>
              <w:top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tcBorders>
            <w:shd w:val="clear" w:color="auto" w:fill="auto"/>
            <w:vAlign w:val="center"/>
          </w:tcPr>
          <w:p w:rsidR="00B8060D" w:rsidRPr="00B8060D" w:rsidRDefault="00B8060D" w:rsidP="00757099">
            <w:pPr>
              <w:spacing w:before="40"/>
              <w:jc w:val="both"/>
              <w:rPr>
                <w:iCs/>
                <w:sz w:val="20"/>
                <w:szCs w:val="20"/>
              </w:rPr>
            </w:pPr>
            <w:r w:rsidRPr="00B8060D">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 xml:space="preserve">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w:t>
            </w:r>
            <w:r w:rsidRPr="00B8060D">
              <w:rPr>
                <w:iCs/>
                <w:sz w:val="20"/>
                <w:szCs w:val="20"/>
              </w:rPr>
              <w:lastRenderedPageBreak/>
              <w:t>первый рабочий день соответствующего периода.</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начисляется на сумму увеличения.</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B8060D" w:rsidRPr="00B8060D" w:rsidRDefault="00B8060D" w:rsidP="00757099">
            <w:pPr>
              <w:jc w:val="both"/>
              <w:rPr>
                <w:rFonts w:eastAsia="Times New Roman"/>
                <w:bCs/>
                <w:color w:val="000000"/>
                <w:sz w:val="20"/>
                <w:szCs w:val="20"/>
                <w:lang w:eastAsia="ru-RU"/>
              </w:rPr>
            </w:pPr>
            <w:r w:rsidRPr="00B8060D">
              <w:rPr>
                <w:iCs/>
                <w:sz w:val="20"/>
                <w:szCs w:val="20"/>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долларах США, рублях и иной валюте (кроме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bCs/>
                <w:sz w:val="22"/>
                <w:szCs w:val="22"/>
              </w:rPr>
            </w:pPr>
            <w:r w:rsidRPr="00B8060D">
              <w:rPr>
                <w:bCs/>
                <w:sz w:val="22"/>
                <w:szCs w:val="22"/>
              </w:rPr>
              <w:t>за период, состоящий из 90 последовательных календарных дней, или его часть</w:t>
            </w:r>
          </w:p>
          <w:p w:rsidR="00B8060D" w:rsidRPr="00B8060D" w:rsidRDefault="00B8060D" w:rsidP="00757099">
            <w:pPr>
              <w:jc w:val="center"/>
              <w:rPr>
                <w:rFonts w:eastAsia="Times New Roman"/>
                <w:bCs/>
                <w:color w:val="000000"/>
                <w:sz w:val="22"/>
                <w:szCs w:val="22"/>
                <w:lang w:eastAsia="ru-RU"/>
              </w:rPr>
            </w:pP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5.2.1.2.</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При отсутствии 100% денежного покрытия </w:t>
            </w:r>
          </w:p>
        </w:tc>
        <w:tc>
          <w:tcPr>
            <w:tcW w:w="2552" w:type="dxa"/>
            <w:tcBorders>
              <w:top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5.2.2.</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 аккредитива</w:t>
            </w:r>
          </w:p>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50 евро</w:t>
            </w:r>
          </w:p>
        </w:tc>
        <w:tc>
          <w:tcPr>
            <w:tcW w:w="3260" w:type="dxa"/>
            <w:tcBorders>
              <w:top w:val="single" w:sz="4" w:space="0" w:color="auto"/>
            </w:tcBorders>
            <w:shd w:val="clear" w:color="auto" w:fill="auto"/>
            <w:vAlign w:val="center"/>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5.2.3.</w:t>
            </w:r>
          </w:p>
        </w:tc>
        <w:tc>
          <w:tcPr>
            <w:tcW w:w="3260" w:type="dxa"/>
            <w:tcBorders>
              <w:top w:val="single" w:sz="4" w:space="0" w:color="auto"/>
            </w:tcBorders>
            <w:shd w:val="clear" w:color="auto" w:fill="auto"/>
          </w:tcPr>
          <w:p w:rsidR="00B8060D" w:rsidRPr="00B8060D" w:rsidRDefault="00B8060D" w:rsidP="00757099">
            <w:pPr>
              <w:spacing w:before="40"/>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tcBorders>
              <w:top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5.2.4.</w:t>
            </w:r>
          </w:p>
        </w:tc>
        <w:tc>
          <w:tcPr>
            <w:tcW w:w="3260" w:type="dxa"/>
            <w:tcBorders>
              <w:bottom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5.2.5.</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Перевод аккредитива в пользу другого бенефициара (трансферация);</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lastRenderedPageBreak/>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 xml:space="preserve">0,15% от трансферированной </w:t>
            </w:r>
            <w:r w:rsidRPr="00B8060D">
              <w:rPr>
                <w:rFonts w:eastAsia="Times New Roman"/>
                <w:bCs/>
                <w:color w:val="000000"/>
                <w:sz w:val="22"/>
                <w:szCs w:val="22"/>
                <w:lang w:eastAsia="ru-RU"/>
              </w:rPr>
              <w:lastRenderedPageBreak/>
              <w:t xml:space="preserve">суммы или суммы её увеличения, </w:t>
            </w:r>
          </w:p>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1 000 евро</w:t>
            </w:r>
          </w:p>
        </w:tc>
        <w:tc>
          <w:tcPr>
            <w:tcW w:w="3260" w:type="dxa"/>
            <w:tcBorders>
              <w:left w:val="single" w:sz="4" w:space="0" w:color="auto"/>
            </w:tcBorders>
            <w:shd w:val="clear" w:color="auto" w:fill="auto"/>
          </w:tcPr>
          <w:p w:rsidR="00B8060D" w:rsidRPr="0051459B" w:rsidRDefault="00B8060D" w:rsidP="00757099">
            <w:pPr>
              <w:spacing w:before="40" w:after="40"/>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5.2.6.</w:t>
            </w:r>
          </w:p>
        </w:tc>
        <w:tc>
          <w:tcPr>
            <w:tcW w:w="3260" w:type="dxa"/>
            <w:tcBorders>
              <w:top w:val="single" w:sz="4" w:space="0" w:color="auto"/>
              <w:bottom w:val="nil"/>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не связанное с увеличением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tcBorders>
              <w:bottom w:val="nil"/>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t>5.3.</w:t>
            </w:r>
          </w:p>
        </w:tc>
        <w:tc>
          <w:tcPr>
            <w:tcW w:w="9072" w:type="dxa"/>
            <w:gridSpan w:val="3"/>
            <w:tcBorders>
              <w:top w:val="single" w:sz="4" w:space="0" w:color="auto"/>
              <w:bottom w:val="nil"/>
            </w:tcBorders>
            <w:shd w:val="clear" w:color="auto" w:fill="auto"/>
            <w:vAlign w:val="center"/>
          </w:tcPr>
          <w:p w:rsidR="00B8060D" w:rsidRPr="00B8060D" w:rsidRDefault="00B8060D" w:rsidP="00757099">
            <w:pPr>
              <w:spacing w:before="120" w:after="12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другими банками для расчетов по внешнеторговым сделкам (экспортные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5.3.1.</w:t>
            </w:r>
          </w:p>
        </w:tc>
        <w:tc>
          <w:tcPr>
            <w:tcW w:w="3260" w:type="dxa"/>
            <w:tcBorders>
              <w:bottom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val="en-US" w:eastAsia="ru-RU"/>
              </w:rPr>
            </w:pPr>
            <w:r w:rsidRPr="00B8060D">
              <w:rPr>
                <w:rFonts w:eastAsia="Times New Roman"/>
                <w:bCs/>
                <w:color w:val="000000"/>
                <w:sz w:val="22"/>
                <w:szCs w:val="22"/>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vAlign w:val="center"/>
          </w:tcPr>
          <w:p w:rsidR="00B8060D" w:rsidRPr="0051459B" w:rsidRDefault="00B8060D" w:rsidP="00757099">
            <w:pPr>
              <w:rPr>
                <w:rFonts w:eastAsia="Times New Roman"/>
                <w:bCs/>
                <w:color w:val="000000"/>
                <w:lang w:eastAsia="ru-RU"/>
              </w:rPr>
            </w:pPr>
            <w:r w:rsidRPr="0051459B">
              <w:rPr>
                <w:rFonts w:eastAsia="Times New Roman"/>
                <w:bCs/>
                <w:color w:val="000000"/>
                <w:lang w:eastAsia="ru-RU"/>
              </w:rPr>
              <w:t> </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аккредитива или от суммы увеличения,</w:t>
            </w:r>
          </w:p>
          <w:p w:rsidR="00B8060D" w:rsidRPr="00B8060D" w:rsidRDefault="00B8060D" w:rsidP="00757099">
            <w:pPr>
              <w:spacing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1000 евро</w:t>
            </w:r>
          </w:p>
        </w:tc>
        <w:tc>
          <w:tcPr>
            <w:tcW w:w="3260" w:type="dxa"/>
            <w:tcBorders>
              <w:left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5.3.3.1.</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shd w:val="clear" w:color="auto" w:fill="auto"/>
          </w:tcPr>
          <w:p w:rsidR="00B8060D" w:rsidRPr="00B8060D" w:rsidRDefault="00B8060D" w:rsidP="00757099">
            <w:pPr>
              <w:jc w:val="center"/>
              <w:rPr>
                <w:bCs/>
                <w:sz w:val="22"/>
                <w:szCs w:val="22"/>
              </w:rPr>
            </w:pPr>
            <w:r w:rsidRPr="00B8060D">
              <w:rPr>
                <w:bCs/>
                <w:sz w:val="22"/>
                <w:szCs w:val="22"/>
              </w:rPr>
              <w:t>0,20%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B8060D" w:rsidRPr="00B8060D" w:rsidRDefault="00B8060D" w:rsidP="00757099">
            <w:pPr>
              <w:spacing w:before="40"/>
              <w:jc w:val="both"/>
              <w:rPr>
                <w:iCs/>
                <w:sz w:val="20"/>
                <w:szCs w:val="20"/>
              </w:rPr>
            </w:pPr>
            <w:r w:rsidRPr="00B8060D">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 xml:space="preserve">Начисление комиссии производится на сумму </w:t>
            </w:r>
            <w:r w:rsidRPr="00B8060D">
              <w:rPr>
                <w:iCs/>
                <w:sz w:val="20"/>
                <w:szCs w:val="20"/>
              </w:rPr>
              <w:lastRenderedPageBreak/>
              <w:t>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spacing w:before="40"/>
              <w:jc w:val="both"/>
              <w:rPr>
                <w:iCs/>
                <w:sz w:val="20"/>
                <w:szCs w:val="20"/>
              </w:rPr>
            </w:pPr>
            <w:r w:rsidRPr="00B8060D">
              <w:rPr>
                <w:iCs/>
                <w:sz w:val="20"/>
                <w:szCs w:val="20"/>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B8060D" w:rsidRPr="00B8060D" w:rsidRDefault="00B8060D" w:rsidP="00757099">
            <w:pPr>
              <w:rPr>
                <w:rFonts w:eastAsia="Times New Roman"/>
                <w:bCs/>
                <w:color w:val="000000"/>
                <w:sz w:val="20"/>
                <w:szCs w:val="2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5.3.3.2.</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5.3.4.</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запроса на аннуляцию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50 евро</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5.3.5.</w:t>
            </w:r>
          </w:p>
        </w:tc>
        <w:tc>
          <w:tcPr>
            <w:tcW w:w="3260" w:type="dxa"/>
            <w:shd w:val="clear" w:color="auto" w:fill="auto"/>
          </w:tcPr>
          <w:p w:rsidR="00B8060D" w:rsidRPr="00B8060D" w:rsidRDefault="00B8060D" w:rsidP="00757099">
            <w:pPr>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12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5.3.6.</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Перевод аккредитива в пользу другого бенефициара (трансферация);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связанное с увеличением суммы</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трансферированной суммы или суммы её увеличения,</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1 500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5.3.7.</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трансферированного аккредитива, не связанное с увеличением суммы;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запроса на аннуляцию трансферированного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5.4.</w:t>
            </w:r>
          </w:p>
        </w:tc>
        <w:tc>
          <w:tcPr>
            <w:tcW w:w="9072" w:type="dxa"/>
            <w:gridSpan w:val="3"/>
            <w:shd w:val="clear" w:color="auto" w:fill="auto"/>
          </w:tcPr>
          <w:p w:rsidR="00B8060D" w:rsidRPr="00B8060D" w:rsidRDefault="00B8060D" w:rsidP="00757099">
            <w:pPr>
              <w:spacing w:before="120" w:after="120"/>
              <w:rPr>
                <w:rFonts w:eastAsia="Times New Roman"/>
                <w:bCs/>
                <w:color w:val="000000"/>
                <w:sz w:val="22"/>
                <w:szCs w:val="22"/>
                <w:lang w:eastAsia="ru-RU"/>
              </w:rPr>
            </w:pPr>
            <w:r w:rsidRPr="00B8060D">
              <w:rPr>
                <w:rFonts w:eastAsia="Times New Roman"/>
                <w:bCs/>
                <w:color w:val="000000"/>
                <w:sz w:val="22"/>
                <w:szCs w:val="22"/>
                <w:lang w:eastAsia="ru-RU"/>
              </w:rPr>
              <w:t>Инкассо</w:t>
            </w: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Документарное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5.4.1.</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Прием, проверка, подготовка документов для отправки на инкассо</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5.4.2.</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Изменение условий инкассового поручения или аннуляция</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30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5.4.3.</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Выдача документов против платежа и/или акцепта или на других условиях</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5.4.4.</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Возврат неоплаченных/неакцептованных документов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Чистое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5.4.5.</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Инкассо финансовых документов за исключением чеков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 евро,</w:t>
            </w:r>
          </w:p>
          <w:p w:rsidR="00B8060D" w:rsidRPr="00B8060D" w:rsidRDefault="00B8060D" w:rsidP="00757099">
            <w:pPr>
              <w:spacing w:after="40"/>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5.4.6.</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Переписка по инкассо</w:t>
            </w:r>
          </w:p>
        </w:tc>
        <w:tc>
          <w:tcPr>
            <w:tcW w:w="2552"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35 евро</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Комиссия включает НДС</w:t>
            </w:r>
          </w:p>
        </w:tc>
      </w:tr>
    </w:tbl>
    <w:p w:rsidR="00B8060D" w:rsidRPr="0051459B" w:rsidRDefault="00B8060D" w:rsidP="00B8060D">
      <w:pPr>
        <w:tabs>
          <w:tab w:val="left" w:pos="284"/>
        </w:tabs>
        <w:spacing w:before="120"/>
        <w:jc w:val="both"/>
        <w:rPr>
          <w:rFonts w:eastAsia="Times New Roman"/>
          <w:sz w:val="20"/>
          <w:szCs w:val="20"/>
          <w:u w:val="single"/>
          <w:lang w:eastAsia="ru-RU"/>
        </w:rPr>
      </w:pPr>
      <w:r w:rsidRPr="0051459B">
        <w:rPr>
          <w:rFonts w:eastAsia="Times New Roman"/>
          <w:sz w:val="20"/>
          <w:szCs w:val="20"/>
          <w:u w:val="single"/>
          <w:lang w:eastAsia="ru-RU"/>
        </w:rPr>
        <w:t>Примечание:</w:t>
      </w:r>
    </w:p>
    <w:p w:rsidR="00B8060D" w:rsidRPr="0051459B" w:rsidRDefault="00B8060D" w:rsidP="00B8060D">
      <w:pPr>
        <w:tabs>
          <w:tab w:val="left" w:pos="-1276"/>
          <w:tab w:val="left" w:pos="284"/>
          <w:tab w:val="left" w:pos="1134"/>
        </w:tabs>
        <w:spacing w:before="40"/>
        <w:jc w:val="both"/>
        <w:rPr>
          <w:rFonts w:eastAsia="Times New Roman"/>
          <w:bCs/>
          <w:color w:val="000000"/>
          <w:sz w:val="20"/>
          <w:szCs w:val="20"/>
          <w:lang w:eastAsia="ru-RU"/>
        </w:rPr>
      </w:pPr>
      <w:r w:rsidRPr="0051459B">
        <w:rPr>
          <w:rFonts w:eastAsia="Times New Roman"/>
          <w:sz w:val="20"/>
          <w:szCs w:val="20"/>
          <w:lang w:eastAsia="ru-RU"/>
        </w:rPr>
        <w:t>1.</w:t>
      </w:r>
      <w:r w:rsidRPr="0051459B">
        <w:rPr>
          <w:rFonts w:eastAsia="Times New Roman"/>
          <w:sz w:val="20"/>
          <w:szCs w:val="20"/>
          <w:lang w:eastAsia="ru-RU"/>
        </w:rPr>
        <w:tab/>
        <w:t>При указании в наименовании услуги двух и более операций к</w:t>
      </w:r>
      <w:r w:rsidRPr="0051459B">
        <w:rPr>
          <w:rFonts w:eastAsia="Times New Roman"/>
          <w:bCs/>
          <w:color w:val="000000"/>
          <w:sz w:val="20"/>
          <w:szCs w:val="20"/>
          <w:lang w:eastAsia="ru-RU"/>
        </w:rPr>
        <w:t xml:space="preserve">омиссия взимается за каждую </w:t>
      </w:r>
      <w:r>
        <w:rPr>
          <w:rFonts w:eastAsia="Times New Roman"/>
          <w:bCs/>
          <w:color w:val="000000"/>
          <w:sz w:val="20"/>
          <w:szCs w:val="20"/>
          <w:lang w:eastAsia="ru-RU"/>
        </w:rPr>
        <w:t xml:space="preserve">осуществленную операцию </w:t>
      </w:r>
      <w:r w:rsidRPr="0051459B">
        <w:rPr>
          <w:rFonts w:eastAsia="Times New Roman"/>
          <w:bCs/>
          <w:color w:val="000000"/>
          <w:sz w:val="20"/>
          <w:szCs w:val="20"/>
          <w:lang w:eastAsia="ru-RU"/>
        </w:rPr>
        <w:t xml:space="preserve">из перечисленных </w:t>
      </w:r>
      <w:r>
        <w:rPr>
          <w:rFonts w:eastAsia="Times New Roman"/>
          <w:bCs/>
          <w:color w:val="000000"/>
          <w:sz w:val="20"/>
          <w:szCs w:val="20"/>
          <w:lang w:eastAsia="ru-RU"/>
        </w:rPr>
        <w:t>в соответствующем пункте Тарифа.</w:t>
      </w:r>
    </w:p>
    <w:p w:rsidR="00B8060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 xml:space="preserve">2. </w:t>
      </w:r>
      <w:r w:rsidRPr="0051459B">
        <w:rPr>
          <w:rFonts w:eastAsia="Times New Roman"/>
          <w:sz w:val="20"/>
          <w:szCs w:val="20"/>
          <w:lang w:eastAsia="ru-RU"/>
        </w:rPr>
        <w:t>Комиссии взимаются Банком по мере оказания соответствующих услуг</w:t>
      </w:r>
      <w:r>
        <w:rPr>
          <w:rFonts w:eastAsia="Times New Roman"/>
          <w:sz w:val="20"/>
          <w:szCs w:val="20"/>
          <w:lang w:eastAsia="ru-RU"/>
        </w:rPr>
        <w:t xml:space="preserve"> в дату оказания услуги</w:t>
      </w:r>
      <w:r w:rsidRPr="0051459B">
        <w:rPr>
          <w:rFonts w:eastAsia="Times New Roman"/>
          <w:sz w:val="20"/>
          <w:szCs w:val="20"/>
          <w:lang w:eastAsia="ru-RU"/>
        </w:rPr>
        <w:t xml:space="preserve">, если иной порядок не указан в примечании к Тарифу и/или </w:t>
      </w:r>
      <w:r w:rsidRPr="0043082D">
        <w:rPr>
          <w:rFonts w:eastAsia="Times New Roman"/>
          <w:sz w:val="20"/>
          <w:szCs w:val="20"/>
          <w:lang w:eastAsia="ru-RU"/>
        </w:rPr>
        <w:t>не установлен по соглашению сторон</w:t>
      </w:r>
      <w:r w:rsidRPr="0051459B">
        <w:rPr>
          <w:rFonts w:eastAsia="Times New Roman"/>
          <w:sz w:val="20"/>
          <w:szCs w:val="20"/>
          <w:lang w:eastAsia="ru-RU"/>
        </w:rPr>
        <w:t>.</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3. Комиссии по Разделу 5.1 «</w:t>
      </w:r>
      <w:r w:rsidRPr="00896C37">
        <w:rPr>
          <w:rFonts w:eastAsia="Times New Roman"/>
          <w:sz w:val="20"/>
          <w:szCs w:val="20"/>
          <w:lang w:eastAsia="ru-RU"/>
        </w:rPr>
        <w:t>Аккредитивы для расчетов на территории Российской Федерации</w:t>
      </w:r>
      <w:r>
        <w:rPr>
          <w:rFonts w:eastAsia="Times New Roman"/>
          <w:sz w:val="20"/>
          <w:szCs w:val="20"/>
          <w:lang w:eastAsia="ru-RU"/>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4. Комиссии по Разделам 5.2 «</w:t>
      </w:r>
      <w:r w:rsidRPr="00DB7ECE">
        <w:rPr>
          <w:rFonts w:eastAsia="Times New Roman"/>
          <w:sz w:val="20"/>
          <w:szCs w:val="20"/>
          <w:lang w:eastAsia="ru-RU"/>
        </w:rPr>
        <w:t>Документарные аккредитивы, открытые АО «Россельхозбанк» для расчетов по внешнеторговым сделкам (импортные аккредитивы)</w:t>
      </w:r>
      <w:r>
        <w:rPr>
          <w:rFonts w:eastAsia="Times New Roman"/>
          <w:sz w:val="20"/>
          <w:szCs w:val="20"/>
          <w:lang w:eastAsia="ru-RU"/>
        </w:rPr>
        <w:t>», 5.3 «</w:t>
      </w:r>
      <w:r w:rsidRPr="00DB7ECE">
        <w:rPr>
          <w:rFonts w:eastAsia="Times New Roman"/>
          <w:sz w:val="20"/>
          <w:szCs w:val="20"/>
          <w:lang w:eastAsia="ru-RU"/>
        </w:rPr>
        <w:t>Документарные аккредитивы, открытые другими банками для расчетов по внешнеторговым сделкам (экспортные аккредитивы)</w:t>
      </w:r>
      <w:r>
        <w:rPr>
          <w:rFonts w:eastAsia="Times New Roman"/>
          <w:sz w:val="20"/>
          <w:szCs w:val="20"/>
          <w:lang w:eastAsia="ru-RU"/>
        </w:rPr>
        <w:t>» и 5.4 «</w:t>
      </w:r>
      <w:r w:rsidRPr="00DB7ECE">
        <w:rPr>
          <w:rFonts w:eastAsia="Times New Roman"/>
          <w:sz w:val="20"/>
          <w:szCs w:val="20"/>
          <w:lang w:eastAsia="ru-RU"/>
        </w:rPr>
        <w:t>Инкассо</w:t>
      </w:r>
      <w:r>
        <w:rPr>
          <w:rFonts w:eastAsia="Times New Roman"/>
          <w:sz w:val="20"/>
          <w:szCs w:val="20"/>
          <w:lang w:eastAsia="ru-RU"/>
        </w:rPr>
        <w:t>»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w:t>
      </w:r>
      <w:r w:rsidRPr="00395DDB">
        <w:rPr>
          <w:rFonts w:eastAsia="Times New Roman"/>
          <w:sz w:val="20"/>
          <w:szCs w:val="20"/>
          <w:lang w:eastAsia="ru-RU"/>
        </w:rPr>
        <w:t>/кросс-курсу</w:t>
      </w:r>
      <w:r>
        <w:rPr>
          <w:rFonts w:eastAsia="Times New Roman"/>
          <w:sz w:val="20"/>
          <w:szCs w:val="20"/>
          <w:lang w:eastAsia="ru-RU"/>
        </w:rPr>
        <w:t xml:space="preserve">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Pr="00395DDB" w:rsidRDefault="00B8060D" w:rsidP="00B8060D">
      <w:pPr>
        <w:tabs>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B8060D" w:rsidRDefault="00B8060D" w:rsidP="00B8060D">
      <w:pPr>
        <w:tabs>
          <w:tab w:val="left" w:pos="284"/>
          <w:tab w:val="left" w:pos="1134"/>
        </w:tabs>
        <w:spacing w:before="40"/>
        <w:jc w:val="both"/>
        <w:rPr>
          <w:rFonts w:eastAsia="Times New Roman"/>
          <w:sz w:val="20"/>
          <w:szCs w:val="20"/>
          <w:lang w:eastAsia="ru-RU"/>
        </w:rPr>
      </w:pPr>
      <w:r w:rsidRPr="00D01964">
        <w:rPr>
          <w:rFonts w:eastAsia="Times New Roman"/>
          <w:sz w:val="20"/>
          <w:szCs w:val="20"/>
          <w:lang w:eastAsia="ru-RU"/>
        </w:rPr>
        <w:t>5</w:t>
      </w:r>
      <w:r>
        <w:rPr>
          <w:rFonts w:eastAsia="Times New Roman"/>
          <w:sz w:val="20"/>
          <w:szCs w:val="20"/>
          <w:lang w:eastAsia="ru-RU"/>
        </w:rPr>
        <w:t xml:space="preserve">. </w:t>
      </w: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w:t>
      </w:r>
      <w:r>
        <w:rPr>
          <w:rFonts w:eastAsia="Times New Roman"/>
          <w:sz w:val="20"/>
          <w:szCs w:val="20"/>
          <w:lang w:eastAsia="ru-RU"/>
        </w:rPr>
        <w:t>рублях РФ</w:t>
      </w:r>
      <w:r w:rsidRPr="00395DDB">
        <w:rPr>
          <w:rFonts w:eastAsia="Times New Roman"/>
          <w:sz w:val="20"/>
          <w:szCs w:val="20"/>
          <w:lang w:eastAsia="ru-RU"/>
        </w:rPr>
        <w:t>, производится в другой иностранной валюте, то расчет суммы эквивалента осуществляется по курсу Банка России, действу</w:t>
      </w:r>
      <w:r>
        <w:rPr>
          <w:rFonts w:eastAsia="Times New Roman"/>
          <w:sz w:val="20"/>
          <w:szCs w:val="20"/>
          <w:lang w:eastAsia="ru-RU"/>
        </w:rPr>
        <w:t>ющему на дату уплаты комиссии.</w:t>
      </w:r>
    </w:p>
    <w:p w:rsidR="00B8060D" w:rsidRPr="00395DDB"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Счет списания комиссионного вознаграждения определяется в соответствии с инструкциями клиента</w:t>
      </w:r>
      <w:r>
        <w:rPr>
          <w:rFonts w:eastAsia="Times New Roman"/>
          <w:sz w:val="20"/>
          <w:szCs w:val="20"/>
          <w:lang w:eastAsia="ru-RU"/>
        </w:rPr>
        <w:t xml:space="preserve"> на условиях заранее данного акцепта</w:t>
      </w:r>
      <w:r w:rsidRPr="00395DDB">
        <w:rPr>
          <w:rFonts w:eastAsia="Times New Roman"/>
          <w:sz w:val="20"/>
          <w:szCs w:val="20"/>
          <w:lang w:eastAsia="ru-RU"/>
        </w:rPr>
        <w:t>.</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6</w:t>
      </w:r>
      <w:r w:rsidRPr="0043082D">
        <w:rPr>
          <w:rFonts w:eastAsia="Times New Roman"/>
          <w:sz w:val="20"/>
          <w:szCs w:val="20"/>
          <w:lang w:eastAsia="ru-RU"/>
        </w:rPr>
        <w:t>.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B8060D" w:rsidRPr="001D6CD3"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7</w:t>
      </w:r>
      <w:r w:rsidRPr="0043082D">
        <w:rPr>
          <w:rFonts w:eastAsia="Times New Roman"/>
          <w:sz w:val="20"/>
          <w:szCs w:val="20"/>
          <w:lang w:eastAsia="ru-RU"/>
        </w:rPr>
        <w:t>. Комиссии, уплаченные Банку за оказание услуг (кроме ошибочно удержанных), возврату не подлежат</w:t>
      </w:r>
      <w:r w:rsidRPr="001D6CD3">
        <w:rPr>
          <w:rFonts w:eastAsia="Times New Roman"/>
          <w:sz w:val="20"/>
          <w:szCs w:val="20"/>
          <w:lang w:eastAsia="ru-RU"/>
        </w:rPr>
        <w:t>.</w:t>
      </w:r>
      <w:r>
        <w:rPr>
          <w:rFonts w:eastAsia="Times New Roman"/>
          <w:sz w:val="20"/>
          <w:szCs w:val="20"/>
          <w:lang w:eastAsia="ru-RU"/>
        </w:rPr>
        <w:t>».</w:t>
      </w:r>
    </w:p>
    <w:p w:rsidR="00592C0F" w:rsidRDefault="00592C0F" w:rsidP="00592C0F"/>
    <w:bookmarkEnd w:id="9"/>
    <w:p w:rsidR="003B235F" w:rsidRDefault="003B235F"/>
    <w:p w:rsidR="008D0185" w:rsidRDefault="008D0185" w:rsidP="00B8060D">
      <w:pPr>
        <w:pStyle w:val="1"/>
        <w:numPr>
          <w:ilvl w:val="0"/>
          <w:numId w:val="35"/>
        </w:numPr>
      </w:pPr>
      <w:bookmarkStart w:id="10" w:name="_Toc510624756"/>
      <w:bookmarkStart w:id="11" w:name="_Toc68542214"/>
      <w:r w:rsidRPr="00555859">
        <w:lastRenderedPageBreak/>
        <w:t>Гарантийные операции</w:t>
      </w:r>
      <w:bookmarkEnd w:id="10"/>
      <w:bookmarkEnd w:id="11"/>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551"/>
        <w:gridCol w:w="2807"/>
        <w:gridCol w:w="14"/>
      </w:tblGrid>
      <w:tr w:rsidR="008D0185" w:rsidRPr="00D30BB3" w:rsidTr="003675C7">
        <w:trPr>
          <w:gridAfter w:val="1"/>
          <w:wAfter w:w="14" w:type="dxa"/>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val="en-US" w:eastAsia="ru-RU"/>
              </w:rPr>
              <w:t xml:space="preserve">     </w:t>
            </w:r>
            <w:r w:rsidRPr="003675C7">
              <w:rPr>
                <w:b/>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0B456B" w:rsidRPr="00D30BB3" w:rsidTr="00BD081C">
        <w:trPr>
          <w:gridAfter w:val="1"/>
          <w:wAfter w:w="14" w:type="dxa"/>
          <w:trHeight w:val="493"/>
        </w:trPr>
        <w:tc>
          <w:tcPr>
            <w:tcW w:w="1277" w:type="dxa"/>
            <w:tcBorders>
              <w:top w:val="single" w:sz="4" w:space="0" w:color="auto"/>
              <w:left w:val="single" w:sz="4" w:space="0" w:color="auto"/>
              <w:right w:val="single" w:sz="4" w:space="0" w:color="auto"/>
            </w:tcBorders>
          </w:tcPr>
          <w:p w:rsidR="000B456B" w:rsidRPr="00F25BBA" w:rsidRDefault="000B456B" w:rsidP="00A71DC3">
            <w:pPr>
              <w:jc w:val="center"/>
              <w:rPr>
                <w:sz w:val="22"/>
                <w:szCs w:val="22"/>
                <w:lang w:eastAsia="ru-RU"/>
              </w:rPr>
            </w:pPr>
            <w:r w:rsidRPr="00F25BBA">
              <w:rPr>
                <w:sz w:val="22"/>
                <w:szCs w:val="22"/>
                <w:lang w:eastAsia="ru-RU"/>
              </w:rPr>
              <w:t>6.1.</w:t>
            </w:r>
          </w:p>
        </w:tc>
        <w:tc>
          <w:tcPr>
            <w:tcW w:w="3856" w:type="dxa"/>
            <w:tcBorders>
              <w:top w:val="single" w:sz="4" w:space="0" w:color="auto"/>
              <w:left w:val="single" w:sz="4" w:space="0" w:color="auto"/>
              <w:right w:val="single" w:sz="4" w:space="0" w:color="auto"/>
            </w:tcBorders>
          </w:tcPr>
          <w:p w:rsidR="000B456B" w:rsidRPr="00F25BBA" w:rsidRDefault="000B456B" w:rsidP="00A71DC3">
            <w:pPr>
              <w:rPr>
                <w:sz w:val="22"/>
                <w:szCs w:val="22"/>
                <w:lang w:eastAsia="ru-RU"/>
              </w:rPr>
            </w:pPr>
            <w:r w:rsidRPr="00F25BBA">
              <w:rPr>
                <w:sz w:val="22"/>
                <w:szCs w:val="22"/>
                <w:lang w:eastAsia="ru-RU"/>
              </w:rPr>
              <w:t>Выдача банковской гарантии</w:t>
            </w:r>
          </w:p>
        </w:tc>
        <w:tc>
          <w:tcPr>
            <w:tcW w:w="2551" w:type="dxa"/>
            <w:tcBorders>
              <w:top w:val="single" w:sz="4" w:space="0" w:color="auto"/>
              <w:left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w:t>
            </w:r>
          </w:p>
        </w:tc>
        <w:tc>
          <w:tcPr>
            <w:tcW w:w="9228" w:type="dxa"/>
            <w:gridSpan w:val="4"/>
            <w:tcBorders>
              <w:top w:val="single" w:sz="4" w:space="0" w:color="auto"/>
              <w:left w:val="single" w:sz="4" w:space="0" w:color="auto"/>
              <w:bottom w:val="single" w:sz="4" w:space="0" w:color="auto"/>
              <w:right w:val="single" w:sz="4" w:space="0" w:color="auto"/>
            </w:tcBorders>
          </w:tcPr>
          <w:p w:rsidR="008D0185" w:rsidRPr="00F25BBA" w:rsidRDefault="008D0185" w:rsidP="00A71DC3">
            <w:pPr>
              <w:rPr>
                <w:bCs/>
                <w:sz w:val="22"/>
                <w:szCs w:val="22"/>
                <w:lang w:eastAsia="ru-RU"/>
              </w:rPr>
            </w:pPr>
            <w:r w:rsidRPr="00F25BBA">
              <w:rPr>
                <w:sz w:val="22"/>
                <w:szCs w:val="22"/>
                <w:lang w:eastAsia="ru-RU"/>
              </w:rPr>
              <w:t>Изменение условий выдачи банковской гарантии</w:t>
            </w:r>
          </w:p>
        </w:tc>
      </w:tr>
      <w:tr w:rsidR="000B456B"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jc w:val="center"/>
              <w:rPr>
                <w:sz w:val="22"/>
                <w:szCs w:val="22"/>
                <w:lang w:eastAsia="ru-RU"/>
              </w:rPr>
            </w:pPr>
            <w:r w:rsidRPr="00F25BBA">
              <w:rPr>
                <w:sz w:val="22"/>
                <w:szCs w:val="22"/>
                <w:lang w:eastAsia="ru-RU"/>
              </w:rPr>
              <w:t>6.2.1.</w:t>
            </w:r>
          </w:p>
        </w:tc>
        <w:tc>
          <w:tcPr>
            <w:tcW w:w="3856"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Увеличение суммы и/или срока гарантии</w:t>
            </w:r>
          </w:p>
        </w:tc>
        <w:tc>
          <w:tcPr>
            <w:tcW w:w="2551" w:type="dxa"/>
            <w:tcBorders>
              <w:top w:val="single" w:sz="4" w:space="0" w:color="auto"/>
              <w:left w:val="single" w:sz="4" w:space="0" w:color="auto"/>
              <w:bottom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vMerge w:val="restart"/>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6.2.2.</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0B456B">
            <w:pPr>
              <w:rPr>
                <w:sz w:val="22"/>
                <w:szCs w:val="22"/>
                <w:lang w:eastAsia="ru-RU"/>
              </w:rPr>
            </w:pPr>
            <w:r w:rsidRPr="00F25BBA">
              <w:rPr>
                <w:sz w:val="22"/>
                <w:szCs w:val="22"/>
                <w:lang w:eastAsia="ru-RU"/>
              </w:rPr>
              <w:t xml:space="preserve">Изменение условий </w:t>
            </w:r>
            <w:r w:rsidR="000B456B">
              <w:rPr>
                <w:sz w:val="22"/>
                <w:szCs w:val="22"/>
                <w:lang w:eastAsia="ru-RU"/>
              </w:rPr>
              <w:t>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r w:rsidRPr="00F25BBA">
              <w:rPr>
                <w:b/>
                <w:sz w:val="22"/>
                <w:szCs w:val="22"/>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0B456B" w:rsidP="00A71DC3">
            <w:pPr>
              <w:jc w:val="center"/>
              <w:rPr>
                <w:sz w:val="22"/>
                <w:szCs w:val="22"/>
                <w:lang w:eastAsia="ru-RU"/>
              </w:rPr>
            </w:pPr>
            <w:r>
              <w:rPr>
                <w:sz w:val="22"/>
                <w:szCs w:val="22"/>
                <w:lang w:eastAsia="ru-RU"/>
              </w:rPr>
              <w:t>5 000 руб</w:t>
            </w:r>
          </w:p>
        </w:tc>
        <w:tc>
          <w:tcPr>
            <w:tcW w:w="2807"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6.3.</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Авизование гарантии, авизование изменения гарантии,</w:t>
            </w:r>
          </w:p>
          <w:p w:rsidR="000B40E3" w:rsidRPr="00DC2383" w:rsidRDefault="000B40E3" w:rsidP="000B40E3">
            <w:pPr>
              <w:tabs>
                <w:tab w:val="left" w:pos="709"/>
              </w:tabs>
              <w:rPr>
                <w:bCs/>
                <w:sz w:val="22"/>
                <w:szCs w:val="22"/>
              </w:rPr>
            </w:pPr>
            <w:r w:rsidRPr="00DC2383">
              <w:rPr>
                <w:bCs/>
                <w:sz w:val="22"/>
                <w:szCs w:val="22"/>
              </w:rPr>
              <w:t>связанного с увеличением</w:t>
            </w:r>
          </w:p>
          <w:p w:rsidR="000B40E3" w:rsidRPr="00DC2383" w:rsidRDefault="000B40E3" w:rsidP="000B40E3">
            <w:pPr>
              <w:tabs>
                <w:tab w:val="left" w:pos="709"/>
              </w:tabs>
              <w:rPr>
                <w:bCs/>
                <w:sz w:val="22"/>
                <w:szCs w:val="22"/>
              </w:rPr>
            </w:pPr>
            <w:r w:rsidRPr="00DC2383">
              <w:rPr>
                <w:bCs/>
                <w:sz w:val="22"/>
                <w:szCs w:val="22"/>
              </w:rPr>
              <w:t>ее суммы,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0B40E3" w:rsidRDefault="000B40E3" w:rsidP="000B40E3">
            <w:pPr>
              <w:tabs>
                <w:tab w:val="left" w:pos="709"/>
              </w:tabs>
              <w:jc w:val="center"/>
              <w:rPr>
                <w:bCs/>
                <w:sz w:val="22"/>
                <w:szCs w:val="22"/>
              </w:rPr>
            </w:pPr>
            <w:r w:rsidRPr="00DC2383">
              <w:rPr>
                <w:bCs/>
                <w:sz w:val="22"/>
                <w:szCs w:val="22"/>
              </w:rPr>
              <w:t>0,1% от суммы гарантии или ее увеличения,</w:t>
            </w:r>
          </w:p>
          <w:p w:rsidR="000B40E3" w:rsidRDefault="000B40E3" w:rsidP="000B40E3">
            <w:pPr>
              <w:tabs>
                <w:tab w:val="left" w:pos="709"/>
              </w:tabs>
              <w:jc w:val="center"/>
              <w:rPr>
                <w:bCs/>
                <w:sz w:val="22"/>
                <w:szCs w:val="22"/>
              </w:rPr>
            </w:pPr>
            <w:r w:rsidRPr="00DC2383">
              <w:rPr>
                <w:bCs/>
                <w:sz w:val="22"/>
                <w:szCs w:val="22"/>
              </w:rPr>
              <w:t xml:space="preserve">мин. 55 евро, </w:t>
            </w:r>
          </w:p>
          <w:p w:rsidR="000B40E3" w:rsidRPr="00DC2383" w:rsidRDefault="000B40E3" w:rsidP="000B40E3">
            <w:pPr>
              <w:tabs>
                <w:tab w:val="left" w:pos="709"/>
              </w:tabs>
              <w:jc w:val="center"/>
              <w:rPr>
                <w:bCs/>
                <w:sz w:val="22"/>
                <w:szCs w:val="22"/>
              </w:rPr>
            </w:pPr>
            <w:r w:rsidRPr="00DC2383">
              <w:rPr>
                <w:bCs/>
                <w:sz w:val="22"/>
                <w:szCs w:val="22"/>
              </w:rPr>
              <w:t>макс. 305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rPr>
                <w:sz w:val="22"/>
                <w:szCs w:val="22"/>
              </w:rPr>
            </w:pPr>
            <w:r w:rsidRPr="00DC2383">
              <w:rPr>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6.4.</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sz w:val="22"/>
                <w:szCs w:val="22"/>
              </w:rPr>
            </w:pPr>
            <w:r w:rsidRPr="00DC2383">
              <w:rPr>
                <w:sz w:val="22"/>
                <w:szCs w:val="22"/>
              </w:rPr>
              <w:t>Авизование изменения гарантии, не связанного с</w:t>
            </w:r>
          </w:p>
          <w:p w:rsidR="000B40E3" w:rsidRPr="00DC2383" w:rsidRDefault="000B40E3" w:rsidP="000B40E3">
            <w:pPr>
              <w:tabs>
                <w:tab w:val="left" w:pos="709"/>
              </w:tabs>
              <w:rPr>
                <w:sz w:val="22"/>
                <w:szCs w:val="22"/>
              </w:rPr>
            </w:pPr>
            <w:r w:rsidRPr="00DC2383">
              <w:rPr>
                <w:sz w:val="22"/>
                <w:szCs w:val="22"/>
              </w:rPr>
              <w:t>увеличением ее суммы/</w:t>
            </w:r>
          </w:p>
          <w:p w:rsidR="000B40E3" w:rsidRPr="00DC2383" w:rsidRDefault="000B40E3" w:rsidP="000B40E3">
            <w:pPr>
              <w:tabs>
                <w:tab w:val="left" w:pos="709"/>
              </w:tabs>
              <w:rPr>
                <w:sz w:val="22"/>
                <w:szCs w:val="22"/>
              </w:rPr>
            </w:pPr>
            <w:r w:rsidRPr="00DC2383">
              <w:rPr>
                <w:sz w:val="22"/>
                <w:szCs w:val="22"/>
              </w:rPr>
              <w:t>авизование запроса на</w:t>
            </w:r>
          </w:p>
          <w:p w:rsidR="000B40E3" w:rsidRPr="00DC2383" w:rsidRDefault="000B40E3" w:rsidP="000B40E3">
            <w:pPr>
              <w:tabs>
                <w:tab w:val="left" w:pos="709"/>
              </w:tabs>
              <w:rPr>
                <w:sz w:val="22"/>
                <w:szCs w:val="22"/>
              </w:rPr>
            </w:pPr>
            <w:r w:rsidRPr="00DC2383">
              <w:rPr>
                <w:sz w:val="22"/>
                <w:szCs w:val="22"/>
              </w:rPr>
              <w:t xml:space="preserve">аннуляцию гарантии/ авизование сообщения по гарантии без обязательств со стороны АО </w:t>
            </w:r>
            <w:r>
              <w:rPr>
                <w:sz w:val="22"/>
                <w:szCs w:val="22"/>
              </w:rPr>
              <w:t>«</w:t>
            </w:r>
            <w:r w:rsidRPr="00DC2383">
              <w:rPr>
                <w:sz w:val="22"/>
                <w:szCs w:val="22"/>
              </w:rPr>
              <w:t>Россельхозбанк</w:t>
            </w:r>
            <w:r>
              <w:rPr>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sz w:val="22"/>
                <w:szCs w:val="22"/>
              </w:rPr>
            </w:pPr>
          </w:p>
          <w:p w:rsidR="000B40E3" w:rsidRPr="00DC2383" w:rsidRDefault="000B40E3" w:rsidP="000B40E3">
            <w:pPr>
              <w:tabs>
                <w:tab w:val="left" w:pos="709"/>
              </w:tabs>
              <w:jc w:val="center"/>
              <w:rPr>
                <w:sz w:val="22"/>
                <w:szCs w:val="22"/>
              </w:rPr>
            </w:pPr>
            <w:r w:rsidRPr="00DC2383">
              <w:rPr>
                <w:sz w:val="22"/>
                <w:szCs w:val="22"/>
              </w:rPr>
              <w:t>55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6.5.</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Требование платежа по гарантии, авизованной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105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6.6.</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Проверка подлинности подписей на гарантии и/или правильности телексных ключей</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55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6.7.</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Отправка сообщения по гарантии, инициированного клиентом/банком-гарантом</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105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bl>
    <w:p w:rsidR="008D0185" w:rsidRDefault="008D0185"/>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1B0635" w:rsidRDefault="001B0635" w:rsidP="001B0635">
      <w:pPr>
        <w:numPr>
          <w:ilvl w:val="1"/>
          <w:numId w:val="46"/>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1B0635" w:rsidRDefault="001B0635" w:rsidP="001B0635">
      <w:pPr>
        <w:numPr>
          <w:ilvl w:val="1"/>
          <w:numId w:val="46"/>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 xml:space="preserve">Если уплата комиссионного вознаграждения Банка, начисленного в валюте гарантии, производится </w:t>
      </w:r>
      <w:r>
        <w:rPr>
          <w:rFonts w:eastAsia="Times New Roman"/>
          <w:bCs/>
          <w:iCs/>
          <w:sz w:val="20"/>
          <w:szCs w:val="20"/>
        </w:rPr>
        <w:br/>
        <w:t xml:space="preserve">в российских рублях (если валюта гарантии – не российские рубли) или в иностранной валюте </w:t>
      </w:r>
      <w:r>
        <w:rPr>
          <w:rFonts w:eastAsia="Times New Roman"/>
          <w:bCs/>
          <w:iCs/>
          <w:sz w:val="20"/>
          <w:szCs w:val="20"/>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1B0635" w:rsidRDefault="001B0635" w:rsidP="001B0635">
      <w:pPr>
        <w:tabs>
          <w:tab w:val="left" w:pos="567"/>
        </w:tabs>
        <w:autoSpaceDE w:val="0"/>
        <w:autoSpaceDN w:val="0"/>
        <w:adjustRightInd w:val="0"/>
        <w:jc w:val="both"/>
        <w:rPr>
          <w:rFonts w:eastAsia="Times New Roman"/>
          <w:bCs/>
          <w:iCs/>
          <w:sz w:val="20"/>
          <w:szCs w:val="20"/>
        </w:rPr>
      </w:pPr>
      <w:r>
        <w:rPr>
          <w:rFonts w:eastAsia="Times New Roman"/>
          <w:bCs/>
          <w:iCs/>
          <w:sz w:val="20"/>
          <w:szCs w:val="20"/>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1B0635" w:rsidRDefault="001B0635" w:rsidP="001B0635">
      <w:pPr>
        <w:tabs>
          <w:tab w:val="left" w:pos="567"/>
        </w:tabs>
        <w:autoSpaceDE w:val="0"/>
        <w:autoSpaceDN w:val="0"/>
        <w:adjustRightInd w:val="0"/>
        <w:jc w:val="both"/>
        <w:rPr>
          <w:rFonts w:eastAsia="Times New Roman"/>
          <w:bCs/>
          <w:iCs/>
          <w:sz w:val="20"/>
          <w:szCs w:val="20"/>
        </w:rPr>
      </w:pPr>
      <w:r>
        <w:rPr>
          <w:rFonts w:eastAsia="Times New Roman"/>
          <w:bCs/>
          <w:iCs/>
          <w:sz w:val="20"/>
          <w:szCs w:val="20"/>
        </w:rPr>
        <w:lastRenderedPageBreak/>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Размер комиссионного вознаграждения, отличный от установленного в Тарифах, определяется на основании отдельного соглашения.</w:t>
      </w:r>
    </w:p>
    <w:p w:rsidR="001B0635" w:rsidRPr="00C55F3B"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уплаченное Банку за оказание услуг (кроме ошибочно удержанных), возврату не подлежит</w:t>
      </w:r>
      <w:r w:rsidRPr="00B44073">
        <w:rPr>
          <w:sz w:val="20"/>
          <w:szCs w:val="20"/>
        </w:rPr>
        <w:t>.</w:t>
      </w:r>
      <w:r>
        <w:t>».</w:t>
      </w:r>
    </w:p>
    <w:p w:rsidR="001B0635" w:rsidRDefault="001B0635"/>
    <w:p w:rsidR="008D0185" w:rsidRDefault="008D0185" w:rsidP="008D0185">
      <w:pPr>
        <w:pStyle w:val="1"/>
      </w:pPr>
      <w:bookmarkStart w:id="12" w:name="_Toc510624757"/>
      <w:bookmarkStart w:id="13" w:name="_Toc68542215"/>
      <w:r w:rsidRPr="00EE4C97">
        <w:t>7. Дистанционное банковское обслуживание (ДБО)</w:t>
      </w:r>
      <w:bookmarkEnd w:id="12"/>
      <w:bookmarkEnd w:id="13"/>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Pr="008D0185" w:rsidRDefault="008D0185" w:rsidP="00A71DC3">
            <w:pPr>
              <w:rPr>
                <w:sz w:val="20"/>
                <w:szCs w:val="20"/>
              </w:rPr>
            </w:pPr>
            <w:r w:rsidRPr="008D0185">
              <w:rPr>
                <w:sz w:val="20"/>
                <w:szCs w:val="20"/>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w:t>
            </w:r>
          </w:p>
          <w:p w:rsidR="008D0185" w:rsidRDefault="008D0185" w:rsidP="00A71DC3">
            <w:pPr>
              <w:rPr>
                <w:sz w:val="20"/>
                <w:szCs w:val="20"/>
              </w:rPr>
            </w:pPr>
            <w:r w:rsidRPr="008D0185">
              <w:rPr>
                <w:sz w:val="20"/>
                <w:szCs w:val="20"/>
              </w:rPr>
              <w:t>«Интернет-Клиент»</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Перевод клиента с системы ДБО «Банк-Клиент»/ «Интернет-Клиент» на систему ДБО «Интернет-Клиент»/«Банк-Клиент» (по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100 руб.</w:t>
            </w:r>
          </w:p>
        </w:tc>
        <w:tc>
          <w:tcPr>
            <w:tcW w:w="2683" w:type="dxa"/>
            <w:tcBorders>
              <w:top w:val="single" w:sz="4" w:space="0" w:color="auto"/>
              <w:left w:val="single" w:sz="4" w:space="0" w:color="auto"/>
              <w:bottom w:val="single" w:sz="4" w:space="0" w:color="auto"/>
              <w:right w:val="single" w:sz="4" w:space="0" w:color="auto"/>
            </w:tcBorders>
          </w:tcPr>
          <w:p w:rsidR="008D0185" w:rsidRPr="008D0185" w:rsidRDefault="008D0185" w:rsidP="00A71DC3">
            <w:pPr>
              <w:rPr>
                <w:sz w:val="20"/>
                <w:szCs w:val="20"/>
                <w:lang w:eastAsia="ru-RU"/>
              </w:rPr>
            </w:pPr>
            <w:r w:rsidRPr="008D0185">
              <w:rPr>
                <w:sz w:val="20"/>
                <w:szCs w:val="20"/>
                <w:lang w:eastAsia="ru-RU"/>
              </w:rPr>
              <w:t>Комиссия взимается в день подачи клиентом в Банк заявления.</w:t>
            </w:r>
          </w:p>
          <w:p w:rsidR="008D0185" w:rsidRDefault="008D0185" w:rsidP="00A71DC3">
            <w:pPr>
              <w:rPr>
                <w:sz w:val="20"/>
                <w:szCs w:val="20"/>
                <w:lang w:eastAsia="ru-RU"/>
              </w:rPr>
            </w:pPr>
            <w:r w:rsidRPr="008D0185">
              <w:rPr>
                <w:sz w:val="20"/>
                <w:szCs w:val="20"/>
                <w:lang w:eastAsia="ru-RU"/>
              </w:rPr>
              <w:t>Перевод клиента на другую систему ДБО осуществляется в течение 15 рабочих дней с момента подачи клиентом заявления</w:t>
            </w:r>
            <w:r w:rsidR="00DF0C51">
              <w:rPr>
                <w:sz w:val="20"/>
                <w:szCs w:val="20"/>
                <w:lang w:eastAsia="ru-RU"/>
              </w:rPr>
              <w:t>.</w:t>
            </w:r>
          </w:p>
          <w:p w:rsidR="00DF0C51" w:rsidRPr="008D0185"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w:t>
            </w:r>
            <w:r w:rsidRPr="00B87D29">
              <w:rPr>
                <w:bCs/>
                <w:sz w:val="20"/>
                <w:szCs w:val="20"/>
              </w:rPr>
              <w:lastRenderedPageBreak/>
              <w:t>следующего за месяцем подключения клиента к системе ДБО «Банк-Клиент»/«Интернет-Клиент»/ «Мобильный банк».</w:t>
            </w:r>
          </w:p>
          <w:p w:rsidR="00B87D29" w:rsidRPr="00B87D29" w:rsidRDefault="00B87D29" w:rsidP="00B87D29">
            <w:pPr>
              <w:jc w:val="both"/>
              <w:rPr>
                <w:bCs/>
                <w:iCs/>
                <w:sz w:val="20"/>
                <w:szCs w:val="20"/>
              </w:rPr>
            </w:pPr>
            <w:r w:rsidRPr="00B87D29">
              <w:rPr>
                <w:bCs/>
                <w:sz w:val="20"/>
                <w:szCs w:val="20"/>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B87D29">
              <w:rPr>
                <w:bCs/>
                <w:iCs/>
                <w:sz w:val="20"/>
                <w:szCs w:val="20"/>
              </w:rPr>
              <w:t>.</w:t>
            </w:r>
          </w:p>
          <w:p w:rsidR="00B87D29" w:rsidRPr="00B87D29" w:rsidRDefault="00B87D29" w:rsidP="00B87D29">
            <w:pPr>
              <w:jc w:val="both"/>
              <w:rPr>
                <w:sz w:val="20"/>
                <w:szCs w:val="20"/>
              </w:rPr>
            </w:pPr>
            <w:r w:rsidRPr="00B87D29">
              <w:rPr>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B87D29" w:rsidRPr="00B87D29" w:rsidRDefault="00B87D29" w:rsidP="00B87D29">
            <w:pPr>
              <w:jc w:val="both"/>
              <w:rPr>
                <w:sz w:val="20"/>
                <w:szCs w:val="20"/>
              </w:rPr>
            </w:pPr>
            <w:r w:rsidRPr="00B87D29">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B87D29" w:rsidRPr="00B87D29" w:rsidRDefault="00B87D29" w:rsidP="00B87D29">
            <w:pPr>
              <w:spacing w:after="40"/>
              <w:jc w:val="both"/>
              <w:rPr>
                <w:sz w:val="20"/>
                <w:szCs w:val="20"/>
              </w:rPr>
            </w:pPr>
            <w:r w:rsidRPr="00B87D29">
              <w:rPr>
                <w:sz w:val="20"/>
                <w:szCs w:val="20"/>
              </w:rPr>
              <w:t xml:space="preserve">При пользовании клиентом услуг Банка по п.п. 7.3.2-7.3.3 комиссия по    </w:t>
            </w:r>
            <w:r>
              <w:rPr>
                <w:sz w:val="20"/>
                <w:szCs w:val="20"/>
              </w:rPr>
              <w:t>п. 7.3.1 Банком не взимается.</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для клиентов «Банк-Клиент»/ «Интернет-Клиент»</w:t>
            </w:r>
            <w:r>
              <w:rPr>
                <w:sz w:val="22"/>
                <w:szCs w:val="22"/>
                <w:lang w:eastAsia="ru-RU"/>
              </w:rPr>
              <w:t>/«Мобильный банк»</w:t>
            </w:r>
            <w:r w:rsidRPr="008D0185">
              <w:rPr>
                <w:sz w:val="22"/>
                <w:szCs w:val="22"/>
                <w:lang w:eastAsia="ru-RU"/>
              </w:rPr>
              <w:t xml:space="preserve">, заключивших договор </w:t>
            </w:r>
            <w:r w:rsidRPr="008D0185">
              <w:rPr>
                <w:sz w:val="22"/>
                <w:szCs w:val="22"/>
                <w:lang w:eastAsia="ru-RU"/>
              </w:rPr>
              <w:lastRenderedPageBreak/>
              <w:t>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423"/>
              </w:tabs>
              <w:ind w:left="34" w:firstLine="0"/>
              <w:jc w:val="both"/>
              <w:rPr>
                <w:sz w:val="22"/>
                <w:szCs w:val="22"/>
                <w:lang w:eastAsia="ru-RU"/>
              </w:rPr>
            </w:pPr>
            <w:r w:rsidRPr="002D1A67">
              <w:rPr>
                <w:bCs/>
                <w:sz w:val="22"/>
                <w:szCs w:val="22"/>
              </w:rPr>
              <w:t>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left w:val="single" w:sz="4" w:space="0" w:color="auto"/>
              <w:bottom w:val="single" w:sz="4" w:space="0" w:color="auto"/>
              <w:right w:val="single" w:sz="4" w:space="0" w:color="auto"/>
            </w:tcBorders>
          </w:tcPr>
          <w:p w:rsidR="002D1A67" w:rsidRDefault="00143722"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Услуга не предоставляется при подключении к системе  «Интернет-Клиент»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w:t>
            </w:r>
            <w:r w:rsidRPr="00DF0C51">
              <w:rPr>
                <w:sz w:val="20"/>
                <w:szCs w:val="20"/>
                <w:lang w:eastAsia="ru-RU"/>
              </w:rPr>
              <w:lastRenderedPageBreak/>
              <w:t>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При подключении к системе «Интернет-Клиент»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 xml:space="preserve">В случае не предоставления клиентом ключевого носителя, ранее выданного Банком, с клиента взимается </w:t>
            </w:r>
            <w:r w:rsidRPr="00237682">
              <w:rPr>
                <w:sz w:val="20"/>
                <w:szCs w:val="20"/>
              </w:rPr>
              <w:lastRenderedPageBreak/>
              <w:t>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lastRenderedPageBreak/>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Pr="00F25BBA">
              <w:rPr>
                <w:rFonts w:eastAsia="Times New Roman"/>
                <w:bCs/>
                <w:sz w:val="22"/>
                <w:szCs w:val="22"/>
                <w:lang w:eastAsia="ru-RU"/>
              </w:rPr>
              <w:t>к системе «Интернет-Клиент»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к системе «Интернет-Клиент»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w:t>
            </w:r>
            <w:r w:rsidRPr="00F25BBA">
              <w:rPr>
                <w:sz w:val="22"/>
                <w:szCs w:val="22"/>
                <w:lang w:eastAsia="ru-RU"/>
              </w:rPr>
              <w:lastRenderedPageBreak/>
              <w:t xml:space="preserve">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lastRenderedPageBreak/>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Комиссия взимается в течение 3-х рабочих дней от даты заключения Удостоверяющего центра АО «Россельхозбанк».</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4352F7" w:rsidP="004352F7">
            <w:pPr>
              <w:rPr>
                <w:bCs/>
                <w:sz w:val="20"/>
                <w:szCs w:val="20"/>
              </w:rPr>
            </w:pPr>
            <w:r w:rsidRPr="004352F7">
              <w:rPr>
                <w:bCs/>
                <w:sz w:val="20"/>
                <w:szCs w:val="20"/>
              </w:rPr>
              <w:lastRenderedPageBreak/>
              <w:t>Услуга доступна в систем</w:t>
            </w:r>
            <w:r w:rsidR="00EE5E79">
              <w:rPr>
                <w:bCs/>
                <w:sz w:val="20"/>
                <w:szCs w:val="20"/>
              </w:rPr>
              <w:t>ах</w:t>
            </w:r>
            <w:r w:rsidRPr="004352F7">
              <w:rPr>
                <w:bCs/>
                <w:sz w:val="20"/>
                <w:szCs w:val="20"/>
              </w:rPr>
              <w:t xml:space="preserve"> </w:t>
            </w:r>
            <w:r w:rsidR="00EE5E79">
              <w:rPr>
                <w:bCs/>
                <w:sz w:val="20"/>
                <w:szCs w:val="20"/>
              </w:rPr>
              <w:t>«</w:t>
            </w:r>
            <w:r w:rsidRPr="004352F7">
              <w:rPr>
                <w:bCs/>
                <w:sz w:val="20"/>
                <w:szCs w:val="20"/>
              </w:rPr>
              <w:t>Интернет-Клиент</w:t>
            </w:r>
            <w:r w:rsidR="00EE5E79">
              <w:rPr>
                <w:bCs/>
                <w:sz w:val="20"/>
                <w:szCs w:val="20"/>
              </w:rPr>
              <w:t>», «Мобильный банк»</w:t>
            </w:r>
            <w:r w:rsidRPr="004352F7">
              <w:rPr>
                <w:bCs/>
                <w:sz w:val="20"/>
                <w:szCs w:val="20"/>
              </w:rPr>
              <w:t>.</w:t>
            </w:r>
          </w:p>
          <w:p w:rsidR="004352F7" w:rsidRPr="004352F7" w:rsidRDefault="004352F7" w:rsidP="004352F7">
            <w:pPr>
              <w:rPr>
                <w:bCs/>
                <w:sz w:val="20"/>
                <w:szCs w:val="20"/>
              </w:rPr>
            </w:pPr>
            <w:r w:rsidRPr="004352F7">
              <w:rPr>
                <w:bCs/>
                <w:sz w:val="20"/>
                <w:szCs w:val="20"/>
              </w:rPr>
              <w:t>За неполный месяц обслуживания плата 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bl>
    <w:p w:rsidR="00237682" w:rsidRPr="00F25BBA" w:rsidRDefault="00237682" w:rsidP="00237682">
      <w:pPr>
        <w:jc w:val="both"/>
        <w:rPr>
          <w:sz w:val="22"/>
          <w:szCs w:val="22"/>
          <w:lang w:eastAsia="ru-RU"/>
        </w:rPr>
      </w:pPr>
      <w:r w:rsidRPr="00F25BBA">
        <w:rPr>
          <w:sz w:val="22"/>
          <w:szCs w:val="22"/>
          <w:lang w:eastAsia="ru-RU"/>
        </w:rPr>
        <w:lastRenderedPageBreak/>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операциям, совершаемым через систему ДБО «Мобильный банк»,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4" w:name="_Toc510624758"/>
      <w:bookmarkStart w:id="15" w:name="_Toc68542216"/>
      <w:r w:rsidRPr="00F25BBA">
        <w:t>8. Хранение ценностей клиентов в хранилище ценностей Банка</w:t>
      </w:r>
      <w:bookmarkEnd w:id="14"/>
      <w:bookmarkEnd w:id="15"/>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lastRenderedPageBreak/>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6" w:name="_Toc510624759"/>
      <w:bookmarkStart w:id="17" w:name="_Toc68542217"/>
      <w:r w:rsidRPr="00F25BBA">
        <w:t>9. Аренда клиентами индивидуальных сейфовых ячеек</w:t>
      </w:r>
      <w:bookmarkEnd w:id="16"/>
      <w:bookmarkEnd w:id="17"/>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lastRenderedPageBreak/>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8" w:name="_Toc510624760"/>
      <w:bookmarkStart w:id="19"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8"/>
      <w:bookmarkEnd w:id="19"/>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Хранение проинкассированной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20" w:name="_Toc510624761"/>
      <w:bookmarkStart w:id="21" w:name="_Toc68542219"/>
      <w:r w:rsidRPr="00F25BBA">
        <w:lastRenderedPageBreak/>
        <w:t>11. Операции по покупке-продаже иностранной валюты</w:t>
      </w:r>
      <w:r w:rsidRPr="00F25BBA">
        <w:rPr>
          <w:rStyle w:val="a6"/>
          <w:b w:val="0"/>
          <w:sz w:val="22"/>
          <w:szCs w:val="22"/>
        </w:rPr>
        <w:t>1</w:t>
      </w:r>
      <w:bookmarkEnd w:id="20"/>
      <w:bookmarkEnd w:id="2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lastRenderedPageBreak/>
              <w:t xml:space="preserve">Покупка непосредственно у Банка иностранной </w:t>
            </w:r>
            <w:r w:rsidRPr="00F25BBA">
              <w:rPr>
                <w:sz w:val="22"/>
                <w:szCs w:val="22"/>
                <w:lang w:eastAsia="ru-RU"/>
              </w:rPr>
              <w:lastRenderedPageBreak/>
              <w:t>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lastRenderedPageBreak/>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Банка  и/или размер расчетной комиссии в течение дня. </w:t>
      </w:r>
    </w:p>
    <w:p w:rsidR="00665A91" w:rsidRPr="00F25BBA"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665A91" w:rsidRDefault="00665A91" w:rsidP="00665A91">
      <w:pPr>
        <w:rPr>
          <w:lang w:eastAsia="ru-RU"/>
        </w:rPr>
      </w:pPr>
    </w:p>
    <w:p w:rsidR="00665A91" w:rsidRDefault="00665A91" w:rsidP="00665A91">
      <w:pPr>
        <w:rPr>
          <w:lang w:eastAsia="ru-RU"/>
        </w:rPr>
      </w:pPr>
    </w:p>
    <w:p w:rsidR="00665A91" w:rsidRPr="00665A91" w:rsidRDefault="00665A91" w:rsidP="00665A91">
      <w:pPr>
        <w:pStyle w:val="1"/>
      </w:pPr>
      <w:bookmarkStart w:id="22" w:name="_Toc510624762"/>
      <w:bookmarkStart w:id="23" w:name="_Toc68542220"/>
      <w:r w:rsidRPr="00F25BBA">
        <w:t>12. Кредитные операции</w:t>
      </w:r>
      <w:bookmarkEnd w:id="22"/>
      <w:bookmarkEnd w:id="23"/>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665A91"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Примечание</w:t>
            </w:r>
          </w:p>
        </w:tc>
      </w:tr>
      <w:tr w:rsidR="008F71A1" w:rsidRPr="00D30BB3" w:rsidTr="00A20944">
        <w:tc>
          <w:tcPr>
            <w:tcW w:w="1277" w:type="dxa"/>
            <w:vMerge w:val="restart"/>
            <w:tcBorders>
              <w:top w:val="single" w:sz="4" w:space="0" w:color="auto"/>
              <w:left w:val="single" w:sz="4" w:space="0" w:color="auto"/>
              <w:right w:val="single" w:sz="4" w:space="0" w:color="auto"/>
            </w:tcBorders>
          </w:tcPr>
          <w:p w:rsidR="008F71A1" w:rsidRDefault="008F71A1" w:rsidP="003B235F">
            <w:pPr>
              <w:jc w:val="center"/>
              <w:rPr>
                <w:sz w:val="22"/>
                <w:szCs w:val="22"/>
                <w:lang w:eastAsia="ru-RU"/>
              </w:rPr>
            </w:pPr>
            <w:r>
              <w:rPr>
                <w:sz w:val="22"/>
                <w:szCs w:val="22"/>
                <w:lang w:eastAsia="ru-RU"/>
              </w:rPr>
              <w:t>12.1.</w:t>
            </w: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Pr="00CD19A2" w:rsidRDefault="008F71A1" w:rsidP="00BD4EE6">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665A91" w:rsidRDefault="008F71A1" w:rsidP="00665A91">
            <w:pPr>
              <w:tabs>
                <w:tab w:val="left" w:pos="271"/>
              </w:tabs>
              <w:ind w:left="34"/>
              <w:rPr>
                <w:sz w:val="22"/>
                <w:szCs w:val="22"/>
                <w:lang w:eastAsia="ru-RU"/>
              </w:rPr>
            </w:pPr>
            <w:r w:rsidRPr="00F25BBA">
              <w:rPr>
                <w:sz w:val="22"/>
                <w:szCs w:val="22"/>
                <w:lang w:eastAsia="ru-RU"/>
              </w:rPr>
              <w:lastRenderedPageBreak/>
              <w:t>Предоставление кредита, в том числе способами открытия кредитной линии и кредитованием банковского счета (овердрафт)</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0,8%</w:t>
            </w:r>
          </w:p>
        </w:tc>
        <w:tc>
          <w:tcPr>
            <w:tcW w:w="2683" w:type="dxa"/>
            <w:vMerge w:val="restart"/>
            <w:tcBorders>
              <w:top w:val="single" w:sz="4" w:space="0" w:color="auto"/>
              <w:left w:val="single" w:sz="4" w:space="0" w:color="auto"/>
              <w:right w:val="single" w:sz="4" w:space="0" w:color="auto"/>
            </w:tcBorders>
          </w:tcPr>
          <w:p w:rsidR="008F71A1" w:rsidRPr="00665A91" w:rsidRDefault="008F71A1" w:rsidP="00A71DC3">
            <w:pPr>
              <w:rPr>
                <w:sz w:val="20"/>
                <w:szCs w:val="20"/>
                <w:lang w:eastAsia="ru-RU"/>
              </w:rPr>
            </w:pPr>
            <w:r w:rsidRPr="00665A91">
              <w:rPr>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8F71A1" w:rsidRPr="00665A91" w:rsidRDefault="008F71A1" w:rsidP="00A71DC3">
            <w:pPr>
              <w:rPr>
                <w:sz w:val="20"/>
                <w:szCs w:val="20"/>
                <w:lang w:eastAsia="ru-RU"/>
              </w:rPr>
            </w:pPr>
            <w:r w:rsidRPr="00665A91">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tc>
      </w:tr>
      <w:tr w:rsidR="008F71A1" w:rsidRPr="00D30BB3" w:rsidTr="00A20944">
        <w:tc>
          <w:tcPr>
            <w:tcW w:w="1277" w:type="dxa"/>
            <w:vMerge/>
            <w:tcBorders>
              <w:left w:val="single" w:sz="4" w:space="0" w:color="auto"/>
              <w:right w:val="single" w:sz="4" w:space="0" w:color="auto"/>
            </w:tcBorders>
          </w:tcPr>
          <w:p w:rsidR="008F71A1" w:rsidRPr="00CD19A2" w:rsidRDefault="008F71A1"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330C4C" w:rsidRDefault="00330C4C" w:rsidP="00665A91">
            <w:pPr>
              <w:pStyle w:val="a5"/>
              <w:numPr>
                <w:ilvl w:val="0"/>
                <w:numId w:val="13"/>
              </w:numPr>
              <w:tabs>
                <w:tab w:val="left" w:pos="317"/>
              </w:tabs>
              <w:ind w:left="34" w:firstLine="0"/>
              <w:rPr>
                <w:sz w:val="22"/>
                <w:szCs w:val="22"/>
                <w:lang w:eastAsia="ru-RU"/>
              </w:rPr>
            </w:pPr>
            <w:r w:rsidRPr="00330C4C">
              <w:rPr>
                <w:sz w:val="22"/>
                <w:szCs w:val="22"/>
              </w:rPr>
              <w:t>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0,1%</w:t>
            </w:r>
          </w:p>
        </w:tc>
        <w:tc>
          <w:tcPr>
            <w:tcW w:w="2683" w:type="dxa"/>
            <w:vMerge/>
            <w:tcBorders>
              <w:left w:val="single" w:sz="4" w:space="0" w:color="auto"/>
              <w:right w:val="single" w:sz="4" w:space="0" w:color="auto"/>
            </w:tcBorders>
          </w:tcPr>
          <w:p w:rsidR="008F71A1" w:rsidRPr="00CD19A2" w:rsidRDefault="008F71A1" w:rsidP="003B235F">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pStyle w:val="a5"/>
              <w:numPr>
                <w:ilvl w:val="0"/>
                <w:numId w:val="41"/>
              </w:numPr>
              <w:tabs>
                <w:tab w:val="left" w:pos="346"/>
              </w:tabs>
              <w:ind w:left="62" w:hanging="62"/>
              <w:jc w:val="both"/>
            </w:pPr>
            <w:r w:rsidRPr="004D5665">
              <w:t xml:space="preserve">при кредитовании в рамках </w:t>
            </w:r>
            <w:r>
              <w:t xml:space="preserve">кредитного продукта «Агростарт» в соответствии с </w:t>
            </w:r>
            <w:r w:rsidRPr="004D5665">
              <w:t>Положени</w:t>
            </w:r>
            <w:r>
              <w:t>ем</w:t>
            </w:r>
            <w:r w:rsidRPr="004D5665">
              <w:t xml:space="preserve"> о кредитовании АО</w:t>
            </w:r>
            <w:r>
              <w:t> </w:t>
            </w:r>
            <w:r w:rsidRPr="004D5665">
              <w:t>«Россельхозбанк» начинающих фермеров № 423-</w:t>
            </w:r>
            <w:r>
              <w:t>П</w:t>
            </w:r>
          </w:p>
        </w:tc>
        <w:tc>
          <w:tcPr>
            <w:tcW w:w="2420"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ind w:left="72"/>
              <w:jc w:val="center"/>
            </w:pPr>
            <w:r>
              <w:t>н</w:t>
            </w:r>
            <w:r w:rsidRPr="003273B2">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487"/>
              </w:tabs>
              <w:ind w:left="33" w:firstLine="29"/>
              <w:jc w:val="both"/>
              <w:rPr>
                <w:bCs/>
                <w:sz w:val="22"/>
                <w:szCs w:val="22"/>
              </w:rPr>
            </w:pPr>
            <w:r w:rsidRPr="00E433A9">
              <w:rPr>
                <w:bCs/>
                <w:sz w:val="22"/>
                <w:szCs w:val="22"/>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E433A9">
              <w:rPr>
                <w:bCs/>
                <w:sz w:val="22"/>
                <w:szCs w:val="22"/>
              </w:rPr>
              <w:br/>
              <w:t xml:space="preserve">№ 411-П, Порядка предоставления </w:t>
            </w:r>
          </w:p>
          <w:p w:rsidR="00330C4C" w:rsidRPr="00E433A9" w:rsidRDefault="00330C4C" w:rsidP="00330C4C">
            <w:pPr>
              <w:tabs>
                <w:tab w:val="left" w:pos="317"/>
              </w:tabs>
              <w:ind w:left="34"/>
              <w:jc w:val="both"/>
              <w:rPr>
                <w:sz w:val="22"/>
                <w:szCs w:val="22"/>
                <w:lang w:eastAsia="ru-RU"/>
              </w:rPr>
            </w:pPr>
            <w:r w:rsidRPr="00E433A9">
              <w:rPr>
                <w:bCs/>
                <w:sz w:val="22"/>
                <w:szCs w:val="22"/>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w:t>
            </w:r>
            <w:r w:rsidRPr="00E433A9">
              <w:rPr>
                <w:bCs/>
                <w:sz w:val="22"/>
                <w:szCs w:val="22"/>
              </w:rPr>
              <w:lastRenderedPageBreak/>
              <w:t>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Порядка предоставления АО «Россельхозбанк» кредитов на приобретение объектов коммерческой недвижимости под их залог № 492-П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Положения о предоставлении кредитов «Оборотный стандарт» № 495-П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BD4EE6">
            <w:pPr>
              <w:numPr>
                <w:ilvl w:val="0"/>
                <w:numId w:val="15"/>
              </w:numPr>
              <w:tabs>
                <w:tab w:val="left" w:pos="271"/>
              </w:tabs>
              <w:ind w:left="34" w:firstLine="0"/>
              <w:rPr>
                <w:sz w:val="22"/>
                <w:szCs w:val="22"/>
                <w:lang w:eastAsia="ru-RU"/>
              </w:rPr>
            </w:pPr>
            <w:r w:rsidRPr="00E433A9">
              <w:rPr>
                <w:bCs/>
                <w:sz w:val="22"/>
                <w:szCs w:val="22"/>
              </w:rPr>
              <w:t xml:space="preserve">при кредитовании в соответствии с </w:t>
            </w:r>
            <w:r w:rsidR="00BD4EE6">
              <w:rPr>
                <w:bCs/>
                <w:sz w:val="22"/>
                <w:szCs w:val="22"/>
              </w:rPr>
              <w:t>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BD4EE6" w:rsidP="00330C4C">
            <w:pPr>
              <w:jc w:val="center"/>
              <w:rPr>
                <w:sz w:val="22"/>
                <w:szCs w:val="22"/>
                <w:lang w:eastAsia="ru-RU"/>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numPr>
                <w:ilvl w:val="0"/>
                <w:numId w:val="15"/>
              </w:numPr>
              <w:tabs>
                <w:tab w:val="left" w:pos="271"/>
              </w:tabs>
              <w:ind w:left="34" w:firstLine="0"/>
              <w:rPr>
                <w:sz w:val="22"/>
                <w:szCs w:val="22"/>
                <w:lang w:eastAsia="ru-RU"/>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BD4EE6" w:rsidP="00330C4C">
            <w:pPr>
              <w:numPr>
                <w:ilvl w:val="0"/>
                <w:numId w:val="15"/>
              </w:numPr>
              <w:tabs>
                <w:tab w:val="left" w:pos="271"/>
              </w:tabs>
              <w:ind w:left="34" w:firstLine="0"/>
              <w:rPr>
                <w:rFonts w:eastAsia="Times New Roman"/>
                <w:sz w:val="22"/>
                <w:szCs w:val="22"/>
                <w:lang w:eastAsia="ru-RU"/>
              </w:rPr>
            </w:pPr>
            <w:r>
              <w:rPr>
                <w:bCs/>
                <w:sz w:val="22"/>
                <w:szCs w:val="22"/>
              </w:rPr>
              <w:t>при кредитовании в рамках 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317"/>
              </w:tabs>
              <w:ind w:left="33" w:firstLine="0"/>
              <w:jc w:val="both"/>
              <w:rPr>
                <w:bCs/>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pPr>
            <w: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sidRPr="00E433A9">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xml:space="preserve">- </w:t>
            </w:r>
            <w:r w:rsidR="00227C34" w:rsidRPr="00227C34">
              <w:rPr>
                <w:bCs/>
                <w:sz w:val="22"/>
                <w:szCs w:val="22"/>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w:t>
            </w:r>
            <w:r w:rsidRPr="00BD4EE6">
              <w:rPr>
                <w:sz w:val="22"/>
                <w:szCs w:val="22"/>
              </w:rPr>
              <w:lastRenderedPageBreak/>
              <w:t>и сохранения занятости</w:t>
            </w:r>
            <w:r w:rsidRPr="00BD4EE6">
              <w:rPr>
                <w:bCs/>
                <w:sz w:val="22"/>
                <w:szCs w:val="22"/>
              </w:rPr>
              <w:t xml:space="preserve"> (утв. постановлением Правительства Российской Федерации от 02.04.2020 № 422)</w:t>
            </w:r>
          </w:p>
        </w:tc>
        <w:tc>
          <w:tcPr>
            <w:tcW w:w="2420" w:type="dxa"/>
            <w:tcBorders>
              <w:top w:val="single" w:sz="4" w:space="0" w:color="auto"/>
              <w:left w:val="single" w:sz="4" w:space="0" w:color="auto"/>
              <w:bottom w:val="single" w:sz="4" w:space="0" w:color="auto"/>
              <w:right w:val="single" w:sz="4" w:space="0" w:color="auto"/>
            </w:tcBorders>
          </w:tcPr>
          <w:p w:rsidR="00330C4C" w:rsidRPr="00C612D7" w:rsidRDefault="00330C4C" w:rsidP="00330C4C">
            <w:pPr>
              <w:ind w:left="72"/>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w:t>
            </w:r>
            <w:r w:rsidRPr="00BD4EE6">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28668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1F4E3A">
        <w:tc>
          <w:tcPr>
            <w:tcW w:w="1277" w:type="dxa"/>
            <w:tcBorders>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8F71A1" w:rsidRDefault="00330C4C" w:rsidP="00330C4C">
            <w:pPr>
              <w:pStyle w:val="a5"/>
              <w:numPr>
                <w:ilvl w:val="0"/>
                <w:numId w:val="36"/>
              </w:numPr>
              <w:tabs>
                <w:tab w:val="left" w:pos="350"/>
              </w:tabs>
              <w:ind w:left="66" w:firstLine="0"/>
              <w:rPr>
                <w:bCs/>
                <w:sz w:val="22"/>
                <w:szCs w:val="22"/>
              </w:rPr>
            </w:pPr>
            <w:r w:rsidRPr="00330CB6">
              <w:rPr>
                <w:bCs/>
              </w:rPr>
              <w:t xml:space="preserve">при кредитовании в рамках </w:t>
            </w:r>
            <w:r w:rsidRPr="008D1139">
              <w:rPr>
                <w:bCs/>
              </w:rPr>
              <w:t xml:space="preserve">Положения о предоставлении АО «Россельхозбанк» кредитов на </w:t>
            </w:r>
            <w:r w:rsidRPr="004772B1">
              <w:rPr>
                <w:bCs/>
              </w:rPr>
              <w:t xml:space="preserve">цели приобретения залогового </w:t>
            </w:r>
            <w:r w:rsidRPr="004772B1">
              <w:rPr>
                <w:bCs/>
              </w:rPr>
              <w:lastRenderedPageBreak/>
              <w:t xml:space="preserve">имущества с торгов/имущества Банка </w:t>
            </w:r>
            <w:r w:rsidRPr="000F151E">
              <w:rPr>
                <w:bCs/>
              </w:rPr>
              <w:t xml:space="preserve">№ </w:t>
            </w:r>
            <w:r>
              <w:rPr>
                <w:bCs/>
              </w:rPr>
              <w:t>694</w:t>
            </w:r>
            <w:r w:rsidRPr="000F151E">
              <w:rPr>
                <w:bCs/>
              </w:rPr>
              <w:t>-П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lastRenderedPageBreak/>
              <w:t>не взимается</w:t>
            </w:r>
          </w:p>
        </w:tc>
        <w:tc>
          <w:tcPr>
            <w:tcW w:w="2683" w:type="dxa"/>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970539" w:rsidRPr="00D30BB3" w:rsidTr="001F4E3A">
        <w:tc>
          <w:tcPr>
            <w:tcW w:w="1277" w:type="dxa"/>
            <w:tcBorders>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B6" w:rsidRDefault="00970539" w:rsidP="00970539">
            <w:pPr>
              <w:pStyle w:val="a5"/>
              <w:tabs>
                <w:tab w:val="left" w:pos="350"/>
              </w:tabs>
              <w:ind w:left="66"/>
              <w:rPr>
                <w:bCs/>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pPr>
            <w:r>
              <w:t>не взимается</w:t>
            </w:r>
          </w:p>
        </w:tc>
        <w:tc>
          <w:tcPr>
            <w:tcW w:w="2683" w:type="dxa"/>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1F4E3A">
        <w:tc>
          <w:tcPr>
            <w:tcW w:w="1277" w:type="dxa"/>
            <w:vMerge w:val="restart"/>
            <w:tcBorders>
              <w:top w:val="single" w:sz="4" w:space="0" w:color="auto"/>
              <w:left w:val="single" w:sz="4" w:space="0" w:color="auto"/>
              <w:right w:val="single" w:sz="4" w:space="0" w:color="auto"/>
            </w:tcBorders>
          </w:tcPr>
          <w:p w:rsidR="00970539" w:rsidRDefault="00970539" w:rsidP="00330C4C">
            <w:pPr>
              <w:jc w:val="center"/>
              <w:rPr>
                <w:sz w:val="22"/>
                <w:szCs w:val="22"/>
                <w:lang w:eastAsia="ru-RU"/>
              </w:rPr>
            </w:pPr>
            <w:r>
              <w:rPr>
                <w:sz w:val="22"/>
                <w:szCs w:val="22"/>
                <w:lang w:eastAsia="ru-RU"/>
              </w:rPr>
              <w:t>12.2.</w:t>
            </w: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Pr="00CD19A2" w:rsidRDefault="00970539" w:rsidP="00330C4C">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rPr>
                <w:sz w:val="22"/>
                <w:szCs w:val="22"/>
                <w:lang w:eastAsia="ru-RU"/>
              </w:rPr>
            </w:pPr>
            <w:r w:rsidRPr="00F25BBA">
              <w:rPr>
                <w:sz w:val="22"/>
                <w:szCs w:val="22"/>
                <w:lang w:eastAsia="ru-RU"/>
              </w:rPr>
              <w:lastRenderedPageBreak/>
              <w:t>Обслуживание кредита, кредитной линии и кредита в форме «овердрафт» в течение всего периода действия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менее 0,5% годовых</w:t>
            </w:r>
          </w:p>
        </w:tc>
        <w:tc>
          <w:tcPr>
            <w:tcW w:w="2683" w:type="dxa"/>
            <w:vMerge w:val="restart"/>
            <w:tcBorders>
              <w:top w:val="single" w:sz="4" w:space="0" w:color="auto"/>
              <w:left w:val="single" w:sz="4" w:space="0" w:color="auto"/>
              <w:right w:val="single" w:sz="4" w:space="0" w:color="auto"/>
            </w:tcBorders>
          </w:tcPr>
          <w:p w:rsidR="00970539" w:rsidRPr="00591937" w:rsidRDefault="00970539" w:rsidP="00330C4C">
            <w:pPr>
              <w:rPr>
                <w:sz w:val="20"/>
                <w:szCs w:val="20"/>
                <w:lang w:eastAsia="ru-RU"/>
              </w:rPr>
            </w:pPr>
            <w:r w:rsidRPr="00591937">
              <w:rPr>
                <w:sz w:val="20"/>
                <w:szCs w:val="20"/>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Pr="00591937" w:rsidRDefault="00970539" w:rsidP="00330C4C">
            <w:pPr>
              <w:rPr>
                <w:sz w:val="20"/>
                <w:szCs w:val="20"/>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D31BD5">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pStyle w:val="a5"/>
              <w:numPr>
                <w:ilvl w:val="0"/>
                <w:numId w:val="41"/>
              </w:numPr>
              <w:tabs>
                <w:tab w:val="left" w:pos="346"/>
              </w:tabs>
              <w:ind w:left="62" w:firstLine="0"/>
              <w:jc w:val="both"/>
              <w:rPr>
                <w:sz w:val="22"/>
                <w:szCs w:val="22"/>
              </w:rPr>
            </w:pPr>
            <w:r w:rsidRPr="00330C4C">
              <w:rPr>
                <w:sz w:val="22"/>
                <w:szCs w:val="22"/>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D31BD5">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3084F" w:rsidRDefault="00970539" w:rsidP="0073084F">
            <w:pPr>
              <w:pStyle w:val="a5"/>
              <w:numPr>
                <w:ilvl w:val="0"/>
                <w:numId w:val="41"/>
              </w:numPr>
              <w:tabs>
                <w:tab w:val="left" w:pos="346"/>
              </w:tabs>
              <w:ind w:left="62" w:firstLine="0"/>
              <w:jc w:val="both"/>
              <w:rPr>
                <w:sz w:val="22"/>
                <w:szCs w:val="22"/>
              </w:rPr>
            </w:pPr>
            <w:r w:rsidRPr="00330C4C">
              <w:rPr>
                <w:sz w:val="22"/>
                <w:szCs w:val="22"/>
              </w:rPr>
              <w:t xml:space="preserve">при кредитовании </w:t>
            </w:r>
            <w:r>
              <w:rPr>
                <w:sz w:val="22"/>
                <w:szCs w:val="22"/>
              </w:rPr>
              <w:t>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w:t>
            </w:r>
            <w:r w:rsidRPr="00A434DF">
              <w:rPr>
                <w:sz w:val="22"/>
                <w:szCs w:val="22"/>
              </w:rPr>
              <w:t xml:space="preserve"> </w:t>
            </w:r>
            <w:r>
              <w:rPr>
                <w:sz w:val="22"/>
                <w:szCs w:val="22"/>
              </w:rPr>
              <w:t>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взимается</w:t>
            </w:r>
          </w:p>
          <w:p w:rsidR="00970539" w:rsidRPr="00F25BBA" w:rsidRDefault="00970539" w:rsidP="00330C4C">
            <w:pPr>
              <w:jc w:val="center"/>
              <w:rPr>
                <w:sz w:val="22"/>
                <w:szCs w:val="22"/>
                <w:lang w:eastAsia="ru-RU"/>
              </w:rPr>
            </w:pP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в рамках Положения о предоставлении кредитов «Оборотный – стандарт» № 495-П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w:t>
            </w:r>
            <w:r w:rsidRPr="00E433A9">
              <w:rPr>
                <w:bCs/>
                <w:sz w:val="22"/>
                <w:szCs w:val="22"/>
              </w:rPr>
              <w:lastRenderedPageBreak/>
              <w:t>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lastRenderedPageBreak/>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w:t>
            </w:r>
            <w:r w:rsidRPr="00EF4603">
              <w:rPr>
                <w:bCs/>
                <w:sz w:val="22"/>
                <w:szCs w:val="22"/>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330C4C">
            <w:pPr>
              <w:pStyle w:val="a5"/>
              <w:numPr>
                <w:ilvl w:val="0"/>
                <w:numId w:val="40"/>
              </w:numPr>
              <w:tabs>
                <w:tab w:val="left" w:pos="346"/>
              </w:tabs>
              <w:ind w:left="62" w:hanging="62"/>
              <w:jc w:val="both"/>
              <w:rPr>
                <w:sz w:val="22"/>
                <w:szCs w:val="22"/>
              </w:rPr>
            </w:pPr>
            <w:r w:rsidRPr="006A4C5F">
              <w:rPr>
                <w:bCs/>
                <w:sz w:val="22"/>
                <w:szCs w:val="22"/>
              </w:rPr>
              <w:t xml:space="preserve">при кредитовании в рамках </w:t>
            </w:r>
            <w:r w:rsidRPr="006A4C5F">
              <w:rPr>
                <w:sz w:val="22"/>
                <w:szCs w:val="22"/>
              </w:rPr>
              <w:t xml:space="preserve">Правил </w:t>
            </w:r>
            <w:r w:rsidRPr="006A4C5F">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3675C7">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6A4C5F">
              <w:rPr>
                <w:bCs/>
                <w:sz w:val="22"/>
                <w:szCs w:val="22"/>
              </w:rPr>
              <w:t>при кредитовании в соответствии с Порядком рефинансирования АО «Россельхозбанк»</w:t>
            </w:r>
            <w:r w:rsidR="00652C65">
              <w:rPr>
                <w:bCs/>
                <w:sz w:val="22"/>
                <w:szCs w:val="22"/>
              </w:rPr>
              <w:t xml:space="preserve"> </w:t>
            </w:r>
            <w:r w:rsidRPr="006A4C5F">
              <w:rPr>
                <w:bCs/>
                <w:sz w:val="22"/>
                <w:szCs w:val="22"/>
              </w:rPr>
              <w:t>кредитов, предоставленных</w:t>
            </w:r>
            <w:r w:rsidR="00652C65">
              <w:rPr>
                <w:bCs/>
                <w:sz w:val="22"/>
                <w:szCs w:val="22"/>
              </w:rPr>
              <w:t xml:space="preserve"> </w:t>
            </w:r>
            <w:r w:rsidRPr="006A4C5F">
              <w:rPr>
                <w:bCs/>
                <w:sz w:val="22"/>
                <w:szCs w:val="22"/>
              </w:rPr>
              <w:t>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bCs/>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28668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E57313">
              <w:rPr>
                <w:rFonts w:eastAsia="Times New Roman"/>
                <w:sz w:val="22"/>
                <w:szCs w:val="22"/>
              </w:rPr>
              <w:t>при кредитовании в рамках Временного порядка предоставления кредитных продуктов клиентам микробизнеса (ИП/ИП Глава КФХ) с использованием</w:t>
            </w:r>
            <w:r w:rsidR="00652C65">
              <w:rPr>
                <w:rFonts w:eastAsia="Times New Roman"/>
                <w:sz w:val="22"/>
                <w:szCs w:val="22"/>
              </w:rPr>
              <w:t xml:space="preserve"> </w:t>
            </w:r>
            <w:r w:rsidRPr="00E57313">
              <w:rPr>
                <w:rFonts w:eastAsia="Times New Roman"/>
                <w:sz w:val="22"/>
                <w:szCs w:val="22"/>
              </w:rPr>
              <w:t xml:space="preserve">технологии </w:t>
            </w:r>
            <w:r w:rsidRPr="00E57313">
              <w:rPr>
                <w:rFonts w:eastAsia="Times New Roman"/>
                <w:sz w:val="22"/>
                <w:szCs w:val="22"/>
              </w:rPr>
              <w:lastRenderedPageBreak/>
              <w:t>«Кредитный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lastRenderedPageBreak/>
              <w:t>не взимается</w:t>
            </w:r>
          </w:p>
        </w:tc>
        <w:tc>
          <w:tcPr>
            <w:tcW w:w="2683" w:type="dxa"/>
            <w:vMerge/>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12.3.</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r w:rsidRPr="00F25BBA">
              <w:rPr>
                <w:sz w:val="22"/>
                <w:szCs w:val="22"/>
                <w:lang w:eastAsia="ru-RU"/>
              </w:rPr>
              <w:lastRenderedPageBreak/>
              <w:t>Резервирование (бронирование) денеж</w:t>
            </w:r>
            <w:r>
              <w:rPr>
                <w:sz w:val="22"/>
                <w:szCs w:val="22"/>
                <w:lang w:eastAsia="ru-RU"/>
              </w:rPr>
              <w:t>ных средств для выдачи кредита:</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rPr>
            </w:pPr>
            <w:r w:rsidRPr="00782605">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330C4C" w:rsidRPr="00782605" w:rsidRDefault="00330C4C" w:rsidP="00330C4C">
            <w:pPr>
              <w:rPr>
                <w:sz w:val="20"/>
                <w:szCs w:val="20"/>
              </w:rPr>
            </w:pPr>
            <w:r w:rsidRPr="00782605">
              <w:rPr>
                <w:sz w:val="20"/>
                <w:szCs w:val="20"/>
              </w:rPr>
              <w:t>- при отсутствии отлагательных условий выдачи кредитных средств:</w:t>
            </w:r>
          </w:p>
          <w:p w:rsidR="00330C4C" w:rsidRPr="00782605" w:rsidRDefault="00330C4C" w:rsidP="00330C4C">
            <w:pPr>
              <w:numPr>
                <w:ilvl w:val="0"/>
                <w:numId w:val="25"/>
              </w:numPr>
              <w:ind w:left="317" w:hanging="142"/>
              <w:rPr>
                <w:sz w:val="20"/>
                <w:szCs w:val="20"/>
              </w:rPr>
            </w:pPr>
            <w:r w:rsidRPr="00782605">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30C4C" w:rsidRPr="00782605" w:rsidRDefault="00330C4C" w:rsidP="00330C4C">
            <w:pPr>
              <w:ind w:left="175"/>
              <w:rPr>
                <w:sz w:val="20"/>
                <w:szCs w:val="20"/>
              </w:rPr>
            </w:pPr>
            <w:r w:rsidRPr="00782605">
              <w:rPr>
                <w:sz w:val="20"/>
                <w:szCs w:val="20"/>
              </w:rPr>
              <w:t>или</w:t>
            </w:r>
          </w:p>
          <w:p w:rsidR="00330C4C" w:rsidRPr="00782605" w:rsidRDefault="00330C4C" w:rsidP="00330C4C">
            <w:pPr>
              <w:numPr>
                <w:ilvl w:val="0"/>
                <w:numId w:val="25"/>
              </w:numPr>
              <w:ind w:left="317" w:hanging="142"/>
              <w:rPr>
                <w:sz w:val="20"/>
                <w:szCs w:val="20"/>
              </w:rPr>
            </w:pPr>
            <w:r w:rsidRPr="00782605">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782605">
              <w:rPr>
                <w:sz w:val="20"/>
                <w:szCs w:val="20"/>
              </w:rPr>
              <w:br/>
              <w:t>к договору);</w:t>
            </w:r>
          </w:p>
          <w:p w:rsidR="00330C4C" w:rsidRPr="00782605" w:rsidRDefault="00330C4C" w:rsidP="00330C4C">
            <w:pPr>
              <w:rPr>
                <w:sz w:val="20"/>
                <w:szCs w:val="20"/>
              </w:rPr>
            </w:pPr>
            <w:r w:rsidRPr="00782605">
              <w:rPr>
                <w:sz w:val="20"/>
                <w:szCs w:val="20"/>
              </w:rPr>
              <w:t>- при наличии отлагательных условий выдачи кредитных средств:</w:t>
            </w:r>
          </w:p>
          <w:p w:rsidR="00330C4C" w:rsidRPr="00782605" w:rsidRDefault="00330C4C" w:rsidP="00330C4C">
            <w:pPr>
              <w:numPr>
                <w:ilvl w:val="0"/>
                <w:numId w:val="24"/>
              </w:numPr>
              <w:tabs>
                <w:tab w:val="left" w:pos="459"/>
              </w:tabs>
              <w:ind w:left="317" w:firstLine="0"/>
              <w:rPr>
                <w:sz w:val="20"/>
                <w:szCs w:val="20"/>
              </w:rPr>
            </w:pPr>
            <w:r w:rsidRPr="00782605">
              <w:rPr>
                <w:sz w:val="20"/>
                <w:szCs w:val="20"/>
              </w:rPr>
              <w:t>датой выполнения отлагательных условий выдачи кредита/ транша.</w:t>
            </w:r>
          </w:p>
          <w:p w:rsidR="00330C4C" w:rsidRPr="00782605" w:rsidRDefault="00330C4C" w:rsidP="00330C4C">
            <w:pPr>
              <w:rPr>
                <w:sz w:val="20"/>
                <w:szCs w:val="20"/>
              </w:rPr>
            </w:pPr>
            <w:r w:rsidRPr="00782605">
              <w:rPr>
                <w:sz w:val="20"/>
                <w:szCs w:val="20"/>
              </w:rPr>
              <w:lastRenderedPageBreak/>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330C4C" w:rsidRPr="00782605" w:rsidRDefault="00330C4C" w:rsidP="00330C4C">
            <w:pPr>
              <w:rPr>
                <w:sz w:val="20"/>
                <w:szCs w:val="20"/>
              </w:rPr>
            </w:pPr>
            <w:r w:rsidRPr="00782605">
              <w:rPr>
                <w:sz w:val="20"/>
                <w:szCs w:val="20"/>
              </w:rPr>
              <w:t>Комиссия уплачивается в порядке, предусмотренном договором.</w:t>
            </w: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по договору об открытии кредитной линии</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в форме «овердрафт»</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7"/>
              </w:numPr>
              <w:tabs>
                <w:tab w:val="left" w:pos="308"/>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sidR="004065F7">
              <w:rPr>
                <w:sz w:val="22"/>
                <w:szCs w:val="22"/>
                <w:lang w:eastAsia="ru-RU"/>
              </w:rPr>
              <w:t>40</w:t>
            </w:r>
            <w:r w:rsidRPr="00F25BBA">
              <w:rPr>
                <w:sz w:val="22"/>
                <w:szCs w:val="22"/>
                <w:lang w:eastAsia="ru-RU"/>
              </w:rPr>
              <w:t>-П</w:t>
            </w:r>
            <w:r w:rsidR="0066790B">
              <w:rPr>
                <w:sz w:val="22"/>
                <w:szCs w:val="22"/>
                <w:lang w:eastAsia="ru-RU"/>
              </w:rPr>
              <w:t xml:space="preserve"> </w:t>
            </w:r>
            <w:r w:rsidR="0066790B"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pStyle w:val="a5"/>
              <w:numPr>
                <w:ilvl w:val="0"/>
                <w:numId w:val="17"/>
              </w:numPr>
              <w:tabs>
                <w:tab w:val="left" w:pos="310"/>
              </w:tabs>
              <w:ind w:left="0" w:firstLine="34"/>
              <w:rPr>
                <w:sz w:val="22"/>
                <w:szCs w:val="22"/>
                <w:lang w:eastAsia="ru-RU"/>
              </w:rPr>
            </w:pPr>
            <w:r w:rsidRPr="00591937">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FD1DEE">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7"/>
              </w:numPr>
              <w:tabs>
                <w:tab w:val="left" w:pos="310"/>
              </w:tabs>
              <w:ind w:left="0" w:firstLine="34"/>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12.4.</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rPr>
                <w:sz w:val="22"/>
                <w:szCs w:val="22"/>
                <w:lang w:eastAsia="ru-RU"/>
              </w:rPr>
            </w:pPr>
            <w:r w:rsidRPr="00F25BBA">
              <w:rPr>
                <w:sz w:val="22"/>
                <w:szCs w:val="22"/>
                <w:lang w:eastAsia="ru-RU"/>
              </w:rPr>
              <w:lastRenderedPageBreak/>
              <w:t xml:space="preserve">Изменение срока(-ов) возврата кредита (основного долга) по инициативе заемщика </w:t>
            </w:r>
          </w:p>
          <w:p w:rsidR="00330C4C" w:rsidRPr="00F25BBA" w:rsidRDefault="00330C4C" w:rsidP="00330C4C">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при изменении:</w:t>
            </w:r>
          </w:p>
          <w:p w:rsidR="00330C4C" w:rsidRPr="00F25BBA" w:rsidRDefault="00330C4C" w:rsidP="00330C4C">
            <w:pPr>
              <w:jc w:val="center"/>
              <w:rPr>
                <w:sz w:val="22"/>
                <w:szCs w:val="22"/>
                <w:lang w:eastAsia="ru-RU"/>
              </w:rPr>
            </w:pPr>
            <w:r w:rsidRPr="00F25BBA">
              <w:rPr>
                <w:sz w:val="22"/>
                <w:szCs w:val="22"/>
                <w:lang w:eastAsia="ru-RU"/>
              </w:rPr>
              <w:t>1) окончательного срока возврата кредита (основного долга) – не менее</w:t>
            </w:r>
            <w:r w:rsidRPr="00F25BBA">
              <w:rPr>
                <w:i/>
                <w:sz w:val="22"/>
                <w:szCs w:val="22"/>
                <w:lang w:eastAsia="ru-RU"/>
              </w:rPr>
              <w:t xml:space="preserve"> </w:t>
            </w:r>
            <w:r w:rsidRPr="00F25BBA">
              <w:rPr>
                <w:sz w:val="22"/>
                <w:szCs w:val="22"/>
                <w:lang w:eastAsia="ru-RU"/>
              </w:rPr>
              <w:t>1%;</w:t>
            </w:r>
          </w:p>
          <w:p w:rsidR="00330C4C" w:rsidRPr="00F25BBA" w:rsidRDefault="00330C4C" w:rsidP="00330C4C">
            <w:pPr>
              <w:jc w:val="center"/>
              <w:rPr>
                <w:sz w:val="22"/>
                <w:szCs w:val="22"/>
                <w:lang w:eastAsia="ru-RU"/>
              </w:rPr>
            </w:pPr>
            <w:r w:rsidRPr="00F25BBA">
              <w:rPr>
                <w:sz w:val="22"/>
                <w:szCs w:val="22"/>
                <w:lang w:eastAsia="ru-RU"/>
              </w:rPr>
              <w:t>2) промежуточного(-ых) срока(-ов) возврата кредита:</w:t>
            </w:r>
          </w:p>
          <w:p w:rsidR="00330C4C" w:rsidRPr="00F25BBA" w:rsidRDefault="00330C4C" w:rsidP="00330C4C">
            <w:pPr>
              <w:jc w:val="center"/>
              <w:rPr>
                <w:sz w:val="22"/>
                <w:szCs w:val="22"/>
                <w:lang w:eastAsia="ru-RU"/>
              </w:rPr>
            </w:pPr>
            <w:r w:rsidRPr="00F25BBA">
              <w:rPr>
                <w:sz w:val="22"/>
                <w:szCs w:val="22"/>
                <w:lang w:eastAsia="ru-RU"/>
              </w:rPr>
              <w:t>до 5 календарных дней (включительно) – не менее</w:t>
            </w:r>
            <w:r w:rsidRPr="00F25BBA">
              <w:rPr>
                <w:i/>
                <w:sz w:val="22"/>
                <w:szCs w:val="22"/>
                <w:lang w:eastAsia="ru-RU"/>
              </w:rPr>
              <w:t xml:space="preserve"> </w:t>
            </w:r>
            <w:r w:rsidRPr="00F25BBA">
              <w:rPr>
                <w:sz w:val="22"/>
                <w:szCs w:val="22"/>
                <w:lang w:eastAsia="ru-RU"/>
              </w:rPr>
              <w:t>0,1</w:t>
            </w:r>
            <w:r w:rsidR="00E92D14">
              <w:rPr>
                <w:sz w:val="22"/>
                <w:szCs w:val="22"/>
                <w:lang w:eastAsia="ru-RU"/>
              </w:rPr>
              <w:t>5</w:t>
            </w:r>
            <w:r w:rsidRPr="00F25BBA">
              <w:rPr>
                <w:sz w:val="22"/>
                <w:szCs w:val="22"/>
                <w:lang w:eastAsia="ru-RU"/>
              </w:rPr>
              <w:t>%;</w:t>
            </w:r>
          </w:p>
          <w:p w:rsidR="00330C4C" w:rsidRPr="00F25BBA" w:rsidRDefault="00330C4C" w:rsidP="00330C4C">
            <w:pPr>
              <w:jc w:val="center"/>
              <w:rPr>
                <w:sz w:val="22"/>
                <w:szCs w:val="22"/>
                <w:lang w:eastAsia="ru-RU"/>
              </w:rPr>
            </w:pPr>
            <w:r w:rsidRPr="00F25BBA">
              <w:rPr>
                <w:sz w:val="22"/>
                <w:szCs w:val="22"/>
                <w:lang w:eastAsia="ru-RU"/>
              </w:rPr>
              <w:t>от 6 до 30 календарных дней (включительно) – не менее</w:t>
            </w:r>
            <w:r w:rsidRPr="00F25BBA">
              <w:rPr>
                <w:i/>
                <w:sz w:val="22"/>
                <w:szCs w:val="22"/>
                <w:lang w:eastAsia="ru-RU"/>
              </w:rPr>
              <w:t xml:space="preserve"> </w:t>
            </w:r>
            <w:r w:rsidRPr="00F25BBA">
              <w:rPr>
                <w:sz w:val="22"/>
                <w:szCs w:val="22"/>
                <w:lang w:eastAsia="ru-RU"/>
              </w:rPr>
              <w:t>0,35%;</w:t>
            </w:r>
          </w:p>
          <w:p w:rsidR="00330C4C" w:rsidRPr="00F25BBA" w:rsidRDefault="00330C4C" w:rsidP="00330C4C">
            <w:pPr>
              <w:jc w:val="center"/>
              <w:rPr>
                <w:sz w:val="22"/>
                <w:szCs w:val="22"/>
                <w:lang w:eastAsia="ru-RU"/>
              </w:rPr>
            </w:pPr>
            <w:r w:rsidRPr="00F25BBA">
              <w:rPr>
                <w:sz w:val="22"/>
                <w:szCs w:val="22"/>
                <w:lang w:eastAsia="ru-RU"/>
              </w:rPr>
              <w:t>от 31 до 60 календарных дней (включительно) – не менее</w:t>
            </w:r>
            <w:r w:rsidRPr="00F25BBA">
              <w:rPr>
                <w:i/>
                <w:sz w:val="22"/>
                <w:szCs w:val="22"/>
                <w:lang w:eastAsia="ru-RU"/>
              </w:rPr>
              <w:t xml:space="preserve"> </w:t>
            </w:r>
            <w:r w:rsidRPr="00F25BBA">
              <w:rPr>
                <w:sz w:val="22"/>
                <w:szCs w:val="22"/>
                <w:lang w:eastAsia="ru-RU"/>
              </w:rPr>
              <w:t>0,7%;</w:t>
            </w:r>
          </w:p>
          <w:p w:rsidR="00330C4C" w:rsidRPr="00F25BBA" w:rsidRDefault="00330C4C" w:rsidP="00330C4C">
            <w:pPr>
              <w:jc w:val="center"/>
              <w:rPr>
                <w:bCs/>
                <w:sz w:val="22"/>
                <w:szCs w:val="22"/>
                <w:lang w:eastAsia="ru-RU"/>
              </w:rPr>
            </w:pPr>
            <w:r w:rsidRPr="00F25BBA">
              <w:rPr>
                <w:sz w:val="22"/>
                <w:szCs w:val="22"/>
                <w:lang w:eastAsia="ru-RU"/>
              </w:rPr>
              <w:t>свыше 60 календарных дней – не менее</w:t>
            </w:r>
            <w:r w:rsidRPr="00F25BBA">
              <w:rPr>
                <w:i/>
                <w:sz w:val="22"/>
                <w:szCs w:val="22"/>
                <w:lang w:eastAsia="ru-RU"/>
              </w:rPr>
              <w:t xml:space="preserve"> </w:t>
            </w:r>
            <w:r w:rsidRPr="00F25BBA">
              <w:rPr>
                <w:sz w:val="22"/>
                <w:szCs w:val="22"/>
                <w:lang w:eastAsia="ru-RU"/>
              </w:rPr>
              <w:t>1%</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lang w:eastAsia="ru-RU"/>
              </w:rPr>
            </w:pPr>
            <w:r w:rsidRPr="00782605">
              <w:rPr>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330C4C" w:rsidRPr="00782605" w:rsidRDefault="00330C4C" w:rsidP="00330C4C">
            <w:pPr>
              <w:rPr>
                <w:sz w:val="20"/>
                <w:szCs w:val="20"/>
                <w:lang w:eastAsia="ru-RU"/>
              </w:rPr>
            </w:pPr>
            <w:r w:rsidRPr="00782605">
              <w:rPr>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8"/>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191988" w:rsidRDefault="00330C4C" w:rsidP="00330C4C">
            <w:pPr>
              <w:pStyle w:val="a5"/>
              <w:numPr>
                <w:ilvl w:val="0"/>
                <w:numId w:val="18"/>
              </w:numPr>
              <w:tabs>
                <w:tab w:val="left" w:pos="285"/>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не взимается</w:t>
            </w:r>
          </w:p>
          <w:p w:rsidR="00330C4C" w:rsidRPr="00CD19A2" w:rsidRDefault="00330C4C" w:rsidP="00330C4C">
            <w:pPr>
              <w:jc w:val="center"/>
              <w:rPr>
                <w:sz w:val="22"/>
                <w:szCs w:val="22"/>
                <w:lang w:eastAsia="ru-RU"/>
              </w:rPr>
            </w:pP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8"/>
              </w:numPr>
              <w:tabs>
                <w:tab w:val="left" w:pos="285"/>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E433A9" w:rsidRDefault="00744DE3" w:rsidP="00744DE3">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w:t>
            </w:r>
            <w:r>
              <w:rPr>
                <w:sz w:val="22"/>
                <w:szCs w:val="22"/>
              </w:rPr>
              <w:lastRenderedPageBreak/>
              <w:t xml:space="preserve">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0E2815" w:rsidRPr="00D30BB3" w:rsidTr="00B87D29">
        <w:tc>
          <w:tcPr>
            <w:tcW w:w="1277" w:type="dxa"/>
            <w:vMerge w:val="restart"/>
            <w:tcBorders>
              <w:top w:val="single" w:sz="4" w:space="0" w:color="auto"/>
              <w:left w:val="single" w:sz="4" w:space="0" w:color="auto"/>
              <w:right w:val="single" w:sz="4" w:space="0" w:color="auto"/>
            </w:tcBorders>
          </w:tcPr>
          <w:p w:rsidR="000E2815" w:rsidRDefault="000E2815" w:rsidP="00744DE3">
            <w:pPr>
              <w:jc w:val="center"/>
              <w:rPr>
                <w:sz w:val="22"/>
                <w:szCs w:val="22"/>
                <w:lang w:eastAsia="ru-RU"/>
              </w:rPr>
            </w:pPr>
            <w:r w:rsidRPr="00F25BBA">
              <w:rPr>
                <w:sz w:val="22"/>
                <w:szCs w:val="22"/>
                <w:lang w:eastAsia="ru-RU"/>
              </w:rPr>
              <w:t>12.</w:t>
            </w:r>
            <w:r w:rsidRPr="00F25BBA">
              <w:rPr>
                <w:sz w:val="22"/>
                <w:szCs w:val="22"/>
                <w:lang w:val="en-US" w:eastAsia="ru-RU"/>
              </w:rPr>
              <w:t>5</w:t>
            </w:r>
            <w:r w:rsidRPr="00F25BBA">
              <w:rPr>
                <w:sz w:val="22"/>
                <w:szCs w:val="22"/>
                <w:lang w:eastAsia="ru-RU"/>
              </w:rPr>
              <w:t>.</w:t>
            </w: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Default="000E2815" w:rsidP="00744DE3">
            <w:pPr>
              <w:jc w:val="center"/>
              <w:rPr>
                <w:sz w:val="22"/>
                <w:szCs w:val="22"/>
                <w:lang w:eastAsia="ru-RU"/>
              </w:rPr>
            </w:pPr>
          </w:p>
          <w:p w:rsidR="000E2815" w:rsidRPr="00F25BBA" w:rsidRDefault="000E2815"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rPr>
                <w:sz w:val="22"/>
                <w:szCs w:val="22"/>
                <w:lang w:eastAsia="ru-RU"/>
              </w:rPr>
            </w:pPr>
            <w:r w:rsidRPr="00F25BBA">
              <w:rPr>
                <w:sz w:val="22"/>
                <w:szCs w:val="22"/>
                <w:lang w:eastAsia="ru-RU"/>
              </w:rPr>
              <w:lastRenderedPageBreak/>
              <w:t>Изменение условий кредитной сделки по инициативе заемщика при изменении процентной ставки по кредиту</w:t>
            </w:r>
          </w:p>
          <w:p w:rsidR="000E2815" w:rsidRPr="00F25BBA" w:rsidRDefault="000E2815"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jc w:val="center"/>
              <w:rPr>
                <w:sz w:val="22"/>
                <w:szCs w:val="22"/>
                <w:lang w:eastAsia="ru-RU"/>
              </w:rPr>
            </w:pPr>
            <w:r w:rsidRPr="00F25BBA">
              <w:rPr>
                <w:sz w:val="22"/>
                <w:szCs w:val="22"/>
                <w:lang w:eastAsia="ru-RU"/>
              </w:rPr>
              <w:t>При сумме, на которую начисляется комиссия:</w:t>
            </w:r>
          </w:p>
          <w:p w:rsidR="000E2815" w:rsidRPr="00F25BBA" w:rsidRDefault="000E2815" w:rsidP="00744DE3">
            <w:pPr>
              <w:jc w:val="center"/>
              <w:rPr>
                <w:bCs/>
                <w:sz w:val="22"/>
                <w:szCs w:val="22"/>
                <w:lang w:eastAsia="ru-RU"/>
              </w:rPr>
            </w:pPr>
            <w:r w:rsidRPr="00F25BBA">
              <w:rPr>
                <w:sz w:val="22"/>
                <w:szCs w:val="22"/>
                <w:lang w:eastAsia="ru-RU"/>
              </w:rPr>
              <w:t xml:space="preserve">до 1 000 000,00 руб. (включительно) </w:t>
            </w:r>
            <w:r w:rsidRPr="00F25BBA">
              <w:rPr>
                <w:bCs/>
                <w:sz w:val="22"/>
                <w:szCs w:val="22"/>
                <w:lang w:eastAsia="ru-RU"/>
              </w:rPr>
              <w:t>–</w:t>
            </w:r>
          </w:p>
          <w:p w:rsidR="000E2815" w:rsidRPr="00F25BBA" w:rsidRDefault="000E2815"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1%;</w:t>
            </w:r>
          </w:p>
          <w:p w:rsidR="000E2815" w:rsidRPr="00F25BBA" w:rsidRDefault="000E2815" w:rsidP="00744DE3">
            <w:pPr>
              <w:jc w:val="center"/>
              <w:rPr>
                <w:bCs/>
                <w:sz w:val="22"/>
                <w:szCs w:val="22"/>
                <w:lang w:eastAsia="ru-RU"/>
              </w:rPr>
            </w:pPr>
            <w:r w:rsidRPr="00F25BBA">
              <w:rPr>
                <w:sz w:val="22"/>
                <w:szCs w:val="22"/>
                <w:lang w:eastAsia="ru-RU"/>
              </w:rPr>
              <w:t xml:space="preserve">от 1 000 000,01 до 50 000 000,00 руб. (включительно) </w:t>
            </w:r>
            <w:r w:rsidRPr="00F25BBA">
              <w:rPr>
                <w:bCs/>
                <w:sz w:val="22"/>
                <w:szCs w:val="22"/>
                <w:lang w:eastAsia="ru-RU"/>
              </w:rPr>
              <w:t>–</w:t>
            </w:r>
          </w:p>
          <w:p w:rsidR="000E2815" w:rsidRPr="00F25BBA" w:rsidRDefault="000E2815"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0,8%;</w:t>
            </w:r>
          </w:p>
          <w:p w:rsidR="000E2815" w:rsidRPr="00F25BBA" w:rsidRDefault="000E2815" w:rsidP="00744DE3">
            <w:pPr>
              <w:jc w:val="center"/>
              <w:rPr>
                <w:bCs/>
                <w:sz w:val="22"/>
                <w:szCs w:val="22"/>
                <w:lang w:eastAsia="ru-RU"/>
              </w:rPr>
            </w:pPr>
            <w:r w:rsidRPr="00F25BBA">
              <w:rPr>
                <w:sz w:val="22"/>
                <w:szCs w:val="22"/>
                <w:lang w:eastAsia="ru-RU"/>
              </w:rPr>
              <w:t xml:space="preserve">от 50 000 000,01 до 100 000 000,00 руб. (включительно) </w:t>
            </w:r>
            <w:r w:rsidRPr="00F25BBA">
              <w:rPr>
                <w:bCs/>
                <w:sz w:val="22"/>
                <w:szCs w:val="22"/>
                <w:lang w:eastAsia="ru-RU"/>
              </w:rPr>
              <w:t>–</w:t>
            </w:r>
          </w:p>
          <w:p w:rsidR="000E2815" w:rsidRPr="00F25BBA" w:rsidRDefault="000E2815"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0,5%;</w:t>
            </w:r>
          </w:p>
          <w:p w:rsidR="000E2815" w:rsidRPr="00F25BBA" w:rsidRDefault="000E2815" w:rsidP="00BC559E">
            <w:pPr>
              <w:jc w:val="center"/>
              <w:rPr>
                <w:sz w:val="22"/>
                <w:szCs w:val="22"/>
                <w:lang w:eastAsia="ru-RU"/>
              </w:rPr>
            </w:pPr>
            <w:r w:rsidRPr="00F25BBA">
              <w:rPr>
                <w:sz w:val="22"/>
                <w:szCs w:val="22"/>
                <w:lang w:eastAsia="ru-RU"/>
              </w:rPr>
              <w:t>от 100 000 000,01</w:t>
            </w:r>
          </w:p>
          <w:p w:rsidR="000E2815" w:rsidRPr="00F25BBA" w:rsidRDefault="000E2815" w:rsidP="00744DE3">
            <w:pPr>
              <w:jc w:val="center"/>
              <w:rPr>
                <w:bCs/>
                <w:sz w:val="22"/>
                <w:szCs w:val="22"/>
                <w:lang w:eastAsia="ru-RU"/>
              </w:rPr>
            </w:pPr>
            <w:r w:rsidRPr="00F25BBA">
              <w:rPr>
                <w:sz w:val="22"/>
                <w:szCs w:val="22"/>
                <w:lang w:eastAsia="ru-RU"/>
              </w:rPr>
              <w:t xml:space="preserve">. </w:t>
            </w:r>
            <w:r w:rsidRPr="00F25BBA">
              <w:rPr>
                <w:bCs/>
                <w:sz w:val="22"/>
                <w:szCs w:val="22"/>
                <w:lang w:eastAsia="ru-RU"/>
              </w:rPr>
              <w:t>– не менее</w:t>
            </w:r>
            <w:r w:rsidRPr="00F25BBA">
              <w:rPr>
                <w:bCs/>
                <w:i/>
                <w:sz w:val="22"/>
                <w:szCs w:val="22"/>
                <w:lang w:eastAsia="ru-RU"/>
              </w:rPr>
              <w:t xml:space="preserve"> </w:t>
            </w:r>
            <w:r w:rsidRPr="00F25BBA">
              <w:rPr>
                <w:sz w:val="22"/>
                <w:szCs w:val="22"/>
                <w:lang w:eastAsia="ru-RU"/>
              </w:rPr>
              <w:t>0,1</w:t>
            </w:r>
            <w:r>
              <w:rPr>
                <w:sz w:val="22"/>
                <w:szCs w:val="22"/>
                <w:lang w:eastAsia="ru-RU"/>
              </w:rPr>
              <w:t>5</w:t>
            </w:r>
            <w:r w:rsidRPr="00F25BBA">
              <w:rPr>
                <w:sz w:val="22"/>
                <w:szCs w:val="22"/>
                <w:lang w:eastAsia="ru-RU"/>
              </w:rPr>
              <w:t>%</w:t>
            </w:r>
          </w:p>
        </w:tc>
        <w:tc>
          <w:tcPr>
            <w:tcW w:w="2683" w:type="dxa"/>
            <w:vMerge w:val="restart"/>
            <w:tcBorders>
              <w:top w:val="single" w:sz="4" w:space="0" w:color="auto"/>
              <w:left w:val="single" w:sz="4" w:space="0" w:color="auto"/>
              <w:right w:val="single" w:sz="4" w:space="0" w:color="auto"/>
            </w:tcBorders>
          </w:tcPr>
          <w:p w:rsidR="000E2815" w:rsidRPr="00782605" w:rsidRDefault="000E2815" w:rsidP="00744DE3">
            <w:pPr>
              <w:rPr>
                <w:sz w:val="20"/>
                <w:szCs w:val="20"/>
                <w:lang w:eastAsia="ru-RU"/>
              </w:rPr>
            </w:pPr>
            <w:r w:rsidRPr="00782605">
              <w:rPr>
                <w:sz w:val="20"/>
                <w:szCs w:val="20"/>
                <w:lang w:eastAsia="ru-RU"/>
              </w:rPr>
              <w:t>Комиссия начисляется на сумму кредита (лимита кредитования), по которому уменьшается размер процентной ставки;</w:t>
            </w:r>
          </w:p>
          <w:p w:rsidR="000E2815" w:rsidRPr="00782605" w:rsidRDefault="000E2815" w:rsidP="00744DE3">
            <w:pPr>
              <w:rPr>
                <w:sz w:val="20"/>
                <w:szCs w:val="20"/>
                <w:lang w:eastAsia="ru-RU"/>
              </w:rPr>
            </w:pPr>
            <w:r w:rsidRPr="00782605">
              <w:rPr>
                <w:sz w:val="20"/>
                <w:szCs w:val="20"/>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0E2815" w:rsidRPr="00782605" w:rsidRDefault="000E2815" w:rsidP="00744DE3">
            <w:pPr>
              <w:rPr>
                <w:sz w:val="20"/>
                <w:szCs w:val="20"/>
                <w:lang w:eastAsia="ru-RU"/>
              </w:rPr>
            </w:pPr>
            <w:r w:rsidRPr="00782605">
              <w:rPr>
                <w:sz w:val="20"/>
                <w:szCs w:val="20"/>
                <w:lang w:eastAsia="ru-RU"/>
              </w:rPr>
              <w:t xml:space="preserve"> </w:t>
            </w: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p w:rsidR="000E2815" w:rsidRPr="00782605" w:rsidRDefault="000E2815" w:rsidP="00744DE3">
            <w:pPr>
              <w:rPr>
                <w:sz w:val="20"/>
                <w:szCs w:val="20"/>
                <w:lang w:eastAsia="ru-RU"/>
              </w:rPr>
            </w:pPr>
          </w:p>
        </w:tc>
      </w:tr>
      <w:tr w:rsidR="000E2815" w:rsidRPr="00D30BB3" w:rsidTr="00B87D29">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numPr>
                <w:ilvl w:val="0"/>
                <w:numId w:val="19"/>
              </w:numPr>
              <w:tabs>
                <w:tab w:val="left" w:pos="317"/>
              </w:tabs>
              <w:ind w:left="34" w:firstLine="0"/>
              <w:rPr>
                <w:sz w:val="22"/>
                <w:szCs w:val="22"/>
                <w:lang w:eastAsia="ru-RU"/>
              </w:rPr>
            </w:pPr>
            <w:r w:rsidRPr="00F25BBA">
              <w:rPr>
                <w:sz w:val="22"/>
                <w:szCs w:val="22"/>
                <w:lang w:eastAsia="ru-RU"/>
              </w:rPr>
              <w:t>при уменьшении процентной ставки по кредиту при проведении реструктуризации инвестиционных кредитов сроком до 3-х лет</w:t>
            </w:r>
          </w:p>
        </w:tc>
        <w:tc>
          <w:tcPr>
            <w:tcW w:w="2420"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jc w:val="center"/>
              <w:rPr>
                <w:sz w:val="22"/>
                <w:szCs w:val="22"/>
                <w:lang w:eastAsia="ru-RU"/>
              </w:rPr>
            </w:pPr>
            <w:r w:rsidRPr="00F25BBA">
              <w:rPr>
                <w:sz w:val="22"/>
                <w:szCs w:val="22"/>
                <w:lang w:eastAsia="ru-RU"/>
              </w:rPr>
              <w:t>не взимается</w:t>
            </w:r>
          </w:p>
          <w:p w:rsidR="000E2815" w:rsidRPr="00F25BBA" w:rsidRDefault="000E2815" w:rsidP="00744DE3">
            <w:pPr>
              <w:jc w:val="center"/>
              <w:rPr>
                <w:sz w:val="22"/>
                <w:szCs w:val="22"/>
                <w:lang w:eastAsia="ru-RU"/>
              </w:rPr>
            </w:pP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87D29">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numPr>
                <w:ilvl w:val="0"/>
                <w:numId w:val="19"/>
              </w:numPr>
              <w:tabs>
                <w:tab w:val="left" w:pos="317"/>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0E2815" w:rsidRPr="00F25BBA" w:rsidRDefault="000E2815" w:rsidP="00744DE3">
            <w:pPr>
              <w:jc w:val="center"/>
              <w:rPr>
                <w:sz w:val="22"/>
                <w:szCs w:val="22"/>
                <w:lang w:eastAsia="ru-RU"/>
              </w:rPr>
            </w:pPr>
            <w:r w:rsidRPr="00F25BBA">
              <w:rPr>
                <w:sz w:val="22"/>
                <w:szCs w:val="22"/>
                <w:lang w:eastAsia="ru-RU"/>
              </w:rPr>
              <w:t>не взимается</w:t>
            </w:r>
          </w:p>
          <w:p w:rsidR="000E2815" w:rsidRPr="00F25BBA" w:rsidRDefault="000E2815" w:rsidP="00744DE3">
            <w:pPr>
              <w:jc w:val="center"/>
              <w:rPr>
                <w:sz w:val="22"/>
                <w:szCs w:val="22"/>
                <w:lang w:eastAsia="ru-RU"/>
              </w:rPr>
            </w:pP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B08D4">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191988" w:rsidRDefault="000E2815" w:rsidP="00744DE3">
            <w:pPr>
              <w:pStyle w:val="a5"/>
              <w:numPr>
                <w:ilvl w:val="0"/>
                <w:numId w:val="19"/>
              </w:numPr>
              <w:tabs>
                <w:tab w:val="left" w:pos="298"/>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0E2815" w:rsidRPr="00CD19A2" w:rsidRDefault="000E2815"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B08D4">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744DE3" w:rsidRDefault="000E2815" w:rsidP="00744DE3">
            <w:pPr>
              <w:pStyle w:val="a5"/>
              <w:numPr>
                <w:ilvl w:val="0"/>
                <w:numId w:val="19"/>
              </w:numPr>
              <w:tabs>
                <w:tab w:val="left" w:pos="298"/>
              </w:tabs>
              <w:ind w:left="34" w:firstLine="0"/>
              <w:rPr>
                <w:sz w:val="22"/>
                <w:szCs w:val="22"/>
                <w:lang w:eastAsia="ru-RU"/>
              </w:rPr>
            </w:pPr>
            <w:r w:rsidRPr="00744DE3">
              <w:rPr>
                <w:bCs/>
                <w:sz w:val="22"/>
                <w:szCs w:val="22"/>
              </w:rPr>
              <w:t>при кредитовании в рамках</w:t>
            </w:r>
            <w:r w:rsidRPr="00744DE3">
              <w:rPr>
                <w:sz w:val="22"/>
                <w:szCs w:val="22"/>
              </w:rPr>
              <w:t xml:space="preserve"> </w:t>
            </w:r>
            <w:r w:rsidRPr="00744DE3">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0E2815" w:rsidRDefault="000E2815"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0E2815" w:rsidRPr="00CD19A2" w:rsidRDefault="000E2815" w:rsidP="00744DE3">
            <w:pPr>
              <w:rPr>
                <w:sz w:val="22"/>
                <w:szCs w:val="22"/>
                <w:lang w:eastAsia="ru-RU"/>
              </w:rPr>
            </w:pPr>
          </w:p>
        </w:tc>
      </w:tr>
      <w:tr w:rsidR="000E2815" w:rsidRPr="00D30BB3" w:rsidTr="00BB08D4">
        <w:tc>
          <w:tcPr>
            <w:tcW w:w="1277" w:type="dxa"/>
            <w:vMerge/>
            <w:tcBorders>
              <w:left w:val="single" w:sz="4" w:space="0" w:color="auto"/>
              <w:right w:val="single" w:sz="4" w:space="0" w:color="auto"/>
            </w:tcBorders>
          </w:tcPr>
          <w:p w:rsidR="000E2815" w:rsidRPr="00CD19A2" w:rsidRDefault="000E2815"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E2815" w:rsidRPr="00613240" w:rsidRDefault="000E2815" w:rsidP="00613240">
            <w:pPr>
              <w:pStyle w:val="a5"/>
              <w:tabs>
                <w:tab w:val="left" w:pos="298"/>
              </w:tabs>
              <w:ind w:left="34"/>
              <w:rPr>
                <w:bCs/>
                <w:sz w:val="22"/>
                <w:szCs w:val="22"/>
              </w:rPr>
            </w:pPr>
            <w:r>
              <w:rPr>
                <w:bCs/>
                <w:sz w:val="22"/>
                <w:szCs w:val="22"/>
              </w:rPr>
              <w:t xml:space="preserve">- </w:t>
            </w:r>
            <w:r w:rsidRPr="00613240">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p>
          <w:p w:rsidR="000E2815" w:rsidRPr="00613240" w:rsidRDefault="000E2815" w:rsidP="00613240">
            <w:pPr>
              <w:pStyle w:val="a5"/>
              <w:tabs>
                <w:tab w:val="left" w:pos="298"/>
              </w:tabs>
              <w:ind w:left="34"/>
              <w:rPr>
                <w:bCs/>
                <w:sz w:val="22"/>
                <w:szCs w:val="22"/>
              </w:rPr>
            </w:pPr>
            <w:r w:rsidRPr="00613240">
              <w:rPr>
                <w:bCs/>
                <w:sz w:val="22"/>
                <w:szCs w:val="22"/>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0E2815" w:rsidRPr="00744DE3" w:rsidRDefault="000E2815" w:rsidP="00613240">
            <w:pPr>
              <w:pStyle w:val="a5"/>
              <w:tabs>
                <w:tab w:val="left" w:pos="298"/>
              </w:tabs>
              <w:ind w:left="34"/>
              <w:rPr>
                <w:bCs/>
                <w:sz w:val="22"/>
                <w:szCs w:val="22"/>
              </w:rPr>
            </w:pPr>
            <w:r w:rsidRPr="00613240">
              <w:rPr>
                <w:bCs/>
                <w:sz w:val="22"/>
                <w:szCs w:val="22"/>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420" w:type="dxa"/>
            <w:tcBorders>
              <w:top w:val="single" w:sz="4" w:space="0" w:color="auto"/>
              <w:left w:val="single" w:sz="4" w:space="0" w:color="auto"/>
              <w:bottom w:val="single" w:sz="4" w:space="0" w:color="auto"/>
              <w:right w:val="single" w:sz="4" w:space="0" w:color="auto"/>
            </w:tcBorders>
          </w:tcPr>
          <w:p w:rsidR="000E2815" w:rsidRDefault="000E2815" w:rsidP="00744DE3">
            <w:pPr>
              <w:jc w:val="center"/>
              <w:rPr>
                <w:sz w:val="22"/>
                <w:szCs w:val="22"/>
                <w:lang w:eastAsia="ru-RU"/>
              </w:rPr>
            </w:pPr>
            <w:r>
              <w:rPr>
                <w:sz w:val="22"/>
                <w:szCs w:val="22"/>
                <w:lang w:eastAsia="ru-RU"/>
              </w:rPr>
              <w:t>н</w:t>
            </w:r>
            <w:r w:rsidRPr="00613240">
              <w:rPr>
                <w:sz w:val="22"/>
                <w:szCs w:val="22"/>
                <w:lang w:eastAsia="ru-RU"/>
              </w:rPr>
              <w:t>е взимается</w:t>
            </w:r>
          </w:p>
        </w:tc>
        <w:tc>
          <w:tcPr>
            <w:tcW w:w="2683" w:type="dxa"/>
            <w:tcBorders>
              <w:left w:val="single" w:sz="4" w:space="0" w:color="auto"/>
              <w:right w:val="single" w:sz="4" w:space="0" w:color="auto"/>
            </w:tcBorders>
          </w:tcPr>
          <w:p w:rsidR="000E2815" w:rsidRPr="000E2815" w:rsidRDefault="000E2815" w:rsidP="000E2815">
            <w:pPr>
              <w:rPr>
                <w:sz w:val="22"/>
                <w:szCs w:val="22"/>
                <w:lang w:eastAsia="ru-RU"/>
              </w:rPr>
            </w:pPr>
            <w:r w:rsidRPr="000E2815">
              <w:rPr>
                <w:sz w:val="22"/>
                <w:szCs w:val="22"/>
                <w:lang w:eastAsia="ru-RU"/>
              </w:rPr>
              <w:t>Взимание данной комиссии осуществляется при соблюдении следующих условий:</w:t>
            </w:r>
          </w:p>
          <w:p w:rsidR="000E2815" w:rsidRPr="000E2815" w:rsidRDefault="000E2815" w:rsidP="000E2815">
            <w:pPr>
              <w:rPr>
                <w:sz w:val="22"/>
                <w:szCs w:val="22"/>
                <w:lang w:eastAsia="ru-RU"/>
              </w:rPr>
            </w:pPr>
            <w:r w:rsidRPr="000E2815">
              <w:rPr>
                <w:sz w:val="22"/>
                <w:szCs w:val="22"/>
                <w:lang w:eastAsia="ru-RU"/>
              </w:rPr>
              <w:t xml:space="preserve">- уменьшение размера льготной процентной ставки </w:t>
            </w:r>
          </w:p>
          <w:p w:rsidR="000E2815" w:rsidRPr="000E2815" w:rsidRDefault="000E2815" w:rsidP="000E2815">
            <w:pPr>
              <w:rPr>
                <w:sz w:val="22"/>
                <w:szCs w:val="22"/>
                <w:lang w:eastAsia="ru-RU"/>
              </w:rPr>
            </w:pPr>
            <w:r w:rsidRPr="000E2815">
              <w:rPr>
                <w:sz w:val="22"/>
                <w:szCs w:val="22"/>
                <w:lang w:eastAsia="ru-RU"/>
              </w:rPr>
              <w:t xml:space="preserve">- сумма размера вновь устанавливаемой процентной ставки </w:t>
            </w:r>
          </w:p>
          <w:p w:rsidR="000E2815" w:rsidRPr="000E2815" w:rsidRDefault="000E2815" w:rsidP="000E2815">
            <w:pPr>
              <w:rPr>
                <w:sz w:val="22"/>
                <w:szCs w:val="22"/>
                <w:lang w:eastAsia="ru-RU"/>
              </w:rPr>
            </w:pPr>
            <w:r w:rsidRPr="000E2815">
              <w:rPr>
                <w:sz w:val="22"/>
                <w:szCs w:val="22"/>
                <w:lang w:eastAsia="ru-RU"/>
              </w:rP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p>
          <w:p w:rsidR="000E2815" w:rsidRPr="000E2815" w:rsidRDefault="000E2815" w:rsidP="000E2815">
            <w:pPr>
              <w:rPr>
                <w:sz w:val="22"/>
                <w:szCs w:val="22"/>
                <w:lang w:eastAsia="ru-RU"/>
              </w:rPr>
            </w:pPr>
            <w:r w:rsidRPr="000E2815">
              <w:rPr>
                <w:sz w:val="22"/>
                <w:szCs w:val="22"/>
                <w:lang w:eastAsia="ru-RU"/>
              </w:rPr>
              <w:t xml:space="preserve">и максимальное значение льготной ставки, регламентированное условиями постановления Правительства Российской Федерации </w:t>
            </w:r>
          </w:p>
          <w:p w:rsidR="000E2815" w:rsidRPr="00CD19A2" w:rsidRDefault="000E2815" w:rsidP="000E2815">
            <w:pPr>
              <w:rPr>
                <w:sz w:val="22"/>
                <w:szCs w:val="22"/>
                <w:lang w:eastAsia="ru-RU"/>
              </w:rPr>
            </w:pPr>
            <w:r w:rsidRPr="000E2815">
              <w:rPr>
                <w:sz w:val="22"/>
                <w:szCs w:val="22"/>
                <w:lang w:eastAsia="ru-RU"/>
              </w:rPr>
              <w:t>от 29.12.2016 № 1528»</w:t>
            </w:r>
          </w:p>
        </w:tc>
      </w:tr>
      <w:tr w:rsidR="00744DE3" w:rsidRPr="00D30BB3" w:rsidTr="00B87D29">
        <w:tc>
          <w:tcPr>
            <w:tcW w:w="1277" w:type="dxa"/>
            <w:vMerge w:val="restart"/>
            <w:tcBorders>
              <w:top w:val="single" w:sz="4" w:space="0" w:color="auto"/>
              <w:left w:val="single" w:sz="4" w:space="0" w:color="auto"/>
              <w:right w:val="single" w:sz="4" w:space="0" w:color="auto"/>
            </w:tcBorders>
          </w:tcPr>
          <w:p w:rsidR="00744DE3" w:rsidRDefault="00744DE3" w:rsidP="00744DE3">
            <w:pPr>
              <w:jc w:val="center"/>
              <w:rPr>
                <w:sz w:val="22"/>
                <w:szCs w:val="22"/>
                <w:lang w:eastAsia="ru-RU"/>
              </w:rPr>
            </w:pPr>
            <w:r>
              <w:rPr>
                <w:sz w:val="22"/>
                <w:szCs w:val="22"/>
                <w:lang w:eastAsia="ru-RU"/>
              </w:rPr>
              <w:t>12.6.</w:t>
            </w: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rPr>
                <w:sz w:val="22"/>
                <w:szCs w:val="22"/>
                <w:lang w:eastAsia="ru-RU"/>
              </w:rPr>
            </w:pPr>
            <w:r w:rsidRPr="00F25BBA">
              <w:rPr>
                <w:sz w:val="22"/>
                <w:szCs w:val="22"/>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744DE3" w:rsidRPr="00F25BBA" w:rsidRDefault="00744DE3"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744DE3" w:rsidRPr="00F25BBA" w:rsidRDefault="00744DE3" w:rsidP="00744DE3">
            <w:pPr>
              <w:jc w:val="center"/>
              <w:rPr>
                <w:sz w:val="22"/>
                <w:szCs w:val="22"/>
                <w:lang w:eastAsia="ru-RU"/>
              </w:rPr>
            </w:pPr>
            <w:r w:rsidRPr="00F25BBA">
              <w:rPr>
                <w:sz w:val="22"/>
                <w:szCs w:val="22"/>
                <w:lang w:eastAsia="ru-RU"/>
              </w:rPr>
              <w:t xml:space="preserve">- до 180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1,0%;</w:t>
            </w:r>
          </w:p>
          <w:p w:rsidR="00744DE3" w:rsidRPr="00F25BBA" w:rsidRDefault="00744DE3" w:rsidP="00744DE3">
            <w:pPr>
              <w:jc w:val="center"/>
              <w:rPr>
                <w:sz w:val="22"/>
                <w:szCs w:val="22"/>
                <w:lang w:eastAsia="ru-RU"/>
              </w:rPr>
            </w:pPr>
            <w:r w:rsidRPr="00F25BBA">
              <w:rPr>
                <w:sz w:val="22"/>
                <w:szCs w:val="22"/>
                <w:lang w:eastAsia="ru-RU"/>
              </w:rPr>
              <w:t xml:space="preserve">-от 181 до 365 календарных дней </w:t>
            </w:r>
            <w:r w:rsidRPr="00F25BBA">
              <w:rPr>
                <w:sz w:val="22"/>
                <w:szCs w:val="22"/>
                <w:lang w:eastAsia="ru-RU"/>
              </w:rPr>
              <w:lastRenderedPageBreak/>
              <w:t xml:space="preserve">(включительно)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3,5%;</w:t>
            </w:r>
          </w:p>
          <w:p w:rsidR="00744DE3" w:rsidRPr="00F25BBA" w:rsidRDefault="00744DE3" w:rsidP="00744DE3">
            <w:pPr>
              <w:jc w:val="center"/>
              <w:rPr>
                <w:sz w:val="22"/>
                <w:szCs w:val="22"/>
                <w:lang w:eastAsia="ru-RU"/>
              </w:rPr>
            </w:pPr>
            <w:r w:rsidRPr="00F25BBA">
              <w:rPr>
                <w:sz w:val="22"/>
                <w:szCs w:val="22"/>
                <w:lang w:eastAsia="ru-RU"/>
              </w:rPr>
              <w:t>- свыше 365 календарных дней –</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7,0%</w:t>
            </w:r>
          </w:p>
        </w:tc>
        <w:tc>
          <w:tcPr>
            <w:tcW w:w="2683" w:type="dxa"/>
            <w:vMerge w:val="restart"/>
            <w:tcBorders>
              <w:top w:val="single" w:sz="4" w:space="0" w:color="auto"/>
              <w:left w:val="single" w:sz="4" w:space="0" w:color="auto"/>
              <w:right w:val="single" w:sz="4" w:space="0" w:color="auto"/>
            </w:tcBorders>
          </w:tcPr>
          <w:p w:rsidR="00744DE3" w:rsidRPr="00782605" w:rsidRDefault="00744DE3" w:rsidP="00744DE3">
            <w:pPr>
              <w:rPr>
                <w:sz w:val="20"/>
                <w:szCs w:val="20"/>
                <w:lang w:eastAsia="ru-RU"/>
              </w:rPr>
            </w:pPr>
            <w:r w:rsidRPr="00782605">
              <w:rPr>
                <w:sz w:val="20"/>
                <w:szCs w:val="20"/>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744DE3" w:rsidRDefault="00744DE3" w:rsidP="00744DE3">
            <w:pPr>
              <w:rPr>
                <w:sz w:val="20"/>
                <w:szCs w:val="20"/>
                <w:lang w:eastAsia="ru-RU"/>
              </w:rPr>
            </w:pPr>
            <w:r w:rsidRPr="00782605">
              <w:rPr>
                <w:sz w:val="20"/>
                <w:szCs w:val="20"/>
                <w:lang w:eastAsia="ru-RU"/>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Pr="00782605" w:rsidRDefault="00744DE3" w:rsidP="00744DE3">
            <w:pPr>
              <w:rPr>
                <w:sz w:val="20"/>
                <w:szCs w:val="20"/>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sz w:val="22"/>
                <w:szCs w:val="22"/>
                <w:lang w:eastAsia="ru-RU"/>
              </w:rPr>
            </w:pPr>
            <w:r w:rsidRPr="00F25BBA">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дополнительно к вышеуказанной комиссии взимаются комиссии финансирующего банка за досрочное погашение</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3D0B59" w:rsidRPr="00D30BB3" w:rsidTr="00500F6C">
        <w:tc>
          <w:tcPr>
            <w:tcW w:w="1277" w:type="dxa"/>
            <w:vMerge w:val="restart"/>
            <w:tcBorders>
              <w:top w:val="single" w:sz="4" w:space="0" w:color="auto"/>
              <w:left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12.7.</w:t>
            </w: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jc w:val="cente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Default="003D0B59" w:rsidP="00744DE3">
            <w:pPr>
              <w:rPr>
                <w:sz w:val="22"/>
                <w:szCs w:val="22"/>
                <w:lang w:eastAsia="ru-RU"/>
              </w:rPr>
            </w:pPr>
          </w:p>
          <w:p w:rsidR="003D0B59" w:rsidRPr="00CD19A2" w:rsidRDefault="003D0B59"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rPr>
                <w:sz w:val="22"/>
                <w:szCs w:val="22"/>
                <w:lang w:eastAsia="ru-RU"/>
              </w:rPr>
            </w:pPr>
            <w:r w:rsidRPr="005A0923">
              <w:rPr>
                <w:sz w:val="22"/>
                <w:szCs w:val="22"/>
                <w:lang w:eastAsia="ru-RU"/>
              </w:rPr>
              <w:lastRenderedPageBreak/>
              <w:t>Досрочный возврат кредита (основного долга) по инициативе заемщика</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5A0923">
            <w:pPr>
              <w:rPr>
                <w:sz w:val="22"/>
                <w:szCs w:val="22"/>
              </w:rPr>
            </w:pPr>
            <w:r>
              <w:rPr>
                <w:rFonts w:eastAsia="Times New Roman"/>
                <w:color w:val="000000"/>
                <w:sz w:val="22"/>
                <w:szCs w:val="22"/>
              </w:rPr>
              <w:t>п</w:t>
            </w:r>
            <w:r w:rsidRPr="00EF37C0">
              <w:rPr>
                <w:rFonts w:eastAsia="Times New Roman"/>
                <w:color w:val="000000"/>
                <w:sz w:val="22"/>
                <w:szCs w:val="22"/>
              </w:rPr>
              <w:t>о договоренности сторон в зависимости от срока, оставшегося до погашения</w:t>
            </w:r>
            <w:r w:rsidRPr="00EF37C0">
              <w:rPr>
                <w:rFonts w:eastAsia="Times New Roman"/>
                <w:color w:val="000000"/>
                <w:sz w:val="22"/>
                <w:szCs w:val="22"/>
                <w:vertAlign w:val="superscript"/>
              </w:rPr>
              <w:footnoteReference w:id="2"/>
            </w:r>
            <w:r w:rsidRPr="00D4244E">
              <w:rPr>
                <w:rFonts w:eastAsia="Times New Roman"/>
                <w:color w:val="000000"/>
                <w:sz w:val="22"/>
                <w:szCs w:val="22"/>
                <w:vertAlign w:val="superscript"/>
              </w:rPr>
              <w:t>,</w:t>
            </w:r>
            <w:r>
              <w:rPr>
                <w:rStyle w:val="a6"/>
                <w:rFonts w:eastAsia="Times New Roman"/>
                <w:color w:val="000000"/>
                <w:sz w:val="22"/>
                <w:szCs w:val="22"/>
              </w:rPr>
              <w:footnoteReference w:id="3"/>
            </w:r>
          </w:p>
        </w:tc>
        <w:tc>
          <w:tcPr>
            <w:tcW w:w="2683" w:type="dxa"/>
            <w:vMerge w:val="restart"/>
            <w:tcBorders>
              <w:top w:val="single" w:sz="4" w:space="0" w:color="auto"/>
              <w:left w:val="single" w:sz="4" w:space="0" w:color="auto"/>
              <w:right w:val="single" w:sz="4" w:space="0" w:color="auto"/>
            </w:tcBorders>
          </w:tcPr>
          <w:p w:rsidR="003D0B59" w:rsidRDefault="003D0B59" w:rsidP="005A0923">
            <w:pPr>
              <w:rPr>
                <w:sz w:val="20"/>
                <w:szCs w:val="20"/>
                <w:lang w:eastAsia="ru-RU"/>
              </w:rPr>
            </w:pPr>
            <w:r w:rsidRPr="005A0923">
              <w:rPr>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D0B59" w:rsidRPr="000E2815" w:rsidRDefault="003D0B59" w:rsidP="000E2815">
            <w:pPr>
              <w:rPr>
                <w:sz w:val="20"/>
                <w:szCs w:val="20"/>
                <w:lang w:eastAsia="ru-RU"/>
              </w:rPr>
            </w:pPr>
            <w:r w:rsidRPr="000E2815">
              <w:rPr>
                <w:sz w:val="20"/>
                <w:szCs w:val="20"/>
                <w:lang w:eastAsia="ru-RU"/>
              </w:rPr>
              <w:t xml:space="preserve">По договору об открытии кредитной линии с лимитом задолженности и договору </w:t>
            </w:r>
          </w:p>
          <w:p w:rsidR="003D0B59" w:rsidRPr="000E2815" w:rsidRDefault="003D0B59" w:rsidP="000E2815">
            <w:pPr>
              <w:rPr>
                <w:sz w:val="20"/>
                <w:szCs w:val="20"/>
                <w:lang w:eastAsia="ru-RU"/>
              </w:rPr>
            </w:pPr>
            <w:r w:rsidRPr="000E2815">
              <w:rPr>
                <w:sz w:val="20"/>
                <w:szCs w:val="20"/>
                <w:lang w:eastAsia="ru-RU"/>
              </w:rPr>
              <w:t xml:space="preserve">об открытии кредитной линии с лимитом выдачи и лимитом задолженности </w:t>
            </w:r>
          </w:p>
          <w:p w:rsidR="003D0B59" w:rsidRPr="000E2815" w:rsidRDefault="003D0B59" w:rsidP="000E2815">
            <w:pPr>
              <w:rPr>
                <w:sz w:val="20"/>
                <w:szCs w:val="20"/>
                <w:lang w:eastAsia="ru-RU"/>
              </w:rPr>
            </w:pPr>
            <w:r w:rsidRPr="000E2815">
              <w:rPr>
                <w:sz w:val="20"/>
                <w:szCs w:val="20"/>
                <w:lang w:eastAsia="ru-RU"/>
              </w:rPr>
              <w:t xml:space="preserve">при установлении срока транша до 90 календарных дней (включительно) комиссия </w:t>
            </w:r>
          </w:p>
          <w:p w:rsidR="003D0B59" w:rsidRPr="005A0923" w:rsidRDefault="003D0B59" w:rsidP="000E2815">
            <w:pPr>
              <w:rPr>
                <w:sz w:val="20"/>
                <w:szCs w:val="20"/>
                <w:lang w:eastAsia="ru-RU"/>
              </w:rPr>
            </w:pPr>
            <w:r w:rsidRPr="000E2815">
              <w:rPr>
                <w:sz w:val="20"/>
                <w:szCs w:val="20"/>
                <w:lang w:eastAsia="ru-RU"/>
              </w:rPr>
              <w:t>не взимается.</w:t>
            </w: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Default="003D0B59" w:rsidP="00744DE3">
            <w:pPr>
              <w:rPr>
                <w:sz w:val="20"/>
                <w:szCs w:val="20"/>
                <w:lang w:eastAsia="ru-RU"/>
              </w:rPr>
            </w:pPr>
          </w:p>
          <w:p w:rsidR="003D0B59" w:rsidRPr="00782605" w:rsidRDefault="003D0B59" w:rsidP="00744DE3">
            <w:pPr>
              <w:rPr>
                <w:sz w:val="20"/>
                <w:szCs w:val="20"/>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1"/>
              </w:numPr>
              <w:tabs>
                <w:tab w:val="left" w:pos="317"/>
              </w:tabs>
              <w:ind w:left="34" w:firstLine="0"/>
              <w:rPr>
                <w:sz w:val="22"/>
                <w:szCs w:val="22"/>
                <w:lang w:eastAsia="ru-RU"/>
              </w:rPr>
            </w:pPr>
            <w:r w:rsidRPr="00F25BBA">
              <w:rPr>
                <w:sz w:val="22"/>
                <w:szCs w:val="22"/>
                <w:lang w:eastAsia="ru-RU"/>
              </w:rPr>
              <w:t xml:space="preserve">по договору об открытии кредитной линии с лимитом выдачи </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задолженности</w:t>
            </w:r>
            <w:r w:rsidR="00504B38">
              <w:rPr>
                <w:sz w:val="22"/>
                <w:szCs w:val="22"/>
                <w:lang w:eastAsia="ru-RU"/>
              </w:rPr>
              <w:t xml:space="preserve"> </w:t>
            </w:r>
            <w:r w:rsidR="00504B38">
              <w:t>при кредитовании по коммерческой ставке</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w:t>
            </w:r>
            <w:r w:rsidRPr="000E2815">
              <w:rPr>
                <w:sz w:val="22"/>
                <w:szCs w:val="22"/>
                <w:lang w:eastAsia="ru-RU"/>
              </w:rPr>
              <w:t>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191988" w:rsidRDefault="003D0B5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выдачи и лимитом задолженности</w:t>
            </w:r>
            <w:r>
              <w:rPr>
                <w:sz w:val="22"/>
                <w:szCs w:val="22"/>
                <w:lang w:eastAsia="ru-RU"/>
              </w:rPr>
              <w:t xml:space="preserve"> </w:t>
            </w:r>
            <w:r>
              <w:t>при кредитовании по коммерческой ставке</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п</w:t>
            </w:r>
            <w:r w:rsidRPr="000E2815">
              <w:rPr>
                <w:sz w:val="22"/>
                <w:szCs w:val="22"/>
                <w:lang w:eastAsia="ru-RU"/>
              </w:rPr>
              <w:t>о договоренности сторон</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82605" w:rsidRDefault="003D0B59" w:rsidP="00504B38">
            <w:pPr>
              <w:numPr>
                <w:ilvl w:val="0"/>
                <w:numId w:val="22"/>
              </w:numPr>
              <w:tabs>
                <w:tab w:val="left" w:pos="317"/>
              </w:tabs>
              <w:ind w:left="34" w:firstLine="0"/>
              <w:rPr>
                <w:sz w:val="22"/>
                <w:szCs w:val="22"/>
                <w:lang w:eastAsia="ru-RU"/>
              </w:rPr>
            </w:pPr>
            <w:r w:rsidRPr="00F25BBA">
              <w:rPr>
                <w:sz w:val="22"/>
                <w:szCs w:val="22"/>
                <w:lang w:eastAsia="ru-RU"/>
              </w:rPr>
              <w:t>при кредитовании в форме «овердрафт»</w:t>
            </w:r>
            <w:r>
              <w:t xml:space="preserve"> </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504B38"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317"/>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не взимается</w:t>
            </w:r>
          </w:p>
          <w:p w:rsidR="003D0B59" w:rsidRPr="00CD19A2" w:rsidRDefault="003D0B59" w:rsidP="00744DE3">
            <w:pPr>
              <w:jc w:val="center"/>
              <w:rPr>
                <w:sz w:val="22"/>
                <w:szCs w:val="22"/>
                <w:lang w:eastAsia="ru-RU"/>
              </w:rPr>
            </w:pPr>
            <w:r>
              <w:rPr>
                <w:sz w:val="22"/>
                <w:szCs w:val="22"/>
                <w:lang w:eastAsia="ru-RU"/>
              </w:rPr>
              <w:t>за исключением комиссий, возмещаемых финансирующему банку за досрочное погашение</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57099">
            <w:pPr>
              <w:numPr>
                <w:ilvl w:val="0"/>
                <w:numId w:val="22"/>
              </w:numPr>
              <w:tabs>
                <w:tab w:val="left" w:pos="317"/>
              </w:tabs>
              <w:ind w:left="34" w:firstLine="0"/>
              <w:rPr>
                <w:sz w:val="22"/>
                <w:szCs w:val="22"/>
                <w:lang w:eastAsia="ru-RU"/>
              </w:rPr>
            </w:pPr>
            <w:r w:rsidRPr="00E433A9">
              <w:rPr>
                <w:bCs/>
                <w:sz w:val="22"/>
                <w:szCs w:val="22"/>
              </w:rPr>
              <w:t>при кредитовании в рамках Порядка предоставления АО «Россельхозбанк» кредитов на цели, связанные с проведением сезонных работ, № 411-</w:t>
            </w:r>
            <w:r w:rsidRPr="00E433A9">
              <w:rPr>
                <w:bCs/>
                <w:sz w:val="22"/>
                <w:szCs w:val="22"/>
              </w:rPr>
              <w:lastRenderedPageBreak/>
              <w:t xml:space="preserve">П, Порядка предоставления АО «Россельхозбанк» кредитов в рамках кредитного продукта «Сезонный Легкий» </w:t>
            </w:r>
            <w:r w:rsidRPr="00E433A9">
              <w:rPr>
                <w:bCs/>
                <w:sz w:val="22"/>
                <w:szCs w:val="22"/>
              </w:rPr>
              <w:br/>
              <w:t>№ 578-П, Порядка предоставления АО «Россельхозбанк» кредитов в рамках кредитного продукта «Сезонный Легк</w:t>
            </w:r>
            <w:r>
              <w:rPr>
                <w:bCs/>
                <w:sz w:val="22"/>
                <w:szCs w:val="22"/>
              </w:rPr>
              <w:t>ий для новых клиентов» № 587-П.</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82605" w:rsidRDefault="003D0B59" w:rsidP="00744DE3">
            <w:pPr>
              <w:numPr>
                <w:ilvl w:val="0"/>
                <w:numId w:val="22"/>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Pr>
                <w:sz w:val="22"/>
                <w:szCs w:val="22"/>
                <w:lang w:eastAsia="ru-RU"/>
              </w:rPr>
              <w:t>40</w:t>
            </w:r>
            <w:r w:rsidRPr="00F25BBA">
              <w:rPr>
                <w:sz w:val="22"/>
                <w:szCs w:val="22"/>
                <w:lang w:eastAsia="ru-RU"/>
              </w:rPr>
              <w:t>-П</w:t>
            </w:r>
            <w:r>
              <w:rPr>
                <w:sz w:val="22"/>
                <w:szCs w:val="22"/>
                <w:lang w:eastAsia="ru-RU"/>
              </w:rPr>
              <w:t xml:space="preserve"> </w:t>
            </w:r>
            <w:r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B87D29">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82605" w:rsidRDefault="003D0B59" w:rsidP="00744DE3">
            <w:pPr>
              <w:numPr>
                <w:ilvl w:val="0"/>
                <w:numId w:val="22"/>
              </w:numPr>
              <w:tabs>
                <w:tab w:val="left" w:pos="286"/>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286"/>
              </w:tabs>
              <w:ind w:left="34" w:firstLine="0"/>
              <w:rPr>
                <w:bCs/>
                <w:sz w:val="22"/>
                <w:szCs w:val="22"/>
                <w:lang w:eastAsia="ru-RU"/>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D0B59" w:rsidRPr="00CD19A2"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433A9" w:rsidRDefault="003D0B59" w:rsidP="00744DE3">
            <w:pPr>
              <w:numPr>
                <w:ilvl w:val="0"/>
                <w:numId w:val="22"/>
              </w:numPr>
              <w:tabs>
                <w:tab w:val="left" w:pos="286"/>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spacing w:after="120"/>
              <w:ind w:left="74"/>
              <w:rPr>
                <w:bCs/>
                <w:sz w:val="22"/>
                <w:szCs w:val="22"/>
              </w:rPr>
            </w:pPr>
            <w:r w:rsidRPr="000C1623">
              <w:rPr>
                <w:bCs/>
              </w:rPr>
              <w:t>«</w:t>
            </w:r>
            <w:r w:rsidRPr="000C1623">
              <w:rPr>
                <w:rFonts w:eastAsia="Times New Roman"/>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4"/>
              <w:jc w:val="center"/>
            </w:pPr>
            <w:r>
              <w:rPr>
                <w:sz w:val="22"/>
                <w:szCs w:val="22"/>
                <w:lang w:eastAsia="ru-RU"/>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spacing w:after="120"/>
              <w:ind w:left="74"/>
              <w:rPr>
                <w:bCs/>
                <w:sz w:val="22"/>
                <w:szCs w:val="22"/>
              </w:rPr>
            </w:pPr>
            <w:r w:rsidRPr="00744DE3">
              <w:rPr>
                <w:bCs/>
                <w:sz w:val="22"/>
                <w:szCs w:val="22"/>
              </w:rPr>
              <w:t xml:space="preserve">- при кредитовании в </w:t>
            </w:r>
            <w:r w:rsidRPr="00744DE3">
              <w:rPr>
                <w:sz w:val="22"/>
                <w:szCs w:val="22"/>
              </w:rPr>
              <w:t xml:space="preserve">соответствии с Положением о кредитовании клиентов микробизнеса в АО «Россельхозбанк» </w:t>
            </w:r>
            <w:r w:rsidRPr="00744DE3">
              <w:rPr>
                <w:bCs/>
                <w:sz w:val="22"/>
                <w:szCs w:val="22"/>
              </w:rPr>
              <w:t xml:space="preserve">№ 656-П в </w:t>
            </w:r>
            <w:r w:rsidRPr="00744DE3">
              <w:rPr>
                <w:sz w:val="22"/>
                <w:szCs w:val="22"/>
              </w:rPr>
              <w:t xml:space="preserve">рамках </w:t>
            </w:r>
            <w:r w:rsidRPr="00744DE3">
              <w:rPr>
                <w:bCs/>
                <w:sz w:val="22"/>
                <w:szCs w:val="22"/>
              </w:rPr>
              <w:t xml:space="preserve">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w:t>
            </w:r>
            <w:r w:rsidRPr="00744DE3">
              <w:rPr>
                <w:bCs/>
                <w:sz w:val="22"/>
                <w:szCs w:val="22"/>
              </w:rPr>
              <w:lastRenderedPageBreak/>
              <w:t xml:space="preserve">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744DE3">
              <w:rPr>
                <w:sz w:val="22"/>
                <w:szCs w:val="22"/>
              </w:rPr>
              <w:t>(утв. постановлением Правительства Российской Федерации от 29.12.2016 № 1528)</w:t>
            </w:r>
            <w:r w:rsidRPr="00744DE3">
              <w:rPr>
                <w:bCs/>
                <w:sz w:val="22"/>
                <w:szCs w:val="22"/>
              </w:rPr>
              <w:t xml:space="preserve"> на период действия льготной ставки и увеличенной льготной ставки</w:t>
            </w:r>
          </w:p>
        </w:tc>
        <w:tc>
          <w:tcPr>
            <w:tcW w:w="2420" w:type="dxa"/>
            <w:tcBorders>
              <w:top w:val="single" w:sz="4" w:space="0" w:color="auto"/>
              <w:left w:val="single" w:sz="4" w:space="0" w:color="auto"/>
              <w:bottom w:val="single" w:sz="4" w:space="0" w:color="auto"/>
              <w:right w:val="single" w:sz="4" w:space="0" w:color="auto"/>
            </w:tcBorders>
          </w:tcPr>
          <w:p w:rsidR="003D0B59" w:rsidRPr="00F259D9" w:rsidRDefault="003D0B59" w:rsidP="00744DE3">
            <w:pPr>
              <w:ind w:left="74"/>
              <w:jc w:val="center"/>
            </w:pPr>
            <w:r>
              <w:lastRenderedPageBreak/>
              <w:t>н</w:t>
            </w:r>
            <w:r w:rsidRPr="00F259D9">
              <w:t>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ind w:left="72"/>
              <w:rPr>
                <w:bCs/>
                <w:sz w:val="22"/>
                <w:szCs w:val="22"/>
              </w:rPr>
            </w:pPr>
            <w:r>
              <w:rPr>
                <w:bCs/>
                <w:sz w:val="22"/>
                <w:szCs w:val="22"/>
              </w:rPr>
              <w:t xml:space="preserve">- </w:t>
            </w:r>
            <w:r w:rsidRPr="00744DE3">
              <w:rPr>
                <w:bCs/>
                <w:sz w:val="22"/>
                <w:szCs w:val="2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744DE3" w:rsidRDefault="003D0B59" w:rsidP="00FC3ADA">
            <w:pPr>
              <w:ind w:left="72"/>
              <w:rPr>
                <w:bCs/>
                <w:sz w:val="22"/>
                <w:szCs w:val="22"/>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w:t>
            </w:r>
            <w:r>
              <w:rPr>
                <w:rFonts w:eastAsia="Times New Roman"/>
                <w:sz w:val="22"/>
                <w:szCs w:val="22"/>
              </w:rPr>
              <w:t>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D0B59" w:rsidRPr="00CD19A2" w:rsidRDefault="003D0B59" w:rsidP="00744DE3">
            <w:pPr>
              <w:rPr>
                <w:sz w:val="22"/>
                <w:szCs w:val="22"/>
                <w:lang w:eastAsia="ru-RU"/>
              </w:rPr>
            </w:pPr>
          </w:p>
        </w:tc>
      </w:tr>
      <w:tr w:rsidR="003D0B59" w:rsidRPr="00D30BB3" w:rsidTr="009669FA">
        <w:tc>
          <w:tcPr>
            <w:tcW w:w="1277" w:type="dxa"/>
            <w:vMerge/>
            <w:tcBorders>
              <w:left w:val="single" w:sz="4" w:space="0" w:color="auto"/>
              <w:right w:val="single" w:sz="4" w:space="0" w:color="auto"/>
            </w:tcBorders>
          </w:tcPr>
          <w:p w:rsidR="003D0B59" w:rsidRPr="00CD19A2" w:rsidRDefault="003D0B5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D0B59" w:rsidRPr="00E57313" w:rsidRDefault="003D0B59" w:rsidP="00FC3ADA">
            <w:pPr>
              <w:ind w:left="72"/>
              <w:rPr>
                <w:rFonts w:eastAsia="Times New Roman"/>
                <w:sz w:val="22"/>
                <w:szCs w:val="22"/>
              </w:rPr>
            </w:pPr>
            <w:r>
              <w:rPr>
                <w:rFonts w:eastAsia="Times New Roman"/>
                <w:sz w:val="22"/>
                <w:szCs w:val="22"/>
              </w:rPr>
              <w:t xml:space="preserve">- </w:t>
            </w:r>
            <w:r w:rsidRPr="00A87344">
              <w:rPr>
                <w:bCs/>
                <w:sz w:val="22"/>
                <w:szCs w:val="22"/>
              </w:rPr>
              <w:t xml:space="preserve">при кредитовании в рамках </w:t>
            </w:r>
            <w:r w:rsidRPr="005D288C">
              <w:rPr>
                <w:bCs/>
                <w:sz w:val="22"/>
                <w:szCs w:val="22"/>
              </w:rPr>
              <w:t>Порядка кредитования АО</w:t>
            </w:r>
            <w:r>
              <w:t> </w:t>
            </w:r>
            <w:r w:rsidRPr="005D288C">
              <w:rPr>
                <w:bCs/>
                <w:sz w:val="22"/>
                <w:szCs w:val="22"/>
              </w:rPr>
              <w:t xml:space="preserve">«Россельхозбанк» юридических лиц – публичных обществ </w:t>
            </w:r>
            <w:r>
              <w:rPr>
                <w:bCs/>
                <w:sz w:val="22"/>
                <w:szCs w:val="22"/>
              </w:rPr>
              <w:br/>
            </w:r>
            <w:r w:rsidRPr="005D288C">
              <w:rPr>
                <w:bCs/>
                <w:sz w:val="22"/>
                <w:szCs w:val="22"/>
              </w:rPr>
              <w:t>в рамках Генерального соглашения о порядке заключения кредитных сделок № 447-П</w:t>
            </w:r>
          </w:p>
        </w:tc>
        <w:tc>
          <w:tcPr>
            <w:tcW w:w="2420" w:type="dxa"/>
            <w:tcBorders>
              <w:top w:val="single" w:sz="4" w:space="0" w:color="auto"/>
              <w:left w:val="single" w:sz="4" w:space="0" w:color="auto"/>
              <w:bottom w:val="single" w:sz="4" w:space="0" w:color="auto"/>
              <w:right w:val="single" w:sz="4" w:space="0" w:color="auto"/>
            </w:tcBorders>
          </w:tcPr>
          <w:p w:rsidR="003D0B59" w:rsidRDefault="003D0B59" w:rsidP="00744DE3">
            <w:pPr>
              <w:ind w:left="72"/>
              <w:jc w:val="center"/>
              <w:rPr>
                <w:sz w:val="22"/>
                <w:szCs w:val="22"/>
              </w:rPr>
            </w:pPr>
            <w:r>
              <w:rPr>
                <w:sz w:val="22"/>
                <w:szCs w:val="22"/>
              </w:rPr>
              <w:t>н</w:t>
            </w:r>
            <w:r w:rsidRPr="000E2815">
              <w:rPr>
                <w:sz w:val="22"/>
                <w:szCs w:val="22"/>
              </w:rPr>
              <w:t>е взимается</w:t>
            </w:r>
          </w:p>
        </w:tc>
        <w:tc>
          <w:tcPr>
            <w:tcW w:w="2683" w:type="dxa"/>
            <w:tcBorders>
              <w:left w:val="single" w:sz="4" w:space="0" w:color="auto"/>
              <w:right w:val="single" w:sz="4" w:space="0" w:color="auto"/>
            </w:tcBorders>
          </w:tcPr>
          <w:p w:rsidR="003D0B59" w:rsidRPr="00CD19A2" w:rsidRDefault="003D0B59" w:rsidP="00744DE3">
            <w:pPr>
              <w:rPr>
                <w:sz w:val="22"/>
                <w:szCs w:val="22"/>
                <w:lang w:eastAsia="ru-RU"/>
              </w:rPr>
            </w:pPr>
          </w:p>
        </w:tc>
      </w:tr>
      <w:tr w:rsidR="00744DE3" w:rsidRPr="00D30BB3" w:rsidTr="00D6670F">
        <w:tc>
          <w:tcPr>
            <w:tcW w:w="1277" w:type="dxa"/>
            <w:vMerge w:val="restart"/>
            <w:tcBorders>
              <w:left w:val="single" w:sz="4" w:space="0" w:color="auto"/>
              <w:right w:val="single" w:sz="4" w:space="0" w:color="auto"/>
            </w:tcBorders>
          </w:tcPr>
          <w:p w:rsidR="00744DE3" w:rsidRDefault="00744DE3" w:rsidP="00744DE3">
            <w:pPr>
              <w:spacing w:before="40" w:after="40"/>
              <w:ind w:left="-108"/>
              <w:jc w:val="center"/>
              <w:rPr>
                <w:bCs/>
                <w:sz w:val="22"/>
                <w:szCs w:val="22"/>
              </w:rPr>
            </w:pPr>
            <w:r w:rsidRPr="00BF74B0">
              <w:rPr>
                <w:bCs/>
                <w:sz w:val="22"/>
                <w:szCs w:val="22"/>
              </w:rPr>
              <w:t>12.8</w:t>
            </w:r>
            <w:r>
              <w:rPr>
                <w:bCs/>
                <w:sz w:val="22"/>
                <w:szCs w:val="22"/>
              </w:rPr>
              <w:t>.</w:t>
            </w: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Pr="00BF74B0" w:rsidRDefault="00744DE3" w:rsidP="00744DE3">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BF74B0" w:rsidRDefault="00744DE3" w:rsidP="00744DE3">
            <w:pPr>
              <w:spacing w:before="40" w:after="40"/>
              <w:jc w:val="both"/>
              <w:rPr>
                <w:bCs/>
                <w:sz w:val="22"/>
                <w:szCs w:val="22"/>
              </w:rPr>
            </w:pPr>
            <w:r>
              <w:rPr>
                <w:bCs/>
                <w:sz w:val="22"/>
                <w:szCs w:val="22"/>
              </w:rPr>
              <w:lastRenderedPageBreak/>
              <w:t>Уменьшение/замена</w:t>
            </w:r>
            <w:r w:rsidRPr="00BF74B0">
              <w:rPr>
                <w:bCs/>
                <w:sz w:val="22"/>
                <w:szCs w:val="22"/>
              </w:rPr>
              <w:t xml:space="preserve"> </w:t>
            </w:r>
            <w:r>
              <w:rPr>
                <w:bCs/>
                <w:sz w:val="22"/>
                <w:szCs w:val="22"/>
              </w:rPr>
              <w:t>предмета залога (</w:t>
            </w:r>
            <w:r w:rsidRPr="00BF74B0">
              <w:rPr>
                <w:bCs/>
                <w:sz w:val="22"/>
                <w:szCs w:val="22"/>
              </w:rPr>
              <w:t>залогового имущества</w:t>
            </w:r>
            <w:r>
              <w:rPr>
                <w:bCs/>
                <w:sz w:val="22"/>
                <w:szCs w:val="22"/>
              </w:rPr>
              <w:t>)</w:t>
            </w:r>
            <w:r w:rsidRPr="00BF74B0">
              <w:rPr>
                <w:bCs/>
                <w:sz w:val="22"/>
                <w:szCs w:val="22"/>
              </w:rPr>
              <w:t xml:space="preserve"> по договору о залоге по инициативе заемщика</w:t>
            </w:r>
            <w:r w:rsidRPr="00820080">
              <w:rPr>
                <w:color w:val="000000"/>
                <w:sz w:val="22"/>
                <w:szCs w:val="22"/>
              </w:rPr>
              <w:t xml:space="preserve"> в </w:t>
            </w:r>
            <w:r w:rsidRPr="00820080">
              <w:rPr>
                <w:color w:val="000000"/>
                <w:sz w:val="22"/>
                <w:szCs w:val="22"/>
              </w:rPr>
              <w:lastRenderedPageBreak/>
              <w:t>случаях, предусмотренных договором о залоге/</w:t>
            </w:r>
            <w:r>
              <w:rPr>
                <w:color w:val="000000"/>
                <w:sz w:val="22"/>
                <w:szCs w:val="22"/>
              </w:rPr>
              <w:t xml:space="preserve"> </w:t>
            </w:r>
            <w:r w:rsidRPr="00820080">
              <w:rPr>
                <w:color w:val="000000"/>
                <w:sz w:val="22"/>
                <w:szCs w:val="22"/>
              </w:rPr>
              <w:t>ипотеке</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lastRenderedPageBreak/>
              <w:t xml:space="preserve"> 0,2% от суммы, </w:t>
            </w:r>
          </w:p>
          <w:p w:rsidR="00744DE3" w:rsidRDefault="003A456E" w:rsidP="00744DE3">
            <w:pPr>
              <w:spacing w:before="40" w:after="40"/>
              <w:jc w:val="center"/>
              <w:rPr>
                <w:sz w:val="22"/>
                <w:szCs w:val="22"/>
              </w:rPr>
            </w:pPr>
            <w:r>
              <w:rPr>
                <w:sz w:val="22"/>
                <w:szCs w:val="22"/>
              </w:rPr>
              <w:t>минимум - 3</w:t>
            </w:r>
            <w:r w:rsidR="00744DE3">
              <w:rPr>
                <w:sz w:val="22"/>
                <w:szCs w:val="22"/>
              </w:rPr>
              <w:t>0 000 руб.,</w:t>
            </w:r>
          </w:p>
          <w:p w:rsidR="00744DE3" w:rsidRPr="00BF74B0" w:rsidRDefault="00744DE3" w:rsidP="003A456E">
            <w:pPr>
              <w:spacing w:before="40" w:after="40"/>
              <w:jc w:val="center"/>
              <w:rPr>
                <w:sz w:val="22"/>
                <w:szCs w:val="22"/>
              </w:rPr>
            </w:pPr>
            <w:r>
              <w:rPr>
                <w:sz w:val="22"/>
                <w:szCs w:val="22"/>
              </w:rPr>
              <w:t>максимум - 1</w:t>
            </w:r>
            <w:r w:rsidR="003A456E">
              <w:rPr>
                <w:sz w:val="22"/>
                <w:szCs w:val="22"/>
              </w:rPr>
              <w:t>5</w:t>
            </w:r>
            <w:r>
              <w:rPr>
                <w:sz w:val="22"/>
                <w:szCs w:val="22"/>
              </w:rPr>
              <w:t>0 000 руб.</w:t>
            </w:r>
          </w:p>
        </w:tc>
        <w:tc>
          <w:tcPr>
            <w:tcW w:w="2683" w:type="dxa"/>
            <w:vMerge w:val="restart"/>
            <w:tcBorders>
              <w:left w:val="single" w:sz="4" w:space="0" w:color="auto"/>
              <w:right w:val="single" w:sz="4" w:space="0" w:color="auto"/>
            </w:tcBorders>
          </w:tcPr>
          <w:p w:rsidR="00744DE3" w:rsidRPr="00915CA7" w:rsidRDefault="00744DE3" w:rsidP="00744DE3">
            <w:pPr>
              <w:spacing w:before="40"/>
              <w:jc w:val="both"/>
              <w:rPr>
                <w:sz w:val="20"/>
                <w:szCs w:val="20"/>
              </w:rPr>
            </w:pPr>
            <w:r w:rsidRPr="00915CA7">
              <w:rPr>
                <w:sz w:val="20"/>
                <w:szCs w:val="20"/>
              </w:rPr>
              <w:t>Услуга облагается НДС, сумма которого взимается дополнительно.</w:t>
            </w:r>
          </w:p>
          <w:p w:rsidR="00744DE3" w:rsidRPr="00915CA7" w:rsidRDefault="00744DE3" w:rsidP="00744DE3">
            <w:pPr>
              <w:spacing w:after="40"/>
              <w:jc w:val="both"/>
              <w:rPr>
                <w:bCs/>
                <w:sz w:val="20"/>
                <w:szCs w:val="20"/>
              </w:rPr>
            </w:pPr>
            <w:r w:rsidRPr="00915CA7">
              <w:rPr>
                <w:bCs/>
                <w:sz w:val="20"/>
                <w:szCs w:val="20"/>
              </w:rPr>
              <w:lastRenderedPageBreak/>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744DE3" w:rsidRPr="00915CA7" w:rsidRDefault="00744DE3" w:rsidP="00744DE3">
            <w:pPr>
              <w:jc w:val="both"/>
              <w:rPr>
                <w:bCs/>
                <w:sz w:val="20"/>
                <w:szCs w:val="20"/>
              </w:rPr>
            </w:pPr>
            <w:r w:rsidRPr="00915CA7">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744DE3" w:rsidRPr="00915CA7" w:rsidRDefault="00744DE3" w:rsidP="00744DE3">
            <w:pPr>
              <w:jc w:val="both"/>
              <w:rPr>
                <w:bCs/>
                <w:sz w:val="20"/>
                <w:szCs w:val="20"/>
              </w:rPr>
            </w:pPr>
            <w:r w:rsidRPr="00915CA7">
              <w:rPr>
                <w:bCs/>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744DE3" w:rsidRPr="00D30BB3" w:rsidTr="00BB08D4">
        <w:tc>
          <w:tcPr>
            <w:tcW w:w="1277" w:type="dxa"/>
            <w:vMerge/>
            <w:tcBorders>
              <w:left w:val="single" w:sz="4" w:space="0" w:color="auto"/>
              <w:right w:val="single" w:sz="4" w:space="0" w:color="auto"/>
            </w:tcBorders>
          </w:tcPr>
          <w:p w:rsidR="00744DE3" w:rsidRPr="00BF74B0" w:rsidRDefault="00744DE3"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D6670F" w:rsidRDefault="00744DE3" w:rsidP="00744DE3">
            <w:pPr>
              <w:pStyle w:val="a5"/>
              <w:numPr>
                <w:ilvl w:val="0"/>
                <w:numId w:val="22"/>
              </w:numPr>
              <w:tabs>
                <w:tab w:val="left" w:pos="317"/>
              </w:tabs>
              <w:spacing w:before="40" w:after="40"/>
              <w:ind w:left="33" w:firstLine="0"/>
              <w:jc w:val="both"/>
              <w:rPr>
                <w:bCs/>
                <w:sz w:val="22"/>
                <w:szCs w:val="22"/>
              </w:rPr>
            </w:pPr>
            <w:r w:rsidRPr="00D6670F">
              <w:rPr>
                <w:bCs/>
                <w:sz w:val="22"/>
                <w:szCs w:val="22"/>
              </w:rPr>
              <w:t>при кредитовании в рамках</w:t>
            </w:r>
            <w:r w:rsidRPr="00D6670F">
              <w:rPr>
                <w:sz w:val="22"/>
                <w:szCs w:val="22"/>
              </w:rPr>
              <w:t xml:space="preserve"> </w:t>
            </w:r>
            <w:r w:rsidRPr="00D6670F">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744DE3" w:rsidRDefault="00744DE3" w:rsidP="00744DE3">
            <w:pPr>
              <w:spacing w:before="40"/>
              <w:jc w:val="both"/>
              <w:rPr>
                <w:sz w:val="22"/>
                <w:szCs w:val="22"/>
              </w:rPr>
            </w:pPr>
          </w:p>
        </w:tc>
      </w:tr>
      <w:tr w:rsidR="00915CA7" w:rsidRPr="00D30BB3" w:rsidTr="00BB08D4">
        <w:tc>
          <w:tcPr>
            <w:tcW w:w="1277" w:type="dxa"/>
            <w:vMerge/>
            <w:tcBorders>
              <w:left w:val="single" w:sz="4" w:space="0" w:color="auto"/>
              <w:right w:val="single" w:sz="4" w:space="0" w:color="auto"/>
            </w:tcBorders>
          </w:tcPr>
          <w:p w:rsidR="00915CA7" w:rsidRPr="00BF74B0" w:rsidRDefault="00915CA7"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915CA7" w:rsidRPr="00D6670F" w:rsidRDefault="00915CA7" w:rsidP="00744DE3">
            <w:pPr>
              <w:pStyle w:val="a5"/>
              <w:numPr>
                <w:ilvl w:val="0"/>
                <w:numId w:val="22"/>
              </w:numPr>
              <w:tabs>
                <w:tab w:val="left" w:pos="317"/>
              </w:tabs>
              <w:spacing w:before="40" w:after="40"/>
              <w:ind w:left="33" w:firstLine="0"/>
              <w:jc w:val="both"/>
              <w:rPr>
                <w:bCs/>
                <w:sz w:val="22"/>
                <w:szCs w:val="22"/>
              </w:rPr>
            </w:pPr>
            <w:r>
              <w:rPr>
                <w:bCs/>
                <w:sz w:val="22"/>
                <w:szCs w:val="22"/>
              </w:rPr>
              <w:t>при кредитовании в рамках Правил предоставления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915CA7" w:rsidRDefault="00915CA7"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15CA7" w:rsidRDefault="00915CA7" w:rsidP="00744DE3">
            <w:pPr>
              <w:spacing w:before="40"/>
              <w:jc w:val="both"/>
              <w:rPr>
                <w:sz w:val="22"/>
                <w:szCs w:val="22"/>
              </w:rPr>
            </w:pPr>
          </w:p>
        </w:tc>
      </w:tr>
    </w:tbl>
    <w:p w:rsidR="00782605" w:rsidRPr="00915CA7" w:rsidRDefault="00782605" w:rsidP="00782605">
      <w:pPr>
        <w:jc w:val="both"/>
        <w:rPr>
          <w:sz w:val="20"/>
          <w:szCs w:val="20"/>
          <w:lang w:eastAsia="ru-RU"/>
        </w:rPr>
      </w:pPr>
      <w:r w:rsidRPr="00915CA7">
        <w:rPr>
          <w:sz w:val="20"/>
          <w:szCs w:val="20"/>
          <w:lang w:eastAsia="ru-RU"/>
        </w:rPr>
        <w:t>В настоящем разделе Тарифов Банка используется следующий термин:</w:t>
      </w:r>
    </w:p>
    <w:p w:rsidR="00782605" w:rsidRPr="00915CA7" w:rsidRDefault="00782605" w:rsidP="00782605">
      <w:pPr>
        <w:jc w:val="both"/>
        <w:rPr>
          <w:sz w:val="20"/>
          <w:szCs w:val="20"/>
          <w:lang w:eastAsia="ru-RU"/>
        </w:rPr>
      </w:pPr>
      <w:r w:rsidRPr="00915CA7">
        <w:rPr>
          <w:sz w:val="20"/>
          <w:szCs w:val="20"/>
          <w:u w:val="single"/>
          <w:lang w:eastAsia="ru-RU"/>
        </w:rPr>
        <w:t>Лимит кредитования</w:t>
      </w:r>
      <w:r w:rsidRPr="00915CA7">
        <w:rPr>
          <w:sz w:val="20"/>
          <w:szCs w:val="20"/>
          <w:lang w:eastAsia="ru-RU"/>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782605" w:rsidRPr="00915CA7" w:rsidRDefault="00782605" w:rsidP="00782605">
      <w:pPr>
        <w:jc w:val="both"/>
        <w:rPr>
          <w:i/>
          <w:sz w:val="20"/>
          <w:szCs w:val="20"/>
          <w:lang w:eastAsia="ru-RU"/>
        </w:rPr>
      </w:pPr>
      <w:r w:rsidRPr="00915CA7">
        <w:rPr>
          <w:sz w:val="20"/>
          <w:szCs w:val="20"/>
          <w:lang w:eastAsia="ru-RU"/>
        </w:rPr>
        <w:t xml:space="preserve">Примечание: </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Точный размер комиссии определяется уполномоченным органом Банка, к компетенции которого относится принятие решения по кредитной сделке.</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9669FA" w:rsidRPr="001F4E3A" w:rsidRDefault="009669FA" w:rsidP="009669FA">
      <w:pPr>
        <w:ind w:left="360"/>
        <w:jc w:val="both"/>
        <w:rPr>
          <w:sz w:val="22"/>
          <w:szCs w:val="22"/>
          <w:lang w:eastAsia="ru-RU"/>
        </w:rPr>
      </w:pPr>
    </w:p>
    <w:p w:rsidR="00782605" w:rsidRDefault="00782605" w:rsidP="00782605">
      <w:pPr>
        <w:pStyle w:val="1"/>
        <w:ind w:right="-2"/>
      </w:pPr>
      <w:bookmarkStart w:id="24" w:name="_Toc510624763"/>
      <w:bookmarkStart w:id="25" w:name="_Toc68542221"/>
      <w:r w:rsidRPr="00F25BBA">
        <w:t>13. Обслуживание торгово-сервисных предприятий</w:t>
      </w:r>
      <w:r>
        <w:t>*</w:t>
      </w:r>
      <w:r w:rsidRPr="00F25BBA">
        <w:t xml:space="preserve">, </w:t>
      </w:r>
      <w:bookmarkEnd w:id="24"/>
      <w:bookmarkEnd w:id="25"/>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Комиссия за совершение операции:</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bCs/>
                <w:sz w:val="22"/>
                <w:szCs w:val="22"/>
                <w:lang w:eastAsia="ru-RU"/>
              </w:rPr>
            </w:pPr>
            <w:r w:rsidRPr="00F25BBA">
              <w:rPr>
                <w:sz w:val="22"/>
                <w:szCs w:val="22"/>
                <w:lang w:eastAsia="ru-RU"/>
              </w:rPr>
              <w:t xml:space="preserve">с использованием карты платежной системы МИР, международных платежных систем </w:t>
            </w:r>
            <w:r w:rsidRPr="00F25BBA">
              <w:rPr>
                <w:sz w:val="22"/>
                <w:szCs w:val="22"/>
                <w:lang w:val="en-US" w:eastAsia="ru-RU"/>
              </w:rPr>
              <w:t>UnionPay</w:t>
            </w:r>
            <w:r w:rsidRPr="00F25BBA">
              <w:rPr>
                <w:sz w:val="22"/>
                <w:szCs w:val="22"/>
                <w:lang w:eastAsia="ru-RU"/>
              </w:rPr>
              <w:t xml:space="preserve">, </w:t>
            </w:r>
            <w:r w:rsidR="00D66798">
              <w:rPr>
                <w:sz w:val="22"/>
                <w:szCs w:val="22"/>
                <w:lang w:val="en-US" w:eastAsia="ru-RU"/>
              </w:rPr>
              <w:t>JCB</w:t>
            </w:r>
            <w:r w:rsidR="00D66798" w:rsidRPr="00D66798">
              <w:rPr>
                <w:sz w:val="22"/>
                <w:szCs w:val="22"/>
                <w:lang w:eastAsia="ru-RU"/>
              </w:rPr>
              <w:t xml:space="preserve">, </w:t>
            </w:r>
            <w:r w:rsidR="00D66798">
              <w:rPr>
                <w:sz w:val="22"/>
                <w:szCs w:val="22"/>
                <w:lang w:val="en-US" w:eastAsia="ru-RU"/>
              </w:rPr>
              <w:t>American</w:t>
            </w:r>
            <w:r w:rsidR="00D66798" w:rsidRPr="00D66798">
              <w:rPr>
                <w:sz w:val="22"/>
                <w:szCs w:val="22"/>
                <w:lang w:eastAsia="ru-RU"/>
              </w:rPr>
              <w:t xml:space="preserve"> </w:t>
            </w:r>
            <w:r w:rsidR="00D66798">
              <w:rPr>
                <w:sz w:val="22"/>
                <w:szCs w:val="22"/>
                <w:lang w:val="en-US" w:eastAsia="ru-RU"/>
              </w:rPr>
              <w:t>Express</w:t>
            </w:r>
            <w:r w:rsidR="00D66798" w:rsidRPr="00D66798">
              <w:rPr>
                <w:sz w:val="22"/>
                <w:szCs w:val="22"/>
                <w:lang w:eastAsia="ru-RU"/>
              </w:rPr>
              <w:t xml:space="preserve">, </w:t>
            </w:r>
            <w:r w:rsidRPr="00F25BBA">
              <w:rPr>
                <w:sz w:val="22"/>
                <w:szCs w:val="22"/>
                <w:lang w:val="en-US" w:eastAsia="ru-RU"/>
              </w:rPr>
              <w:t>VISA</w:t>
            </w:r>
            <w:r w:rsidRPr="00F25BBA">
              <w:rPr>
                <w:sz w:val="22"/>
                <w:szCs w:val="22"/>
                <w:lang w:eastAsia="ru-RU"/>
              </w:rPr>
              <w:t xml:space="preserve"> и </w:t>
            </w:r>
            <w:r w:rsidRPr="00F25BBA">
              <w:rPr>
                <w:sz w:val="22"/>
                <w:szCs w:val="22"/>
                <w:lang w:val="en-US" w:eastAsia="ru-RU"/>
              </w:rPr>
              <w:t>MasterCard</w:t>
            </w:r>
            <w:r w:rsidRPr="00F25BBA">
              <w:rPr>
                <w:sz w:val="22"/>
                <w:szCs w:val="22"/>
                <w:lang w:eastAsia="ru-RU"/>
              </w:rPr>
              <w:t xml:space="preserve">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 xml:space="preserve">с использованием карты, выпущенной АО «Россельхозбанк» (локальной карты АО «Россельхозбанк», МИР, </w:t>
            </w:r>
            <w:r w:rsidRPr="00F25BBA">
              <w:rPr>
                <w:sz w:val="22"/>
                <w:szCs w:val="22"/>
                <w:lang w:val="en-US" w:eastAsia="ru-RU"/>
              </w:rPr>
              <w:lastRenderedPageBreak/>
              <w:t>UnionPay</w:t>
            </w:r>
            <w:r w:rsidRPr="00F25BBA">
              <w:rPr>
                <w:sz w:val="22"/>
                <w:szCs w:val="22"/>
                <w:lang w:eastAsia="ru-RU"/>
              </w:rPr>
              <w:t xml:space="preserve">, </w:t>
            </w:r>
            <w:r w:rsidR="00915CA7">
              <w:rPr>
                <w:sz w:val="22"/>
                <w:szCs w:val="22"/>
                <w:lang w:val="en-US" w:eastAsia="ru-RU"/>
              </w:rPr>
              <w:t>JCB</w:t>
            </w:r>
            <w:r w:rsidR="00915CA7" w:rsidRPr="00915CA7">
              <w:rPr>
                <w:sz w:val="22"/>
                <w:szCs w:val="22"/>
                <w:lang w:eastAsia="ru-RU"/>
              </w:rPr>
              <w:t xml:space="preserve">, </w:t>
            </w:r>
            <w:r w:rsidRPr="00F25BBA">
              <w:rPr>
                <w:sz w:val="22"/>
                <w:szCs w:val="22"/>
                <w:lang w:eastAsia="ru-RU"/>
              </w:rPr>
              <w:t>VISA и MasterCard всех категорий)</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lastRenderedPageBreak/>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платежной системы МИР, международных платежных систем, </w:t>
            </w:r>
            <w:r w:rsidR="00C85FF1">
              <w:rPr>
                <w:sz w:val="22"/>
                <w:szCs w:val="22"/>
                <w:lang w:val="en-US"/>
              </w:rPr>
              <w:t>UnionPay</w:t>
            </w:r>
            <w:r w:rsidR="00C85FF1">
              <w:rPr>
                <w:sz w:val="22"/>
                <w:szCs w:val="22"/>
              </w:rPr>
              <w:t xml:space="preserve">, </w:t>
            </w:r>
            <w:r w:rsidRPr="00DB2D0C">
              <w:rPr>
                <w:sz w:val="22"/>
                <w:szCs w:val="22"/>
              </w:rPr>
              <w:t>JCB, American Express, VISA и Master</w:t>
            </w:r>
            <w:r w:rsidRPr="00DB2D0C">
              <w:rPr>
                <w:sz w:val="22"/>
                <w:szCs w:val="22"/>
                <w:lang w:val="en-US"/>
              </w:rPr>
              <w:t>c</w:t>
            </w:r>
            <w:r w:rsidRPr="00DB2D0C">
              <w:rPr>
                <w:sz w:val="22"/>
                <w:szCs w:val="22"/>
              </w:rPr>
              <w:t>ard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выпущенной </w:t>
            </w:r>
            <w:r w:rsidRPr="00DB2D0C">
              <w:rPr>
                <w:sz w:val="22"/>
                <w:szCs w:val="22"/>
              </w:rPr>
              <w:br/>
              <w:t xml:space="preserve">АО «Россельхозбанк» </w:t>
            </w:r>
            <w:r w:rsidR="00C85FF1">
              <w:rPr>
                <w:sz w:val="22"/>
                <w:szCs w:val="22"/>
              </w:rPr>
              <w:t xml:space="preserve">(МИР, </w:t>
            </w:r>
            <w:r w:rsidR="00C85FF1">
              <w:rPr>
                <w:sz w:val="22"/>
                <w:szCs w:val="22"/>
                <w:lang w:val="en-US"/>
              </w:rPr>
              <w:t>UnionPay</w:t>
            </w:r>
            <w:r w:rsidR="00C85FF1">
              <w:rPr>
                <w:sz w:val="22"/>
                <w:szCs w:val="22"/>
              </w:rPr>
              <w:t xml:space="preserve">, </w:t>
            </w:r>
            <w:r w:rsidRPr="00DB2D0C">
              <w:rPr>
                <w:sz w:val="22"/>
                <w:szCs w:val="22"/>
              </w:rPr>
              <w:t>JCB, VISA и Master</w:t>
            </w:r>
            <w:r w:rsidRPr="00DB2D0C">
              <w:rPr>
                <w:sz w:val="22"/>
                <w:szCs w:val="22"/>
                <w:lang w:val="en-US"/>
              </w:rPr>
              <w:t>c</w:t>
            </w:r>
            <w:r w:rsidRPr="00DB2D0C">
              <w:rPr>
                <w:sz w:val="22"/>
                <w:szCs w:val="22"/>
              </w:rPr>
              <w:t>ard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0,40% от суммы операции, но не более 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lastRenderedPageBreak/>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t>п.п.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6" w:name="_Toc68542222"/>
      <w:r w:rsidRPr="00F25BBA">
        <w:t>14. Депозитарные услуги</w:t>
      </w:r>
      <w:r>
        <w:t>*</w:t>
      </w:r>
      <w:bookmarkEnd w:id="26"/>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междепозитарном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свыше 50 млн. руб. – 0,06% годовых, 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 xml:space="preserve">свыше 50 млн. руб. – 0,05% годовых </w:t>
            </w:r>
            <w:r>
              <w:rPr>
                <w:sz w:val="22"/>
                <w:szCs w:val="22"/>
              </w:rPr>
              <w:lastRenderedPageBreak/>
              <w:t>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Хранение неэмиссионных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lastRenderedPageBreak/>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4"/>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lastRenderedPageBreak/>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сертификатов эмис</w:t>
            </w:r>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неэмиссионных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Выдача неэмиссионных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Переводы ценных бумаг по операциям купли-продажи ценных бумаг, 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lastRenderedPageBreak/>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7" w:name="_Toc510624765"/>
      <w:bookmarkStart w:id="28" w:name="_Toc68542223"/>
      <w:r w:rsidRPr="00F25BBA">
        <w:t>15. Операции с монетами из драгоценных металлов</w:t>
      </w:r>
      <w:bookmarkEnd w:id="27"/>
      <w:bookmarkEnd w:id="28"/>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«анциркулейтед»,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«анциркулейтед»,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9" w:name="_Toc510624766"/>
    </w:p>
    <w:p w:rsidR="000B1559" w:rsidRDefault="000B1559" w:rsidP="000B1559">
      <w:pPr>
        <w:pStyle w:val="1"/>
      </w:pPr>
      <w:bookmarkStart w:id="30" w:name="_Toc68542224"/>
      <w:r w:rsidRPr="00F25BBA">
        <w:t>16. Операции с драгоценными металлами</w:t>
      </w:r>
      <w:bookmarkEnd w:id="29"/>
      <w:bookmarkEnd w:id="30"/>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969" w:type="dxa"/>
            <w:tcBorders>
              <w:top w:val="single" w:sz="4" w:space="0" w:color="auto"/>
              <w:left w:val="single" w:sz="4" w:space="0" w:color="auto"/>
              <w:bottom w:val="single" w:sz="4" w:space="0" w:color="auto"/>
              <w:right w:val="single" w:sz="4" w:space="0" w:color="auto"/>
            </w:tcBorders>
          </w:tcPr>
          <w:p w:rsidR="000B1559" w:rsidRPr="00A71DC3" w:rsidRDefault="000B1559" w:rsidP="00A71DC3">
            <w:pPr>
              <w:pStyle w:val="a9"/>
              <w:tabs>
                <w:tab w:val="left" w:pos="284"/>
                <w:tab w:val="left" w:pos="993"/>
              </w:tabs>
              <w:rPr>
                <w:rFonts w:asciiTheme="minorHAnsi" w:hAnsiTheme="minorHAnsi"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00A71DC3">
              <w:rPr>
                <w:rFonts w:asciiTheme="minorHAnsi" w:hAnsiTheme="minorHAnsi"/>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0B1559">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969"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0,05 %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5"/>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683"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0,50 % </w:t>
            </w:r>
            <w:r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F0E3E" w:rsidRPr="00D30BB3" w:rsidTr="00B87D29">
        <w:tc>
          <w:tcPr>
            <w:tcW w:w="1277" w:type="dxa"/>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w:t>
            </w:r>
          </w:p>
        </w:tc>
        <w:tc>
          <w:tcPr>
            <w:tcW w:w="9072" w:type="dxa"/>
            <w:gridSpan w:val="3"/>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t xml:space="preserve">** 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31" w:name="_Toc68542225"/>
      <w:r>
        <w:rPr>
          <w:b/>
          <w:bCs/>
        </w:rPr>
        <w:t>17. Обслуживание с использованием Торговой системы</w:t>
      </w:r>
      <w:r>
        <w:rPr>
          <w:b/>
          <w:bCs/>
        </w:rPr>
        <w:br/>
        <w:t xml:space="preserve"> РСХБ-Дилинг АО «Россельхозбанк», Торговой системы РСХБ-Дилинг 2.0</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РСХБ-Дилинг</w:t>
            </w:r>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РСХБ-Дилинг</w:t>
            </w:r>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РСХБ-Дилинг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lastRenderedPageBreak/>
              <w:t>17.1.2.1.</w:t>
            </w:r>
          </w:p>
        </w:tc>
        <w:tc>
          <w:tcPr>
            <w:tcW w:w="1458" w:type="pct"/>
          </w:tcPr>
          <w:p w:rsidR="00D331A6" w:rsidRPr="002D219F" w:rsidRDefault="00D331A6" w:rsidP="0028668C">
            <w:pPr>
              <w:spacing w:before="40"/>
              <w:rPr>
                <w:bCs/>
                <w:sz w:val="22"/>
                <w:szCs w:val="22"/>
              </w:rPr>
            </w:pPr>
            <w:r w:rsidRPr="002D219F">
              <w:rPr>
                <w:bCs/>
                <w:sz w:val="22"/>
                <w:szCs w:val="22"/>
              </w:rPr>
              <w:t xml:space="preserve">Регистрация в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6"/>
            </w:r>
            <w:r w:rsidRPr="002D219F">
              <w:rPr>
                <w:bCs/>
                <w:sz w:val="22"/>
                <w:szCs w:val="22"/>
              </w:rPr>
              <w:t xml:space="preserve"> и/или пароля для доступа к Торговой системе РСХБ-Дилинг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 xml:space="preserve">Предоставление доступа в Торговую систему РСХБ-Дилинг </w:t>
            </w:r>
            <w:r w:rsidRPr="002D219F">
              <w:rPr>
                <w:bCs/>
                <w:sz w:val="22"/>
                <w:szCs w:val="22"/>
              </w:rPr>
              <w:br/>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w:t>
            </w:r>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 xml:space="preserve">в </w:t>
            </w:r>
            <w:r w:rsidRPr="002D219F">
              <w:rPr>
                <w:bCs/>
                <w:sz w:val="22"/>
                <w:szCs w:val="22"/>
              </w:rPr>
              <w:lastRenderedPageBreak/>
              <w:t>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lastRenderedPageBreak/>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w:t>
            </w:r>
            <w:r w:rsidRPr="002D219F">
              <w:rPr>
                <w:bCs/>
                <w:sz w:val="22"/>
                <w:szCs w:val="22"/>
              </w:rPr>
              <w:lastRenderedPageBreak/>
              <w:t xml:space="preserve">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lastRenderedPageBreak/>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РСХБ-Дилинг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 xml:space="preserve">Сопровождение Торговой системы РСХБ-Дилинг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 xml:space="preserve">Подключение к Торговой системе РСХБ-Дилинг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lastRenderedPageBreak/>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7"/>
            </w:r>
            <w:r w:rsidRPr="002D219F">
              <w:rPr>
                <w:bCs/>
                <w:sz w:val="22"/>
                <w:szCs w:val="22"/>
              </w:rPr>
              <w:t xml:space="preserve"> и/или пароля для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РСХБ-Дилинг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32" w:name="_Toc68542226"/>
      <w:r w:rsidRPr="002E0D47">
        <w:rPr>
          <w:bCs/>
          <w:iCs/>
          <w:sz w:val="20"/>
          <w:szCs w:val="20"/>
        </w:rPr>
        <w:t>2.</w:t>
      </w:r>
      <w:r w:rsidRPr="002E0D47">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32"/>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05" w:rsidRDefault="00937905" w:rsidP="00665A91">
      <w:r>
        <w:separator/>
      </w:r>
    </w:p>
  </w:endnote>
  <w:endnote w:type="continuationSeparator" w:id="0">
    <w:p w:rsidR="00937905" w:rsidRDefault="00937905"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05" w:rsidRDefault="00937905" w:rsidP="00665A91">
      <w:r>
        <w:separator/>
      </w:r>
    </w:p>
  </w:footnote>
  <w:footnote w:type="continuationSeparator" w:id="0">
    <w:p w:rsidR="00937905" w:rsidRDefault="00937905" w:rsidP="00665A91">
      <w:r>
        <w:continuationSeparator/>
      </w:r>
    </w:p>
  </w:footnote>
  <w:footnote w:id="1">
    <w:p w:rsidR="00613240" w:rsidRDefault="00613240"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3D0B59" w:rsidRDefault="003D0B59" w:rsidP="005A0923">
      <w:pPr>
        <w:pStyle w:val="a7"/>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3D0B59" w:rsidRDefault="003D0B59" w:rsidP="005A0923">
      <w:pPr>
        <w:pStyle w:val="a7"/>
      </w:pPr>
      <w:r>
        <w:rPr>
          <w:rStyle w:val="a6"/>
        </w:rPr>
        <w:footnoteRef/>
      </w:r>
      <w:r>
        <w:t xml:space="preserve"> В соответствии с пунктом 11 приказа АО «Россельхозбанк» от 01.08.2013 № 386-ОД.</w:t>
      </w:r>
    </w:p>
  </w:footnote>
  <w:footnote w:id="4">
    <w:p w:rsidR="00613240" w:rsidRPr="007370BD" w:rsidRDefault="00613240"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5">
    <w:p w:rsidR="00613240" w:rsidRPr="002D39DC" w:rsidRDefault="00613240" w:rsidP="00A71DC3">
      <w:pPr>
        <w:pStyle w:val="a7"/>
      </w:pPr>
      <w:r w:rsidRPr="002D39DC">
        <w:rPr>
          <w:rStyle w:val="a6"/>
          <w:sz w:val="18"/>
          <w:szCs w:val="18"/>
        </w:rPr>
        <w:footnoteRef/>
      </w:r>
      <w:r w:rsidRPr="002D39DC">
        <w:t xml:space="preserve"> 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6">
    <w:p w:rsidR="00613240" w:rsidRPr="00A77997" w:rsidRDefault="00613240"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613240" w:rsidRPr="002D690C" w:rsidRDefault="00613240"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EC565C"/>
    <w:multiLevelType w:val="hybridMultilevel"/>
    <w:tmpl w:val="B980FC8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9"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2"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4"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21"/>
  </w:num>
  <w:num w:numId="4">
    <w:abstractNumId w:val="12"/>
  </w:num>
  <w:num w:numId="5">
    <w:abstractNumId w:val="16"/>
  </w:num>
  <w:num w:numId="6">
    <w:abstractNumId w:val="2"/>
  </w:num>
  <w:num w:numId="7">
    <w:abstractNumId w:val="14"/>
  </w:num>
  <w:num w:numId="8">
    <w:abstractNumId w:val="15"/>
  </w:num>
  <w:num w:numId="9">
    <w:abstractNumId w:val="31"/>
  </w:num>
  <w:num w:numId="10">
    <w:abstractNumId w:val="25"/>
  </w:num>
  <w:num w:numId="11">
    <w:abstractNumId w:val="11"/>
  </w:num>
  <w:num w:numId="12">
    <w:abstractNumId w:val="35"/>
  </w:num>
  <w:num w:numId="13">
    <w:abstractNumId w:val="18"/>
  </w:num>
  <w:num w:numId="14">
    <w:abstractNumId w:val="44"/>
  </w:num>
  <w:num w:numId="15">
    <w:abstractNumId w:val="33"/>
  </w:num>
  <w:num w:numId="16">
    <w:abstractNumId w:val="23"/>
  </w:num>
  <w:num w:numId="17">
    <w:abstractNumId w:val="36"/>
  </w:num>
  <w:num w:numId="18">
    <w:abstractNumId w:val="24"/>
  </w:num>
  <w:num w:numId="19">
    <w:abstractNumId w:val="32"/>
  </w:num>
  <w:num w:numId="20">
    <w:abstractNumId w:val="9"/>
  </w:num>
  <w:num w:numId="21">
    <w:abstractNumId w:val="1"/>
  </w:num>
  <w:num w:numId="22">
    <w:abstractNumId w:val="10"/>
  </w:num>
  <w:num w:numId="23">
    <w:abstractNumId w:val="29"/>
  </w:num>
  <w:num w:numId="24">
    <w:abstractNumId w:val="13"/>
  </w:num>
  <w:num w:numId="25">
    <w:abstractNumId w:val="20"/>
  </w:num>
  <w:num w:numId="26">
    <w:abstractNumId w:val="34"/>
  </w:num>
  <w:num w:numId="27">
    <w:abstractNumId w:val="26"/>
  </w:num>
  <w:num w:numId="28">
    <w:abstractNumId w:val="22"/>
  </w:num>
  <w:num w:numId="29">
    <w:abstractNumId w:val="0"/>
  </w:num>
  <w:num w:numId="30">
    <w:abstractNumId w:val="37"/>
  </w:num>
  <w:num w:numId="31">
    <w:abstractNumId w:val="17"/>
  </w:num>
  <w:num w:numId="32">
    <w:abstractNumId w:val="28"/>
  </w:num>
  <w:num w:numId="33">
    <w:abstractNumId w:val="45"/>
  </w:num>
  <w:num w:numId="34">
    <w:abstractNumId w:val="42"/>
  </w:num>
  <w:num w:numId="35">
    <w:abstractNumId w:val="27"/>
  </w:num>
  <w:num w:numId="36">
    <w:abstractNumId w:val="41"/>
  </w:num>
  <w:num w:numId="37">
    <w:abstractNumId w:val="8"/>
  </w:num>
  <w:num w:numId="38">
    <w:abstractNumId w:val="40"/>
  </w:num>
  <w:num w:numId="39">
    <w:abstractNumId w:val="6"/>
  </w:num>
  <w:num w:numId="40">
    <w:abstractNumId w:val="3"/>
  </w:num>
  <w:num w:numId="41">
    <w:abstractNumId w:val="7"/>
  </w:num>
  <w:num w:numId="42">
    <w:abstractNumId w:val="39"/>
  </w:num>
  <w:num w:numId="43">
    <w:abstractNumId w:val="30"/>
  </w:num>
  <w:num w:numId="44">
    <w:abstractNumId w:val="38"/>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D3A"/>
    <w:rsid w:val="00017536"/>
    <w:rsid w:val="00035E6F"/>
    <w:rsid w:val="00036CDA"/>
    <w:rsid w:val="00053482"/>
    <w:rsid w:val="00056EC2"/>
    <w:rsid w:val="00073C73"/>
    <w:rsid w:val="00082D89"/>
    <w:rsid w:val="000A77D3"/>
    <w:rsid w:val="000B1559"/>
    <w:rsid w:val="000B40E3"/>
    <w:rsid w:val="000B456B"/>
    <w:rsid w:val="000C2EC1"/>
    <w:rsid w:val="000E2815"/>
    <w:rsid w:val="000E4A2A"/>
    <w:rsid w:val="000F45E9"/>
    <w:rsid w:val="00102B7A"/>
    <w:rsid w:val="00104E22"/>
    <w:rsid w:val="00131699"/>
    <w:rsid w:val="00143722"/>
    <w:rsid w:val="00162904"/>
    <w:rsid w:val="00165E49"/>
    <w:rsid w:val="00167FF0"/>
    <w:rsid w:val="00172C55"/>
    <w:rsid w:val="0017386A"/>
    <w:rsid w:val="00183132"/>
    <w:rsid w:val="00187D58"/>
    <w:rsid w:val="00191542"/>
    <w:rsid w:val="00191988"/>
    <w:rsid w:val="001A2896"/>
    <w:rsid w:val="001A4DEF"/>
    <w:rsid w:val="001A5BAD"/>
    <w:rsid w:val="001B0635"/>
    <w:rsid w:val="001B0FEB"/>
    <w:rsid w:val="001B2204"/>
    <w:rsid w:val="001B30DC"/>
    <w:rsid w:val="001B3C2E"/>
    <w:rsid w:val="001C38AA"/>
    <w:rsid w:val="001D77EC"/>
    <w:rsid w:val="001E414A"/>
    <w:rsid w:val="001E6480"/>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668C"/>
    <w:rsid w:val="00297DCD"/>
    <w:rsid w:val="002D1A67"/>
    <w:rsid w:val="002D219F"/>
    <w:rsid w:val="002D3CA6"/>
    <w:rsid w:val="002E0BB6"/>
    <w:rsid w:val="002E6F63"/>
    <w:rsid w:val="00306477"/>
    <w:rsid w:val="00330C4C"/>
    <w:rsid w:val="0036146F"/>
    <w:rsid w:val="003659D6"/>
    <w:rsid w:val="003675C7"/>
    <w:rsid w:val="00374996"/>
    <w:rsid w:val="00377F74"/>
    <w:rsid w:val="003826C1"/>
    <w:rsid w:val="003A37C2"/>
    <w:rsid w:val="003A456E"/>
    <w:rsid w:val="003B235F"/>
    <w:rsid w:val="003D0B59"/>
    <w:rsid w:val="003D0D49"/>
    <w:rsid w:val="003E402D"/>
    <w:rsid w:val="003E43CD"/>
    <w:rsid w:val="003F0E21"/>
    <w:rsid w:val="00403B10"/>
    <w:rsid w:val="004065F7"/>
    <w:rsid w:val="004352F7"/>
    <w:rsid w:val="004361E9"/>
    <w:rsid w:val="00436E87"/>
    <w:rsid w:val="00446199"/>
    <w:rsid w:val="00453778"/>
    <w:rsid w:val="00455D43"/>
    <w:rsid w:val="004666A5"/>
    <w:rsid w:val="00466A60"/>
    <w:rsid w:val="004832F4"/>
    <w:rsid w:val="00485EBC"/>
    <w:rsid w:val="00496E13"/>
    <w:rsid w:val="004A4B0B"/>
    <w:rsid w:val="004A4F32"/>
    <w:rsid w:val="004A7DB3"/>
    <w:rsid w:val="004B564D"/>
    <w:rsid w:val="004C02E2"/>
    <w:rsid w:val="004D6C8E"/>
    <w:rsid w:val="004F7A9C"/>
    <w:rsid w:val="00500F6C"/>
    <w:rsid w:val="00504B38"/>
    <w:rsid w:val="00510A5D"/>
    <w:rsid w:val="00510CD0"/>
    <w:rsid w:val="00510FA2"/>
    <w:rsid w:val="00512138"/>
    <w:rsid w:val="005127E8"/>
    <w:rsid w:val="00521E41"/>
    <w:rsid w:val="0052615F"/>
    <w:rsid w:val="00566368"/>
    <w:rsid w:val="00566677"/>
    <w:rsid w:val="00591937"/>
    <w:rsid w:val="00592C0F"/>
    <w:rsid w:val="005A0923"/>
    <w:rsid w:val="005A2E38"/>
    <w:rsid w:val="005A72A1"/>
    <w:rsid w:val="005D7472"/>
    <w:rsid w:val="005E173C"/>
    <w:rsid w:val="005E31CF"/>
    <w:rsid w:val="005E5B29"/>
    <w:rsid w:val="005F3780"/>
    <w:rsid w:val="005F601F"/>
    <w:rsid w:val="00600151"/>
    <w:rsid w:val="00600A9D"/>
    <w:rsid w:val="00613240"/>
    <w:rsid w:val="006257E4"/>
    <w:rsid w:val="00630339"/>
    <w:rsid w:val="00632BB7"/>
    <w:rsid w:val="00635EB3"/>
    <w:rsid w:val="00652C65"/>
    <w:rsid w:val="00662DAB"/>
    <w:rsid w:val="00665A91"/>
    <w:rsid w:val="0066790B"/>
    <w:rsid w:val="0067315D"/>
    <w:rsid w:val="00691F9E"/>
    <w:rsid w:val="006A4C5F"/>
    <w:rsid w:val="006A55C1"/>
    <w:rsid w:val="006B1A5C"/>
    <w:rsid w:val="006B370F"/>
    <w:rsid w:val="006B574E"/>
    <w:rsid w:val="006E36C7"/>
    <w:rsid w:val="006E3916"/>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D43F0"/>
    <w:rsid w:val="007E4E51"/>
    <w:rsid w:val="00801B73"/>
    <w:rsid w:val="00807C92"/>
    <w:rsid w:val="00810DA7"/>
    <w:rsid w:val="00822C66"/>
    <w:rsid w:val="00827345"/>
    <w:rsid w:val="0086405B"/>
    <w:rsid w:val="008836EB"/>
    <w:rsid w:val="00896098"/>
    <w:rsid w:val="008A205F"/>
    <w:rsid w:val="008B4681"/>
    <w:rsid w:val="008C733A"/>
    <w:rsid w:val="008D0185"/>
    <w:rsid w:val="008D2288"/>
    <w:rsid w:val="008D403B"/>
    <w:rsid w:val="008F71A1"/>
    <w:rsid w:val="00915CA7"/>
    <w:rsid w:val="00937905"/>
    <w:rsid w:val="00947180"/>
    <w:rsid w:val="00951C41"/>
    <w:rsid w:val="009669FA"/>
    <w:rsid w:val="00970539"/>
    <w:rsid w:val="009A20BF"/>
    <w:rsid w:val="009B5632"/>
    <w:rsid w:val="009D3CC8"/>
    <w:rsid w:val="009E1163"/>
    <w:rsid w:val="009E743D"/>
    <w:rsid w:val="00A03E99"/>
    <w:rsid w:val="00A20944"/>
    <w:rsid w:val="00A25C58"/>
    <w:rsid w:val="00A434DF"/>
    <w:rsid w:val="00A55D59"/>
    <w:rsid w:val="00A62121"/>
    <w:rsid w:val="00A66D38"/>
    <w:rsid w:val="00A677FA"/>
    <w:rsid w:val="00A71DC3"/>
    <w:rsid w:val="00A729B7"/>
    <w:rsid w:val="00A74E14"/>
    <w:rsid w:val="00A8127C"/>
    <w:rsid w:val="00A84E36"/>
    <w:rsid w:val="00A84E62"/>
    <w:rsid w:val="00AB6462"/>
    <w:rsid w:val="00AD2462"/>
    <w:rsid w:val="00AD3757"/>
    <w:rsid w:val="00AE5EB7"/>
    <w:rsid w:val="00B02611"/>
    <w:rsid w:val="00B237C7"/>
    <w:rsid w:val="00B23C1D"/>
    <w:rsid w:val="00B24BAE"/>
    <w:rsid w:val="00B26067"/>
    <w:rsid w:val="00B44A38"/>
    <w:rsid w:val="00B4680D"/>
    <w:rsid w:val="00B53130"/>
    <w:rsid w:val="00B6762C"/>
    <w:rsid w:val="00B8060D"/>
    <w:rsid w:val="00B82F26"/>
    <w:rsid w:val="00B87D29"/>
    <w:rsid w:val="00BA0F93"/>
    <w:rsid w:val="00BA2A9E"/>
    <w:rsid w:val="00BB08D4"/>
    <w:rsid w:val="00BC559E"/>
    <w:rsid w:val="00BD081C"/>
    <w:rsid w:val="00BD4EE6"/>
    <w:rsid w:val="00BE01BD"/>
    <w:rsid w:val="00BE07AE"/>
    <w:rsid w:val="00BE3FAF"/>
    <w:rsid w:val="00BF0E3E"/>
    <w:rsid w:val="00BF45B7"/>
    <w:rsid w:val="00C010D1"/>
    <w:rsid w:val="00C0722A"/>
    <w:rsid w:val="00C24539"/>
    <w:rsid w:val="00C33836"/>
    <w:rsid w:val="00C3542A"/>
    <w:rsid w:val="00C44DBC"/>
    <w:rsid w:val="00C45D04"/>
    <w:rsid w:val="00C55F8E"/>
    <w:rsid w:val="00C6055D"/>
    <w:rsid w:val="00C612D7"/>
    <w:rsid w:val="00C6282A"/>
    <w:rsid w:val="00C752A8"/>
    <w:rsid w:val="00C85FF1"/>
    <w:rsid w:val="00C8613B"/>
    <w:rsid w:val="00CA7AD7"/>
    <w:rsid w:val="00CB220C"/>
    <w:rsid w:val="00CB548C"/>
    <w:rsid w:val="00CB7C26"/>
    <w:rsid w:val="00CC16CF"/>
    <w:rsid w:val="00CD0BC8"/>
    <w:rsid w:val="00CD0BE5"/>
    <w:rsid w:val="00CD71B4"/>
    <w:rsid w:val="00CE0441"/>
    <w:rsid w:val="00CF28FC"/>
    <w:rsid w:val="00D026F1"/>
    <w:rsid w:val="00D06B44"/>
    <w:rsid w:val="00D12556"/>
    <w:rsid w:val="00D31BD5"/>
    <w:rsid w:val="00D331A6"/>
    <w:rsid w:val="00D37D15"/>
    <w:rsid w:val="00D51BA7"/>
    <w:rsid w:val="00D6670F"/>
    <w:rsid w:val="00D66798"/>
    <w:rsid w:val="00D66E78"/>
    <w:rsid w:val="00D9078B"/>
    <w:rsid w:val="00DB2D0C"/>
    <w:rsid w:val="00DB55D7"/>
    <w:rsid w:val="00DD770B"/>
    <w:rsid w:val="00DF0C51"/>
    <w:rsid w:val="00DF7601"/>
    <w:rsid w:val="00E0057B"/>
    <w:rsid w:val="00E06D6F"/>
    <w:rsid w:val="00E0704C"/>
    <w:rsid w:val="00E1562B"/>
    <w:rsid w:val="00E1791B"/>
    <w:rsid w:val="00E272E9"/>
    <w:rsid w:val="00E327A4"/>
    <w:rsid w:val="00E40821"/>
    <w:rsid w:val="00E422BC"/>
    <w:rsid w:val="00E433A9"/>
    <w:rsid w:val="00E435E3"/>
    <w:rsid w:val="00E44921"/>
    <w:rsid w:val="00E5403D"/>
    <w:rsid w:val="00E542C0"/>
    <w:rsid w:val="00E92D14"/>
    <w:rsid w:val="00EB6399"/>
    <w:rsid w:val="00EC5276"/>
    <w:rsid w:val="00EE3FA5"/>
    <w:rsid w:val="00EE5E79"/>
    <w:rsid w:val="00EF4603"/>
    <w:rsid w:val="00F05271"/>
    <w:rsid w:val="00F1272A"/>
    <w:rsid w:val="00F16C19"/>
    <w:rsid w:val="00F27165"/>
    <w:rsid w:val="00F271DB"/>
    <w:rsid w:val="00F454B5"/>
    <w:rsid w:val="00F4779F"/>
    <w:rsid w:val="00F635B1"/>
    <w:rsid w:val="00F72C45"/>
    <w:rsid w:val="00F80450"/>
    <w:rsid w:val="00F87907"/>
    <w:rsid w:val="00F96823"/>
    <w:rsid w:val="00FC3ADA"/>
    <w:rsid w:val="00FC4C0D"/>
    <w:rsid w:val="00FD0AC6"/>
    <w:rsid w:val="00FD1DEE"/>
    <w:rsid w:val="00FE3D47"/>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0B7F"/>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uiPriority w:val="99"/>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semiHidden/>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AE668-3A0C-4EF2-9B8B-BE36E915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80</Pages>
  <Words>23911</Words>
  <Characters>136299</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159891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Гузенко Анастасия Игоревна</cp:lastModifiedBy>
  <cp:revision>90</cp:revision>
  <dcterms:created xsi:type="dcterms:W3CDTF">2021-07-14T09:24:00Z</dcterms:created>
  <dcterms:modified xsi:type="dcterms:W3CDTF">2022-08-18T04:01:00Z</dcterms:modified>
</cp:coreProperties>
</file>