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C1" w:rsidRDefault="003B72C1" w:rsidP="00A4256A">
      <w:pPr>
        <w:pStyle w:val="26"/>
        <w:shd w:val="clear" w:color="auto" w:fill="auto"/>
        <w:spacing w:line="220" w:lineRule="exact"/>
        <w:jc w:val="center"/>
        <w:rPr>
          <w:rStyle w:val="27"/>
          <w:b/>
          <w:bCs/>
        </w:rPr>
      </w:pPr>
    </w:p>
    <w:p w:rsidR="00A4256A" w:rsidRPr="00A4256A" w:rsidRDefault="003B72C1" w:rsidP="00A4256A">
      <w:pPr>
        <w:pStyle w:val="26"/>
        <w:shd w:val="clear" w:color="auto" w:fill="auto"/>
        <w:spacing w:line="220" w:lineRule="exact"/>
        <w:jc w:val="center"/>
        <w:rPr>
          <w:rStyle w:val="27"/>
          <w:b/>
          <w:bCs/>
        </w:rPr>
      </w:pPr>
      <w:r>
        <w:rPr>
          <w:rStyle w:val="27"/>
          <w:b/>
          <w:bCs/>
        </w:rPr>
        <w:t>Первичный</w:t>
      </w:r>
      <w:r w:rsidR="00A4256A" w:rsidRPr="00A4256A">
        <w:rPr>
          <w:rStyle w:val="27"/>
          <w:b/>
          <w:bCs/>
        </w:rPr>
        <w:t xml:space="preserve"> перечень документов, представляемых в </w:t>
      </w:r>
      <w:r>
        <w:rPr>
          <w:rStyle w:val="27"/>
          <w:b/>
          <w:bCs/>
        </w:rPr>
        <w:t>Б</w:t>
      </w:r>
      <w:r w:rsidR="00A4256A" w:rsidRPr="00A4256A">
        <w:rPr>
          <w:rStyle w:val="27"/>
          <w:b/>
          <w:bCs/>
        </w:rPr>
        <w:t>анк для рассмотрения вопроса о предоставлении проектного финансирования</w:t>
      </w:r>
    </w:p>
    <w:p w:rsidR="00A4256A" w:rsidRPr="00A4256A" w:rsidRDefault="00A4256A" w:rsidP="00A4256A">
      <w:pPr>
        <w:pStyle w:val="26"/>
        <w:shd w:val="clear" w:color="auto" w:fill="auto"/>
        <w:spacing w:line="220" w:lineRule="exact"/>
      </w:pPr>
    </w:p>
    <w:tbl>
      <w:tblPr>
        <w:tblOverlap w:val="never"/>
        <w:tblW w:w="5003" w:type="pct"/>
        <w:jc w:val="center"/>
        <w:tblCellMar>
          <w:top w:w="11" w:type="dxa"/>
          <w:left w:w="28" w:type="dxa"/>
          <w:bottom w:w="11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680"/>
        <w:gridCol w:w="6"/>
        <w:gridCol w:w="9208"/>
        <w:gridCol w:w="26"/>
        <w:gridCol w:w="2008"/>
        <w:gridCol w:w="16"/>
        <w:gridCol w:w="4013"/>
      </w:tblGrid>
      <w:tr w:rsidR="00A4256A" w:rsidRPr="00A4256A" w:rsidTr="003B72C1">
        <w:trPr>
          <w:trHeight w:hRule="exact" w:val="782"/>
          <w:tblHeader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6A" w:rsidRPr="00A4256A" w:rsidRDefault="00A4256A" w:rsidP="00A4256A">
            <w:pPr>
              <w:pStyle w:val="21"/>
              <w:shd w:val="clear" w:color="auto" w:fill="auto"/>
              <w:spacing w:after="60" w:line="220" w:lineRule="exact"/>
              <w:jc w:val="center"/>
              <w:rPr>
                <w:b/>
                <w:sz w:val="22"/>
                <w:szCs w:val="22"/>
              </w:rPr>
            </w:pPr>
            <w:r w:rsidRPr="00A4256A">
              <w:rPr>
                <w:rStyle w:val="211pt"/>
                <w:b/>
              </w:rPr>
              <w:t>№</w:t>
            </w:r>
          </w:p>
          <w:p w:rsidR="00A4256A" w:rsidRPr="00A4256A" w:rsidRDefault="00A4256A" w:rsidP="00A4256A">
            <w:pPr>
              <w:pStyle w:val="21"/>
              <w:shd w:val="clear" w:color="auto" w:fill="auto"/>
              <w:spacing w:before="60" w:line="220" w:lineRule="exact"/>
              <w:jc w:val="center"/>
              <w:rPr>
                <w:sz w:val="22"/>
                <w:szCs w:val="22"/>
              </w:rPr>
            </w:pPr>
            <w:r w:rsidRPr="00A4256A">
              <w:rPr>
                <w:rStyle w:val="211pt0"/>
              </w:rPr>
              <w:t>п/п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6A" w:rsidRPr="00A4256A" w:rsidRDefault="00A4256A" w:rsidP="00A4256A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A4256A">
              <w:rPr>
                <w:rStyle w:val="211pt1"/>
              </w:rPr>
              <w:t>Перечень документов и информации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56A" w:rsidRPr="00A4256A" w:rsidRDefault="00A4256A" w:rsidP="00A4256A">
            <w:pPr>
              <w:pStyle w:val="21"/>
              <w:shd w:val="clear" w:color="auto" w:fill="auto"/>
              <w:spacing w:after="120" w:line="220" w:lineRule="exact"/>
              <w:jc w:val="center"/>
              <w:rPr>
                <w:sz w:val="22"/>
                <w:szCs w:val="22"/>
              </w:rPr>
            </w:pPr>
            <w:r w:rsidRPr="00A4256A">
              <w:rPr>
                <w:rStyle w:val="211pt1"/>
              </w:rPr>
              <w:t>Обязательные,</w:t>
            </w:r>
            <w:r>
              <w:rPr>
                <w:sz w:val="22"/>
                <w:szCs w:val="22"/>
              </w:rPr>
              <w:t xml:space="preserve"> </w:t>
            </w:r>
            <w:r w:rsidRPr="00A4256A">
              <w:rPr>
                <w:rStyle w:val="211pt1"/>
              </w:rPr>
              <w:t>дополнительные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56A" w:rsidRPr="00A4256A" w:rsidRDefault="00A4256A" w:rsidP="00A4256A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A4256A">
              <w:rPr>
                <w:rStyle w:val="211pt1"/>
              </w:rPr>
              <w:t>Примечание</w:t>
            </w:r>
          </w:p>
        </w:tc>
      </w:tr>
      <w:tr w:rsidR="00A4256A" w:rsidRPr="00A4256A" w:rsidTr="00922E40">
        <w:tblPrEx>
          <w:jc w:val="left"/>
        </w:tblPrEx>
        <w:trPr>
          <w:gridBefore w:val="1"/>
          <w:wBefore w:w="2" w:type="pct"/>
          <w:trHeight w:hRule="exact" w:val="40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256A" w:rsidRPr="00E120C7" w:rsidRDefault="00E120C7" w:rsidP="00A4256A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3"/>
                <w:b/>
              </w:rPr>
            </w:pPr>
            <w:r>
              <w:rPr>
                <w:rStyle w:val="211pt3"/>
                <w:b/>
              </w:rPr>
              <w:t>1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256A" w:rsidRPr="00A4256A" w:rsidRDefault="00A4256A" w:rsidP="00A4256A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</w:rPr>
            </w:pPr>
            <w:r w:rsidRPr="00A4256A">
              <w:rPr>
                <w:rStyle w:val="211pt1"/>
                <w:bCs w:val="0"/>
              </w:rPr>
              <w:t>Финансовая модель (бизнес-план) Проекта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256A" w:rsidRPr="00A4256A" w:rsidRDefault="00A4256A" w:rsidP="00A4256A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rStyle w:val="211pt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A" w:rsidRPr="00A4256A" w:rsidRDefault="00A4256A" w:rsidP="00A4256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56A" w:rsidRPr="00A4256A" w:rsidTr="00922E40">
        <w:tblPrEx>
          <w:jc w:val="left"/>
        </w:tblPrEx>
        <w:trPr>
          <w:gridBefore w:val="1"/>
          <w:wBefore w:w="2" w:type="pct"/>
          <w:trHeight w:hRule="exact" w:val="1977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56A" w:rsidRPr="00A4256A" w:rsidRDefault="00E120C7" w:rsidP="00A4256A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1</w:t>
            </w:r>
            <w:r w:rsidR="00A4256A" w:rsidRPr="00A4256A">
              <w:rPr>
                <w:rStyle w:val="211pt3"/>
              </w:rPr>
              <w:t>.1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56A" w:rsidRPr="00A4256A" w:rsidRDefault="00A4256A" w:rsidP="00A4256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Финансовая модель Проекта, в том числе по каждому отдельно стоящему зданию в рамках очереди (очередей) Проекта (при их наличии) или план продаж площадей с указанием цен и темпов продаж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56A" w:rsidRPr="00A4256A" w:rsidRDefault="00A4256A" w:rsidP="00A4256A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DEA" w:rsidRDefault="00E120C7" w:rsidP="00A425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модель Проекта должна быть составлена в формате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E120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120C7" w:rsidRPr="00E120C7" w:rsidRDefault="00E120C7" w:rsidP="00B31D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256A" w:rsidRPr="00A4256A" w:rsidTr="00922E40">
        <w:tblPrEx>
          <w:jc w:val="left"/>
        </w:tblPrEx>
        <w:trPr>
          <w:gridBefore w:val="1"/>
          <w:wBefore w:w="2" w:type="pct"/>
          <w:trHeight w:hRule="exact" w:val="5047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56A" w:rsidRPr="00A4256A" w:rsidRDefault="00E120C7" w:rsidP="00460A38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1</w:t>
            </w:r>
            <w:r w:rsidR="00A4256A" w:rsidRPr="00A4256A">
              <w:rPr>
                <w:rStyle w:val="211pt3"/>
              </w:rPr>
              <w:t>.</w:t>
            </w:r>
            <w:r w:rsidR="00460A38">
              <w:rPr>
                <w:rStyle w:val="211pt3"/>
              </w:rPr>
              <w:t>2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56A" w:rsidRPr="00A4256A" w:rsidRDefault="00A4256A" w:rsidP="00A4256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Маркетинговая стратегия и обоснование стоимости и темпов продаж жилых и нежилых помещений, реализуемых в рамках Проекта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56A" w:rsidRPr="00A4256A" w:rsidRDefault="00460A38" w:rsidP="00A4256A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67A" w:rsidRDefault="00460A38" w:rsidP="001C467A">
            <w:pPr>
              <w:rPr>
                <w:rStyle w:val="211pt4"/>
                <w:rFonts w:eastAsia="Tahoma"/>
              </w:rPr>
            </w:pPr>
            <w:r>
              <w:rPr>
                <w:rStyle w:val="211pt4"/>
                <w:rFonts w:eastAsia="Tahoma"/>
              </w:rPr>
              <w:t>В случае, если застройщик или Группа</w:t>
            </w:r>
            <w:r w:rsidR="00922E40">
              <w:rPr>
                <w:rStyle w:val="211pt4"/>
                <w:rFonts w:eastAsia="Tahoma"/>
              </w:rPr>
              <w:t>,</w:t>
            </w:r>
            <w:r>
              <w:rPr>
                <w:rStyle w:val="211pt4"/>
                <w:rFonts w:eastAsia="Tahoma"/>
              </w:rPr>
              <w:t xml:space="preserve"> в которую входит застройщик</w:t>
            </w:r>
            <w:r w:rsidR="00922E40">
              <w:rPr>
                <w:rStyle w:val="211pt4"/>
                <w:rFonts w:eastAsia="Tahoma"/>
              </w:rPr>
              <w:t>,</w:t>
            </w:r>
            <w:r>
              <w:rPr>
                <w:rStyle w:val="211pt4"/>
                <w:rFonts w:eastAsia="Tahoma"/>
              </w:rPr>
              <w:t xml:space="preserve"> реализовывали </w:t>
            </w:r>
            <w:r w:rsidR="003B72C1">
              <w:rPr>
                <w:rStyle w:val="211pt4"/>
                <w:rFonts w:eastAsia="Tahoma"/>
              </w:rPr>
              <w:t>за последние 3 года</w:t>
            </w:r>
            <w:r>
              <w:rPr>
                <w:rStyle w:val="211pt4"/>
                <w:rFonts w:eastAsia="Tahoma"/>
              </w:rPr>
              <w:t xml:space="preserve"> аналогичный Проект</w:t>
            </w:r>
            <w:r w:rsidR="00A80490">
              <w:rPr>
                <w:rStyle w:val="211pt4"/>
                <w:rFonts w:eastAsia="Tahoma"/>
              </w:rPr>
              <w:t xml:space="preserve"> (строительство дома(-ов) аналога(-ов)</w:t>
            </w:r>
            <w:r w:rsidR="003B72C1">
              <w:rPr>
                <w:rStyle w:val="211pt4"/>
                <w:rFonts w:eastAsia="Tahoma"/>
              </w:rPr>
              <w:t xml:space="preserve"> по классу, расположению, конструктивным решениям</w:t>
            </w:r>
            <w:r w:rsidR="00A80490">
              <w:rPr>
                <w:rStyle w:val="211pt4"/>
                <w:rFonts w:eastAsia="Tahoma"/>
              </w:rPr>
              <w:t xml:space="preserve">) </w:t>
            </w:r>
            <w:r w:rsidR="001C467A">
              <w:rPr>
                <w:rStyle w:val="211pt3"/>
                <w:rFonts w:eastAsia="Tahoma"/>
              </w:rPr>
              <w:t xml:space="preserve">необходимо предоставить </w:t>
            </w:r>
            <w:r w:rsidR="00A80490">
              <w:rPr>
                <w:rStyle w:val="211pt4"/>
                <w:rFonts w:eastAsia="Tahoma"/>
              </w:rPr>
              <w:t>данные по продажам</w:t>
            </w:r>
            <w:r w:rsidR="00B81558">
              <w:rPr>
                <w:rStyle w:val="211pt4"/>
                <w:rFonts w:eastAsia="Tahoma"/>
              </w:rPr>
              <w:t xml:space="preserve"> объектов</w:t>
            </w:r>
            <w:r w:rsidR="00A80490">
              <w:rPr>
                <w:rStyle w:val="211pt4"/>
                <w:rFonts w:eastAsia="Tahoma"/>
              </w:rPr>
              <w:t xml:space="preserve"> </w:t>
            </w:r>
            <w:r w:rsidR="003B72C1">
              <w:rPr>
                <w:rStyle w:val="211pt4"/>
                <w:rFonts w:eastAsia="Tahoma"/>
              </w:rPr>
              <w:t>соответствующего</w:t>
            </w:r>
            <w:r w:rsidR="00A80490">
              <w:rPr>
                <w:rStyle w:val="211pt4"/>
                <w:rFonts w:eastAsia="Tahoma"/>
              </w:rPr>
              <w:t xml:space="preserve"> Проекта (в разбивке по дат</w:t>
            </w:r>
            <w:r w:rsidR="003B72C1">
              <w:rPr>
                <w:rStyle w:val="211pt4"/>
                <w:rFonts w:eastAsia="Tahoma"/>
              </w:rPr>
              <w:t>е</w:t>
            </w:r>
            <w:r w:rsidR="00A80490">
              <w:rPr>
                <w:rStyle w:val="211pt4"/>
                <w:rFonts w:eastAsia="Tahoma"/>
              </w:rPr>
              <w:t xml:space="preserve"> реализации лот</w:t>
            </w:r>
            <w:r w:rsidR="003B72C1">
              <w:rPr>
                <w:rStyle w:val="211pt4"/>
                <w:rFonts w:eastAsia="Tahoma"/>
              </w:rPr>
              <w:t>а</w:t>
            </w:r>
            <w:r w:rsidR="00A80490">
              <w:rPr>
                <w:rStyle w:val="211pt4"/>
                <w:rFonts w:eastAsia="Tahoma"/>
              </w:rPr>
              <w:t>, площади лота,</w:t>
            </w:r>
            <w:r w:rsidR="001C467A">
              <w:rPr>
                <w:rStyle w:val="211pt4"/>
                <w:rFonts w:eastAsia="Tahoma"/>
              </w:rPr>
              <w:t xml:space="preserve"> стоимости одного лота</w:t>
            </w:r>
            <w:r w:rsidR="00A80490">
              <w:rPr>
                <w:rStyle w:val="211pt4"/>
                <w:rFonts w:eastAsia="Tahoma"/>
              </w:rPr>
              <w:t xml:space="preserve"> стоимости 1кв.м. лота).</w:t>
            </w:r>
          </w:p>
          <w:p w:rsidR="00B81558" w:rsidRDefault="00B81558" w:rsidP="001C467A">
            <w:pPr>
              <w:rPr>
                <w:rStyle w:val="211pt4"/>
                <w:rFonts w:eastAsia="Tahoma"/>
              </w:rPr>
            </w:pPr>
            <w:r>
              <w:rPr>
                <w:rStyle w:val="211pt4"/>
                <w:rFonts w:eastAsia="Tahoma"/>
              </w:rPr>
              <w:t>и/или</w:t>
            </w:r>
          </w:p>
          <w:p w:rsidR="00B81558" w:rsidRPr="00B81558" w:rsidRDefault="00B81558" w:rsidP="00B81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Маркетинговое исследование</w:t>
            </w:r>
            <w:r w:rsidR="00534440">
              <w:rPr>
                <w:rFonts w:ascii="Times New Roman" w:hAnsi="Times New Roman" w:cs="Times New Roman"/>
                <w:sz w:val="22"/>
                <w:szCs w:val="22"/>
              </w:rPr>
              <w:t>, подготовленное независимой консалтинговой компанией,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подтверждающее</w:t>
            </w:r>
            <w:r w:rsidR="00534440">
              <w:rPr>
                <w:rFonts w:ascii="Times New Roman" w:hAnsi="Times New Roman" w:cs="Times New Roman"/>
                <w:sz w:val="22"/>
                <w:szCs w:val="22"/>
              </w:rPr>
              <w:t xml:space="preserve"> цены и темпы продаж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4440" w:rsidRPr="00A4256A">
              <w:rPr>
                <w:rStyle w:val="211pt3"/>
                <w:rFonts w:eastAsia="Tahoma"/>
              </w:rPr>
              <w:t>жилых и нежилых помещений, реализуемых в рамках Проекта</w:t>
            </w:r>
          </w:p>
        </w:tc>
      </w:tr>
      <w:tr w:rsidR="00A4256A" w:rsidRPr="00A4256A" w:rsidTr="00922E40">
        <w:tblPrEx>
          <w:jc w:val="left"/>
        </w:tblPrEx>
        <w:trPr>
          <w:gridBefore w:val="1"/>
          <w:wBefore w:w="2" w:type="pct"/>
          <w:trHeight w:hRule="exact" w:val="40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56A" w:rsidRPr="00A4256A" w:rsidRDefault="00460A38" w:rsidP="00460A38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1</w:t>
            </w:r>
            <w:r w:rsidR="00A4256A" w:rsidRPr="00A4256A">
              <w:rPr>
                <w:rStyle w:val="211pt3"/>
              </w:rPr>
              <w:t>.</w:t>
            </w:r>
            <w:r>
              <w:rPr>
                <w:rStyle w:val="211pt3"/>
              </w:rPr>
              <w:t>3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56A" w:rsidRPr="00A4256A" w:rsidRDefault="00A4256A" w:rsidP="00A4256A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Презентация, в том числе визуализация Проекта и локации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56A" w:rsidRPr="00A4256A" w:rsidRDefault="00A4256A" w:rsidP="00A4256A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Дополнительные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6A" w:rsidRPr="00A4256A" w:rsidRDefault="00A4256A" w:rsidP="00A425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4"/>
                <w:rFonts w:eastAsia="Tahoma"/>
              </w:rPr>
              <w:t>При наличии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40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17E9" w:rsidRPr="00A80490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3"/>
                <w:b/>
              </w:rPr>
            </w:pPr>
            <w:r>
              <w:rPr>
                <w:rStyle w:val="211pt3"/>
                <w:b/>
              </w:rPr>
              <w:t>2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17E9" w:rsidRPr="005F17E9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5F17E9">
              <w:rPr>
                <w:rStyle w:val="211pt1"/>
                <w:bCs w:val="0"/>
              </w:rPr>
              <w:t>Документы, подтверждающие права застройщика на земельный участок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9" w:rsidRPr="00A4256A" w:rsidRDefault="005F17E9" w:rsidP="005F17E9">
            <w:pPr>
              <w:rPr>
                <w:rStyle w:val="211pt4"/>
                <w:rFonts w:eastAsia="Tahoma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185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lastRenderedPageBreak/>
              <w:t>2</w:t>
            </w:r>
            <w:r w:rsidR="005F17E9" w:rsidRPr="00A4256A">
              <w:rPr>
                <w:rStyle w:val="211pt3"/>
              </w:rPr>
              <w:t>.1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5F17E9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Договор аренды (субаренды), безвозмездного пользования земельным участком или свидетельство о праве собственности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3B72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59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2</w:t>
            </w:r>
            <w:r w:rsidR="005F17E9" w:rsidRPr="00A4256A">
              <w:rPr>
                <w:rStyle w:val="211pt3"/>
              </w:rPr>
              <w:t>.2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Документы, подтверждающие оплату земельного участка, в том числе внесение арендных платежей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121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2</w:t>
            </w:r>
            <w:r w:rsidR="005F17E9" w:rsidRPr="00A4256A">
              <w:rPr>
                <w:rStyle w:val="211pt3"/>
              </w:rPr>
              <w:t>.3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Документы, являющиеся основанием приобретения (получения) застройщиком права собственности на земельный участок, права аренды (субаренды), права безвозмездного пользования, категория и вид разрешенного использования которого допускает осуществление на нем строительства (создания) объекта недвижимости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509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17E9" w:rsidRPr="005F17E9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3"/>
                <w:b/>
                <w:lang w:val="en-US"/>
              </w:rPr>
            </w:pPr>
            <w:r>
              <w:rPr>
                <w:rStyle w:val="211pt3"/>
                <w:b/>
                <w:lang w:val="en-US"/>
              </w:rPr>
              <w:t>3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17E9" w:rsidRPr="005F17E9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</w:rPr>
            </w:pPr>
            <w:r w:rsidRPr="005F17E9">
              <w:rPr>
                <w:rStyle w:val="211pt1"/>
                <w:bCs w:val="0"/>
              </w:rPr>
              <w:t>Необходимые разрешения и ИРД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rStyle w:val="211pt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111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3</w:t>
            </w:r>
            <w:r w:rsidR="005F17E9" w:rsidRPr="00A4256A">
              <w:rPr>
                <w:rStyle w:val="211pt3"/>
              </w:rPr>
              <w:t>.1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Правила землепользования и застройки (предоставление соответствующих ссылок на сайты соответствующего муниципального образования и Федеральной государственной информационной системы территориального планирования в информационно-телекоммуникационной сети «Интернет»)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71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3</w:t>
            </w:r>
            <w:r w:rsidR="005F17E9" w:rsidRPr="00A4256A">
              <w:rPr>
                <w:rStyle w:val="211pt3"/>
              </w:rPr>
              <w:t>.2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Проект планировки территории и проект межевания территории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Если указанные документы требуются в соответствии с законодательством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41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3</w:t>
            </w:r>
            <w:r w:rsidR="005F17E9" w:rsidRPr="00A4256A">
              <w:rPr>
                <w:rStyle w:val="211pt3"/>
              </w:rPr>
              <w:t>.3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Градостроительный план земельного участка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4"/>
                <w:rFonts w:eastAsia="Tahoma"/>
              </w:rPr>
              <w:t>При наличии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111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3</w:t>
            </w:r>
            <w:r w:rsidR="005F17E9" w:rsidRPr="00A4256A">
              <w:rPr>
                <w:rStyle w:val="211pt3"/>
              </w:rPr>
              <w:t>.4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Заключение экспертизы результатов инженерных изысканий и проектной документации по Проекту (согласование архитектурно-градостроительного решения по Проекту), при отсутствии согласования - техническая документация, направленная в уполномоченный орган на согласование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4"/>
                <w:rFonts w:eastAsia="Tahoma"/>
              </w:rPr>
              <w:t>При наличии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56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3</w:t>
            </w:r>
            <w:r w:rsidR="005F17E9" w:rsidRPr="00A4256A">
              <w:rPr>
                <w:rStyle w:val="211pt3"/>
              </w:rPr>
              <w:t>.5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Разрешение на строительство, включая решения о внесении в него изменений, в том числе о продлении срока его действия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При наличии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845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3</w:t>
            </w:r>
            <w:r w:rsidR="005F17E9" w:rsidRPr="00A4256A">
              <w:rPr>
                <w:rStyle w:val="211pt3"/>
              </w:rPr>
              <w:t>.6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Документы, подтверждающие факт установления и границы ЗОУИТ (решения уполномоченных органов власти, иное)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В случае расположения земельного участка (его частей) в границах ЗОУИТ при наличии документов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1127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lastRenderedPageBreak/>
              <w:t>3</w:t>
            </w:r>
            <w:r w:rsidR="005F17E9" w:rsidRPr="00A4256A">
              <w:rPr>
                <w:rStyle w:val="211pt3"/>
              </w:rPr>
              <w:t>.7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Согласование (разрешение) уполномоченных органов власти по строительству объекта недвижимости на земельном участке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В случае расположения земельного участка (его частей) в границах ЗОУИТ и при иных основаниях при наличии документов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1680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3</w:t>
            </w:r>
            <w:r w:rsidR="005F17E9" w:rsidRPr="00A4256A">
              <w:rPr>
                <w:rStyle w:val="211pt3"/>
              </w:rPr>
              <w:t>.8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628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</w:rPr>
            </w:pPr>
            <w:r w:rsidRPr="00A4256A">
              <w:rPr>
                <w:rStyle w:val="211pt3"/>
              </w:rPr>
              <w:t>Технические условия подключения объекта недвижимости к сетям инженерно</w:t>
            </w:r>
            <w:r w:rsidR="00607628" w:rsidRPr="00607628">
              <w:rPr>
                <w:rStyle w:val="211pt3"/>
              </w:rPr>
              <w:t>-</w:t>
            </w:r>
            <w:r w:rsidRPr="00A4256A">
              <w:rPr>
                <w:rStyle w:val="211pt3"/>
              </w:rPr>
              <w:softHyphen/>
              <w:t xml:space="preserve">технического обеспечения, в том числе: </w:t>
            </w:r>
          </w:p>
          <w:p w:rsidR="00607628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</w:rPr>
            </w:pPr>
            <w:r w:rsidRPr="00A4256A">
              <w:rPr>
                <w:rStyle w:val="211pt3"/>
              </w:rPr>
              <w:t xml:space="preserve">электричество; </w:t>
            </w:r>
          </w:p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газ;</w:t>
            </w:r>
          </w:p>
          <w:p w:rsidR="00607628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</w:rPr>
            </w:pPr>
            <w:r w:rsidRPr="00A4256A">
              <w:rPr>
                <w:rStyle w:val="211pt3"/>
              </w:rPr>
              <w:t xml:space="preserve">водоснабжение и канализация; </w:t>
            </w:r>
          </w:p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теплоснабжение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При наличии и если для проекта применим соответствующий вид инженерно-технического обеспечения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1218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3B72C1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3</w:t>
            </w:r>
            <w:r w:rsidR="005F17E9" w:rsidRPr="00A4256A">
              <w:rPr>
                <w:rStyle w:val="211pt3"/>
              </w:rPr>
              <w:t>.9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5F17E9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Проектная документация, согласованная или направленная (планируемая к направлению) на согласование государственной (негосударственной) экспертизой, из</w:t>
            </w:r>
            <w:r w:rsidRPr="005F17E9">
              <w:rPr>
                <w:rStyle w:val="211pt3"/>
              </w:rPr>
              <w:t xml:space="preserve"> </w:t>
            </w:r>
            <w:r w:rsidRPr="00A4256A">
              <w:rPr>
                <w:rStyle w:val="211pt3"/>
              </w:rPr>
              <w:t>состава проекта застройки (предоставляется при разработке проекта застройки), текстовые и графические материалы из состава проекта застройки, утвержденного в установленном порядке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509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17E9" w:rsidRPr="005F17E9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3"/>
                <w:b/>
                <w:lang w:val="en-US"/>
              </w:rPr>
            </w:pPr>
            <w:r>
              <w:rPr>
                <w:rStyle w:val="211pt3"/>
                <w:b/>
                <w:lang w:val="en-US"/>
              </w:rPr>
              <w:t>4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17E9" w:rsidRPr="005F17E9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  <w:b/>
              </w:rPr>
            </w:pPr>
            <w:r w:rsidRPr="005F17E9">
              <w:rPr>
                <w:rStyle w:val="211pt1"/>
                <w:bCs w:val="0"/>
              </w:rPr>
              <w:t>Документы, характеризующие финансовое состояние застройщика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rStyle w:val="211pt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2670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</w:t>
            </w:r>
            <w:r w:rsidR="005F17E9" w:rsidRPr="00A4256A">
              <w:rPr>
                <w:rStyle w:val="211pt3"/>
              </w:rPr>
              <w:t>.1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Финансовая (бухгалтерская) отчетность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40" w:rsidRDefault="005F17E9" w:rsidP="00922E40">
            <w:pPr>
              <w:rPr>
                <w:rStyle w:val="211pt3"/>
                <w:rFonts w:eastAsia="Tahoma"/>
              </w:rPr>
            </w:pPr>
            <w:r w:rsidRPr="00A4256A">
              <w:rPr>
                <w:rStyle w:val="211pt3"/>
                <w:rFonts w:eastAsia="Tahoma"/>
              </w:rPr>
              <w:t xml:space="preserve">По стандартам РСБУ (формы 1, 2) годовая отчетность за год, предшествующий последнему отчетному завершенному году, а также на последние пять отчетных (квартальных) дат. </w:t>
            </w:r>
          </w:p>
          <w:p w:rsidR="005F17E9" w:rsidRPr="00A4256A" w:rsidRDefault="005F17E9" w:rsidP="00922E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Если застройщик является</w:t>
            </w:r>
            <w:r w:rsidR="00922E40">
              <w:rPr>
                <w:rStyle w:val="211pt3"/>
                <w:rFonts w:eastAsia="Tahoma"/>
              </w:rPr>
              <w:t xml:space="preserve"> вновь созданной</w:t>
            </w:r>
            <w:r w:rsidRPr="00A4256A">
              <w:rPr>
                <w:rStyle w:val="211pt3"/>
                <w:rFonts w:eastAsia="Tahoma"/>
              </w:rPr>
              <w:t xml:space="preserve"> SPV-компанией, отчетность может запрашиваться на последнюю отчетную дату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427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</w:t>
            </w:r>
            <w:r w:rsidR="005F17E9" w:rsidRPr="00A4256A">
              <w:rPr>
                <w:rStyle w:val="211pt3"/>
              </w:rPr>
              <w:t>.2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Заключение аудиторов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810254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Дополнительные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4"/>
                <w:rFonts w:eastAsia="Tahoma"/>
              </w:rPr>
              <w:t>За последний отчетный период (год)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405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</w:t>
            </w:r>
            <w:r w:rsidR="005F17E9" w:rsidRPr="00A4256A">
              <w:rPr>
                <w:rStyle w:val="211pt3"/>
              </w:rPr>
              <w:t>.3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Консолидированная отчетность по МСФО либо управленческая отчетность группы застройщика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При наличии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908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</w:t>
            </w:r>
            <w:r w:rsidR="005F17E9" w:rsidRPr="00A4256A">
              <w:rPr>
                <w:rStyle w:val="211pt3"/>
              </w:rPr>
              <w:t>.4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Расшифровки и (или) оборотно-сальдовые ведомости по соответствующим счетам бухгалтерского учета, в том числе: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На последнюю отчетную дату</w:t>
            </w:r>
            <w:r w:rsidR="00922E40">
              <w:rPr>
                <w:rStyle w:val="211pt3"/>
                <w:rFonts w:eastAsia="Tahoma"/>
              </w:rPr>
              <w:t xml:space="preserve"> и на дату отчетности за аналогичный период предыдущего года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70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lastRenderedPageBreak/>
              <w:t>4</w:t>
            </w:r>
            <w:r w:rsidR="005F17E9" w:rsidRPr="00A4256A">
              <w:rPr>
                <w:rStyle w:val="211pt3"/>
              </w:rPr>
              <w:t>.4.1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кредиты и займы, финансовые вложения (долговые ценные бумаги и другие), забалансовые обязательства (гарантии и поручительства), за исключением дебиторской задолженности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585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</w:t>
            </w:r>
            <w:r w:rsidR="005F17E9" w:rsidRPr="00A4256A">
              <w:rPr>
                <w:rStyle w:val="211pt3"/>
              </w:rPr>
              <w:t>.4.2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дебиторская задолженность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56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</w:t>
            </w:r>
            <w:r w:rsidR="005F17E9" w:rsidRPr="00A4256A">
              <w:rPr>
                <w:rStyle w:val="211pt3"/>
              </w:rPr>
              <w:t>.4.3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кредиторская задолженность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65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</w:t>
            </w:r>
            <w:r w:rsidR="005F17E9" w:rsidRPr="00A4256A">
              <w:rPr>
                <w:rStyle w:val="211pt3"/>
              </w:rPr>
              <w:t>.4.4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по статьям баланса, на которых отражаются затраты по проекту (незавершенное строительство, запасы, основные средства)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618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</w:t>
            </w:r>
            <w:r w:rsidR="005F17E9" w:rsidRPr="00A4256A">
              <w:rPr>
                <w:rStyle w:val="211pt3"/>
              </w:rPr>
              <w:t>.4.5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прочие краткосрочные и долгосрочные финансовые вложения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E40" w:rsidRPr="00A4256A" w:rsidTr="00922E40">
        <w:tblPrEx>
          <w:jc w:val="left"/>
        </w:tblPrEx>
        <w:trPr>
          <w:gridBefore w:val="1"/>
          <w:wBefore w:w="2" w:type="pct"/>
          <w:trHeight w:hRule="exact" w:val="618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3"/>
              </w:rPr>
            </w:pPr>
            <w:r>
              <w:rPr>
                <w:rStyle w:val="211pt3"/>
              </w:rPr>
              <w:t>4.4.6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Pr="00A4256A" w:rsidRDefault="00922E40" w:rsidP="00922E40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</w:rPr>
            </w:pPr>
            <w:r>
              <w:rPr>
                <w:rStyle w:val="211pt3"/>
              </w:rPr>
              <w:t xml:space="preserve">выручка/себестоимость продаж 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Pr="00A4256A" w:rsidRDefault="00922E40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rStyle w:val="211pt4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40" w:rsidRPr="00A4256A" w:rsidRDefault="00922E40" w:rsidP="005F17E9">
            <w:pPr>
              <w:rPr>
                <w:rStyle w:val="211pt3"/>
                <w:rFonts w:eastAsia="Tahoma"/>
              </w:rPr>
            </w:pPr>
          </w:p>
        </w:tc>
      </w:tr>
      <w:tr w:rsidR="00922E40" w:rsidRPr="00A4256A" w:rsidTr="00922E40">
        <w:tblPrEx>
          <w:jc w:val="left"/>
        </w:tblPrEx>
        <w:trPr>
          <w:gridBefore w:val="1"/>
          <w:wBefore w:w="2" w:type="pct"/>
          <w:trHeight w:hRule="exact" w:val="55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Pr="00A4256A" w:rsidRDefault="00922E40" w:rsidP="00922E40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4.4.7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Pr="00A4256A" w:rsidRDefault="00922E40" w:rsidP="00922E40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коммерческие и управленческие расходы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Default="00922E40" w:rsidP="00922E40">
            <w:pPr>
              <w:jc w:val="center"/>
            </w:pPr>
            <w:r w:rsidRPr="001212A8">
              <w:rPr>
                <w:rStyle w:val="211pt4"/>
                <w:rFonts w:eastAsia="Tahoma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40" w:rsidRPr="00A4256A" w:rsidRDefault="00922E40" w:rsidP="00922E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E40" w:rsidRPr="00A4256A" w:rsidTr="00922E40">
        <w:tblPrEx>
          <w:jc w:val="left"/>
        </w:tblPrEx>
        <w:trPr>
          <w:gridBefore w:val="1"/>
          <w:wBefore w:w="2" w:type="pct"/>
          <w:trHeight w:hRule="exact" w:val="55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Default="00922E40" w:rsidP="00922E40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3"/>
              </w:rPr>
            </w:pPr>
            <w:r>
              <w:rPr>
                <w:rStyle w:val="211pt3"/>
              </w:rPr>
              <w:t>4.4.8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Pr="00A4256A" w:rsidRDefault="00922E40" w:rsidP="00922E40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</w:rPr>
            </w:pPr>
            <w:r>
              <w:rPr>
                <w:rStyle w:val="211pt3"/>
              </w:rPr>
              <w:t>прочие доходы/расходы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Default="00922E40" w:rsidP="00922E40">
            <w:pPr>
              <w:jc w:val="center"/>
            </w:pPr>
            <w:r w:rsidRPr="001212A8">
              <w:rPr>
                <w:rStyle w:val="211pt4"/>
                <w:rFonts w:eastAsia="Tahoma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40" w:rsidRPr="00A4256A" w:rsidRDefault="00922E40" w:rsidP="00922E40">
            <w:pPr>
              <w:rPr>
                <w:rStyle w:val="211pt4"/>
                <w:rFonts w:eastAsia="Tahoma"/>
              </w:rPr>
            </w:pPr>
          </w:p>
        </w:tc>
      </w:tr>
      <w:tr w:rsidR="00922E40" w:rsidRPr="00A4256A" w:rsidTr="00922E40">
        <w:tblPrEx>
          <w:jc w:val="left"/>
        </w:tblPrEx>
        <w:trPr>
          <w:gridBefore w:val="1"/>
          <w:wBefore w:w="2" w:type="pct"/>
          <w:trHeight w:hRule="exact" w:val="55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Default="00922E40" w:rsidP="00922E40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3"/>
              </w:rPr>
            </w:pPr>
            <w:r>
              <w:rPr>
                <w:rStyle w:val="211pt3"/>
              </w:rPr>
              <w:t>4.4.9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Default="00922E40" w:rsidP="00922E40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</w:rPr>
            </w:pPr>
            <w:r>
              <w:rPr>
                <w:rStyle w:val="211pt3"/>
              </w:rPr>
              <w:t>проценты к получению/уплате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E40" w:rsidRDefault="00922E40" w:rsidP="00922E40">
            <w:pPr>
              <w:jc w:val="center"/>
            </w:pPr>
            <w:r w:rsidRPr="001212A8">
              <w:rPr>
                <w:rStyle w:val="211pt4"/>
                <w:rFonts w:eastAsia="Tahoma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E40" w:rsidRPr="00A4256A" w:rsidRDefault="00922E40" w:rsidP="00922E40">
            <w:pPr>
              <w:rPr>
                <w:rStyle w:val="211pt4"/>
                <w:rFonts w:eastAsia="Tahoma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97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4.4.10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по прочим статьям баланса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Если статья составляет более 5% валюты баланса - на последние пять отчетных кварталов по запросу банка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980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4.5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Бухгалтерская отчетность генерального подрядчика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FD4E8D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Дополнительные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Предоставляется при аффилированности генерального подрядчика с застройщиком по запросу банка</w:t>
            </w:r>
          </w:p>
        </w:tc>
      </w:tr>
      <w:tr w:rsidR="00FD4E8D" w:rsidRPr="00A4256A" w:rsidTr="00922E40">
        <w:tblPrEx>
          <w:jc w:val="left"/>
        </w:tblPrEx>
        <w:trPr>
          <w:gridBefore w:val="1"/>
          <w:wBefore w:w="2" w:type="pct"/>
          <w:trHeight w:hRule="exact" w:val="567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4E8D" w:rsidRPr="00FD4E8D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3"/>
                <w:b/>
                <w:lang w:val="en-US"/>
              </w:rPr>
            </w:pPr>
            <w:r>
              <w:rPr>
                <w:rStyle w:val="211pt3"/>
                <w:b/>
                <w:lang w:val="en-US"/>
              </w:rPr>
              <w:t>5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4E8D" w:rsidRPr="00FD4E8D" w:rsidRDefault="00FD4E8D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  <w:b/>
              </w:rPr>
            </w:pPr>
            <w:r w:rsidRPr="00FD4E8D">
              <w:rPr>
                <w:rStyle w:val="211pt1"/>
                <w:bCs w:val="0"/>
              </w:rPr>
              <w:t>Договоры, заключенные застройщиком в целях осуществления строительства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4E8D" w:rsidRPr="00A4256A" w:rsidRDefault="00FD4E8D" w:rsidP="00FD4E8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8D" w:rsidRPr="00A4256A" w:rsidRDefault="00FD4E8D" w:rsidP="005F17E9">
            <w:pPr>
              <w:rPr>
                <w:rStyle w:val="211pt3"/>
                <w:rFonts w:eastAsia="Tahoma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688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5</w:t>
            </w:r>
            <w:r w:rsidR="005F17E9" w:rsidRPr="00A4256A">
              <w:rPr>
                <w:rStyle w:val="211pt3"/>
              </w:rPr>
              <w:t>.1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Инвестиционный договор и (или) договор о развитии застроенной территории (договор о комплексном освоении территории, о комплексном развитии территории)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4"/>
                <w:rFonts w:eastAsia="Tahoma"/>
              </w:rPr>
              <w:t>Если применимо для проекта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2407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lastRenderedPageBreak/>
              <w:t>5</w:t>
            </w:r>
            <w:r w:rsidR="005F17E9" w:rsidRPr="00A4256A">
              <w:rPr>
                <w:rStyle w:val="211pt3"/>
              </w:rPr>
              <w:t>.2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Договоры, заключенные с участниками Проекта, с приложениями к ним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При наличии: основные договоры</w:t>
            </w:r>
          </w:p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(на выполнение функций</w:t>
            </w:r>
          </w:p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технического заказчика, разработку</w:t>
            </w:r>
          </w:p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проектной документации,</w:t>
            </w:r>
          </w:p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генерального подряда;</w:t>
            </w:r>
          </w:p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при их отсутствии: договоры подряда</w:t>
            </w:r>
          </w:p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на основные работы);</w:t>
            </w:r>
          </w:p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 xml:space="preserve">остальные документы </w:t>
            </w:r>
            <w:r w:rsidRPr="00A4256A">
              <w:rPr>
                <w:rStyle w:val="211pt"/>
                <w:rFonts w:eastAsia="Tahoma"/>
              </w:rPr>
              <w:t xml:space="preserve">- </w:t>
            </w:r>
            <w:r w:rsidRPr="00A4256A">
              <w:rPr>
                <w:rStyle w:val="211pt3"/>
                <w:rFonts w:eastAsia="Tahoma"/>
              </w:rPr>
              <w:t>по запросу</w:t>
            </w:r>
          </w:p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банка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124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5</w:t>
            </w:r>
            <w:r w:rsidR="005F17E9" w:rsidRPr="00A4256A">
              <w:rPr>
                <w:rStyle w:val="211pt3"/>
              </w:rPr>
              <w:t>.3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Договоры, заключенные застройщиком с уполномоченными организациями в целях подключения объекта недвижимости к сетям инженерно-технического обеспечения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Предоставляются договоры по основным видам инженерно</w:t>
            </w:r>
            <w:r w:rsidRPr="00A4256A">
              <w:rPr>
                <w:rStyle w:val="211pt3"/>
                <w:rFonts w:eastAsia="Tahoma"/>
              </w:rPr>
              <w:softHyphen/>
            </w:r>
            <w:r w:rsidR="00B55F0D" w:rsidRPr="00B55F0D">
              <w:rPr>
                <w:rStyle w:val="211pt3"/>
                <w:rFonts w:eastAsia="Tahoma"/>
              </w:rPr>
              <w:t>-</w:t>
            </w:r>
            <w:r w:rsidRPr="00A4256A">
              <w:rPr>
                <w:rStyle w:val="211pt3"/>
                <w:rFonts w:eastAsia="Tahoma"/>
              </w:rPr>
              <w:t xml:space="preserve">технического обеспечения, остальные </w:t>
            </w:r>
            <w:r w:rsidRPr="00A4256A">
              <w:rPr>
                <w:rStyle w:val="211pt"/>
                <w:rFonts w:eastAsia="Tahoma"/>
              </w:rPr>
              <w:t xml:space="preserve">- </w:t>
            </w:r>
            <w:r w:rsidRPr="00A4256A">
              <w:rPr>
                <w:rStyle w:val="211pt3"/>
                <w:rFonts w:eastAsia="Tahoma"/>
              </w:rPr>
              <w:t>по запросу банка, при наличии таких договоров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935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922E40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5</w:t>
            </w:r>
            <w:r w:rsidR="005F17E9" w:rsidRPr="00A4256A">
              <w:rPr>
                <w:rStyle w:val="211pt3"/>
              </w:rPr>
              <w:t>.</w:t>
            </w:r>
            <w:r>
              <w:rPr>
                <w:rStyle w:val="211pt3"/>
              </w:rPr>
              <w:t>4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Документы, подтверждающие затраты, произведенные застройщиком на реализацию проекта, в том числе реестр платежей по всем заключенным договорам, реестр актов выполненных работ и другие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E8D" w:rsidRPr="00A4256A" w:rsidTr="00922E40">
        <w:tblPrEx>
          <w:jc w:val="left"/>
        </w:tblPrEx>
        <w:trPr>
          <w:gridBefore w:val="1"/>
          <w:wBefore w:w="2" w:type="pct"/>
          <w:trHeight w:hRule="exact" w:val="79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4E8D" w:rsidRPr="00FD4E8D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3"/>
                <w:b/>
                <w:lang w:val="en-US"/>
              </w:rPr>
            </w:pPr>
            <w:r>
              <w:rPr>
                <w:rStyle w:val="211pt3"/>
                <w:b/>
                <w:lang w:val="en-US"/>
              </w:rPr>
              <w:t>6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4E8D" w:rsidRPr="00FD4E8D" w:rsidRDefault="00FD4E8D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  <w:b/>
              </w:rPr>
            </w:pPr>
            <w:r w:rsidRPr="00FD4E8D">
              <w:rPr>
                <w:rStyle w:val="211pt1"/>
                <w:bCs w:val="0"/>
              </w:rPr>
              <w:t>Информация о структуре группы застройщика, участниках Проекта (подрядчик, технический заказчик, проектировщик) и их опыте работы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4E8D" w:rsidRPr="00FD4E8D" w:rsidRDefault="00FD4E8D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rStyle w:val="211pt4"/>
                <w:b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E8D" w:rsidRPr="00FD4E8D" w:rsidRDefault="00FD4E8D" w:rsidP="005F17E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702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6</w:t>
            </w:r>
            <w:r w:rsidR="005F17E9" w:rsidRPr="00A4256A">
              <w:rPr>
                <w:rStyle w:val="211pt3"/>
              </w:rPr>
              <w:t>.1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Основные сведения о заемщике и информация о структуре группы, в том числе структуре владения заемщиком; информация о бенефициарном владельце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3"/>
                <w:rFonts w:eastAsia="Tahoma"/>
              </w:rPr>
              <w:t>В свободной форме</w:t>
            </w: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41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4"/>
              </w:rPr>
              <w:t>6.2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Описание структуры сделки по реализации Проекта с указанием всех участников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84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4"/>
              </w:rPr>
              <w:t>6.3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Информация об опыте работы и деловой репутации основных участников Проекта (застройщик, генеральный подрядчик, технический заказчик, генеральный проектировщик, лицо, осуществляющее авторский надзор)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В том числе акты ввода объектов в эксплуатацию и другие</w:t>
            </w:r>
          </w:p>
        </w:tc>
      </w:tr>
      <w:tr w:rsidR="0062170E" w:rsidRPr="00A4256A" w:rsidTr="00922E40">
        <w:tblPrEx>
          <w:jc w:val="left"/>
        </w:tblPrEx>
        <w:trPr>
          <w:gridBefore w:val="1"/>
          <w:wBefore w:w="2" w:type="pct"/>
          <w:trHeight w:hRule="exact" w:val="687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170E" w:rsidRPr="0062170E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rStyle w:val="211pt4"/>
                <w:b/>
                <w:lang w:val="en-US"/>
              </w:rPr>
            </w:pPr>
            <w:r>
              <w:rPr>
                <w:rStyle w:val="211pt4"/>
                <w:b/>
                <w:lang w:val="en-US"/>
              </w:rPr>
              <w:t>7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170E" w:rsidRPr="0062170E" w:rsidRDefault="0062170E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rStyle w:val="211pt3"/>
                <w:b/>
              </w:rPr>
            </w:pPr>
            <w:r w:rsidRPr="0062170E">
              <w:rPr>
                <w:rStyle w:val="211pt1"/>
                <w:bCs w:val="0"/>
              </w:rPr>
              <w:t>Документы, связанные с предоставлением застройщиком обеспечения исполнения своих обязательств по кредиту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170E" w:rsidRPr="00A4256A" w:rsidRDefault="0062170E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rStyle w:val="211pt4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70E" w:rsidRPr="00A4256A" w:rsidRDefault="0062170E" w:rsidP="005F17E9">
            <w:pPr>
              <w:rPr>
                <w:rStyle w:val="211pt3"/>
                <w:rFonts w:eastAsia="Tahoma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850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t>7</w:t>
            </w:r>
            <w:r w:rsidR="005F17E9" w:rsidRPr="00A4256A">
              <w:rPr>
                <w:rStyle w:val="211pt3"/>
              </w:rPr>
              <w:t>.1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Документы и сведения по активам, передаваемым в залог, в том числе подтверждающие права на передаваемые в залог активы, необходимые для подтверждения правоспособности залогодателя, включая возможность распоряжаться ими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922E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17E9" w:rsidRPr="00A4256A" w:rsidTr="00922E40">
        <w:tblPrEx>
          <w:jc w:val="left"/>
        </w:tblPrEx>
        <w:trPr>
          <w:gridBefore w:val="1"/>
          <w:wBefore w:w="2" w:type="pct"/>
          <w:trHeight w:hRule="exact" w:val="1076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922E40" w:rsidP="005F17E9">
            <w:pPr>
              <w:pStyle w:val="21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3"/>
              </w:rPr>
              <w:lastRenderedPageBreak/>
              <w:t>7</w:t>
            </w:r>
            <w:r w:rsidR="005F17E9" w:rsidRPr="00A4256A">
              <w:rPr>
                <w:rStyle w:val="211pt3"/>
              </w:rPr>
              <w:t>.2</w:t>
            </w:r>
          </w:p>
        </w:tc>
        <w:tc>
          <w:tcPr>
            <w:tcW w:w="2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A4256A">
              <w:rPr>
                <w:rStyle w:val="211pt3"/>
              </w:rPr>
              <w:t>Бухгалтерская отчетность поручителя (юридического лица) с соответствующими расшифровками и (или) оборотно-сальдовые ведомости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pStyle w:val="21"/>
              <w:shd w:val="clear" w:color="auto" w:fill="auto"/>
              <w:spacing w:line="220" w:lineRule="exact"/>
              <w:ind w:left="280"/>
              <w:jc w:val="left"/>
              <w:rPr>
                <w:sz w:val="22"/>
                <w:szCs w:val="22"/>
              </w:rPr>
            </w:pPr>
            <w:r w:rsidRPr="00A4256A">
              <w:rPr>
                <w:rStyle w:val="211pt4"/>
              </w:rPr>
              <w:t>Обязательные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E9" w:rsidRPr="00A4256A" w:rsidRDefault="005F17E9" w:rsidP="005F17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256A">
              <w:rPr>
                <w:rStyle w:val="211pt3"/>
                <w:rFonts w:eastAsia="Tahoma"/>
              </w:rPr>
              <w:t>По аналогии с отчетностью застройщика</w:t>
            </w:r>
          </w:p>
        </w:tc>
      </w:tr>
    </w:tbl>
    <w:p w:rsidR="00B31AA3" w:rsidRPr="00A4256A" w:rsidRDefault="00B31AA3">
      <w:pPr>
        <w:rPr>
          <w:rFonts w:ascii="Times New Roman" w:hAnsi="Times New Roman" w:cs="Times New Roman"/>
          <w:sz w:val="22"/>
          <w:szCs w:val="22"/>
        </w:rPr>
      </w:pPr>
    </w:p>
    <w:sectPr w:rsidR="00B31AA3" w:rsidRPr="00A4256A">
      <w:headerReference w:type="default" r:id="rId8"/>
      <w:headerReference w:type="first" r:id="rId9"/>
      <w:pgSz w:w="16840" w:h="11900" w:orient="landscape"/>
      <w:pgMar w:top="858" w:right="436" w:bottom="758" w:left="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E4" w:rsidRDefault="00CA6EE4">
      <w:r>
        <w:separator/>
      </w:r>
    </w:p>
  </w:endnote>
  <w:endnote w:type="continuationSeparator" w:id="0">
    <w:p w:rsidR="00CA6EE4" w:rsidRDefault="00CA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E4" w:rsidRDefault="00CA6EE4">
      <w:r>
        <w:separator/>
      </w:r>
    </w:p>
  </w:footnote>
  <w:footnote w:type="continuationSeparator" w:id="0">
    <w:p w:rsidR="00CA6EE4" w:rsidRDefault="00CA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A3" w:rsidRDefault="007523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9.55pt;margin-top:26.85pt;width:10.1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AA3" w:rsidRDefault="00CA6EE4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52359" w:rsidRPr="00752359">
                  <w:rPr>
                    <w:rStyle w:val="aa"/>
                    <w:b/>
                    <w:bCs/>
                    <w:noProof/>
                  </w:rPr>
                  <w:t>6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A3" w:rsidRDefault="007523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1.95pt;margin-top:27.35pt;width:4.3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1AA3" w:rsidRDefault="00CA6EE4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б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30DB"/>
    <w:multiLevelType w:val="multilevel"/>
    <w:tmpl w:val="D902B4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33776"/>
    <w:multiLevelType w:val="multilevel"/>
    <w:tmpl w:val="E9AA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1AA3"/>
    <w:rsid w:val="001C467A"/>
    <w:rsid w:val="003B72C1"/>
    <w:rsid w:val="00460A38"/>
    <w:rsid w:val="00534440"/>
    <w:rsid w:val="005F17E9"/>
    <w:rsid w:val="00607628"/>
    <w:rsid w:val="0062170E"/>
    <w:rsid w:val="00752359"/>
    <w:rsid w:val="00754946"/>
    <w:rsid w:val="00810254"/>
    <w:rsid w:val="00922E40"/>
    <w:rsid w:val="00A14CC3"/>
    <w:rsid w:val="00A4256A"/>
    <w:rsid w:val="00A80490"/>
    <w:rsid w:val="00B31AA3"/>
    <w:rsid w:val="00B31DEA"/>
    <w:rsid w:val="00B55F0D"/>
    <w:rsid w:val="00B81558"/>
    <w:rsid w:val="00CA6EE4"/>
    <w:rsid w:val="00D12602"/>
    <w:rsid w:val="00E120C7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F22679"/>
  <w15:docId w15:val="{AC247136-EBEF-4300-9DD3-8ABCF411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7pt">
    <w:name w:val="Основной текст (2) + Book Antiqua;7 pt"/>
    <w:basedOn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A4256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4256A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42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DDB1-2D03-4777-8ED3-46F0CE6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Айрапетьянц Тигран Александрович</cp:lastModifiedBy>
  <cp:revision>14</cp:revision>
  <dcterms:created xsi:type="dcterms:W3CDTF">2021-11-10T10:47:00Z</dcterms:created>
  <dcterms:modified xsi:type="dcterms:W3CDTF">2021-11-11T06:56:00Z</dcterms:modified>
</cp:coreProperties>
</file>