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9" w:right="-141"/>
        <w:widowControl w:val="off"/>
      </w:pPr>
      <w:r>
        <w:t xml:space="preserve">Приложение 1 </w:t>
      </w:r>
      <w:r/>
    </w:p>
    <w:p>
      <w:pPr>
        <w:ind w:left="5529" w:right="-141"/>
        <w:widowControl w:val="off"/>
      </w:pPr>
      <w:r>
        <w:t xml:space="preserve">к Условиям открытия и обслуживания счетов физических лиц в АО «Россельхозбанк» </w:t>
      </w:r>
      <w:r/>
    </w:p>
    <w:p>
      <w:pPr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_____________________________________________________________________                        </w:t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(полное наименование Банка)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both"/>
      </w:pPr>
      <w:r>
        <w:t xml:space="preserve">№ 3349/______/_________________________</w:t>
      </w:r>
      <w:r/>
    </w:p>
    <w:p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(номер подразделения Банка, в которое подано заявление)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both"/>
      </w:pPr>
      <w:r>
        <w:t xml:space="preserve">_______________________________________</w:t>
      </w:r>
      <w:r/>
    </w:p>
    <w:p>
      <w:pPr>
        <w:ind w:right="283"/>
        <w:tabs>
          <w:tab w:val="left" w:pos="9356" w:leader="none"/>
        </w:tabs>
        <w:rPr>
          <w:b/>
          <w:bCs/>
        </w:rPr>
      </w:pPr>
      <w:r>
        <w:rPr>
          <w:sz w:val="14"/>
          <w:szCs w:val="14"/>
        </w:rPr>
        <w:t xml:space="preserve">(место нахождения подразделения Банка: город, поселок, село, </w:t>
      </w:r>
      <w:r>
        <w:rPr>
          <w:sz w:val="14"/>
          <w:szCs w:val="14"/>
        </w:rPr>
        <w:t xml:space="preserve">р.п</w:t>
      </w:r>
      <w:r>
        <w:rPr>
          <w:sz w:val="14"/>
          <w:szCs w:val="14"/>
        </w:rPr>
        <w:t xml:space="preserve">. и т.п.)</w:t>
      </w:r>
      <w:r>
        <w:rPr>
          <w:b/>
          <w:bCs/>
        </w:rPr>
      </w:r>
      <w:r>
        <w:rPr>
          <w:b/>
          <w:bCs/>
        </w:rPr>
      </w:r>
    </w:p>
    <w:p>
      <w:pPr>
        <w:rPr>
          <w:iCs/>
          <w:sz w:val="16"/>
          <w:szCs w:val="16"/>
        </w:rPr>
      </w:pPr>
      <w:r>
        <w:rPr>
          <w:iCs/>
          <w:sz w:val="16"/>
          <w:szCs w:val="16"/>
        </w:rPr>
      </w:r>
      <w:r>
        <w:rPr>
          <w:iCs/>
          <w:sz w:val="16"/>
          <w:szCs w:val="16"/>
        </w:rPr>
      </w:r>
      <w:r>
        <w:rPr>
          <w:iCs/>
          <w:sz w:val="16"/>
          <w:szCs w:val="16"/>
        </w:rPr>
      </w:r>
    </w:p>
    <w:p>
      <w:pPr>
        <w:rPr>
          <w:iCs/>
          <w:sz w:val="16"/>
          <w:szCs w:val="16"/>
        </w:rPr>
      </w:pPr>
      <w:r>
        <w:rPr>
          <w:iCs/>
          <w:sz w:val="16"/>
          <w:szCs w:val="16"/>
        </w:rPr>
      </w:r>
      <w:r>
        <w:rPr>
          <w:iCs/>
          <w:sz w:val="16"/>
          <w:szCs w:val="16"/>
        </w:rPr>
      </w:r>
      <w:r>
        <w:rPr>
          <w:iCs/>
          <w:sz w:val="16"/>
          <w:szCs w:val="16"/>
        </w:rPr>
      </w:r>
    </w:p>
    <w:p>
      <w:pPr>
        <w:jc w:val="center"/>
        <w:rPr>
          <w:b/>
        </w:rPr>
      </w:pPr>
      <w:r>
        <w:rPr>
          <w:b/>
        </w:rPr>
        <w:t xml:space="preserve">Заявление на открытие счета</w:t>
      </w:r>
      <w:r>
        <w:rPr>
          <w:b/>
          <w:vertAlign w:val="superscript"/>
        </w:rPr>
        <w:footnoteReference w:id="2"/>
      </w:r>
      <w:r>
        <w:rPr>
          <w:b/>
        </w:rPr>
      </w:r>
      <w:r>
        <w:rPr>
          <w:b/>
        </w:rPr>
      </w:r>
    </w:p>
    <w:p>
      <w:pPr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</w:rPr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</w:r>
    </w:p>
    <w:p>
      <w:pPr>
        <w:jc w:val="both"/>
        <w:rPr>
          <w:bCs/>
          <w:iCs/>
        </w:rPr>
      </w:pPr>
      <w:r>
        <w:rPr>
          <w:b/>
          <w:bCs/>
          <w:iCs/>
        </w:rPr>
        <w:t xml:space="preserve">Я</w:t>
      </w:r>
      <w:r>
        <w:rPr>
          <w:bCs/>
          <w:iCs/>
        </w:rPr>
        <w:t xml:space="preserve">,_______________________________________________________________________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_______</w:t>
      </w:r>
      <w:r>
        <w:rPr>
          <w:bCs/>
          <w:iCs/>
        </w:rPr>
        <w:t xml:space="preserve">_____</w:t>
      </w:r>
      <w:r>
        <w:rPr>
          <w:bCs/>
          <w:iCs/>
        </w:rPr>
        <w:t xml:space="preserve">_______,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</w:rPr>
      </w:pPr>
      <w:r>
        <w:rPr>
          <w:bCs/>
          <w:iCs/>
        </w:rPr>
        <w:t xml:space="preserve">дата </w:t>
      </w:r>
      <w:r>
        <w:rPr>
          <w:bCs/>
          <w:iCs/>
        </w:rPr>
        <w:t xml:space="preserve">рождения</w:t>
      </w:r>
      <w:r>
        <w:rPr>
          <w:bCs/>
          <w:iCs/>
        </w:rPr>
        <w:t xml:space="preserve"> </w:t>
      </w:r>
      <w:r>
        <w:rPr>
          <w:bCs/>
          <w:iCs/>
        </w:rPr>
        <w:t xml:space="preserve">_________________место </w:t>
      </w:r>
      <w:r>
        <w:rPr>
          <w:bCs/>
          <w:iCs/>
        </w:rPr>
        <w:t xml:space="preserve">рождения </w:t>
      </w:r>
      <w:r>
        <w:rPr>
          <w:bCs/>
          <w:iCs/>
        </w:rPr>
        <w:t xml:space="preserve">__</w:t>
      </w:r>
      <w:r>
        <w:rPr>
          <w:bCs/>
          <w:iCs/>
        </w:rPr>
        <w:t xml:space="preserve">___</w:t>
      </w:r>
      <w:r>
        <w:rPr>
          <w:bCs/>
          <w:iCs/>
        </w:rPr>
        <w:t xml:space="preserve">_________гражданство______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_________________,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вид документа удостоверяющего </w:t>
      </w:r>
      <w:r>
        <w:rPr>
          <w:bCs/>
          <w:iCs/>
        </w:rPr>
        <w:t xml:space="preserve">личность_________________серия</w:t>
      </w:r>
      <w:r>
        <w:rPr>
          <w:bCs/>
          <w:iCs/>
        </w:rPr>
        <w:t xml:space="preserve">__</w:t>
      </w:r>
      <w:r>
        <w:rPr>
          <w:bCs/>
          <w:iCs/>
        </w:rPr>
        <w:t xml:space="preserve">______</w:t>
      </w:r>
      <w:r>
        <w:rPr>
          <w:bCs/>
          <w:iCs/>
        </w:rPr>
        <w:t xml:space="preserve">____номер_______</w:t>
      </w:r>
      <w:r>
        <w:rPr>
          <w:bCs/>
          <w:iCs/>
        </w:rPr>
        <w:t xml:space="preserve">__</w:t>
      </w:r>
      <w:r>
        <w:rPr>
          <w:bCs/>
          <w:iCs/>
        </w:rPr>
        <w:t xml:space="preserve">___________, 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выдан_______ 20 ______г. ____________________________________________ код подразделения____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_____,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  <w:sz w:val="16"/>
        </w:rPr>
      </w:pPr>
      <w:r>
        <w:rPr>
          <w:color w:val="000000"/>
          <w:szCs w:val="24"/>
        </w:rPr>
        <w:t xml:space="preserve">ИНН_______________________,</w:t>
      </w:r>
      <w:r>
        <w:rPr>
          <w:color w:val="000000"/>
          <w:szCs w:val="24"/>
          <w:vertAlign w:val="superscript"/>
        </w:rPr>
        <w:footnoteReference w:id="3"/>
      </w:r>
      <w:r>
        <w:rPr>
          <w:bCs/>
          <w:iCs/>
          <w:sz w:val="16"/>
        </w:rPr>
      </w:r>
      <w:r>
        <w:rPr>
          <w:bCs/>
          <w:iCs/>
          <w:sz w:val="16"/>
        </w:rPr>
      </w:r>
    </w:p>
    <w:p>
      <w:pPr>
        <w:ind w:left="-142"/>
        <w:jc w:val="both"/>
        <w:rPr>
          <w:bCs/>
          <w:iCs/>
        </w:rPr>
      </w:pPr>
      <w:r>
        <w:rPr>
          <w:bCs/>
          <w:iCs/>
        </w:rPr>
        <w:t xml:space="preserve">адрес регистрации по месту жительства</w:t>
      </w:r>
      <w:r>
        <w:rPr>
          <w:bCs/>
          <w:iCs/>
          <w:vertAlign w:val="superscript"/>
        </w:rPr>
        <w:footnoteReference w:id="4"/>
      </w:r>
      <w:r>
        <w:rPr>
          <w:bCs/>
          <w:iCs/>
        </w:rPr>
        <w:t xml:space="preserve">______________</w:t>
      </w:r>
      <w:r>
        <w:rPr>
          <w:bCs/>
          <w:iCs/>
        </w:rPr>
        <w:t xml:space="preserve">_____</w:t>
      </w:r>
      <w:r>
        <w:rPr>
          <w:bCs/>
          <w:iCs/>
        </w:rPr>
        <w:t xml:space="preserve">_________________________________</w:t>
      </w:r>
      <w:r>
        <w:rPr>
          <w:bCs/>
          <w:iCs/>
        </w:rPr>
        <w:t xml:space="preserve">__</w:t>
      </w:r>
      <w:r>
        <w:rPr>
          <w:bCs/>
          <w:iCs/>
        </w:rPr>
        <w:t xml:space="preserve">_______,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адрес фактического проживания___________________</w:t>
      </w:r>
      <w:r>
        <w:rPr>
          <w:bCs/>
          <w:iCs/>
        </w:rPr>
        <w:t xml:space="preserve">_____</w:t>
      </w:r>
      <w:r>
        <w:rPr>
          <w:bCs/>
          <w:iCs/>
        </w:rPr>
        <w:t xml:space="preserve">____________________________________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____,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контактные телефоны</w:t>
      </w:r>
      <w:r>
        <w:rPr>
          <w:bCs/>
          <w:iCs/>
        </w:rPr>
        <w:t xml:space="preserve"> </w:t>
      </w:r>
      <w:r>
        <w:rPr>
          <w:bCs/>
          <w:iCs/>
        </w:rPr>
        <w:t xml:space="preserve">______________________________адрес электронной почты______</w:t>
      </w:r>
      <w:r>
        <w:rPr>
          <w:bCs/>
          <w:iCs/>
        </w:rPr>
        <w:t xml:space="preserve">_____</w:t>
      </w:r>
      <w:r>
        <w:rPr>
          <w:bCs/>
          <w:iCs/>
        </w:rPr>
        <w:t xml:space="preserve">_________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_,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действующий на основании доверенности №______от ___ ______20__ г. 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от имени__________________________________________</w:t>
      </w:r>
      <w:r>
        <w:rPr>
          <w:bCs/>
          <w:iCs/>
        </w:rPr>
        <w:t xml:space="preserve">_________</w:t>
      </w:r>
      <w:r>
        <w:rPr>
          <w:bCs/>
          <w:iCs/>
        </w:rPr>
        <w:t xml:space="preserve">______________(далее по тексту – Клиент)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дата </w:t>
      </w:r>
      <w:r>
        <w:rPr>
          <w:bCs/>
          <w:iCs/>
        </w:rPr>
        <w:t xml:space="preserve">рождения________________место</w:t>
      </w:r>
      <w:r>
        <w:rPr>
          <w:bCs/>
          <w:iCs/>
        </w:rPr>
        <w:t xml:space="preserve"> рождения_________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______гражданство_____________________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,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вид документа удостоверяющего </w:t>
      </w:r>
      <w:r>
        <w:rPr>
          <w:bCs/>
          <w:iCs/>
        </w:rPr>
        <w:t xml:space="preserve">личность____________серия</w:t>
      </w:r>
      <w:r>
        <w:rPr>
          <w:bCs/>
          <w:iCs/>
        </w:rPr>
        <w:t xml:space="preserve">__</w:t>
      </w:r>
      <w:r>
        <w:rPr>
          <w:bCs/>
          <w:iCs/>
        </w:rPr>
        <w:t xml:space="preserve">______</w:t>
      </w:r>
      <w:r>
        <w:rPr>
          <w:bCs/>
          <w:iCs/>
        </w:rPr>
        <w:t xml:space="preserve">____номер_____________________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_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выдан_______ 20 ______г. _____________________________________________код подразделения_______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_,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адрес регистрации по месту жительства</w:t>
      </w:r>
      <w:r>
        <w:rPr>
          <w:bCs/>
          <w:iCs/>
          <w:vertAlign w:val="superscript"/>
        </w:rPr>
        <w:t xml:space="preserve">2</w:t>
      </w:r>
      <w:r>
        <w:rPr>
          <w:bCs/>
          <w:iCs/>
        </w:rPr>
        <w:t xml:space="preserve">________________________________________________</w:t>
      </w:r>
      <w:r>
        <w:rPr>
          <w:bCs/>
          <w:iCs/>
        </w:rPr>
        <w:t xml:space="preserve">_____</w:t>
      </w:r>
      <w:r>
        <w:rPr>
          <w:bCs/>
          <w:iCs/>
        </w:rPr>
        <w:t xml:space="preserve">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_,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адрес фактического проживания________________________________________________________</w:t>
      </w:r>
      <w:r>
        <w:rPr>
          <w:bCs/>
          <w:iCs/>
        </w:rPr>
        <w:t xml:space="preserve">_____</w:t>
      </w:r>
      <w:r>
        <w:rPr>
          <w:bCs/>
          <w:iCs/>
        </w:rPr>
        <w:t xml:space="preserve">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,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контактные </w:t>
      </w:r>
      <w:r>
        <w:rPr>
          <w:bCs/>
          <w:iCs/>
        </w:rPr>
        <w:t xml:space="preserve">телефоны_______________________________адрес</w:t>
      </w:r>
      <w:r>
        <w:rPr>
          <w:bCs/>
          <w:iCs/>
        </w:rPr>
        <w:t xml:space="preserve"> электронной почты_________</w:t>
      </w:r>
      <w:r>
        <w:rPr>
          <w:bCs/>
          <w:iCs/>
        </w:rPr>
        <w:t xml:space="preserve">_</w:t>
      </w:r>
      <w:r>
        <w:rPr>
          <w:bCs/>
          <w:iCs/>
        </w:rPr>
        <w:t xml:space="preserve">__________</w:t>
      </w:r>
      <w:r>
        <w:rPr>
          <w:bCs/>
          <w:iCs/>
        </w:rPr>
        <w:t xml:space="preserve">___</w:t>
      </w:r>
      <w:r>
        <w:rPr>
          <w:bCs/>
          <w:iCs/>
        </w:rPr>
        <w:t xml:space="preserve">_.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</w:rPr>
      </w:pPr>
      <w:r>
        <w:rPr>
          <w:bCs/>
          <w:iCs/>
        </w:rPr>
        <w:t xml:space="preserve">Прошу</w:t>
      </w:r>
      <w:r>
        <w:rPr>
          <w:bCs/>
          <w:iCs/>
        </w:rPr>
        <w:t xml:space="preserve">:</w:t>
      </w:r>
      <w:r>
        <w:rPr>
          <w:bCs/>
          <w:iCs/>
        </w:rPr>
      </w:r>
      <w:r>
        <w:rPr>
          <w:bCs/>
          <w:iCs/>
        </w:rPr>
      </w:r>
    </w:p>
    <w:p>
      <w:pPr>
        <w:numPr>
          <w:ilvl w:val="0"/>
          <w:numId w:val="31"/>
        </w:numPr>
        <w:jc w:val="both"/>
        <w:rPr>
          <w:bCs/>
          <w:iCs/>
        </w:rPr>
      </w:pPr>
      <w:r>
        <w:rPr>
          <w:bCs/>
          <w:iCs/>
        </w:rPr>
        <w:t xml:space="preserve">О</w:t>
      </w:r>
      <w:r>
        <w:rPr>
          <w:bCs/>
          <w:iCs/>
        </w:rPr>
        <w:t xml:space="preserve">ткрыть</w:t>
      </w:r>
      <w:r>
        <w:rPr>
          <w:bCs/>
          <w:iCs/>
        </w:rPr>
        <w:t xml:space="preserve"> на мое имя/открыть на имя Клиента</w:t>
      </w:r>
      <w:r>
        <w:rPr>
          <w:bCs/>
          <w:iCs/>
          <w:vertAlign w:val="superscript"/>
        </w:rPr>
        <w:footnoteReference w:id="5"/>
      </w:r>
      <w:r>
        <w:rPr>
          <w:bCs/>
          <w:iCs/>
        </w:rPr>
        <w:t xml:space="preserve"> (нужное подчеркнуть)</w:t>
      </w:r>
      <w:r>
        <w:rPr>
          <w:bCs/>
          <w:iCs/>
        </w:rPr>
        <w:t xml:space="preserve"> в валюте: _____________________________________</w:t>
      </w:r>
      <w:r>
        <w:rPr>
          <w:bCs/>
          <w:iCs/>
        </w:rPr>
      </w:r>
      <w:r>
        <w:rPr>
          <w:bCs/>
          <w:iCs/>
        </w:rPr>
      </w:r>
    </w:p>
    <w:p>
      <w:pPr>
        <w:jc w:val="both"/>
        <w:rPr>
          <w:bCs/>
          <w:iCs/>
          <w:vertAlign w:val="superscript"/>
        </w:rPr>
      </w:pPr>
      <w:r>
        <w:rPr>
          <w:bCs/>
          <w:iCs/>
          <w:vertAlign w:val="superscript"/>
        </w:rPr>
        <w:t xml:space="preserve">                                      (указывается вид валюты)</w:t>
      </w:r>
      <w:r>
        <w:rPr>
          <w:bCs/>
          <w:iCs/>
          <w:vertAlign w:val="superscript"/>
        </w:rPr>
      </w:r>
      <w:r>
        <w:rPr>
          <w:bCs/>
          <w:iCs/>
          <w:vertAlign w:val="superscript"/>
        </w:rPr>
      </w:r>
    </w:p>
    <w:p>
      <w:pPr>
        <w:ind w:firstLine="709"/>
        <w:jc w:val="both"/>
        <w:rPr>
          <w:bCs/>
          <w:iCs/>
        </w:rPr>
      </w:pPr>
      <w:r>
        <w:rPr>
          <w:bCs/>
          <w:iCs/>
          <w:sz w:val="28"/>
          <w:szCs w:val="28"/>
        </w:rPr>
        <w:t xml:space="preserve">□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</w:rPr>
        <w:t xml:space="preserve">текущий счет</w:t>
      </w:r>
      <w:r>
        <w:rPr>
          <w:bCs/>
          <w:iCs/>
        </w:rPr>
      </w:r>
      <w:r>
        <w:rPr>
          <w:bCs/>
          <w:iCs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sz w:val="24"/>
          <w:szCs w:val="24"/>
        </w:rPr>
        <w:t xml:space="preserve">□ </w:t>
      </w:r>
      <w:r>
        <w:t xml:space="preserve">накопительный счет в рамках тарифного плана «Мой счет»</w:t>
      </w:r>
      <w:r/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>
        <w:tblPrEx/>
        <w:trPr>
          <w:jc w:val="center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-83"/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 xml:space="preserve">ФАКТИЧЕСКИЙ остаток</w:t>
            </w:r>
            <w:r>
              <w:rPr>
                <w:caps/>
                <w:color w:val="000000"/>
                <w:vertAlign w:val="superscript"/>
              </w:rPr>
              <w:t xml:space="preserve">16</w:t>
            </w:r>
            <w:r>
              <w:rPr>
                <w:caps/>
                <w:color w:val="000000"/>
              </w:rPr>
              <w:t xml:space="preserve"> на счете</w:t>
            </w:r>
            <w:r>
              <w:rPr>
                <w:caps/>
                <w:color w:val="000000"/>
              </w:rPr>
            </w:r>
            <w:r>
              <w:rPr>
                <w:caps/>
                <w:color w:val="000000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ind w:right="-83"/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 xml:space="preserve">процентная ставка (годовая)</w:t>
            </w:r>
            <w:r>
              <w:rPr>
                <w:caps/>
                <w:color w:val="000000"/>
              </w:rPr>
            </w:r>
            <w:r>
              <w:rPr>
                <w:caps/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-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 ___________ до________(вид валюты) включительно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ind w:right="-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% годовых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-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Свыше _______ до________(вид валюты) включительно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ind w:right="-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% годовых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-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Свыше _______ до________(вид валюты) включительно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ind w:right="-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% годовых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-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Свыше _______ до________(вид валюты) включительно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ind w:right="-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% годовых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-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Свыше ________ (вид валюты)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ind w:right="-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% годовых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709"/>
        <w:jc w:val="both"/>
        <w:rPr>
          <w:bCs/>
          <w:iCs/>
        </w:rPr>
      </w:pPr>
      <w:r>
        <w:rPr>
          <w:bCs/>
          <w:iCs/>
          <w:sz w:val="28"/>
          <w:szCs w:val="28"/>
        </w:rPr>
        <w:t xml:space="preserve">□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</w:rPr>
        <w:t xml:space="preserve">накопительный счет в рамках тарифного плана «Моя копилка»</w:t>
      </w:r>
      <w:r>
        <w:rPr>
          <w:bCs/>
          <w:iCs/>
        </w:rPr>
      </w:r>
      <w:r>
        <w:rPr>
          <w:bCs/>
          <w:iCs/>
        </w:rPr>
      </w:r>
    </w:p>
    <w:p>
      <w:pPr>
        <w:ind w:firstLine="709"/>
        <w:jc w:val="both"/>
        <w:tabs>
          <w:tab w:val="left" w:pos="1134" w:leader="none"/>
        </w:tabs>
        <w:rPr>
          <w:bCs/>
          <w:iCs/>
          <w:sz w:val="24"/>
          <w:szCs w:val="24"/>
        </w:rPr>
      </w:pPr>
      <w:r>
        <w:rPr>
          <w:bCs/>
          <w:iCs/>
          <w:sz w:val="28"/>
          <w:szCs w:val="28"/>
        </w:rPr>
        <w:t xml:space="preserve">□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</w:rPr>
        <w:t xml:space="preserve">накопительный счет в рамках тарифного плана «Премиум»</w:t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bCs/>
          <w:iCs/>
          <w:sz w:val="24"/>
          <w:szCs w:val="24"/>
        </w:rPr>
      </w:pPr>
      <w:r>
        <w:rPr>
          <w:bCs/>
          <w:iCs/>
          <w:sz w:val="28"/>
          <w:szCs w:val="28"/>
        </w:rPr>
        <w:t xml:space="preserve">□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</w:rPr>
        <w:t xml:space="preserve">накопительный счет в рамках тарифного плана «Ультра»</w:t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ind w:firstLine="709"/>
        <w:jc w:val="both"/>
        <w:rPr>
          <w:bCs/>
          <w:iCs/>
        </w:rPr>
      </w:pPr>
      <w:r>
        <w:rPr>
          <w:bCs/>
          <w:iCs/>
          <w:sz w:val="28"/>
          <w:szCs w:val="28"/>
        </w:rPr>
        <w:t xml:space="preserve">□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</w:rPr>
        <w:t xml:space="preserve">накопительный счет в рамках тарифного плана «Элит»</w:t>
      </w:r>
      <w:r>
        <w:rPr>
          <w:bCs/>
          <w:iCs/>
        </w:rPr>
      </w:r>
      <w:r>
        <w:rPr>
          <w:bCs/>
          <w:iCs/>
        </w:rPr>
      </w:r>
    </w:p>
    <w:tbl>
      <w:tblPr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>
        <w:tblPrEx/>
        <w:trPr>
          <w:jc w:val="center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-83"/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 xml:space="preserve">Минимальный остаток</w:t>
            </w:r>
            <w:r>
              <w:rPr>
                <w:caps/>
                <w:color w:val="000000"/>
                <w:vertAlign w:val="superscript"/>
              </w:rPr>
              <w:footnoteReference w:id="6"/>
            </w:r>
            <w:r>
              <w:rPr>
                <w:caps/>
                <w:color w:val="000000"/>
              </w:rPr>
              <w:t xml:space="preserve"> на счете</w:t>
            </w:r>
            <w:r>
              <w:rPr>
                <w:caps/>
                <w:color w:val="000000"/>
              </w:rPr>
            </w:r>
            <w:r>
              <w:rPr>
                <w:caps/>
                <w:color w:val="000000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ind w:right="-83"/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 xml:space="preserve">процентная ставка (годовая)</w:t>
            </w:r>
            <w:r>
              <w:rPr>
                <w:caps/>
                <w:color w:val="000000"/>
              </w:rPr>
            </w:r>
            <w:r>
              <w:rPr>
                <w:caps/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-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 ___________ до________(вид валюты) включительно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ind w:right="-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% годовых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-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Свыше _______ до________(вид валюты) включительно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ind w:right="-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% годовых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-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Свыше _______ до________(вид валюты) включительно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ind w:right="-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% годовых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-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Свыше _______ до________(вид валюты) включительно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ind w:right="-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% годовых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387" w:type="dxa"/>
            <w:textDirection w:val="lrTb"/>
            <w:noWrap w:val="false"/>
          </w:tcPr>
          <w:p>
            <w:pPr>
              <w:ind w:right="-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Свыше ________ (вид валюты)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ind w:right="-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% годовых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 xml:space="preserve">Процентные ставки и суммовые диапазоны в течение срока действия Договора могут быть изменены по взаимному согласию сторон Договора в порядке, предусмотренном разделом 8 </w:t>
      </w:r>
      <w:r>
        <w:rPr>
          <w:bCs/>
          <w:i/>
          <w:iCs/>
        </w:rPr>
        <w:t xml:space="preserve">Условий открытия и обслуживания счетов физических лиц в АО «Россельхозбанк» (далее – Условия)</w:t>
      </w:r>
      <w:r>
        <w:rPr>
          <w:bCs/>
          <w:i/>
          <w:iCs/>
        </w:rPr>
        <w:t xml:space="preserve">.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 xml:space="preserve">Настоящим заявляю о присоединении к действующей редакции Условий в порядке предусмотренном </w:t>
      </w:r>
      <w:r>
        <w:rPr>
          <w:bCs/>
          <w:i/>
          <w:iCs/>
        </w:rPr>
        <w:br/>
      </w:r>
      <w:r>
        <w:rPr>
          <w:bCs/>
          <w:i/>
          <w:iCs/>
        </w:rPr>
        <w:t xml:space="preserve">статьей 428 Гражданского кодекса Российской Федерации. Все положения Условий, а также</w:t>
      </w:r>
      <w:r>
        <w:rPr>
          <w:bCs/>
          <w:i/>
          <w:iCs/>
        </w:rPr>
        <w:t xml:space="preserve"> условий </w:t>
      </w:r>
      <w:r>
        <w:rPr>
          <w:bCs/>
          <w:i/>
          <w:iCs/>
        </w:rPr>
        <w:br/>
        <w:t xml:space="preserve">по накопительным счетам (в случае открытия накопительного счета),</w:t>
      </w:r>
      <w:r>
        <w:rPr>
          <w:bCs/>
          <w:i/>
          <w:iCs/>
        </w:rPr>
        <w:t xml:space="preserve"> Тарифов разъяснены мне в полном объеме. 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 xml:space="preserve">С Условиями, условиями по накопительным счетам (в случае открытия накопительного счета) и Тарифами ознакомлен и обязуюсь их выполнять. 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 xml:space="preserve">Ознакомлен и согласен с тем, что по накопительному счету, открытому в иностранной валюте - китайские юани: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 xml:space="preserve">- пополнение счета, осуществляется в соответствии с условиями по накопительным счетам;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 xml:space="preserve">- выдача наличных денежных средств, в том числе при закрытии накопительного счета, осуществляется Банком на условиях и </w:t>
      </w:r>
      <w:r>
        <w:rPr>
          <w:bCs/>
          <w:i/>
          <w:iCs/>
        </w:rPr>
        <w:t xml:space="preserve">в порядке, установленными в соответствии с Условиями и условиями по накопительным счетам, в валюте Российской Федерации в сумме, эквивалентной размеру денежных средств в иностранной валюте (китайские юани) по курсу Банка России на день проведения операции.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ind w:firstLine="709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</w:rPr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numPr>
          <w:ilvl w:val="0"/>
          <w:numId w:val="31"/>
        </w:numPr>
        <w:jc w:val="both"/>
        <w:rPr>
          <w:bCs/>
          <w:iCs/>
        </w:rPr>
      </w:pPr>
      <w:r>
        <w:rPr>
          <w:bCs/>
          <w:iCs/>
        </w:rPr>
        <w:t xml:space="preserve">Подключить услугу «Дистанционное банковское обслуживание»:</w:t>
      </w:r>
      <w:r>
        <w:rPr>
          <w:bCs/>
          <w:iCs/>
        </w:rPr>
      </w:r>
      <w:r>
        <w:rPr>
          <w:bCs/>
          <w:iCs/>
        </w:rPr>
      </w:r>
    </w:p>
    <w:p>
      <w:pPr>
        <w:ind w:left="720"/>
        <w:jc w:val="both"/>
        <w:rPr>
          <w:bCs/>
          <w:iCs/>
        </w:rPr>
      </w:pPr>
      <w:r>
        <w:rPr>
          <w:bCs/>
          <w:iCs/>
          <w:sz w:val="28"/>
          <w:szCs w:val="28"/>
        </w:rPr>
        <w:t xml:space="preserve">□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</w:rPr>
        <w:t xml:space="preserve">подключить</w:t>
      </w:r>
      <w:r>
        <w:rPr>
          <w:bCs/>
          <w:iCs/>
        </w:rPr>
      </w:r>
      <w:r>
        <w:rPr>
          <w:bCs/>
          <w:iCs/>
        </w:rPr>
      </w:r>
    </w:p>
    <w:p>
      <w:pPr>
        <w:ind w:left="720"/>
        <w:jc w:val="both"/>
        <w:rPr>
          <w:bCs/>
          <w:iCs/>
          <w:sz w:val="16"/>
          <w:szCs w:val="16"/>
        </w:rPr>
      </w:pPr>
      <w:r>
        <w:rPr>
          <w:bCs/>
          <w:iCs/>
        </w:rPr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 xml:space="preserve">Настоящим заявляю о присоединении к действующей редакции Условий дистанционного банковского обслуживания физических лиц в АО «Россельхозбанк» с использованием системы «Интернет-банк» и «Мобильный банк» в це</w:t>
      </w:r>
      <w:r>
        <w:rPr>
          <w:bCs/>
          <w:i/>
          <w:iCs/>
        </w:rPr>
        <w:t xml:space="preserve">лом и в порядке, предусмотренном статьей 428 Гражданского кодекса Российской Федерации, с целью заключения соглашения о дистанционном банковском обслуживании и прошу предоставить доступ к системе дистанционного банковского обслуживания с использованием мет</w:t>
      </w:r>
      <w:r>
        <w:rPr>
          <w:bCs/>
          <w:i/>
          <w:iCs/>
        </w:rPr>
        <w:t xml:space="preserve">ода SMS-аутентификации, обеспечить доступ к системе «Интернет-банк» и «Мобильный банк», а также направлять информацию, необходимую для входа в систему «Интернет-банк» и подтверждения операций на номер мобильного телефона, указанный в поле «Номер телефона»: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</w:r>
      <w:r>
        <w:rPr>
          <w:bCs/>
          <w:i/>
          <w:iCs/>
        </w:rPr>
      </w:r>
      <w:r>
        <w:rPr>
          <w:bCs/>
          <w:i/>
          <w:iCs/>
        </w:rPr>
      </w:r>
    </w:p>
    <w:tbl>
      <w:tblPr>
        <w:tblpPr w:horzAnchor="margin" w:tblpX="108" w:vertAnchor="text" w:tblpY="106" w:leftFromText="180" w:topFromText="0" w:rightFromText="180" w:bottomFromText="0"/>
        <w:tblW w:w="20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15"/>
      </w:tblGrid>
      <w:tr>
        <w:tblPrEx/>
        <w:trPr>
          <w:trHeight w:val="285"/>
        </w:trPr>
        <w:tc>
          <w:tcPr>
            <w:shd w:val="clear" w:color="000000" w:fill="c0c0c0"/>
            <w:tcW w:w="201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Номер телефона*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</w:tbl>
    <w:p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</w:r>
      <w:r>
        <w:rPr>
          <w:bCs/>
          <w:i/>
          <w:iCs/>
        </w:rPr>
      </w:r>
      <w:r>
        <w:rPr>
          <w:bCs/>
          <w:i/>
          <w:iCs/>
        </w:rPr>
      </w:r>
    </w:p>
    <w:tbl>
      <w:tblPr>
        <w:tblpPr w:horzAnchor="margin" w:tblpXSpec="center" w:vertAnchor="text" w:tblpY="-140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1"/>
        <w:gridCol w:w="423"/>
        <w:gridCol w:w="423"/>
        <w:gridCol w:w="422"/>
        <w:gridCol w:w="423"/>
        <w:gridCol w:w="423"/>
        <w:gridCol w:w="422"/>
        <w:gridCol w:w="423"/>
        <w:gridCol w:w="423"/>
        <w:gridCol w:w="422"/>
        <w:gridCol w:w="423"/>
        <w:gridCol w:w="423"/>
        <w:gridCol w:w="423"/>
      </w:tblGrid>
      <w:tr>
        <w:tblPrEx/>
        <w:trPr>
          <w:trHeight w:val="268"/>
        </w:trPr>
        <w:tc>
          <w:tcPr>
            <w:shd w:val="clear" w:color="auto" w:fill="auto"/>
            <w:tcBorders>
              <w:right w:val="single" w:color="auto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+7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3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23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  <w:tc>
          <w:tcPr>
            <w:shd w:val="clear" w:color="auto" w:fill="auto"/>
            <w:tcW w:w="422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423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3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22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  <w:tc>
          <w:tcPr>
            <w:shd w:val="clear" w:color="auto" w:fill="auto"/>
            <w:tcW w:w="423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  <w:tc>
          <w:tcPr>
            <w:shd w:val="clear" w:color="auto" w:fill="auto"/>
            <w:tcW w:w="423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  <w:tc>
          <w:tcPr>
            <w:shd w:val="clear" w:color="auto" w:fill="auto"/>
            <w:tcW w:w="422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  <w:tc>
          <w:tcPr>
            <w:shd w:val="clear" w:color="auto" w:fill="auto"/>
            <w:tcW w:w="423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  <w:tc>
          <w:tcPr>
            <w:shd w:val="clear" w:color="auto" w:fill="auto"/>
            <w:tcW w:w="423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  <w:tc>
          <w:tcPr>
            <w:shd w:val="clear" w:color="auto" w:fill="auto"/>
            <w:tcW w:w="423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</w:tc>
      </w:tr>
    </w:tbl>
    <w:p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jc w:val="both"/>
        <w:rPr>
          <w:i/>
          <w:iCs/>
        </w:rPr>
      </w:pPr>
      <w:r>
        <w:rPr>
          <w:i/>
          <w:iCs/>
        </w:rPr>
        <w:t xml:space="preserve">* Заявитель несет полную ответственность за правильность указанного номера мобильного телефона в международном формате для получения SMS-сообщений.</w:t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  <w:t xml:space="preserve">Настоящим подтверждаю, что:</w:t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  <w:sz w:val="16"/>
          <w:szCs w:val="16"/>
        </w:rPr>
      </w:pPr>
      <w:r>
        <w:rPr>
          <w:i/>
          <w:iCs/>
        </w:rPr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  <w:t xml:space="preserve">• Я ознакомлен с действующей редакцией Условий дистанционного банковского обслуживания физических лиц в АО «Россельхозбанк» с использованием системы «Интернет-банк» и «Мо</w:t>
      </w:r>
      <w:r>
        <w:rPr>
          <w:i/>
          <w:iCs/>
        </w:rPr>
        <w:t xml:space="preserve">бильный банк», в том числе с Тарифами дистанционного банковского обслуживания физических лиц в АО «Россельхозбанк» с использованием системы «Интернет-банк» и «Мобильный банк», являющиеся неотъемлемой частью Условий, согласен с ними и обязуюсь их выполнять.</w:t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  <w:t xml:space="preserve">•  Я ознакомлен с возмо</w:t>
      </w:r>
      <w:r>
        <w:rPr>
          <w:i/>
          <w:iCs/>
        </w:rPr>
        <w:t xml:space="preserve">жными рисками использования временных и одноразовых паролей, направляемых с использованием SMS-сообщений, а также о рекомендациях по их минимизации, в соответствии с Памяткой по использованию системы «Интернет-банк» и «Мобильный банк» АО «Россельхозбанк». </w:t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i/>
          <w:iCs/>
        </w:rPr>
      </w:pPr>
      <w:r>
        <w:rPr>
          <w:i/>
          <w:iCs/>
        </w:rPr>
        <w:t xml:space="preserve">• Я уведомлен и согласен, что временные и одноразовые пароли, направляемые посредством </w:t>
      </w:r>
      <w:r>
        <w:rPr>
          <w:i/>
          <w:iCs/>
        </w:rPr>
        <w:br/>
        <w:t xml:space="preserve">SMS-сообщений, предоставляются при участии оператора сотовой связи в открытом виде без применения средств шифрования и могут быть доступны третьим лицам.</w:t>
      </w:r>
      <w:r>
        <w:rPr>
          <w:i/>
          <w:iCs/>
        </w:rPr>
      </w:r>
      <w:r>
        <w:rPr>
          <w:i/>
          <w:iCs/>
        </w:rPr>
      </w:r>
    </w:p>
    <w:p>
      <w:pPr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______________/_____________________________________________/«____» _______20__г.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rPr>
          <w:sz w:val="14"/>
          <w:szCs w:val="14"/>
        </w:rPr>
        <w:pBdr>
          <w:bottom w:val="single" w:color="000000" w:sz="12" w:space="1"/>
        </w:pBdr>
      </w:pPr>
      <w:r>
        <w:rPr>
          <w:sz w:val="14"/>
          <w:szCs w:val="14"/>
        </w:rPr>
        <w:t xml:space="preserve">(подпись Клиента/</w:t>
      </w:r>
      <w:r>
        <w:rPr>
          <w:sz w:val="14"/>
          <w:szCs w:val="14"/>
        </w:rPr>
        <w:t xml:space="preserve">Представителя)   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ab/>
        <w:t xml:space="preserve">(Ф.И.О. Клиента/Представителя)                       </w:t>
      </w:r>
      <w:r>
        <w:rPr>
          <w:sz w:val="14"/>
          <w:szCs w:val="14"/>
        </w:rPr>
        <w:tab/>
        <w:t xml:space="preserve">(дата заполнения заявления)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______________________________________ОТМЕТКИ БАНКА__________________________________</w:t>
      </w:r>
      <w:r>
        <w:rPr>
          <w:b/>
          <w:bCs/>
          <w:u w:val="single"/>
        </w:rPr>
      </w:r>
      <w:r>
        <w:rPr>
          <w:b/>
          <w:bCs/>
          <w:u w:val="single"/>
        </w:rPr>
      </w:r>
    </w:p>
    <w:p>
      <w:pPr>
        <w:ind w:right="283"/>
        <w:tabs>
          <w:tab w:val="left" w:pos="9356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283"/>
        <w:tabs>
          <w:tab w:val="left" w:pos="9356" w:leader="none"/>
        </w:tabs>
        <w:rPr>
          <w:b/>
          <w:bCs/>
        </w:rPr>
      </w:pPr>
      <w:r>
        <w:rPr>
          <w:b/>
          <w:bCs/>
        </w:rPr>
        <w:t xml:space="preserve">Номер договора №_______от ____ ________ 20___г.</w:t>
      </w:r>
      <w:r>
        <w:rPr>
          <w:b/>
          <w:bCs/>
        </w:rPr>
      </w:r>
      <w:r>
        <w:rPr>
          <w:b/>
          <w:bCs/>
        </w:rPr>
      </w:r>
    </w:p>
    <w:p>
      <w:pPr>
        <w:ind w:right="283"/>
        <w:spacing w:after="57" w:afterAutospacing="0"/>
        <w:tabs>
          <w:tab w:val="left" w:pos="9356" w:leader="none"/>
        </w:tabs>
        <w:rPr>
          <w:b/>
          <w:bCs/>
        </w:rPr>
      </w:pPr>
      <w:r>
        <w:rPr>
          <w:b/>
          <w:bCs/>
        </w:rPr>
        <w:t xml:space="preserve">Открыт счет</w:t>
      </w: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"/>
        <w:gridCol w:w="270"/>
        <w:gridCol w:w="402"/>
        <w:gridCol w:w="403"/>
        <w:gridCol w:w="402"/>
        <w:gridCol w:w="402"/>
        <w:gridCol w:w="403"/>
        <w:gridCol w:w="402"/>
        <w:gridCol w:w="402"/>
        <w:gridCol w:w="403"/>
        <w:gridCol w:w="402"/>
        <w:gridCol w:w="402"/>
        <w:gridCol w:w="402"/>
        <w:gridCol w:w="403"/>
        <w:gridCol w:w="402"/>
        <w:gridCol w:w="402"/>
        <w:gridCol w:w="403"/>
        <w:gridCol w:w="402"/>
        <w:gridCol w:w="402"/>
        <w:gridCol w:w="403"/>
      </w:tblGrid>
      <w:tr>
        <w:tblPrEx/>
        <w:trPr/>
        <w:tc>
          <w:tcPr>
            <w:shd w:val="clear" w:color="auto" w:fill="auto"/>
            <w:tcW w:w="426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270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2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3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2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2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3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2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2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3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2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2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2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3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2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2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3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2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2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403" w:type="dxa"/>
            <w:textDirection w:val="lrTb"/>
            <w:noWrap w:val="false"/>
          </w:tcPr>
          <w:p>
            <w:pPr>
              <w:ind w:right="284"/>
              <w:spacing w:before="60"/>
              <w:tabs>
                <w:tab w:val="left" w:pos="9356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ind w:right="284"/>
        <w:jc w:val="center"/>
        <w:spacing w:before="113" w:beforeAutospacing="0"/>
        <w:tabs>
          <w:tab w:val="left" w:pos="9356" w:leader="none"/>
        </w:tabs>
        <w:rPr>
          <w:bCs/>
        </w:rPr>
      </w:pPr>
      <w:r>
        <w:rPr>
          <w:bCs/>
        </w:rPr>
        <w:t xml:space="preserve">в_________________________________________________________________________________________  </w:t>
      </w:r>
      <w:r>
        <w:rPr>
          <w:bCs/>
        </w:rPr>
        <w:t xml:space="preserve">   </w:t>
      </w:r>
      <w:r>
        <w:rPr>
          <w:bCs/>
          <w:sz w:val="16"/>
          <w:szCs w:val="16"/>
        </w:rPr>
        <w:t xml:space="preserve">(</w:t>
      </w:r>
      <w:r>
        <w:rPr>
          <w:bCs/>
          <w:sz w:val="16"/>
          <w:szCs w:val="16"/>
        </w:rPr>
        <w:t xml:space="preserve">наименование подразделения АО «Россельхозбанк»)</w:t>
      </w:r>
      <w:r>
        <w:rPr>
          <w:bCs/>
        </w:rPr>
      </w:r>
      <w:r>
        <w:rPr>
          <w:bCs/>
        </w:rPr>
      </w:r>
    </w:p>
    <w:p>
      <w:pPr>
        <w:ind w:right="283"/>
        <w:tabs>
          <w:tab w:val="left" w:pos="9356" w:leader="none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АО «Россельхозбанк» ОГРН ______________________, ИНН_______________________________, БИК____________________,</w: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к/с ____________________________, в _______________________________________________________________________________</w: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Порядок выдачи выписок: по требованию Клиента в АО «Россельхозбанк».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jc w:val="both"/>
        <w:tabs>
          <w:tab w:val="left" w:pos="9356" w:leader="none"/>
        </w:tabs>
        <w:rPr>
          <w:bCs/>
        </w:rPr>
      </w:pPr>
      <w:r>
        <w:rPr>
          <w:bCs/>
        </w:rPr>
        <w:t xml:space="preserve">      _________________________    _________________________ </w:t>
      </w:r>
      <w:r>
        <w:rPr>
          <w:bCs/>
        </w:rPr>
        <w:t xml:space="preserve">   «</w:t>
      </w:r>
      <w:r>
        <w:rPr>
          <w:bCs/>
        </w:rPr>
        <w:t xml:space="preserve">____» __________________ 20___ г.</w:t>
      </w:r>
      <w:r>
        <w:rPr>
          <w:bCs/>
        </w:rPr>
      </w:r>
      <w:r>
        <w:rPr>
          <w:bCs/>
        </w:rPr>
      </w:r>
    </w:p>
    <w:p>
      <w:pPr>
        <w:ind w:right="283"/>
        <w:jc w:val="both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Работник, принявший заявление                               </w:t>
      </w:r>
      <w:r>
        <w:rPr>
          <w:bCs/>
          <w:sz w:val="16"/>
          <w:szCs w:val="16"/>
        </w:rPr>
        <w:t xml:space="preserve">   (</w:t>
      </w:r>
      <w:r>
        <w:rPr>
          <w:bCs/>
          <w:sz w:val="16"/>
          <w:szCs w:val="16"/>
        </w:rPr>
        <w:t xml:space="preserve">подпись)  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jc w:val="both"/>
        <w:tabs>
          <w:tab w:val="left" w:pos="9356" w:leader="none"/>
        </w:tabs>
        <w:rPr>
          <w:bCs/>
        </w:rPr>
      </w:pPr>
      <w:r>
        <w:rPr>
          <w:bCs/>
        </w:rPr>
        <w:t xml:space="preserve">      _________________________     _________________________ </w:t>
      </w:r>
      <w:r>
        <w:rPr>
          <w:bCs/>
        </w:rPr>
        <w:t xml:space="preserve">   «</w:t>
      </w:r>
      <w:r>
        <w:rPr>
          <w:bCs/>
        </w:rPr>
        <w:t xml:space="preserve">____» __________________ 20___ г.</w:t>
      </w:r>
      <w:r>
        <w:rPr>
          <w:bCs/>
        </w:rPr>
      </w:r>
      <w:r>
        <w:rPr>
          <w:bCs/>
        </w:rPr>
      </w:r>
    </w:p>
    <w:p>
      <w:pPr>
        <w:ind w:right="283"/>
        <w:jc w:val="both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Уполномоченное лицо АО «</w:t>
      </w:r>
      <w:r>
        <w:rPr>
          <w:bCs/>
          <w:sz w:val="16"/>
          <w:szCs w:val="16"/>
        </w:rPr>
        <w:t xml:space="preserve">Россельхозбанк»   </w:t>
      </w:r>
      <w:r>
        <w:rPr>
          <w:bCs/>
          <w:sz w:val="16"/>
          <w:szCs w:val="16"/>
        </w:rPr>
        <w:t xml:space="preserve">                            (подпись)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/>
          <w:bCs/>
          <w:sz w:val="2"/>
          <w:szCs w:val="2"/>
        </w:rPr>
      </w:pPr>
      <w:r>
        <w:rPr>
          <w:b/>
          <w:bCs/>
          <w:sz w:val="18"/>
          <w:szCs w:val="18"/>
        </w:rPr>
        <w:t xml:space="preserve">     М.П. </w:t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ind w:right="283"/>
        <w:tabs>
          <w:tab w:val="left" w:pos="9356" w:leader="none"/>
        </w:tabs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sectPr>
      <w:headerReference w:type="default" r:id="rId9"/>
      <w:footnotePr>
        <w:numRestart w:val="eachSect"/>
      </w:footnotePr>
      <w:endnotePr/>
      <w:type w:val="nextPage"/>
      <w:pgSz w:w="11906" w:h="16838" w:orient="portrait"/>
      <w:pgMar w:top="567" w:right="851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PMingLiU">
    <w:panose1 w:val="020205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Peterburg">
    <w:panose1 w:val="02000603000000000000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260"/>
        <w:jc w:val="both"/>
        <w:rPr>
          <w:sz w:val="18"/>
          <w:szCs w:val="18"/>
        </w:rPr>
      </w:pPr>
      <w:r>
        <w:rPr>
          <w:rStyle w:val="1262"/>
          <w:sz w:val="18"/>
          <w:szCs w:val="18"/>
        </w:rPr>
        <w:footnoteRef/>
      </w:r>
      <w:r>
        <w:rPr>
          <w:sz w:val="18"/>
          <w:szCs w:val="18"/>
        </w:rPr>
        <w:t xml:space="preserve"> Заявление на открытие счета заполняется и представляется в Банк в двух экземплярах, один экземпляр с отметкой Банка подлежит возврату Клиенту</w:t>
      </w:r>
      <w:r>
        <w:rPr>
          <w:sz w:val="18"/>
          <w:szCs w:val="18"/>
          <w:lang w:val="ru-RU"/>
        </w:rPr>
        <w:t xml:space="preserve"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260"/>
        <w:jc w:val="both"/>
        <w:rPr>
          <w:sz w:val="18"/>
          <w:szCs w:val="18"/>
        </w:rPr>
      </w:pPr>
      <w:r>
        <w:rPr>
          <w:rStyle w:val="1262"/>
          <w:sz w:val="18"/>
          <w:szCs w:val="18"/>
        </w:rPr>
        <w:footnoteRef/>
      </w:r>
      <w:r>
        <w:rPr>
          <w:color w:val="000000"/>
          <w:sz w:val="18"/>
          <w:szCs w:val="18"/>
        </w:rPr>
        <w:t xml:space="preserve"> Обязательно для заполнения при открытии специального счета участника закупки.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1260"/>
        <w:jc w:val="both"/>
        <w:rPr>
          <w:sz w:val="18"/>
          <w:szCs w:val="18"/>
        </w:rPr>
      </w:pPr>
      <w:r>
        <w:rPr>
          <w:rStyle w:val="1262"/>
          <w:sz w:val="18"/>
          <w:szCs w:val="18"/>
        </w:rPr>
        <w:footnoteRef/>
      </w:r>
      <w:r>
        <w:rPr>
          <w:sz w:val="18"/>
          <w:szCs w:val="18"/>
        </w:rPr>
        <w:t xml:space="preserve"> Для иностранны</w:t>
      </w:r>
      <w:r>
        <w:rPr>
          <w:sz w:val="18"/>
          <w:szCs w:val="18"/>
          <w:lang w:val="ru-RU"/>
        </w:rPr>
        <w:t xml:space="preserve">х</w:t>
      </w:r>
      <w:r>
        <w:rPr>
          <w:sz w:val="18"/>
          <w:szCs w:val="18"/>
        </w:rPr>
        <w:t xml:space="preserve"> граждан указываются данные документа, подтверждающего право пребывания иностранного гражданина или лица без гражданства на территории Российской Федерации (вид на жительство, виза, разрешение на временное проживание)</w:t>
      </w:r>
      <w:r>
        <w:rPr>
          <w:sz w:val="18"/>
          <w:szCs w:val="18"/>
          <w:lang w:val="ru-RU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5">
    <w:p>
      <w:pPr>
        <w:pStyle w:val="1260"/>
        <w:jc w:val="both"/>
        <w:rPr>
          <w:sz w:val="18"/>
          <w:szCs w:val="18"/>
        </w:rPr>
      </w:pPr>
      <w:r>
        <w:rPr>
          <w:rStyle w:val="126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 п. 1 настоящего заявления указывается один вид счета, выбранный Клиентом.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6">
    <w:p>
      <w:pPr>
        <w:pStyle w:val="1260"/>
        <w:jc w:val="both"/>
        <w:rPr>
          <w:sz w:val="18"/>
          <w:szCs w:val="18"/>
        </w:rPr>
      </w:pPr>
      <w:r>
        <w:rPr>
          <w:rStyle w:val="126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Cs/>
          <w:sz w:val="18"/>
          <w:szCs w:val="18"/>
        </w:rPr>
        <w:t xml:space="preserve">В расчет принимается входящий остаток на начало</w:t>
      </w:r>
      <w:r>
        <w:rPr>
          <w:iCs/>
          <w:sz w:val="18"/>
          <w:szCs w:val="18"/>
          <w:lang w:val="ru-RU"/>
        </w:rPr>
        <w:t xml:space="preserve"> каждого</w:t>
      </w:r>
      <w:r>
        <w:rPr>
          <w:iCs/>
          <w:sz w:val="18"/>
          <w:szCs w:val="18"/>
        </w:rPr>
        <w:t xml:space="preserve"> операционного дня.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6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39</w:t>
    </w:r>
    <w:r>
      <w:fldChar w:fldCharType="end"/>
    </w:r>
    <w:r/>
  </w:p>
  <w:p>
    <w:pPr>
      <w:pStyle w:val="12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hint="default" w:ascii="Symbol" w:hAnsi="Symbol"/>
      </w:rPr>
    </w:lvl>
    <w:lvl w:ilvl="1">
      <w:start w:val="5"/>
      <w:numFmt w:val="decimal"/>
      <w:isLgl w:val="false"/>
      <w:suff w:val="tab"/>
      <w:lvlText w:val="2.%2."/>
      <w:lvlJc w:val="left"/>
      <w:pPr>
        <w:ind w:left="1713" w:firstLine="0"/>
        <w:tabs>
          <w:tab w:val="num" w:pos="1713" w:leader="none"/>
        </w:tabs>
      </w:pPr>
      <w:rPr>
        <w:rFonts w:hint="default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pStyle w:val="1288"/>
      <w:isLgl w:val="false"/>
      <w:suff w:val="tab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9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2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2160" w:firstLine="0"/>
        <w:tabs>
          <w:tab w:val="num" w:pos="21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2.%2."/>
      <w:lvlJc w:val="left"/>
      <w:pPr>
        <w:ind w:left="120" w:firstLine="0"/>
        <w:tabs>
          <w:tab w:val="num" w:pos="120" w:leader="none"/>
        </w:tabs>
      </w:pPr>
      <w:rPr>
        <w:rFonts w:hint="default"/>
        <w:sz w:val="20"/>
        <w:szCs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7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247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isLgl w:val="false"/>
      <w:suff w:val="tab"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isLgl w:val="false"/>
      <w:suff w:val="tab"/>
      <w:lvlText w:val="2.%2."/>
      <w:lvlJc w:val="left"/>
      <w:pPr>
        <w:ind w:left="1285" w:hanging="720"/>
      </w:pPr>
      <w:rPr>
        <w:rFonts w:hint="default"/>
        <w:sz w:val="20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9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2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285" w:hanging="72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9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2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1480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280" w:hanging="1800"/>
      </w:pPr>
      <w:rPr>
        <w:rFonts w:hint="default"/>
      </w:r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247" w:hanging="540"/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35" w:hanging="360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5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5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8"/>
      <w:numFmt w:val="decimal"/>
      <w:isLgl w:val="false"/>
      <w:suff w:val="tab"/>
      <w:lvlText w:val="2.%2."/>
      <w:lvlJc w:val="left"/>
      <w:pPr>
        <w:ind w:left="1080" w:firstLine="0"/>
        <w:tabs>
          <w:tab w:val="num" w:pos="1080" w:leader="none"/>
        </w:tabs>
      </w:pPr>
      <w:rPr>
        <w:rFonts w:hint="default"/>
        <w:sz w:val="20"/>
        <w:szCs w:val="20"/>
      </w:rPr>
    </w:lvl>
    <w:lvl w:ilvl="2">
      <w:start w:val="1"/>
      <w:numFmt w:val="decimal"/>
      <w:isLgl w:val="false"/>
      <w:suff w:val="tab"/>
      <w:lvlText w:val="3.%3."/>
      <w:lvlJc w:val="left"/>
      <w:pPr>
        <w:ind w:left="1800" w:firstLine="0"/>
        <w:tabs>
          <w:tab w:val="num" w:pos="1800" w:leader="none"/>
        </w:tabs>
      </w:pPr>
      <w:rPr>
        <w:rFonts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righ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6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26"/>
  </w:num>
  <w:num w:numId="4">
    <w:abstractNumId w:val="31"/>
  </w:num>
  <w:num w:numId="5">
    <w:abstractNumId w:val="27"/>
  </w:num>
  <w:num w:numId="6">
    <w:abstractNumId w:val="9"/>
  </w:num>
  <w:num w:numId="7">
    <w:abstractNumId w:val="13"/>
  </w:num>
  <w:num w:numId="8">
    <w:abstractNumId w:val="20"/>
  </w:num>
  <w:num w:numId="9">
    <w:abstractNumId w:val="29"/>
  </w:num>
  <w:num w:numId="10">
    <w:abstractNumId w:val="25"/>
  </w:num>
  <w:num w:numId="11">
    <w:abstractNumId w:val="34"/>
  </w:num>
  <w:num w:numId="12">
    <w:abstractNumId w:val="40"/>
  </w:num>
  <w:num w:numId="13">
    <w:abstractNumId w:val="10"/>
  </w:num>
  <w:num w:numId="14">
    <w:abstractNumId w:val="18"/>
  </w:num>
  <w:num w:numId="15">
    <w:abstractNumId w:val="38"/>
  </w:num>
  <w:num w:numId="16">
    <w:abstractNumId w:val="19"/>
  </w:num>
  <w:num w:numId="17">
    <w:abstractNumId w:val="4"/>
  </w:num>
  <w:num w:numId="18">
    <w:abstractNumId w:val="23"/>
  </w:num>
  <w:num w:numId="19">
    <w:abstractNumId w:val="24"/>
  </w:num>
  <w:num w:numId="20">
    <w:abstractNumId w:val="8"/>
  </w:num>
  <w:num w:numId="21">
    <w:abstractNumId w:val="16"/>
  </w:num>
  <w:num w:numId="22">
    <w:abstractNumId w:val="30"/>
  </w:num>
  <w:num w:numId="23">
    <w:abstractNumId w:val="12"/>
  </w:num>
  <w:num w:numId="24">
    <w:abstractNumId w:val="14"/>
  </w:num>
  <w:num w:numId="25">
    <w:abstractNumId w:val="15"/>
  </w:num>
  <w:num w:numId="26">
    <w:abstractNumId w:val="17"/>
  </w:num>
  <w:num w:numId="27">
    <w:abstractNumId w:val="32"/>
  </w:num>
  <w:num w:numId="28">
    <w:abstractNumId w:val="1"/>
  </w:num>
  <w:num w:numId="29">
    <w:abstractNumId w:val="35"/>
  </w:num>
  <w:num w:numId="30">
    <w:abstractNumId w:val="33"/>
  </w:num>
  <w:num w:numId="31">
    <w:abstractNumId w:val="11"/>
  </w:num>
  <w:num w:numId="32">
    <w:abstractNumId w:val="5"/>
  </w:num>
  <w:num w:numId="33">
    <w:abstractNumId w:val="7"/>
  </w:num>
  <w:num w:numId="34">
    <w:abstractNumId w:val="36"/>
  </w:num>
  <w:num w:numId="35">
    <w:abstractNumId w:val="21"/>
  </w:num>
  <w:num w:numId="36">
    <w:abstractNumId w:val="37"/>
  </w:num>
  <w:num w:numId="37">
    <w:abstractNumId w:val="39"/>
  </w:num>
  <w:num w:numId="38">
    <w:abstractNumId w:val="6"/>
  </w:num>
  <w:num w:numId="39">
    <w:abstractNumId w:val="28"/>
  </w:num>
  <w:num w:numId="40">
    <w:abstractNumId w:val="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enforcement="0"/>
  <w:defaultTabStop w:val="709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82">
    <w:name w:val="Heading 1 Char"/>
    <w:basedOn w:val="1253"/>
    <w:link w:val="1251"/>
    <w:uiPriority w:val="9"/>
    <w:rPr>
      <w:rFonts w:ascii="Arial" w:hAnsi="Arial" w:eastAsia="Arial" w:cs="Arial"/>
      <w:sz w:val="40"/>
      <w:szCs w:val="40"/>
    </w:rPr>
  </w:style>
  <w:style w:type="paragraph" w:styleId="1083">
    <w:name w:val="Heading 2"/>
    <w:basedOn w:val="1250"/>
    <w:next w:val="1250"/>
    <w:link w:val="10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84">
    <w:name w:val="Heading 2 Char"/>
    <w:basedOn w:val="1253"/>
    <w:link w:val="1083"/>
    <w:uiPriority w:val="9"/>
    <w:rPr>
      <w:rFonts w:ascii="Arial" w:hAnsi="Arial" w:eastAsia="Arial" w:cs="Arial"/>
      <w:sz w:val="34"/>
    </w:rPr>
  </w:style>
  <w:style w:type="character" w:styleId="1085">
    <w:name w:val="Heading 3 Char"/>
    <w:basedOn w:val="1253"/>
    <w:link w:val="1252"/>
    <w:uiPriority w:val="9"/>
    <w:rPr>
      <w:rFonts w:ascii="Arial" w:hAnsi="Arial" w:eastAsia="Arial" w:cs="Arial"/>
      <w:sz w:val="30"/>
      <w:szCs w:val="30"/>
    </w:rPr>
  </w:style>
  <w:style w:type="paragraph" w:styleId="1086">
    <w:name w:val="Heading 4"/>
    <w:basedOn w:val="1250"/>
    <w:next w:val="1250"/>
    <w:link w:val="10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87">
    <w:name w:val="Heading 4 Char"/>
    <w:basedOn w:val="1253"/>
    <w:link w:val="1086"/>
    <w:uiPriority w:val="9"/>
    <w:rPr>
      <w:rFonts w:ascii="Arial" w:hAnsi="Arial" w:eastAsia="Arial" w:cs="Arial"/>
      <w:b/>
      <w:bCs/>
      <w:sz w:val="26"/>
      <w:szCs w:val="26"/>
    </w:rPr>
  </w:style>
  <w:style w:type="paragraph" w:styleId="1088">
    <w:name w:val="Heading 5"/>
    <w:basedOn w:val="1250"/>
    <w:next w:val="1250"/>
    <w:link w:val="10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89">
    <w:name w:val="Heading 5 Char"/>
    <w:basedOn w:val="1253"/>
    <w:link w:val="1088"/>
    <w:uiPriority w:val="9"/>
    <w:rPr>
      <w:rFonts w:ascii="Arial" w:hAnsi="Arial" w:eastAsia="Arial" w:cs="Arial"/>
      <w:b/>
      <w:bCs/>
      <w:sz w:val="24"/>
      <w:szCs w:val="24"/>
    </w:rPr>
  </w:style>
  <w:style w:type="paragraph" w:styleId="1090">
    <w:name w:val="Heading 6"/>
    <w:basedOn w:val="1250"/>
    <w:next w:val="1250"/>
    <w:link w:val="10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91">
    <w:name w:val="Heading 6 Char"/>
    <w:basedOn w:val="1253"/>
    <w:link w:val="1090"/>
    <w:uiPriority w:val="9"/>
    <w:rPr>
      <w:rFonts w:ascii="Arial" w:hAnsi="Arial" w:eastAsia="Arial" w:cs="Arial"/>
      <w:b/>
      <w:bCs/>
      <w:sz w:val="22"/>
      <w:szCs w:val="22"/>
    </w:rPr>
  </w:style>
  <w:style w:type="paragraph" w:styleId="1092">
    <w:name w:val="Heading 7"/>
    <w:basedOn w:val="1250"/>
    <w:next w:val="1250"/>
    <w:link w:val="10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93">
    <w:name w:val="Heading 7 Char"/>
    <w:basedOn w:val="1253"/>
    <w:link w:val="10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94">
    <w:name w:val="Heading 8"/>
    <w:basedOn w:val="1250"/>
    <w:next w:val="1250"/>
    <w:link w:val="10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95">
    <w:name w:val="Heading 8 Char"/>
    <w:basedOn w:val="1253"/>
    <w:link w:val="1094"/>
    <w:uiPriority w:val="9"/>
    <w:rPr>
      <w:rFonts w:ascii="Arial" w:hAnsi="Arial" w:eastAsia="Arial" w:cs="Arial"/>
      <w:i/>
      <w:iCs/>
      <w:sz w:val="22"/>
      <w:szCs w:val="22"/>
    </w:rPr>
  </w:style>
  <w:style w:type="paragraph" w:styleId="1096">
    <w:name w:val="Heading 9"/>
    <w:basedOn w:val="1250"/>
    <w:next w:val="1250"/>
    <w:link w:val="10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97">
    <w:name w:val="Heading 9 Char"/>
    <w:basedOn w:val="1253"/>
    <w:link w:val="1096"/>
    <w:uiPriority w:val="9"/>
    <w:rPr>
      <w:rFonts w:ascii="Arial" w:hAnsi="Arial" w:eastAsia="Arial" w:cs="Arial"/>
      <w:i/>
      <w:iCs/>
      <w:sz w:val="21"/>
      <w:szCs w:val="21"/>
    </w:rPr>
  </w:style>
  <w:style w:type="paragraph" w:styleId="1098">
    <w:name w:val="Title"/>
    <w:basedOn w:val="1250"/>
    <w:next w:val="1250"/>
    <w:link w:val="10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99">
    <w:name w:val="Title Char"/>
    <w:basedOn w:val="1253"/>
    <w:link w:val="1098"/>
    <w:uiPriority w:val="10"/>
    <w:rPr>
      <w:sz w:val="48"/>
      <w:szCs w:val="48"/>
    </w:rPr>
  </w:style>
  <w:style w:type="paragraph" w:styleId="1100">
    <w:name w:val="Subtitle"/>
    <w:basedOn w:val="1250"/>
    <w:next w:val="1250"/>
    <w:link w:val="1101"/>
    <w:uiPriority w:val="11"/>
    <w:qFormat/>
    <w:pPr>
      <w:spacing w:before="200" w:after="200"/>
    </w:pPr>
    <w:rPr>
      <w:sz w:val="24"/>
      <w:szCs w:val="24"/>
    </w:rPr>
  </w:style>
  <w:style w:type="character" w:styleId="1101">
    <w:name w:val="Subtitle Char"/>
    <w:basedOn w:val="1253"/>
    <w:link w:val="1100"/>
    <w:uiPriority w:val="11"/>
    <w:rPr>
      <w:sz w:val="24"/>
      <w:szCs w:val="24"/>
    </w:rPr>
  </w:style>
  <w:style w:type="paragraph" w:styleId="1102">
    <w:name w:val="Quote"/>
    <w:basedOn w:val="1250"/>
    <w:next w:val="1250"/>
    <w:link w:val="1103"/>
    <w:uiPriority w:val="29"/>
    <w:qFormat/>
    <w:pPr>
      <w:ind w:left="720" w:right="720"/>
    </w:pPr>
    <w:rPr>
      <w:i/>
    </w:rPr>
  </w:style>
  <w:style w:type="character" w:styleId="1103">
    <w:name w:val="Quote Char"/>
    <w:link w:val="1102"/>
    <w:uiPriority w:val="29"/>
    <w:rPr>
      <w:i/>
    </w:rPr>
  </w:style>
  <w:style w:type="paragraph" w:styleId="1104">
    <w:name w:val="Intense Quote"/>
    <w:basedOn w:val="1250"/>
    <w:next w:val="1250"/>
    <w:link w:val="11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05">
    <w:name w:val="Intense Quote Char"/>
    <w:link w:val="1104"/>
    <w:uiPriority w:val="30"/>
    <w:rPr>
      <w:i/>
    </w:rPr>
  </w:style>
  <w:style w:type="character" w:styleId="1106">
    <w:name w:val="Header Char"/>
    <w:basedOn w:val="1253"/>
    <w:link w:val="1267"/>
    <w:uiPriority w:val="99"/>
  </w:style>
  <w:style w:type="character" w:styleId="1107">
    <w:name w:val="Footer Char"/>
    <w:basedOn w:val="1253"/>
    <w:link w:val="1269"/>
    <w:uiPriority w:val="99"/>
  </w:style>
  <w:style w:type="paragraph" w:styleId="1108">
    <w:name w:val="Caption"/>
    <w:basedOn w:val="1250"/>
    <w:next w:val="1250"/>
    <w:link w:val="11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09">
    <w:name w:val="Caption Char"/>
    <w:basedOn w:val="1253"/>
    <w:link w:val="1108"/>
    <w:uiPriority w:val="35"/>
    <w:rPr>
      <w:b/>
      <w:bCs/>
      <w:color w:val="4f81bd" w:themeColor="accent1"/>
      <w:sz w:val="18"/>
      <w:szCs w:val="18"/>
    </w:rPr>
  </w:style>
  <w:style w:type="table" w:styleId="1110">
    <w:name w:val="Table Grid Light"/>
    <w:basedOn w:val="12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11">
    <w:name w:val="Plain Table 1"/>
    <w:basedOn w:val="12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2">
    <w:name w:val="Plain Table 2"/>
    <w:basedOn w:val="12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13">
    <w:name w:val="Plain Table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14">
    <w:name w:val="Plain Table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Plain Table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16">
    <w:name w:val="Grid Table 1 Light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Grid Table 1 Light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Grid Table 1 Light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Grid Table 1 Light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Grid Table 1 Light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Grid Table 1 Light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Grid Table 1 Light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Grid Table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Grid Table 2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>
    <w:name w:val="Grid Table 2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>
    <w:name w:val="Grid Table 2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>
    <w:name w:val="Grid Table 2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Grid Table 2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Grid Table 2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Grid Table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Grid Table 3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Grid Table 3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3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Grid Table 3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Grid Table 3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>
    <w:name w:val="Grid Table 3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Grid Table 4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38">
    <w:name w:val="Grid Table 4 - Accent 1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39">
    <w:name w:val="Grid Table 4 - Accent 2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40">
    <w:name w:val="Grid Table 4 - Accent 3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41">
    <w:name w:val="Grid Table 4 - Accent 4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2">
    <w:name w:val="Grid Table 4 - Accent 5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43">
    <w:name w:val="Grid Table 4 - Accent 6"/>
    <w:basedOn w:val="12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44">
    <w:name w:val="Grid Table 5 Dark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45">
    <w:name w:val="Grid Table 5 Dark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146">
    <w:name w:val="Grid Table 5 Dark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47">
    <w:name w:val="Grid Table 5 Dark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48">
    <w:name w:val="Grid Table 5 Dark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49">
    <w:name w:val="Grid Table 5 Dark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50">
    <w:name w:val="Grid Table 5 Dark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51">
    <w:name w:val="Grid Table 6 Colorful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52">
    <w:name w:val="Grid Table 6 Colorful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53">
    <w:name w:val="Grid Table 6 Colorful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54">
    <w:name w:val="Grid Table 6 Colorful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55">
    <w:name w:val="Grid Table 6 Colorful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56">
    <w:name w:val="Grid Table 6 Colorful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7">
    <w:name w:val="Grid Table 6 Colorful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58">
    <w:name w:val="Grid Table 7 Colorful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>
    <w:name w:val="Grid Table 7 Colorful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>
    <w:name w:val="Grid Table 7 Colorful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>
    <w:name w:val="Grid Table 7 Colorful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>
    <w:name w:val="Grid Table 7 Colorful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Grid Table 7 Colorful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7 Colorful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List Table 1 Light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List Table 1 Light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List Table 1 Light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List Table 1 Light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List Table 1 Light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List Table 1 Light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List Table 1 Light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List Table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3">
    <w:name w:val="List Table 2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74">
    <w:name w:val="List Table 2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75">
    <w:name w:val="List Table 2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76">
    <w:name w:val="List Table 2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7">
    <w:name w:val="List Table 2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8">
    <w:name w:val="List Table 2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9">
    <w:name w:val="List Table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0">
    <w:name w:val="List Table 3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1">
    <w:name w:val="List Table 3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2">
    <w:name w:val="List Table 3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3">
    <w:name w:val="List Table 3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4">
    <w:name w:val="List Table 3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5">
    <w:name w:val="List Table 3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6">
    <w:name w:val="List Table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7">
    <w:name w:val="List Table 4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8">
    <w:name w:val="List Table 4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9">
    <w:name w:val="List Table 4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0">
    <w:name w:val="List Table 4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1">
    <w:name w:val="List Table 4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2">
    <w:name w:val="List Table 4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5 Dark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4">
    <w:name w:val="List Table 5 Dark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5">
    <w:name w:val="List Table 5 Dark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6">
    <w:name w:val="List Table 5 Dark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7">
    <w:name w:val="List Table 5 Dark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8">
    <w:name w:val="List Table 5 Dark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99">
    <w:name w:val="List Table 5 Dark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0">
    <w:name w:val="List Table 6 Colorful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01">
    <w:name w:val="List Table 6 Colorful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02">
    <w:name w:val="List Table 6 Colorful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03">
    <w:name w:val="List Table 6 Colorful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04">
    <w:name w:val="List Table 6 Colorful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05">
    <w:name w:val="List Table 6 Colorful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06">
    <w:name w:val="List Table 6 Colorful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07">
    <w:name w:val="List Table 7 Colorful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08">
    <w:name w:val="List Table 7 Colorful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209">
    <w:name w:val="List Table 7 Colorful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210">
    <w:name w:val="List Table 7 Colorful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211">
    <w:name w:val="List Table 7 Colorful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212">
    <w:name w:val="List Table 7 Colorful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213">
    <w:name w:val="List Table 7 Colorful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214">
    <w:name w:val="Lined - Accent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15">
    <w:name w:val="Lined - Accent 1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16">
    <w:name w:val="Lined - Accent 2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17">
    <w:name w:val="Lined - Accent 3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18">
    <w:name w:val="Lined - Accent 4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19">
    <w:name w:val="Lined - Accent 5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20">
    <w:name w:val="Lined - Accent 6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21">
    <w:name w:val="Bordered &amp; Lined - Accent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22">
    <w:name w:val="Bordered &amp; Lined - Accent 1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23">
    <w:name w:val="Bordered &amp; Lined - Accent 2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24">
    <w:name w:val="Bordered &amp; Lined - Accent 3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25">
    <w:name w:val="Bordered &amp; Lined - Accent 4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26">
    <w:name w:val="Bordered &amp; Lined - Accent 5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27">
    <w:name w:val="Bordered &amp; Lined - Accent 6"/>
    <w:basedOn w:val="12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28">
    <w:name w:val="Bordered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29">
    <w:name w:val="Bordered - Accent 1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30">
    <w:name w:val="Bordered - Accent 2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31">
    <w:name w:val="Bordered - Accent 3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32">
    <w:name w:val="Bordered - Accent 4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33">
    <w:name w:val="Bordered - Accent 5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34">
    <w:name w:val="Bordered - Accent 6"/>
    <w:basedOn w:val="12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35">
    <w:name w:val="Footnote Text Char"/>
    <w:link w:val="1260"/>
    <w:uiPriority w:val="99"/>
    <w:rPr>
      <w:sz w:val="18"/>
    </w:rPr>
  </w:style>
  <w:style w:type="paragraph" w:styleId="1236">
    <w:name w:val="endnote text"/>
    <w:basedOn w:val="1250"/>
    <w:link w:val="1237"/>
    <w:uiPriority w:val="99"/>
    <w:semiHidden/>
    <w:unhideWhenUsed/>
    <w:pPr>
      <w:spacing w:after="0" w:line="240" w:lineRule="auto"/>
    </w:pPr>
    <w:rPr>
      <w:sz w:val="20"/>
    </w:rPr>
  </w:style>
  <w:style w:type="character" w:styleId="1237">
    <w:name w:val="Endnote Text Char"/>
    <w:link w:val="1236"/>
    <w:uiPriority w:val="99"/>
    <w:rPr>
      <w:sz w:val="20"/>
    </w:rPr>
  </w:style>
  <w:style w:type="character" w:styleId="1238">
    <w:name w:val="endnote reference"/>
    <w:basedOn w:val="1253"/>
    <w:uiPriority w:val="99"/>
    <w:semiHidden/>
    <w:unhideWhenUsed/>
    <w:rPr>
      <w:vertAlign w:val="superscript"/>
    </w:rPr>
  </w:style>
  <w:style w:type="paragraph" w:styleId="1239">
    <w:name w:val="toc 1"/>
    <w:basedOn w:val="1250"/>
    <w:next w:val="1250"/>
    <w:uiPriority w:val="39"/>
    <w:unhideWhenUsed/>
    <w:pPr>
      <w:ind w:left="0" w:right="0" w:firstLine="0"/>
      <w:spacing w:after="57"/>
    </w:pPr>
  </w:style>
  <w:style w:type="paragraph" w:styleId="1240">
    <w:name w:val="toc 2"/>
    <w:basedOn w:val="1250"/>
    <w:next w:val="1250"/>
    <w:uiPriority w:val="39"/>
    <w:unhideWhenUsed/>
    <w:pPr>
      <w:ind w:left="283" w:right="0" w:firstLine="0"/>
      <w:spacing w:after="57"/>
    </w:pPr>
  </w:style>
  <w:style w:type="paragraph" w:styleId="1241">
    <w:name w:val="toc 3"/>
    <w:basedOn w:val="1250"/>
    <w:next w:val="1250"/>
    <w:uiPriority w:val="39"/>
    <w:unhideWhenUsed/>
    <w:pPr>
      <w:ind w:left="567" w:right="0" w:firstLine="0"/>
      <w:spacing w:after="57"/>
    </w:pPr>
  </w:style>
  <w:style w:type="paragraph" w:styleId="1242">
    <w:name w:val="toc 4"/>
    <w:basedOn w:val="1250"/>
    <w:next w:val="1250"/>
    <w:uiPriority w:val="39"/>
    <w:unhideWhenUsed/>
    <w:pPr>
      <w:ind w:left="850" w:right="0" w:firstLine="0"/>
      <w:spacing w:after="57"/>
    </w:pPr>
  </w:style>
  <w:style w:type="paragraph" w:styleId="1243">
    <w:name w:val="toc 5"/>
    <w:basedOn w:val="1250"/>
    <w:next w:val="1250"/>
    <w:uiPriority w:val="39"/>
    <w:unhideWhenUsed/>
    <w:pPr>
      <w:ind w:left="1134" w:right="0" w:firstLine="0"/>
      <w:spacing w:after="57"/>
    </w:pPr>
  </w:style>
  <w:style w:type="paragraph" w:styleId="1244">
    <w:name w:val="toc 6"/>
    <w:basedOn w:val="1250"/>
    <w:next w:val="1250"/>
    <w:uiPriority w:val="39"/>
    <w:unhideWhenUsed/>
    <w:pPr>
      <w:ind w:left="1417" w:right="0" w:firstLine="0"/>
      <w:spacing w:after="57"/>
    </w:pPr>
  </w:style>
  <w:style w:type="paragraph" w:styleId="1245">
    <w:name w:val="toc 7"/>
    <w:basedOn w:val="1250"/>
    <w:next w:val="1250"/>
    <w:uiPriority w:val="39"/>
    <w:unhideWhenUsed/>
    <w:pPr>
      <w:ind w:left="1701" w:right="0" w:firstLine="0"/>
      <w:spacing w:after="57"/>
    </w:pPr>
  </w:style>
  <w:style w:type="paragraph" w:styleId="1246">
    <w:name w:val="toc 8"/>
    <w:basedOn w:val="1250"/>
    <w:next w:val="1250"/>
    <w:uiPriority w:val="39"/>
    <w:unhideWhenUsed/>
    <w:pPr>
      <w:ind w:left="1984" w:right="0" w:firstLine="0"/>
      <w:spacing w:after="57"/>
    </w:pPr>
  </w:style>
  <w:style w:type="paragraph" w:styleId="1247">
    <w:name w:val="toc 9"/>
    <w:basedOn w:val="1250"/>
    <w:next w:val="1250"/>
    <w:uiPriority w:val="39"/>
    <w:unhideWhenUsed/>
    <w:pPr>
      <w:ind w:left="2268" w:right="0" w:firstLine="0"/>
      <w:spacing w:after="57"/>
    </w:pPr>
  </w:style>
  <w:style w:type="paragraph" w:styleId="1248">
    <w:name w:val="TOC Heading"/>
    <w:uiPriority w:val="39"/>
    <w:unhideWhenUsed/>
  </w:style>
  <w:style w:type="paragraph" w:styleId="1249">
    <w:name w:val="table of figures"/>
    <w:basedOn w:val="1250"/>
    <w:next w:val="1250"/>
    <w:uiPriority w:val="99"/>
    <w:unhideWhenUsed/>
    <w:pPr>
      <w:spacing w:after="0" w:afterAutospacing="0"/>
    </w:pPr>
  </w:style>
  <w:style w:type="paragraph" w:styleId="1250" w:default="1">
    <w:name w:val="Normal"/>
    <w:qFormat/>
    <w:rPr>
      <w:rFonts w:ascii="Times New Roman" w:hAnsi="Times New Roman" w:eastAsia="Times New Roman"/>
    </w:rPr>
  </w:style>
  <w:style w:type="paragraph" w:styleId="1251">
    <w:name w:val="Heading 1"/>
    <w:basedOn w:val="1250"/>
    <w:next w:val="1250"/>
    <w:link w:val="1256"/>
    <w:qFormat/>
    <w:pPr>
      <w:jc w:val="center"/>
      <w:keepNext/>
      <w:outlineLvl w:val="0"/>
    </w:pPr>
    <w:rPr>
      <w:b/>
      <w:bCs/>
      <w:sz w:val="24"/>
      <w:szCs w:val="24"/>
    </w:rPr>
  </w:style>
  <w:style w:type="paragraph" w:styleId="1252">
    <w:name w:val="Heading 3"/>
    <w:basedOn w:val="1250"/>
    <w:next w:val="1250"/>
    <w:link w:val="1295"/>
    <w:uiPriority w:val="9"/>
    <w:semiHidden/>
    <w:unhideWhenUsed/>
    <w:qFormat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styleId="1253" w:default="1">
    <w:name w:val="Default Paragraph Font"/>
    <w:uiPriority w:val="1"/>
    <w:semiHidden/>
    <w:unhideWhenUsed/>
  </w:style>
  <w:style w:type="table" w:styleId="12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55" w:default="1">
    <w:name w:val="No List"/>
    <w:uiPriority w:val="99"/>
    <w:semiHidden/>
    <w:unhideWhenUsed/>
  </w:style>
  <w:style w:type="character" w:styleId="1256" w:customStyle="1">
    <w:name w:val="Заголовок 1 Знак"/>
    <w:link w:val="125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257">
    <w:name w:val="List Paragraph"/>
    <w:basedOn w:val="1250"/>
    <w:link w:val="1290"/>
    <w:uiPriority w:val="34"/>
    <w:qFormat/>
    <w:pPr>
      <w:contextualSpacing/>
      <w:ind w:left="720" w:hanging="260"/>
      <w:spacing w:line="300" w:lineRule="auto"/>
      <w:widowControl w:val="off"/>
    </w:pPr>
    <w:rPr>
      <w:sz w:val="22"/>
      <w:szCs w:val="22"/>
    </w:rPr>
  </w:style>
  <w:style w:type="paragraph" w:styleId="1258">
    <w:name w:val="Body Text"/>
    <w:basedOn w:val="1250"/>
    <w:link w:val="1259"/>
    <w:pPr>
      <w:jc w:val="both"/>
    </w:pPr>
  </w:style>
  <w:style w:type="character" w:styleId="1259" w:customStyle="1">
    <w:name w:val="Основной текст Знак"/>
    <w:link w:val="1258"/>
    <w:rPr>
      <w:rFonts w:ascii="Times New Roman" w:hAnsi="Times New Roman" w:eastAsia="Times New Roman" w:cs="Times New Roman"/>
      <w:szCs w:val="20"/>
      <w:lang w:eastAsia="ru-RU"/>
    </w:rPr>
  </w:style>
  <w:style w:type="paragraph" w:styleId="1260">
    <w:name w:val="footnote text"/>
    <w:basedOn w:val="1250"/>
    <w:link w:val="1261"/>
    <w:qFormat/>
  </w:style>
  <w:style w:type="character" w:styleId="1261" w:customStyle="1">
    <w:name w:val="Текст сноски Знак"/>
    <w:link w:val="126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62">
    <w:name w:val="footnote reference"/>
    <w:uiPriority w:val="99"/>
    <w:qFormat/>
    <w:rPr>
      <w:vertAlign w:val="superscript"/>
    </w:rPr>
  </w:style>
  <w:style w:type="paragraph" w:styleId="1263" w:customStyle="1">
    <w:name w:val="Noeeu1"/>
    <w:basedOn w:val="1250"/>
    <w:pPr>
      <w:ind w:firstLine="709"/>
      <w:jc w:val="both"/>
    </w:pPr>
    <w:rPr>
      <w:rFonts w:ascii="Peterburg" w:hAnsi="Peterburg"/>
      <w:sz w:val="24"/>
      <w:szCs w:val="24"/>
    </w:rPr>
  </w:style>
  <w:style w:type="paragraph" w:styleId="1264">
    <w:name w:val="Balloon Text"/>
    <w:basedOn w:val="1250"/>
    <w:link w:val="1265"/>
    <w:uiPriority w:val="99"/>
    <w:semiHidden/>
    <w:unhideWhenUsed/>
    <w:rPr>
      <w:rFonts w:ascii="Tahoma" w:hAnsi="Tahoma"/>
      <w:sz w:val="16"/>
      <w:szCs w:val="16"/>
    </w:rPr>
  </w:style>
  <w:style w:type="character" w:styleId="1265" w:customStyle="1">
    <w:name w:val="Текст выноски Знак"/>
    <w:link w:val="126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266" w:customStyle="1">
    <w:name w:val="Знак"/>
    <w:basedOn w:val="1250"/>
    <w:pPr>
      <w:spacing w:after="160" w:line="240" w:lineRule="exact"/>
    </w:pPr>
    <w:rPr>
      <w:rFonts w:ascii="Verdana" w:hAnsi="Verdana"/>
      <w:lang w:val="en-US" w:eastAsia="en-US"/>
    </w:rPr>
  </w:style>
  <w:style w:type="paragraph" w:styleId="1267">
    <w:name w:val="Header"/>
    <w:basedOn w:val="1250"/>
    <w:link w:val="1268"/>
    <w:unhideWhenUsed/>
    <w:pPr>
      <w:tabs>
        <w:tab w:val="center" w:pos="4677" w:leader="none"/>
        <w:tab w:val="right" w:pos="9355" w:leader="none"/>
      </w:tabs>
    </w:pPr>
  </w:style>
  <w:style w:type="character" w:styleId="1268" w:customStyle="1">
    <w:name w:val="Верхний колонтитул Знак"/>
    <w:link w:val="1267"/>
    <w:uiPriority w:val="99"/>
    <w:rPr>
      <w:rFonts w:ascii="Times New Roman" w:hAnsi="Times New Roman" w:eastAsia="Times New Roman"/>
    </w:rPr>
  </w:style>
  <w:style w:type="paragraph" w:styleId="1269">
    <w:name w:val="Footer"/>
    <w:basedOn w:val="1250"/>
    <w:link w:val="12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70" w:customStyle="1">
    <w:name w:val="Нижний колонтитул Знак"/>
    <w:link w:val="1269"/>
    <w:uiPriority w:val="99"/>
    <w:rPr>
      <w:rFonts w:ascii="Times New Roman" w:hAnsi="Times New Roman" w:eastAsia="Times New Roman"/>
    </w:rPr>
  </w:style>
  <w:style w:type="paragraph" w:styleId="1271">
    <w:name w:val="Body Text Indent"/>
    <w:basedOn w:val="1250"/>
    <w:link w:val="1272"/>
    <w:uiPriority w:val="99"/>
    <w:semiHidden/>
    <w:unhideWhenUsed/>
    <w:pPr>
      <w:ind w:left="283"/>
      <w:spacing w:after="120"/>
    </w:pPr>
  </w:style>
  <w:style w:type="character" w:styleId="1272" w:customStyle="1">
    <w:name w:val="Основной текст с отступом Знак"/>
    <w:link w:val="1271"/>
    <w:uiPriority w:val="99"/>
    <w:semiHidden/>
    <w:rPr>
      <w:rFonts w:ascii="Times New Roman" w:hAnsi="Times New Roman" w:eastAsia="Times New Roman"/>
    </w:rPr>
  </w:style>
  <w:style w:type="paragraph" w:styleId="1273">
    <w:name w:val="Body Text 2"/>
    <w:basedOn w:val="1250"/>
    <w:link w:val="1274"/>
    <w:uiPriority w:val="99"/>
    <w:unhideWhenUsed/>
    <w:pPr>
      <w:spacing w:after="120" w:line="480" w:lineRule="auto"/>
    </w:pPr>
  </w:style>
  <w:style w:type="character" w:styleId="1274" w:customStyle="1">
    <w:name w:val="Основной текст 2 Знак"/>
    <w:link w:val="1273"/>
    <w:uiPriority w:val="99"/>
    <w:rPr>
      <w:rFonts w:ascii="Times New Roman" w:hAnsi="Times New Roman" w:eastAsia="Times New Roman"/>
    </w:rPr>
  </w:style>
  <w:style w:type="character" w:styleId="1275">
    <w:name w:val="annotation reference"/>
    <w:uiPriority w:val="99"/>
    <w:semiHidden/>
    <w:unhideWhenUsed/>
    <w:rPr>
      <w:sz w:val="16"/>
      <w:szCs w:val="16"/>
    </w:rPr>
  </w:style>
  <w:style w:type="paragraph" w:styleId="1276">
    <w:name w:val="annotation text"/>
    <w:basedOn w:val="1250"/>
    <w:link w:val="1277"/>
    <w:unhideWhenUsed/>
  </w:style>
  <w:style w:type="character" w:styleId="1277" w:customStyle="1">
    <w:name w:val="Текст примечания Знак"/>
    <w:link w:val="1276"/>
    <w:rPr>
      <w:rFonts w:ascii="Times New Roman" w:hAnsi="Times New Roman" w:eastAsia="Times New Roman"/>
    </w:rPr>
  </w:style>
  <w:style w:type="paragraph" w:styleId="1278">
    <w:name w:val="annotation subject"/>
    <w:basedOn w:val="1276"/>
    <w:next w:val="1276"/>
    <w:link w:val="1279"/>
    <w:uiPriority w:val="99"/>
    <w:semiHidden/>
    <w:unhideWhenUsed/>
    <w:rPr>
      <w:b/>
      <w:bCs/>
    </w:rPr>
  </w:style>
  <w:style w:type="character" w:styleId="1279" w:customStyle="1">
    <w:name w:val="Тема примечания Знак"/>
    <w:link w:val="1278"/>
    <w:uiPriority w:val="99"/>
    <w:semiHidden/>
    <w:rPr>
      <w:rFonts w:ascii="Times New Roman" w:hAnsi="Times New Roman" w:eastAsia="Times New Roman"/>
      <w:b/>
      <w:bCs/>
    </w:rPr>
  </w:style>
  <w:style w:type="paragraph" w:styleId="1280">
    <w:name w:val="Body Text Indent 2"/>
    <w:basedOn w:val="1250"/>
    <w:link w:val="1281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1281" w:customStyle="1">
    <w:name w:val="Основной текст с отступом 2 Знак"/>
    <w:link w:val="1280"/>
    <w:rPr>
      <w:sz w:val="22"/>
      <w:szCs w:val="22"/>
      <w:lang w:eastAsia="en-US"/>
    </w:rPr>
  </w:style>
  <w:style w:type="paragraph" w:styleId="1282">
    <w:name w:val="Body Text 3"/>
    <w:basedOn w:val="1250"/>
    <w:link w:val="1283"/>
    <w:unhideWhenUsed/>
    <w:pPr>
      <w:spacing w:after="120"/>
    </w:pPr>
    <w:rPr>
      <w:sz w:val="16"/>
      <w:szCs w:val="16"/>
    </w:rPr>
  </w:style>
  <w:style w:type="character" w:styleId="1283" w:customStyle="1">
    <w:name w:val="Основной текст 3 Знак"/>
    <w:link w:val="1282"/>
    <w:rPr>
      <w:rFonts w:ascii="Times New Roman" w:hAnsi="Times New Roman" w:eastAsia="Times New Roman"/>
      <w:sz w:val="16"/>
      <w:szCs w:val="16"/>
    </w:rPr>
  </w:style>
  <w:style w:type="character" w:styleId="1284">
    <w:name w:val="Hyperlink"/>
    <w:uiPriority w:val="99"/>
    <w:unhideWhenUsed/>
    <w:rPr>
      <w:color w:val="0000ff"/>
      <w:u w:val="single"/>
    </w:rPr>
  </w:style>
  <w:style w:type="paragraph" w:styleId="1285" w:customStyle="1">
    <w:name w:val="Style10"/>
    <w:basedOn w:val="1250"/>
    <w:uiPriority w:val="99"/>
    <w:pPr>
      <w:ind w:firstLine="720"/>
      <w:jc w:val="both"/>
      <w:spacing w:line="230" w:lineRule="exact"/>
      <w:widowControl w:val="off"/>
    </w:pPr>
    <w:rPr>
      <w:rFonts w:ascii="Calibri" w:hAnsi="Calibri"/>
      <w:sz w:val="24"/>
      <w:szCs w:val="24"/>
    </w:rPr>
  </w:style>
  <w:style w:type="paragraph" w:styleId="1286">
    <w:name w:val="Plain Text"/>
    <w:basedOn w:val="1250"/>
    <w:link w:val="1287"/>
    <w:rPr>
      <w:rFonts w:ascii="Courier New" w:hAnsi="Courier New"/>
    </w:rPr>
  </w:style>
  <w:style w:type="character" w:styleId="1287" w:customStyle="1">
    <w:name w:val="Текст Знак"/>
    <w:link w:val="1286"/>
    <w:rPr>
      <w:rFonts w:ascii="Courier New" w:hAnsi="Courier New" w:eastAsia="Times New Roman"/>
    </w:rPr>
  </w:style>
  <w:style w:type="paragraph" w:styleId="1288" w:customStyle="1">
    <w:name w:val="Facility 3"/>
    <w:basedOn w:val="1250"/>
    <w:next w:val="1258"/>
    <w:pPr>
      <w:numPr>
        <w:ilvl w:val="2"/>
        <w:numId w:val="33"/>
      </w:numPr>
      <w:jc w:val="both"/>
      <w:spacing w:after="240"/>
      <w:outlineLvl w:val="2"/>
    </w:pPr>
    <w:rPr>
      <w:rFonts w:eastAsia="PMingLiU"/>
      <w:sz w:val="24"/>
      <w:szCs w:val="24"/>
      <w:lang w:val="en-GB" w:eastAsia="en-US"/>
    </w:rPr>
  </w:style>
  <w:style w:type="character" w:styleId="1289">
    <w:name w:val="Strong"/>
    <w:uiPriority w:val="99"/>
    <w:qFormat/>
    <w:rPr>
      <w:b/>
      <w:bCs/>
    </w:rPr>
  </w:style>
  <w:style w:type="character" w:styleId="1290" w:customStyle="1">
    <w:name w:val="Абзац списка Знак"/>
    <w:link w:val="1257"/>
    <w:uiPriority w:val="34"/>
    <w:rPr>
      <w:rFonts w:ascii="Times New Roman" w:hAnsi="Times New Roman" w:eastAsia="Times New Roman"/>
      <w:sz w:val="22"/>
      <w:szCs w:val="22"/>
    </w:rPr>
  </w:style>
  <w:style w:type="paragraph" w:styleId="1291">
    <w:name w:val="No Spacing"/>
    <w:uiPriority w:val="1"/>
    <w:qFormat/>
    <w:rPr>
      <w:sz w:val="22"/>
      <w:szCs w:val="22"/>
      <w:lang w:eastAsia="en-US"/>
    </w:rPr>
  </w:style>
  <w:style w:type="table" w:styleId="1292">
    <w:name w:val="Table Grid"/>
    <w:basedOn w:val="1254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93">
    <w:name w:val="Revision"/>
    <w:hidden/>
    <w:uiPriority w:val="99"/>
    <w:semiHidden/>
    <w:rPr>
      <w:rFonts w:ascii="Times New Roman" w:hAnsi="Times New Roman" w:eastAsia="Times New Roman"/>
    </w:rPr>
  </w:style>
  <w:style w:type="paragraph" w:styleId="1294">
    <w:name w:val="Normal (Web)"/>
    <w:basedOn w:val="125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295" w:customStyle="1">
    <w:name w:val="Заголовок 3 Знак"/>
    <w:link w:val="1252"/>
    <w:uiPriority w:val="9"/>
    <w:semiHidden/>
    <w:rPr>
      <w:rFonts w:ascii="Calibri Light" w:hAnsi="Calibri Light" w:eastAsia="Times New Roman"/>
      <w:b/>
      <w:bCs/>
      <w:sz w:val="26"/>
      <w:szCs w:val="26"/>
      <w:lang w:eastAsia="en-US"/>
    </w:rPr>
  </w:style>
  <w:style w:type="character" w:styleId="1296">
    <w:name w:val="page number"/>
  </w:style>
  <w:style w:type="paragraph" w:styleId="1297" w:customStyle="1">
    <w:name w:val="Iau?iue4"/>
    <w:pPr>
      <w:ind w:firstLine="284"/>
      <w:jc w:val="both"/>
    </w:pPr>
    <w:rPr>
      <w:rFonts w:ascii="Times New Roman" w:hAnsi="Times New Roman" w:eastAsia="Times New Roman"/>
      <w:sz w:val="24"/>
      <w:szCs w:val="24"/>
    </w:rPr>
  </w:style>
  <w:style w:type="paragraph" w:styleId="1298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1250"/>
    <w:link w:val="1299"/>
    <w:qFormat/>
  </w:style>
  <w:style w:type="character" w:styleId="1299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1253"/>
    <w:link w:val="1298"/>
    <w:qFormat/>
    <w:rPr>
      <w:rFonts w:ascii="Times New Roman" w:hAnsi="Times New Roman" w:eastAsia="Times New Roman"/>
    </w:rPr>
  </w:style>
  <w:style w:type="character" w:styleId="1300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Avg;Текст сноски Знак2 Знак Знак1"/>
    <w:uiPriority w:val="99"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69740-42DC-4A5F-98E6-CE20323C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Литинская Наталья Александровна</dc:creator>
  <cp:keywords/>
  <cp:lastModifiedBy>tyurina-oe</cp:lastModifiedBy>
  <cp:revision>32</cp:revision>
  <dcterms:created xsi:type="dcterms:W3CDTF">2024-09-23T06:47:00Z</dcterms:created>
  <dcterms:modified xsi:type="dcterms:W3CDTF">2025-09-05T08:30:08Z</dcterms:modified>
</cp:coreProperties>
</file>